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2: Penataan Tatalaksana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i. Prosedur Operasional Tetap (SOP) Kegiatan Utama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1.b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Prosedur operasional tetap (SOP) telah diterapkan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Seluruh SOP telah diterapkan secara konsisten disertai evaluasi berkala</w:t>
              <w:br/>
              <w:t>• B: Sebagian besar diterapkan</w:t>
              <w:br/>
              <w:t>• C/D/E: Sebagian kecil atau belum diterapkan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Laporan Kegiatan Teknis/Administrasi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Memorandum SOP &amp; Matriks SOP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Dokumentasi Sosialisasi dan Internalisasi SOP kepada seluruh pegawai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Laporan Inovasi pada SOP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1.b,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/Bukti_Dukung_Selayar_2025/02_Penataan_Tatalaksana/Pemenuhan/1 b. PENERAPAN SOP/</w:t>
        <w:br/>
        <w:t>• Standar Format Penamaan File : 1b_[NamaDokumen]_BPS_Selayar_2025.pdf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