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iii. Transformasi Digital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R.3.c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Transformasi digital pada bidang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Layanan publik terdigitalisasi menyeluruh (Website, Silastik, Romantik, PPID, SIRUP)</w:t>
              <w:br/>
              <w:t>• B/C/D/E: Parsial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Narasi dan Panduan Penggunaan Website Selayar, Silastik, Romantik, dan PPID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Tangkapan layar transaksi layanan publik online dan rekap pengguna layanan digital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R.3.c,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/Bukti_Dukung_Selayar_2025/02_Penataan_Tatalaksana/Reform/R3 c. DIGITALISASI PELAYANAN PUBLIK/</w:t>
        <w:br/>
        <w:t>• Standar Format Penamaan File : R3c_[NamaDokumen]_BPS_Selayar_2025.pdf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