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Penerapan SPIP (Sistem Pengendalian Intern Pemerintah)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Sistem Pengendalian Intern (SPI) telah diinformasikan dan dikomunikasikan kepada seluruh jajaran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Dikomunikasikan berkala melalui media formal dan sosialisasi rutin</w:t>
              <w:br/>
              <w:t>• b. Terbatas</w:t>
              <w:br/>
              <w:t>• c. Belum dikomunikasikan secara luas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Notulen dan Daftar Hadir Rapat Sosialisasi / Internalisasi SPIP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Media Informasi / Banner Edukasi SPIP di Lingkungan Kantor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Laksanakan sosialisasi SPIP internal dan lengkapi risalah rapat (undangan, notulen, materi, daftar hadir).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/Bukti_Dukung_Selayar_2025/05_Penguatan_Pengawasan/Pemenuhan/2 d. KOMUNIKASI SPIP/</w:t>
        <w:br/>
        <w:t>• Standar Format Penamaan File : 2d_[NamaDokumen]_BPS_Selayar_2025.pdf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