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5: Penguatan Pengawasan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iii. Pengaduan Masyarakat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3.c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Telah dilakukan monitoring dan evaluasi atas penanganan pengaduan masyarakat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a. Monev pengaduan dilakukan berkala per triwulan/semester</w:t>
              <w:br/>
              <w:t>• b. Tahunan</w:t>
              <w:br/>
              <w:t>• c. Belum dilakukan monev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B91C1C"/>
                <w:sz w:val="18"/>
              </w:rPr>
              <w:t>Jawaban: C | Nilai: 0.00 (Perlu Dilengkapi)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Laporan Monitoring dan Evaluasi Penanganan Pengaduan Masyarakat Berkala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B91C1C"/>
          <w:sz w:val="19"/>
        </w:rPr>
        <w:t>⚠️ CATATAN &amp; ATENSI KHUSUS TIM ZI BPS KEPULAUAN SELAYAR:</w:t>
      </w:r>
    </w:p>
    <w:p>
      <w:pPr>
        <w:spacing w:before="0" w:after="160"/>
      </w:pPr>
      <w:r>
        <w:rPr>
          <w:rFonts w:ascii="Arial" w:hAnsi="Arial"/>
          <w:color w:val="991B1B"/>
          <w:sz w:val="18"/>
        </w:rPr>
        <w:t>PERHATIAN KRITIS: Susun Laporan Monev Penanganan Pengaduan Triwulanan.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3.c,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/Bukti_Dukung_Selayar_2025/05_Penguatan_Pengawasan/Pemenuhan/3 c. MONEV PENGADUAN MASYARAKAT/</w:t>
        <w:br/>
        <w:t>• Standar Format Penamaan File : 3c_[NamaDokumen]_BPS_Selayar_2025.pdf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