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A365D"/>
          <w:sz w:val="26"/>
        </w:rPr>
        <w:t>BADAN PUSAT STATISTIK KABUPATEN KEPULAUAN SELAYAR</w:t>
        <w:br/>
      </w:r>
      <w:r>
        <w:rPr>
          <w:i/>
          <w:color w:val="64748B"/>
          <w:sz w:val="17"/>
        </w:rPr>
        <w:t>Jalan Ahmad Yani No. 12, Benteng, Kabupaten Kepulauan Selayar, Sulawesi Selatan 92812</w:t>
        <w:br/>
        <w:t>Telepon: (0414) 21102 | Email: bps7301@bps.go.id | Website: selayarkab.bps.go.id</w:t>
        <w:br/>
      </w:r>
    </w:p>
    <w:p>
      <w:pPr>
        <w:spacing w:after="240"/>
        <w:jc w:val="center"/>
      </w:pPr>
      <w:r>
        <w:rPr>
          <w:b/>
          <w:color w:val="C6953B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rPr>
          <w:b/>
          <w:sz w:val="24"/>
        </w:rPr>
        <w:t>STANDAR OPERASIONAL PROSEDUR / KEBIJAKAN</w:t>
        <w:br/>
        <w:t>PEMBERIAN PENGHARGAAN (REWARD) DAN SANKSI (PUNISHMENT)</w:t>
        <w:br/>
        <w:t>BAGI PETUGAS PEMBERI PELAYANAN STATISTIK TERPADU (PST)</w:t>
        <w:br/>
        <w:t>BPS KABUPATEN KEPULAUAN SELAYAR</w:t>
      </w:r>
    </w:p>
    <w:p>
      <w:pPr>
        <w:pStyle w:val="Heading2"/>
      </w:pPr>
      <w:r>
        <w:t>I. Tujuan</w:t>
      </w:r>
    </w:p>
    <w:p>
      <w:r>
        <w:t>Mendorong peningkatan profesionalisme, integritas, dan keramahan petugas pelayanan PST BPS Kabupaten Kepulauan Selayar serta memberikan standar perlakuan yang adil terhadap kinerja prima maupun pelanggaran standar pelayanan.</w:t>
      </w:r>
    </w:p>
    <w:p>
      <w:pPr>
        <w:pStyle w:val="Heading2"/>
      </w:pPr>
      <w:r>
        <w:t>II. Unsur Penilaian Petugas Pelayanan</w:t>
      </w:r>
    </w:p>
    <w:p>
      <w:r>
        <w:t>Penilaian petugas PST dilakukan secara berkala tiap semester dengan 3 (tiga) komponen utama:</w:t>
        <w:br/>
        <w:t>1. Disiplin Kehadiran (bobot 30%): Ketepatan waktu membuka loket dan kepatuhan jam piket layanan.</w:t>
        <w:br/>
        <w:t>2. Kualitas Kinerja Layanan (bobot 35%): Kecepatan respon permintaan data dan kepatuhan SOP PST.</w:t>
        <w:br/>
        <w:t>3. Kepuasan Pengguna Layanan (bobot 35%): Hasil rating Three Color Survey / SKM pengunjung PST.</w:t>
      </w:r>
    </w:p>
    <w:p>
      <w:pPr>
        <w:pStyle w:val="Heading2"/>
      </w:pPr>
      <w:r>
        <w:t>III. Bentuk Penghargaan (Reward)</w:t>
      </w:r>
    </w:p>
    <w:p>
      <w:r>
        <w:t>Bagi petugas dengan nilai tertinggi dan predikat 'Sangat Memuaskan':</w:t>
        <w:br/>
        <w:t>- Piagam Penghargaan 'Petugas Layanan Teladan' (Employee of the Quarter);</w:t>
        <w:br/>
        <w:t>- Prioritas pengikutsertaan dalam pelatihan teknis / capacity building;</w:t>
        <w:br/>
        <w:t>- Pemberian cinderamata apresiasi satker.</w:t>
      </w:r>
    </w:p>
    <w:p>
      <w:pPr>
        <w:pStyle w:val="Heading2"/>
      </w:pPr>
      <w:r>
        <w:t>IV. Bentuk Sanksi (Punishment)</w:t>
      </w:r>
    </w:p>
    <w:p>
      <w:r>
        <w:t>Bagi petugas yang melakukan pelanggaran standar pelayanan atau memperoleh aduan yang terbukti valid:</w:t>
        <w:br/>
        <w:t>- Teguran lisan dan bimbingan konseling oleh Pembina PST;</w:t>
        <w:br/>
        <w:t>- Surat Peringatan Tertulis apabila tidak ada perbaikan dalam kurun waktu 14 hari kerja;</w:t>
        <w:br/>
        <w:t>- Penarikan dari penugasan loket pelayanan publik ke tugas administrasi internal.</w:t>
      </w:r>
    </w:p>
    <w:p>
      <w:pPr>
        <w:spacing w:before="400"/>
        <w:jc w:val="right"/>
      </w:pPr>
      <w:r>
        <w:t>Ditetapkan di Benteng</w:t>
        <w:br/>
        <w:t>pada tanggal 02 Januari 2025</w:t>
        <w:br/>
        <w:br/>
        <w:t>Kepala BPS Kabupaten Kepulauan Selayar,</w:t>
        <w:br/>
        <w:br/>
        <w:br/>
        <w:br/>
        <w:t>(Nama Kepala BPS)</w:t>
        <w:br/>
        <w:t>NIP. 19xxxxxxxxxxxxxx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