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6: Peningkatan Kualitas Pelayanan Publik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Pemenuhan — iv. Penilaian Kepuasan terhadap Pelayanan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4.b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Hasil survei kepuasan masyarakat dapat diakses secara terbuka oleh publik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• a. Dipublikasikan lengkap di website, laporan publikasi digital, dan papan info PST</w:t>
              <w:br/>
              <w:t>• b. Parsial</w:t>
              <w:br/>
              <w:t>• c. Tidak dipublikasikan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Jawaban: A | Nilai: 1.00 (Lengkap)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Tautan link publikasi Buku Hasil SKD 2024 di website resmi BPS Selayar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(SK Resmi)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Tangkapan layar postingan infografis Indeks Kepuasan Konsumen (IKK) di medsos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4.b,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/Bukti_Dukung_Selayar_2025/06_Peningkatan_Kualitas_Pelayanan_Publik/Pemenuhan/4 b. PUBLIKASI HASIL SURVEI/</w:t>
        <w:br/>
        <w:t>• Standar Format Penamaan File : 4b_[NamaDokumen]_BPS_Selayar_2025.pdf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