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C998" w14:textId="77777777" w:rsidR="00604FB4" w:rsidRDefault="00EA6151">
      <w:pP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</w:pPr>
      <w: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  <w:t>ŞABLON: Tahmin Metotları için kullanılabilecek Python Şablonu</w:t>
      </w:r>
    </w:p>
    <w:p w14:paraId="1094A7EF" w14:textId="77777777" w:rsidR="00EA6151" w:rsidRDefault="00EA6151">
      <w:pPr>
        <w:rPr>
          <w:rFonts w:ascii="Helvetica" w:hAnsi="Helvetica" w:cs="Helvetica"/>
          <w:color w:val="29303B"/>
          <w:sz w:val="54"/>
          <w:szCs w:val="54"/>
          <w:shd w:val="clear" w:color="auto" w:fill="FFFFFF"/>
        </w:rPr>
      </w:pPr>
    </w:p>
    <w:p w14:paraId="31FB3BE4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Aşağıda, Python ile şimdiye kadar yazdığımız tahmin algoritmalarının şablonunu bulabilirsiniz: </w:t>
      </w:r>
    </w:p>
    <w:p w14:paraId="0E3558EC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Kütüphaneler</w:t>
      </w:r>
    </w:p>
    <w:p w14:paraId="2FA106F7" w14:textId="77777777" w:rsidR="00EA6151" w:rsidRDefault="00EA6151" w:rsidP="00EA6151">
      <w:pPr>
        <w:pStyle w:val="l0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#1.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kutuphaneler</w:t>
      </w:r>
      <w:proofErr w:type="spellEnd"/>
    </w:p>
    <w:p w14:paraId="4F94F22B" w14:textId="77777777" w:rsidR="00EA6151" w:rsidRDefault="00EA6151" w:rsidP="00EA6151">
      <w:pPr>
        <w:pStyle w:val="l1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numpy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np</w:t>
      </w:r>
      <w:proofErr w:type="spellEnd"/>
    </w:p>
    <w:p w14:paraId="201B3D8E" w14:textId="77777777" w:rsidR="00EA6151" w:rsidRDefault="00EA6151" w:rsidP="00EA6151">
      <w:pPr>
        <w:pStyle w:val="l2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matplotlib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pyplot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plt</w:t>
      </w:r>
      <w:proofErr w:type="spellEnd"/>
    </w:p>
    <w:p w14:paraId="50153392" w14:textId="77777777" w:rsidR="00EA6151" w:rsidRDefault="00EA6151" w:rsidP="00EA6151">
      <w:pPr>
        <w:pStyle w:val="l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pandas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proofErr w:type="spellEnd"/>
    </w:p>
    <w:p w14:paraId="586850B6" w14:textId="77777777" w:rsidR="00EA6151" w:rsidRDefault="00EA6151" w:rsidP="00EA6151">
      <w:pPr>
        <w:pStyle w:val="l4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metrics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r2_score</w:t>
      </w:r>
    </w:p>
    <w:p w14:paraId="34ED4CCE" w14:textId="77777777" w:rsidR="00EA6151" w:rsidRDefault="00EA6151" w:rsidP="00EA6151">
      <w:pPr>
        <w:pStyle w:val="l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statsmodels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api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as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proofErr w:type="spellEnd"/>
    </w:p>
    <w:p w14:paraId="0EA849E3" w14:textId="3DB0137F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pandas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kütüphanelerini veriyi işlemek ve hafızada yönlendirmek için kullanıyoruz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gibi sınıflar için)</w:t>
      </w:r>
    </w:p>
    <w:p w14:paraId="69275524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Veri Yükleme</w:t>
      </w:r>
    </w:p>
    <w:p w14:paraId="24FA3174" w14:textId="77777777" w:rsidR="00EA6151" w:rsidRDefault="00EA6151" w:rsidP="00EA6151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# veri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yukleme</w:t>
      </w:r>
      <w:proofErr w:type="spellEnd"/>
    </w:p>
    <w:p w14:paraId="2D47EDC8" w14:textId="77777777" w:rsidR="00EA6151" w:rsidRDefault="00EA6151" w:rsidP="00EA6151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read_csv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'maaslar_yeni.csv'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3B79E5CD" w14:textId="77777777" w:rsidR="00EA6151" w:rsidRDefault="00EA6151" w:rsidP="00EA6151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71C2A3" w14:textId="77777777" w:rsidR="00EA6151" w:rsidRDefault="00EA6151" w:rsidP="00EA6151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veriler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iloc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[:,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:]</w:t>
      </w:r>
    </w:p>
    <w:p w14:paraId="7D44C6E5" w14:textId="77777777" w:rsidR="00EA6151" w:rsidRDefault="00EA6151" w:rsidP="00EA6151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X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14:paraId="528F3DAB" w14:textId="77777777" w:rsidR="00EA6151" w:rsidRDefault="00EA6151" w:rsidP="00EA6151">
      <w:pPr>
        <w:pStyle w:val="l5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Y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values</w:t>
      </w:r>
      <w:proofErr w:type="spellEnd"/>
      <w:proofErr w:type="gramEnd"/>
    </w:p>
    <w:p w14:paraId="5C3DBA56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Veri yükleme aşamasında, verinin yükleneceği dosyanın yanında, bağımlı ve bağımsız değişkenleri içeren iki ayrı kolon oluşturulmalıdır. Bağımsız değişkenlerin tamamının x isminde bir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içerisinde ve tek bir kolondan oluşan bağımlı değişkenleri ise y ismine bir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data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firma içerisinde duracağı kabulü yapılmıştır. Ayrıca X ve Y değişkenleri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 olarak bu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dataframe'lerden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values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özelliğini alır. </w:t>
      </w:r>
    </w:p>
    <w:p w14:paraId="472260B0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Korelasyon Matrisi</w:t>
      </w:r>
    </w:p>
    <w:p w14:paraId="0CE42BEA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proofErr w:type="gram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print</w:t>
      </w:r>
      <w:proofErr w:type="spellEnd"/>
      <w:proofErr w:type="gram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</w:t>
      </w:r>
      <w:proofErr w:type="spellStart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veriler.corr</w:t>
      </w:r>
      <w:proofErr w:type="spellEnd"/>
      <w:r>
        <w:rPr>
          <w:rStyle w:val="HTMLKodu"/>
          <w:rFonts w:ascii="Consolas" w:hAnsi="Consolas"/>
          <w:color w:val="EC5252"/>
          <w:bdr w:val="single" w:sz="6" w:space="2" w:color="DEDFE0" w:frame="1"/>
          <w:shd w:val="clear" w:color="auto" w:fill="F2F3F5"/>
        </w:rPr>
        <w:t>())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14:paraId="287559AB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Veriler üzerinde karar verirken, kullanılacak önemli ön işleme aşamalarından birsi de korelasyon matrisidir ve bu matris ile kolonların birbiri ile olan ilişkisi görülebilir. </w:t>
      </w:r>
    </w:p>
    <w:p w14:paraId="38FDCEA9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Style w:val="Gl"/>
          <w:rFonts w:ascii="Helvetica" w:hAnsi="Helvetica" w:cs="Helvetica"/>
          <w:color w:val="29303B"/>
          <w:sz w:val="27"/>
          <w:szCs w:val="27"/>
        </w:rPr>
      </w:pPr>
    </w:p>
    <w:p w14:paraId="7BEE058E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lastRenderedPageBreak/>
        <w:t>Linear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14:paraId="75580275" w14:textId="77777777" w:rsidR="00EA6151" w:rsidRDefault="00EA6151" w:rsidP="00EA6151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linear_model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</w:p>
    <w:p w14:paraId="4C6335AB" w14:textId="77777777" w:rsidR="00EA6151" w:rsidRDefault="00EA6151" w:rsidP="00EA6151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150EC202" w14:textId="77777777" w:rsidR="00EA6151" w:rsidRDefault="00EA6151" w:rsidP="00EA6151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23574E1" w14:textId="77777777" w:rsidR="00EA6151" w:rsidRDefault="00EA6151" w:rsidP="00EA6151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7D1D7C0" w14:textId="77777777" w:rsidR="00EA6151" w:rsidRDefault="00EA6151" w:rsidP="00EA6151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14:paraId="184E858B" w14:textId="77777777" w:rsidR="00EA6151" w:rsidRDefault="00EA6151" w:rsidP="00EA6151">
      <w:pPr>
        <w:pStyle w:val="l5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Linear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1765E018" w14:textId="77777777" w:rsidR="00EA6151" w:rsidRDefault="00EA6151" w:rsidP="00EA6151">
      <w:pPr>
        <w:pStyle w:val="l6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lin_reg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))))</w:t>
      </w:r>
    </w:p>
    <w:p w14:paraId="3A52ADD8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Sci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-Kit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kütüphanesinin genel bir özelliği,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fonksiyonu ile eğitmesi 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 ile tahminde bulunmasıdır. Buradaki örnekte doğrusal regresyon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linear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) üzerinden X ve Y dizileri verilerek bir makine öğrenmesi algoritması eğitilmiş ve oluşan model daha sonra OLS ve r2_score fonksiyonları ile ölçülmüştür. Ölçüm sırasında gerçek verileri tutan Y değişkeni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numpy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dizisi) ile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lin_reg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objesinin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fonksiyonun döndürdüğü tahmin değerleri (yani modelin tahmin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etttiği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değerler) karşılaştırılmış dolayısıyla modelin ne kadar başarılı tahmin yaptığı ölçülmüştür.</w:t>
      </w:r>
    </w:p>
    <w:p w14:paraId="23208CF6" w14:textId="617D6338" w:rsidR="004D620D" w:rsidRDefault="004D620D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4D620D">
        <w:rPr>
          <w:rFonts w:ascii="Helvetica" w:hAnsi="Helvetica" w:cs="Helvetica"/>
          <w:color w:val="FF0000"/>
          <w:sz w:val="27"/>
          <w:szCs w:val="27"/>
        </w:rPr>
        <w:t>&gt;&gt;&gt;</w:t>
      </w:r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Ayrica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bilinmelidir ki; bu örnekte sadece ögrenmek amacıyla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detayli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işlemler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yapilmis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olabilir. </w:t>
      </w:r>
      <w:proofErr w:type="spellStart"/>
      <w:proofErr w:type="gram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Örnegin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;</w:t>
      </w:r>
      <w:proofErr w:type="gram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oluşturulmuş olan OLS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Raporlarinda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zaten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detayli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olarak bütün bilgiler verilmiştir ve bu bilgilerin içerisinde r2     (R-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squared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) değeri de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vardir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. Fazladan bir kere daha r2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degerinin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</w:t>
      </w:r>
      <w:proofErr w:type="spellStart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>hesaplanmasi</w:t>
      </w:r>
      <w:proofErr w:type="spellEnd"/>
      <w:r w:rsidRPr="00644528">
        <w:rPr>
          <w:rFonts w:ascii="Helvetica" w:hAnsi="Helvetica" w:cs="Helvetica"/>
          <w:color w:val="29303B"/>
          <w:sz w:val="27"/>
          <w:szCs w:val="27"/>
          <w:u w:val="single"/>
        </w:rPr>
        <w:t xml:space="preserve"> gerekli değildir!</w:t>
      </w:r>
    </w:p>
    <w:p w14:paraId="10E408FE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</w:p>
    <w:p w14:paraId="1739C3BB" w14:textId="77777777" w:rsidR="00EA6151" w:rsidRDefault="00EA6151" w:rsidP="00EA6151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</w:p>
    <w:p w14:paraId="1E168D0A" w14:textId="77777777" w:rsidR="00EA6151" w:rsidRDefault="00EA6151" w:rsidP="00EA6151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PolynomialFeatures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degree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22D83A2" w14:textId="77777777" w:rsidR="00EA6151" w:rsidRDefault="00EA6151" w:rsidP="00EA6151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_poly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71FD73D" w14:textId="77777777" w:rsidR="00EA6151" w:rsidRDefault="00EA6151" w:rsidP="00EA6151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x_poly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90FC86" w14:textId="77777777" w:rsidR="00EA6151" w:rsidRDefault="00EA6151" w:rsidP="00EA6151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lin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_reg2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LinearRegression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343497D1" w14:textId="77777777" w:rsidR="00EA6151" w:rsidRDefault="00EA6151" w:rsidP="00EA6151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0B0FF6C" w14:textId="77777777" w:rsidR="00EA6151" w:rsidRDefault="00EA6151" w:rsidP="00EA6151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143AB8E" w14:textId="77777777" w:rsidR="00EA6151" w:rsidRDefault="00EA6151" w:rsidP="00EA6151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lin_reg2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poly_reg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</w:p>
    <w:p w14:paraId="1C19077B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yöntemi aslında doğrusal regresyondan farklı değildir. Hatta aynı nesne ve fonksiyonların kullanıldığı söylenebilir. Buradaki hile, verilerin doğrusal regresyona verilmeden önce bir polinom öznitelik fonksiyonuna verilmesidir.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bu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işlem yukarıdaki kodda da gösterildiği üzere,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PolynomialFeattures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nesnesi üzerinden yapılmaktadır. </w:t>
      </w:r>
    </w:p>
    <w:p w14:paraId="0740C990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Destek Vektör Regresyonu ve Ölçekleme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Support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Vector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proofErr w:type="gramStart"/>
      <w:r>
        <w:rPr>
          <w:rStyle w:val="Gl"/>
          <w:rFonts w:ascii="Helvetica" w:hAnsi="Helvetica" w:cs="Helvetica"/>
          <w:color w:val="29303B"/>
          <w:sz w:val="27"/>
          <w:szCs w:val="27"/>
        </w:rPr>
        <w:t>Regression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,</w:t>
      </w:r>
      <w:proofErr w:type="gram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Scaling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14:paraId="5B814A0D" w14:textId="77777777" w:rsidR="00EA6151" w:rsidRDefault="00EA6151" w:rsidP="00EA615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preprocessing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</w:p>
    <w:p w14:paraId="0A02C7C7" w14:textId="77777777" w:rsidR="00EA6151" w:rsidRDefault="00EA6151" w:rsidP="00EA615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1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27B6E081" w14:textId="77777777" w:rsidR="00EA6151" w:rsidRDefault="00EA6151" w:rsidP="00EA615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sc1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fit_transform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2DCF8C15" w14:textId="77777777" w:rsidR="00EA6151" w:rsidRPr="00EA6151" w:rsidRDefault="00EA6151" w:rsidP="00EA615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un"/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sc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2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StandardScaler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0E3DC598" w14:textId="77777777" w:rsidR="00EA6151" w:rsidRPr="00EA6151" w:rsidRDefault="00EA6151" w:rsidP="00EA615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EA6151">
        <w:rPr>
          <w:rFonts w:ascii="Consolas" w:hAnsi="Consolas" w:cs="Courier New"/>
          <w:sz w:val="18"/>
          <w:szCs w:val="18"/>
        </w:rPr>
        <w:lastRenderedPageBreak/>
        <w:t>y</w:t>
      </w:r>
      <w:proofErr w:type="gramEnd"/>
      <w:r w:rsidRPr="00EA6151">
        <w:rPr>
          <w:rFonts w:ascii="Consolas" w:hAnsi="Consolas" w:cs="Courier New"/>
          <w:sz w:val="18"/>
          <w:szCs w:val="18"/>
        </w:rPr>
        <w:t>_olcekli</w:t>
      </w:r>
      <w:proofErr w:type="spellEnd"/>
      <w:r w:rsidRPr="00EA6151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EA6151">
        <w:rPr>
          <w:rFonts w:ascii="Consolas" w:hAnsi="Consolas" w:cs="Courier New"/>
          <w:sz w:val="18"/>
          <w:szCs w:val="18"/>
        </w:rPr>
        <w:t>np.ravel</w:t>
      </w:r>
      <w:proofErr w:type="spellEnd"/>
      <w:r w:rsidRPr="00EA6151">
        <w:rPr>
          <w:rFonts w:ascii="Consolas" w:hAnsi="Consolas" w:cs="Courier New"/>
          <w:sz w:val="18"/>
          <w:szCs w:val="18"/>
        </w:rPr>
        <w:t>(sc2.fit_transform(</w:t>
      </w:r>
      <w:proofErr w:type="spellStart"/>
      <w:r w:rsidRPr="00EA6151">
        <w:rPr>
          <w:rFonts w:ascii="Consolas" w:hAnsi="Consolas" w:cs="Courier New"/>
          <w:sz w:val="18"/>
          <w:szCs w:val="18"/>
        </w:rPr>
        <w:t>Y.reshape</w:t>
      </w:r>
      <w:proofErr w:type="spellEnd"/>
      <w:r w:rsidRPr="00EA6151">
        <w:rPr>
          <w:rFonts w:ascii="Consolas" w:hAnsi="Consolas" w:cs="Courier New"/>
          <w:sz w:val="18"/>
          <w:szCs w:val="18"/>
        </w:rPr>
        <w:t>(-1,1)))</w:t>
      </w:r>
    </w:p>
    <w:p w14:paraId="72D20207" w14:textId="77777777" w:rsidR="00EA6151" w:rsidRDefault="00EA6151" w:rsidP="00EA615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svm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</w:p>
    <w:p w14:paraId="7DA4AE04" w14:textId="77777777" w:rsidR="00EA6151" w:rsidRDefault="00EA6151" w:rsidP="00EA615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svr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SVR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kernel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rbf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31B4C9D0" w14:textId="77777777" w:rsidR="00EA6151" w:rsidRDefault="00EA6151" w:rsidP="00EA615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olcekli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FAEFBDD" w14:textId="77777777" w:rsidR="00EA6151" w:rsidRDefault="00EA6151" w:rsidP="00EA615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3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7013C2D" w14:textId="77777777" w:rsidR="00EA6151" w:rsidRDefault="00EA6151" w:rsidP="00EA615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model3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14:paraId="056E83F6" w14:textId="77777777" w:rsidR="00EA6151" w:rsidRPr="00EA6151" w:rsidRDefault="00EA6151" w:rsidP="00EA615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un"/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y_olcekli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svr_reg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x_olcekli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BC92059" w14:textId="77777777" w:rsidR="00EA6151" w:rsidRDefault="00EA6151" w:rsidP="00EA615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</w:p>
    <w:p w14:paraId="6DEAE812" w14:textId="77777777"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>Neler Öğrendik:</w:t>
      </w:r>
    </w:p>
    <w:p w14:paraId="67D5F066" w14:textId="77777777"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1.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Sci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-Kit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Learn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kütüphanesinin genel akışını ve </w:t>
      </w:r>
      <w:proofErr w:type="gram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fit(</w:t>
      </w:r>
      <w:proofErr w:type="gram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),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predict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() gibi metotların genel kullanımını</w:t>
      </w:r>
    </w:p>
    <w:p w14:paraId="15746E9F" w14:textId="77777777"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2. Doğrusal regresyon, Polinomla regresyon, destek vektör regresyonu, karar ağacı regresyonu ve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rassal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orman regresyonu metotlarının kullanımını</w:t>
      </w:r>
    </w:p>
    <w:p w14:paraId="2EC47D04" w14:textId="77777777"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3. </w:t>
      </w:r>
      <w:proofErr w:type="spellStart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Korrelasyon</w:t>
      </w:r>
      <w:proofErr w:type="spellEnd"/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matrisini ve önemini</w:t>
      </w:r>
    </w:p>
    <w:p w14:paraId="42FCBF38" w14:textId="77777777" w:rsidR="00EA6151" w:rsidRPr="00EA6151" w:rsidRDefault="00EA6151" w:rsidP="00EA615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EA6151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4. r2_score ve OLS metotları ile yöntemler arasında karşılaştırma yapmayı</w:t>
      </w:r>
    </w:p>
    <w:p w14:paraId="7540AD18" w14:textId="77777777" w:rsidR="00EA6151" w:rsidRDefault="00EA6151" w:rsidP="00EA6151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</w:p>
    <w:p w14:paraId="4D3D652F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Destek vektör regresyonunun en önemli özelliği, marjinal verilere karşı hassas olmasıdır. Bu yüzden ve verilerin daha iyi tahminini sağlamak için, öncelikle standartlaştırma yapılması gerekir. Yukarıdaki kodun ilk parçasında,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StandardScaler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türettilmiş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sc1 ve sc2 nesneleri sayesinde hem X hem de Y dizileri ölçeklenmektedir. Ardından SVR sınıfından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rbf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çekirdeği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kernel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ile üretilen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svr_reg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isimli nesne ile tahmin modeli oluşturulmakta, bunun için de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klasiği olan fit metodu kullanılmaktadır. </w:t>
      </w:r>
    </w:p>
    <w:p w14:paraId="475F9277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Gl"/>
          <w:rFonts w:ascii="Helvetica" w:hAnsi="Helvetica" w:cs="Helvetica"/>
          <w:color w:val="29303B"/>
          <w:sz w:val="27"/>
          <w:szCs w:val="27"/>
        </w:rPr>
        <w:t>Karar Ağacı ile Tahmin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Decision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Tree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14:paraId="3882C9A1" w14:textId="77777777" w:rsidR="00EA6151" w:rsidRDefault="00EA6151" w:rsidP="00EA615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tree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</w:p>
    <w:p w14:paraId="0C7DFCA2" w14:textId="77777777" w:rsidR="00EA6151" w:rsidRDefault="00EA6151" w:rsidP="00EA615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_dt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DecisionTreeRegressor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58518FD8" w14:textId="77777777" w:rsidR="00EA6151" w:rsidRDefault="00EA6151" w:rsidP="00EA615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4C0825C3" w14:textId="77777777" w:rsidR="00EA6151" w:rsidRDefault="00EA6151" w:rsidP="00EA615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Decision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Tree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OLS'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F9D90F0" w14:textId="77777777" w:rsidR="00EA6151" w:rsidRDefault="00EA6151" w:rsidP="00EA615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4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ACE44FF" w14:textId="77777777" w:rsidR="00EA6151" w:rsidRDefault="00EA6151" w:rsidP="00EA615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14:paraId="26399D37" w14:textId="77777777" w:rsidR="00EA6151" w:rsidRDefault="00EA6151" w:rsidP="00EA615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Decision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Tree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B5111C3" w14:textId="77777777" w:rsidR="00EA6151" w:rsidRDefault="00EA6151" w:rsidP="00EA615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r_dt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402323F5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Yapı olarak buraya kadar kullanılan sınıflandırma algoritmalarından pek de farklı olmayan karar ağacı sınıflandırması,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DecisionTreeRegressor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sınıfından türetilmiş ve yine X ve Y dizileri üzerinde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>) metodu ile bir model inşası için kullanılmıştır. </w:t>
      </w:r>
    </w:p>
    <w:p w14:paraId="1F2737BC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lastRenderedPageBreak/>
        <w:t>Rassal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Orman (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Style w:val="Gl"/>
          <w:rFonts w:ascii="Helvetica" w:hAnsi="Helvetica" w:cs="Helvetica"/>
          <w:color w:val="29303B"/>
          <w:sz w:val="27"/>
          <w:szCs w:val="27"/>
        </w:rPr>
        <w:t>)</w:t>
      </w:r>
    </w:p>
    <w:p w14:paraId="3E91F6F2" w14:textId="77777777" w:rsidR="00EA6151" w:rsidRDefault="00EA6151" w:rsidP="00EA6151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sklearn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ensemble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</w:p>
    <w:p w14:paraId="00BB7EFB" w14:textId="77777777" w:rsidR="00EA6151" w:rsidRDefault="00EA6151" w:rsidP="00EA6151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rf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_reg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RandomForestRegressor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n_estimators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random_state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3403073A" w14:textId="77777777" w:rsidR="00EA6151" w:rsidRDefault="00EA6151" w:rsidP="00EA6151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.ravel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338FDB5" w14:textId="77777777" w:rsidR="00EA6151" w:rsidRDefault="00EA6151" w:rsidP="00EA6151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Random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Forest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OLS'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C69F296" w14:textId="77777777" w:rsidR="00EA6151" w:rsidRDefault="00EA6151" w:rsidP="00EA6151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model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5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sm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378C673E" w14:textId="77777777" w:rsidR="00EA6151" w:rsidRDefault="00EA6151" w:rsidP="00EA6151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model5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summary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())</w:t>
      </w:r>
    </w:p>
    <w:p w14:paraId="20618E04" w14:textId="77777777" w:rsidR="00EA6151" w:rsidRDefault="00EA6151" w:rsidP="00EA6151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Random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Forest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R2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degeri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>:"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5991F6C9" w14:textId="77777777" w:rsidR="00EA6151" w:rsidRDefault="00EA6151" w:rsidP="00EA6151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r2_score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rf_reg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predict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4FB553DC" w14:textId="77777777" w:rsidR="00EA6151" w:rsidRDefault="00EA6151" w:rsidP="00EA61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Alt yapısında karar ağacı kullanan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rassal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ormanlar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forest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), şimdiye kadar elde ettiğimiz yapıya çok benzer şekilde,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sklearn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kütüphanesi içerisinden bir sınıf olarak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RandomForestRegressor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eklemiş 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import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ve bu sınıftan da ürettiğimiz nesne ile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fit(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 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predict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() metotlarını kullanarak makine öğrenmesini gerçekleştirmiştir. </w:t>
      </w:r>
    </w:p>
    <w:p w14:paraId="7A5F0CC3" w14:textId="77777777" w:rsidR="00EA6151" w:rsidRDefault="00EA6151"/>
    <w:sectPr w:rsidR="00EA6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C4D"/>
    <w:multiLevelType w:val="multilevel"/>
    <w:tmpl w:val="97DEC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32EC3659"/>
    <w:multiLevelType w:val="multilevel"/>
    <w:tmpl w:val="721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94292"/>
    <w:multiLevelType w:val="multilevel"/>
    <w:tmpl w:val="1E6E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C5C0C"/>
    <w:multiLevelType w:val="multilevel"/>
    <w:tmpl w:val="FDF2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62F62"/>
    <w:multiLevelType w:val="multilevel"/>
    <w:tmpl w:val="1098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A37B9"/>
    <w:multiLevelType w:val="multilevel"/>
    <w:tmpl w:val="F54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9554F"/>
    <w:multiLevelType w:val="multilevel"/>
    <w:tmpl w:val="0EA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973527">
    <w:abstractNumId w:val="0"/>
  </w:num>
  <w:num w:numId="2" w16cid:durableId="1342120062">
    <w:abstractNumId w:val="2"/>
  </w:num>
  <w:num w:numId="3" w16cid:durableId="172183910">
    <w:abstractNumId w:val="5"/>
  </w:num>
  <w:num w:numId="4" w16cid:durableId="106582744">
    <w:abstractNumId w:val="3"/>
  </w:num>
  <w:num w:numId="5" w16cid:durableId="850799236">
    <w:abstractNumId w:val="1"/>
  </w:num>
  <w:num w:numId="6" w16cid:durableId="1120151973">
    <w:abstractNumId w:val="4"/>
  </w:num>
  <w:num w:numId="7" w16cid:durableId="1314795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1"/>
    <w:rsid w:val="001C002E"/>
    <w:rsid w:val="00351AC7"/>
    <w:rsid w:val="004373CE"/>
    <w:rsid w:val="004D620D"/>
    <w:rsid w:val="0054579A"/>
    <w:rsid w:val="00604FB4"/>
    <w:rsid w:val="00644528"/>
    <w:rsid w:val="00D946F5"/>
    <w:rsid w:val="00E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F56C"/>
  <w15:chartTrackingRefBased/>
  <w15:docId w15:val="{F9E2C07D-A032-4BA4-983C-2663DBFB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A6151"/>
    <w:rPr>
      <w:b/>
      <w:bCs/>
    </w:rPr>
  </w:style>
  <w:style w:type="paragraph" w:customStyle="1" w:styleId="l0">
    <w:name w:val="l0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m">
    <w:name w:val="com"/>
    <w:basedOn w:val="VarsaylanParagrafYazTipi"/>
    <w:rsid w:val="00EA6151"/>
  </w:style>
  <w:style w:type="paragraph" w:customStyle="1" w:styleId="l1">
    <w:name w:val="l1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wd">
    <w:name w:val="kwd"/>
    <w:basedOn w:val="VarsaylanParagrafYazTipi"/>
    <w:rsid w:val="00EA6151"/>
  </w:style>
  <w:style w:type="character" w:customStyle="1" w:styleId="pln">
    <w:name w:val="pln"/>
    <w:basedOn w:val="VarsaylanParagrafYazTipi"/>
    <w:rsid w:val="00EA6151"/>
  </w:style>
  <w:style w:type="paragraph" w:customStyle="1" w:styleId="l2">
    <w:name w:val="l2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un">
    <w:name w:val="pun"/>
    <w:basedOn w:val="VarsaylanParagrafYazTipi"/>
    <w:rsid w:val="00EA6151"/>
  </w:style>
  <w:style w:type="paragraph" w:customStyle="1" w:styleId="l3">
    <w:name w:val="l3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4">
    <w:name w:val="l4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5">
    <w:name w:val="l5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r">
    <w:name w:val="str"/>
    <w:basedOn w:val="VarsaylanParagrafYazTipi"/>
    <w:rsid w:val="00EA6151"/>
  </w:style>
  <w:style w:type="character" w:customStyle="1" w:styleId="lit">
    <w:name w:val="lit"/>
    <w:basedOn w:val="VarsaylanParagrafYazTipi"/>
    <w:rsid w:val="00EA6151"/>
  </w:style>
  <w:style w:type="character" w:styleId="HTMLKodu">
    <w:name w:val="HTML Code"/>
    <w:basedOn w:val="VarsaylanParagrafYazTipi"/>
    <w:uiPriority w:val="99"/>
    <w:semiHidden/>
    <w:unhideWhenUsed/>
    <w:rsid w:val="00EA61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VarsaylanParagrafYazTipi"/>
    <w:rsid w:val="00EA6151"/>
  </w:style>
  <w:style w:type="paragraph" w:customStyle="1" w:styleId="l6">
    <w:name w:val="l6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7">
    <w:name w:val="l7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8">
    <w:name w:val="l8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9">
    <w:name w:val="l9"/>
    <w:basedOn w:val="Normal"/>
    <w:rsid w:val="00EA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gülen</dc:creator>
  <cp:keywords/>
  <dc:description/>
  <cp:lastModifiedBy>Ridvan Yigit</cp:lastModifiedBy>
  <cp:revision>5</cp:revision>
  <dcterms:created xsi:type="dcterms:W3CDTF">2024-05-23T00:05:00Z</dcterms:created>
  <dcterms:modified xsi:type="dcterms:W3CDTF">2024-05-23T00:33:00Z</dcterms:modified>
</cp:coreProperties>
</file>