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5FCD0" w14:textId="0D4A7BA9" w:rsidR="0088021C" w:rsidRPr="00F537CA" w:rsidRDefault="0088021C" w:rsidP="00F537CA">
      <w:pPr>
        <w:jc w:val="center"/>
        <w:rPr>
          <w:rFonts w:asciiTheme="majorBidi" w:hAnsiTheme="majorBidi" w:cstheme="majorBidi"/>
          <w:b/>
          <w:bCs/>
          <w:sz w:val="24"/>
          <w:szCs w:val="24"/>
        </w:rPr>
      </w:pPr>
      <w:r w:rsidRPr="0088021C">
        <w:rPr>
          <w:rFonts w:asciiTheme="majorBidi" w:hAnsiTheme="majorBidi" w:cstheme="majorBidi"/>
          <w:b/>
          <w:bCs/>
          <w:sz w:val="24"/>
          <w:szCs w:val="24"/>
        </w:rPr>
        <w:t>TUGAS STATISTIK DAN DATA ANALYSIS</w:t>
      </w:r>
    </w:p>
    <w:tbl>
      <w:tblPr>
        <w:tblStyle w:val="TableGrid"/>
        <w:tblW w:w="9895" w:type="dxa"/>
        <w:tblLayout w:type="fixed"/>
        <w:tblLook w:val="04A0" w:firstRow="1" w:lastRow="0" w:firstColumn="1" w:lastColumn="0" w:noHBand="0" w:noVBand="1"/>
      </w:tblPr>
      <w:tblGrid>
        <w:gridCol w:w="1165"/>
        <w:gridCol w:w="275"/>
        <w:gridCol w:w="2785"/>
        <w:gridCol w:w="1721"/>
        <w:gridCol w:w="344"/>
        <w:gridCol w:w="3605"/>
      </w:tblGrid>
      <w:tr w:rsidR="0088021C" w:rsidRPr="0088021C" w14:paraId="4F1E6E05" w14:textId="77777777" w:rsidTr="00F537CA">
        <w:tc>
          <w:tcPr>
            <w:tcW w:w="1165" w:type="dxa"/>
          </w:tcPr>
          <w:p w14:paraId="681E97EB" w14:textId="7D91AC22" w:rsidR="0088021C" w:rsidRPr="0088021C" w:rsidRDefault="00F537CA" w:rsidP="00022A9D">
            <w:pPr>
              <w:rPr>
                <w:rFonts w:asciiTheme="majorBidi" w:hAnsiTheme="majorBidi" w:cstheme="majorBidi"/>
              </w:rPr>
            </w:pPr>
            <w:r w:rsidRPr="0088021C">
              <w:rPr>
                <w:rFonts w:asciiTheme="majorBidi" w:hAnsiTheme="majorBidi" w:cstheme="majorBidi"/>
              </w:rPr>
              <w:t>NAMA</w:t>
            </w:r>
          </w:p>
        </w:tc>
        <w:tc>
          <w:tcPr>
            <w:tcW w:w="275" w:type="dxa"/>
          </w:tcPr>
          <w:p w14:paraId="78B712A5" w14:textId="151CFA4E" w:rsidR="0088021C" w:rsidRPr="0088021C" w:rsidRDefault="00F537CA" w:rsidP="00022A9D">
            <w:pPr>
              <w:rPr>
                <w:rFonts w:asciiTheme="majorBidi" w:hAnsiTheme="majorBidi" w:cstheme="majorBidi"/>
              </w:rPr>
            </w:pPr>
            <w:r w:rsidRPr="0088021C">
              <w:rPr>
                <w:rFonts w:asciiTheme="majorBidi" w:hAnsiTheme="majorBidi" w:cstheme="majorBidi"/>
              </w:rPr>
              <w:t>:</w:t>
            </w:r>
          </w:p>
        </w:tc>
        <w:tc>
          <w:tcPr>
            <w:tcW w:w="2785" w:type="dxa"/>
          </w:tcPr>
          <w:p w14:paraId="225342F2" w14:textId="1DC910CB" w:rsidR="0088021C" w:rsidRPr="0088021C" w:rsidRDefault="00F537CA" w:rsidP="00022A9D">
            <w:pPr>
              <w:rPr>
                <w:rFonts w:asciiTheme="majorBidi" w:hAnsiTheme="majorBidi" w:cstheme="majorBidi"/>
              </w:rPr>
            </w:pPr>
            <w:r w:rsidRPr="0088021C">
              <w:rPr>
                <w:rFonts w:asciiTheme="majorBidi" w:hAnsiTheme="majorBidi" w:cstheme="majorBidi"/>
              </w:rPr>
              <w:t>ASEP RIDWAN HIDAYAT</w:t>
            </w:r>
          </w:p>
        </w:tc>
        <w:tc>
          <w:tcPr>
            <w:tcW w:w="1721" w:type="dxa"/>
          </w:tcPr>
          <w:p w14:paraId="6F3C1341" w14:textId="281AA06F" w:rsidR="0088021C" w:rsidRPr="0088021C" w:rsidRDefault="00F537CA" w:rsidP="00022A9D">
            <w:pPr>
              <w:rPr>
                <w:rFonts w:asciiTheme="majorBidi" w:hAnsiTheme="majorBidi" w:cstheme="majorBidi"/>
              </w:rPr>
            </w:pPr>
            <w:r w:rsidRPr="0088021C">
              <w:rPr>
                <w:rFonts w:asciiTheme="majorBidi" w:hAnsiTheme="majorBidi" w:cstheme="majorBidi"/>
              </w:rPr>
              <w:t>MATAKULIAH</w:t>
            </w:r>
          </w:p>
        </w:tc>
        <w:tc>
          <w:tcPr>
            <w:tcW w:w="344" w:type="dxa"/>
          </w:tcPr>
          <w:p w14:paraId="6EBBA08B" w14:textId="5C093E77" w:rsidR="0088021C" w:rsidRPr="0088021C" w:rsidRDefault="00F537CA" w:rsidP="00F537CA">
            <w:pPr>
              <w:tabs>
                <w:tab w:val="left" w:pos="1476"/>
              </w:tabs>
              <w:ind w:right="-108"/>
              <w:rPr>
                <w:rFonts w:asciiTheme="majorBidi" w:hAnsiTheme="majorBidi" w:cstheme="majorBidi"/>
              </w:rPr>
            </w:pPr>
            <w:r w:rsidRPr="0088021C">
              <w:rPr>
                <w:rFonts w:asciiTheme="majorBidi" w:hAnsiTheme="majorBidi" w:cstheme="majorBidi"/>
              </w:rPr>
              <w:tab/>
            </w:r>
          </w:p>
        </w:tc>
        <w:tc>
          <w:tcPr>
            <w:tcW w:w="3605" w:type="dxa"/>
          </w:tcPr>
          <w:p w14:paraId="2F0ADF1F" w14:textId="0B7AEBF9" w:rsidR="0088021C" w:rsidRPr="0088021C" w:rsidRDefault="00F537CA" w:rsidP="00022A9D">
            <w:pPr>
              <w:tabs>
                <w:tab w:val="left" w:pos="1476"/>
              </w:tabs>
              <w:rPr>
                <w:rFonts w:asciiTheme="majorBidi" w:hAnsiTheme="majorBidi" w:cstheme="majorBidi"/>
              </w:rPr>
            </w:pPr>
            <w:r w:rsidRPr="0088021C">
              <w:rPr>
                <w:rFonts w:asciiTheme="majorBidi" w:hAnsiTheme="majorBidi" w:cstheme="majorBidi"/>
              </w:rPr>
              <w:t>STATISTIK DAN DATA ANAL</w:t>
            </w:r>
            <w:r>
              <w:rPr>
                <w:rFonts w:asciiTheme="majorBidi" w:hAnsiTheme="majorBidi" w:cstheme="majorBidi"/>
              </w:rPr>
              <w:t>YSIS</w:t>
            </w:r>
          </w:p>
        </w:tc>
      </w:tr>
      <w:tr w:rsidR="0088021C" w:rsidRPr="0088021C" w14:paraId="642DD825" w14:textId="77777777" w:rsidTr="00F537CA">
        <w:tc>
          <w:tcPr>
            <w:tcW w:w="1165" w:type="dxa"/>
          </w:tcPr>
          <w:p w14:paraId="5D6F93C6" w14:textId="036A1E7F" w:rsidR="0088021C" w:rsidRPr="0088021C" w:rsidRDefault="00F537CA" w:rsidP="00022A9D">
            <w:pPr>
              <w:rPr>
                <w:rFonts w:asciiTheme="majorBidi" w:hAnsiTheme="majorBidi" w:cstheme="majorBidi"/>
              </w:rPr>
            </w:pPr>
            <w:r w:rsidRPr="0088021C">
              <w:rPr>
                <w:rFonts w:asciiTheme="majorBidi" w:hAnsiTheme="majorBidi" w:cstheme="majorBidi"/>
              </w:rPr>
              <w:t>NIM</w:t>
            </w:r>
          </w:p>
        </w:tc>
        <w:tc>
          <w:tcPr>
            <w:tcW w:w="275" w:type="dxa"/>
          </w:tcPr>
          <w:p w14:paraId="1C850A98" w14:textId="14469150" w:rsidR="0088021C" w:rsidRPr="0088021C" w:rsidRDefault="00F537CA" w:rsidP="00022A9D">
            <w:pPr>
              <w:rPr>
                <w:rFonts w:asciiTheme="majorBidi" w:hAnsiTheme="majorBidi" w:cstheme="majorBidi"/>
              </w:rPr>
            </w:pPr>
            <w:r w:rsidRPr="0088021C">
              <w:rPr>
                <w:rFonts w:asciiTheme="majorBidi" w:hAnsiTheme="majorBidi" w:cstheme="majorBidi"/>
              </w:rPr>
              <w:t>:</w:t>
            </w:r>
          </w:p>
        </w:tc>
        <w:tc>
          <w:tcPr>
            <w:tcW w:w="2785" w:type="dxa"/>
          </w:tcPr>
          <w:p w14:paraId="36F41FC4" w14:textId="6A9181E9" w:rsidR="0088021C" w:rsidRPr="0088021C" w:rsidRDefault="00F537CA" w:rsidP="00022A9D">
            <w:pPr>
              <w:rPr>
                <w:rFonts w:asciiTheme="majorBidi" w:hAnsiTheme="majorBidi" w:cstheme="majorBidi"/>
              </w:rPr>
            </w:pPr>
            <w:r w:rsidRPr="0088021C">
              <w:rPr>
                <w:rFonts w:asciiTheme="majorBidi" w:hAnsiTheme="majorBidi" w:cstheme="majorBidi"/>
              </w:rPr>
              <w:t>231012050036</w:t>
            </w:r>
          </w:p>
        </w:tc>
        <w:tc>
          <w:tcPr>
            <w:tcW w:w="1721" w:type="dxa"/>
          </w:tcPr>
          <w:p w14:paraId="4E738508" w14:textId="6DAA7A13" w:rsidR="0088021C" w:rsidRPr="0088021C" w:rsidRDefault="00F537CA" w:rsidP="00022A9D">
            <w:pPr>
              <w:rPr>
                <w:rFonts w:asciiTheme="majorBidi" w:hAnsiTheme="majorBidi" w:cstheme="majorBidi"/>
              </w:rPr>
            </w:pPr>
            <w:r w:rsidRPr="0088021C">
              <w:rPr>
                <w:rFonts w:asciiTheme="majorBidi" w:hAnsiTheme="majorBidi" w:cstheme="majorBidi"/>
              </w:rPr>
              <w:t>PERTEMUAN</w:t>
            </w:r>
          </w:p>
        </w:tc>
        <w:tc>
          <w:tcPr>
            <w:tcW w:w="344" w:type="dxa"/>
          </w:tcPr>
          <w:p w14:paraId="40C37426" w14:textId="437F2463" w:rsidR="0088021C" w:rsidRPr="0088021C" w:rsidRDefault="00F537CA" w:rsidP="00022A9D">
            <w:pPr>
              <w:tabs>
                <w:tab w:val="left" w:pos="1476"/>
              </w:tabs>
              <w:rPr>
                <w:rFonts w:asciiTheme="majorBidi" w:hAnsiTheme="majorBidi" w:cstheme="majorBidi"/>
              </w:rPr>
            </w:pPr>
            <w:r w:rsidRPr="0088021C">
              <w:rPr>
                <w:rFonts w:asciiTheme="majorBidi" w:hAnsiTheme="majorBidi" w:cstheme="majorBidi"/>
              </w:rPr>
              <w:t>:</w:t>
            </w:r>
          </w:p>
        </w:tc>
        <w:tc>
          <w:tcPr>
            <w:tcW w:w="3605" w:type="dxa"/>
          </w:tcPr>
          <w:p w14:paraId="254BB364" w14:textId="728F47CA" w:rsidR="0088021C" w:rsidRPr="0088021C" w:rsidRDefault="00947AA9" w:rsidP="00022A9D">
            <w:pPr>
              <w:tabs>
                <w:tab w:val="left" w:pos="1476"/>
              </w:tabs>
              <w:rPr>
                <w:rFonts w:asciiTheme="majorBidi" w:hAnsiTheme="majorBidi" w:cstheme="majorBidi"/>
              </w:rPr>
            </w:pPr>
            <w:r>
              <w:rPr>
                <w:rFonts w:asciiTheme="majorBidi" w:hAnsiTheme="majorBidi" w:cstheme="majorBidi"/>
              </w:rPr>
              <w:t xml:space="preserve">Tugas kelas </w:t>
            </w:r>
            <w:r w:rsidR="00115DCC">
              <w:rPr>
                <w:rFonts w:asciiTheme="majorBidi" w:hAnsiTheme="majorBidi" w:cstheme="majorBidi"/>
              </w:rPr>
              <w:t>10</w:t>
            </w:r>
            <w:r>
              <w:rPr>
                <w:rFonts w:asciiTheme="majorBidi" w:hAnsiTheme="majorBidi" w:cstheme="majorBidi"/>
              </w:rPr>
              <w:t xml:space="preserve"> November</w:t>
            </w:r>
            <w:r w:rsidR="00115DCC">
              <w:rPr>
                <w:rFonts w:asciiTheme="majorBidi" w:hAnsiTheme="majorBidi" w:cstheme="majorBidi"/>
              </w:rPr>
              <w:t xml:space="preserve"> 2024</w:t>
            </w:r>
          </w:p>
        </w:tc>
      </w:tr>
      <w:tr w:rsidR="0088021C" w:rsidRPr="0088021C" w14:paraId="0C595517" w14:textId="77777777" w:rsidTr="00F537CA">
        <w:tc>
          <w:tcPr>
            <w:tcW w:w="1165" w:type="dxa"/>
          </w:tcPr>
          <w:p w14:paraId="4DC9F4F5" w14:textId="0032E910" w:rsidR="0088021C" w:rsidRPr="0088021C" w:rsidRDefault="00F537CA" w:rsidP="00022A9D">
            <w:pPr>
              <w:rPr>
                <w:rFonts w:asciiTheme="majorBidi" w:hAnsiTheme="majorBidi" w:cstheme="majorBidi"/>
              </w:rPr>
            </w:pPr>
            <w:r w:rsidRPr="0088021C">
              <w:rPr>
                <w:rFonts w:asciiTheme="majorBidi" w:hAnsiTheme="majorBidi" w:cstheme="majorBidi"/>
              </w:rPr>
              <w:t>KELAS</w:t>
            </w:r>
          </w:p>
        </w:tc>
        <w:tc>
          <w:tcPr>
            <w:tcW w:w="275" w:type="dxa"/>
          </w:tcPr>
          <w:p w14:paraId="57C73BF6" w14:textId="3F680FAA" w:rsidR="0088021C" w:rsidRPr="0088021C" w:rsidRDefault="00F537CA" w:rsidP="00022A9D">
            <w:pPr>
              <w:rPr>
                <w:rFonts w:asciiTheme="majorBidi" w:hAnsiTheme="majorBidi" w:cstheme="majorBidi"/>
              </w:rPr>
            </w:pPr>
            <w:r w:rsidRPr="0088021C">
              <w:rPr>
                <w:rFonts w:asciiTheme="majorBidi" w:hAnsiTheme="majorBidi" w:cstheme="majorBidi"/>
              </w:rPr>
              <w:t>:</w:t>
            </w:r>
          </w:p>
        </w:tc>
        <w:tc>
          <w:tcPr>
            <w:tcW w:w="2785" w:type="dxa"/>
          </w:tcPr>
          <w:p w14:paraId="115427DC" w14:textId="745F764E" w:rsidR="0088021C" w:rsidRPr="0088021C" w:rsidRDefault="00F537CA" w:rsidP="00022A9D">
            <w:pPr>
              <w:rPr>
                <w:rFonts w:asciiTheme="majorBidi" w:hAnsiTheme="majorBidi" w:cstheme="majorBidi"/>
              </w:rPr>
            </w:pPr>
            <w:r w:rsidRPr="0088021C">
              <w:rPr>
                <w:rFonts w:asciiTheme="majorBidi" w:hAnsiTheme="majorBidi" w:cstheme="majorBidi"/>
              </w:rPr>
              <w:t>02MKME001</w:t>
            </w:r>
          </w:p>
        </w:tc>
        <w:tc>
          <w:tcPr>
            <w:tcW w:w="1721" w:type="dxa"/>
          </w:tcPr>
          <w:p w14:paraId="6489CE14" w14:textId="07AD279F" w:rsidR="0088021C" w:rsidRPr="0088021C" w:rsidRDefault="00F537CA" w:rsidP="00022A9D">
            <w:pPr>
              <w:rPr>
                <w:rFonts w:asciiTheme="majorBidi" w:hAnsiTheme="majorBidi" w:cstheme="majorBidi"/>
              </w:rPr>
            </w:pPr>
            <w:r>
              <w:rPr>
                <w:rFonts w:asciiTheme="majorBidi" w:hAnsiTheme="majorBidi" w:cstheme="majorBidi"/>
              </w:rPr>
              <w:t>DOSEN</w:t>
            </w:r>
          </w:p>
        </w:tc>
        <w:tc>
          <w:tcPr>
            <w:tcW w:w="344" w:type="dxa"/>
          </w:tcPr>
          <w:p w14:paraId="15B3C716" w14:textId="18D5C592" w:rsidR="0088021C" w:rsidRPr="0088021C" w:rsidRDefault="00F537CA" w:rsidP="00022A9D">
            <w:pPr>
              <w:tabs>
                <w:tab w:val="left" w:pos="1476"/>
              </w:tabs>
              <w:rPr>
                <w:rFonts w:asciiTheme="majorBidi" w:hAnsiTheme="majorBidi" w:cstheme="majorBidi"/>
              </w:rPr>
            </w:pPr>
            <w:r>
              <w:rPr>
                <w:rFonts w:asciiTheme="majorBidi" w:hAnsiTheme="majorBidi" w:cstheme="majorBidi"/>
              </w:rPr>
              <w:t>:</w:t>
            </w:r>
          </w:p>
        </w:tc>
        <w:tc>
          <w:tcPr>
            <w:tcW w:w="3605" w:type="dxa"/>
          </w:tcPr>
          <w:p w14:paraId="2CE94719" w14:textId="2270E379" w:rsidR="0088021C" w:rsidRPr="0088021C" w:rsidRDefault="00F537CA" w:rsidP="00022A9D">
            <w:pPr>
              <w:tabs>
                <w:tab w:val="left" w:pos="1476"/>
              </w:tabs>
              <w:rPr>
                <w:rFonts w:asciiTheme="majorBidi" w:hAnsiTheme="majorBidi" w:cstheme="majorBidi"/>
              </w:rPr>
            </w:pPr>
            <w:r>
              <w:rPr>
                <w:rFonts w:asciiTheme="majorBidi" w:hAnsiTheme="majorBidi" w:cstheme="majorBidi"/>
              </w:rPr>
              <w:t xml:space="preserve">Dr. Tukiyat, </w:t>
            </w:r>
            <w:proofErr w:type="gramStart"/>
            <w:r>
              <w:rPr>
                <w:rFonts w:asciiTheme="majorBidi" w:hAnsiTheme="majorBidi" w:cstheme="majorBidi"/>
              </w:rPr>
              <w:t>M.Si</w:t>
            </w:r>
            <w:proofErr w:type="gramEnd"/>
          </w:p>
        </w:tc>
      </w:tr>
    </w:tbl>
    <w:p w14:paraId="68B67C4E" w14:textId="189D5076" w:rsidR="00ED2B68" w:rsidRPr="00290238" w:rsidRDefault="00ED2B68" w:rsidP="00F21A42">
      <w:pPr>
        <w:rPr>
          <w:rFonts w:asciiTheme="majorBidi" w:hAnsiTheme="majorBidi" w:cstheme="majorBidi"/>
          <w:sz w:val="24"/>
          <w:szCs w:val="24"/>
          <w:u w:val="single"/>
        </w:rPr>
      </w:pPr>
    </w:p>
    <w:p w14:paraId="4B34C784" w14:textId="77777777" w:rsidR="00F21A42" w:rsidRPr="00290238" w:rsidRDefault="00F21A42" w:rsidP="00F21A42">
      <w:pPr>
        <w:rPr>
          <w:rFonts w:asciiTheme="majorBidi" w:hAnsiTheme="majorBidi" w:cstheme="majorBidi"/>
          <w:sz w:val="24"/>
          <w:szCs w:val="24"/>
          <w:u w:val="single"/>
        </w:rPr>
      </w:pPr>
      <w:r w:rsidRPr="00290238">
        <w:rPr>
          <w:rFonts w:asciiTheme="majorBidi" w:hAnsiTheme="majorBidi" w:cstheme="majorBidi"/>
          <w:sz w:val="24"/>
          <w:szCs w:val="24"/>
          <w:u w:val="single"/>
        </w:rPr>
        <w:t>SOAL</w:t>
      </w:r>
      <w:r>
        <w:rPr>
          <w:rFonts w:asciiTheme="majorBidi" w:hAnsiTheme="majorBidi" w:cstheme="majorBidi"/>
          <w:sz w:val="24"/>
          <w:szCs w:val="24"/>
          <w:u w:val="single"/>
        </w:rPr>
        <w:t xml:space="preserve"> NO. 1</w:t>
      </w:r>
    </w:p>
    <w:p w14:paraId="7EFF3C55" w14:textId="77777777" w:rsidR="00F21A42" w:rsidRDefault="00290238" w:rsidP="00F21A42">
      <w:pPr>
        <w:rPr>
          <w:rFonts w:asciiTheme="majorBidi" w:hAnsiTheme="majorBidi" w:cstheme="majorBidi"/>
          <w:sz w:val="24"/>
          <w:szCs w:val="24"/>
        </w:rPr>
      </w:pPr>
      <w:r w:rsidRPr="00290238">
        <w:rPr>
          <w:noProof/>
        </w:rPr>
        <w:drawing>
          <wp:inline distT="0" distB="0" distL="0" distR="0" wp14:anchorId="51E138AE" wp14:editId="5BB9E686">
            <wp:extent cx="3512820" cy="23381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9009" cy="2342246"/>
                    </a:xfrm>
                    <a:prstGeom prst="rect">
                      <a:avLst/>
                    </a:prstGeom>
                  </pic:spPr>
                </pic:pic>
              </a:graphicData>
            </a:graphic>
          </wp:inline>
        </w:drawing>
      </w:r>
    </w:p>
    <w:p w14:paraId="4B330CF3" w14:textId="20BA8ABB" w:rsidR="00F537CA" w:rsidRDefault="00F537CA" w:rsidP="00F21A42">
      <w:pPr>
        <w:rPr>
          <w:rFonts w:asciiTheme="majorBidi" w:hAnsiTheme="majorBidi" w:cstheme="majorBidi"/>
          <w:sz w:val="24"/>
          <w:szCs w:val="24"/>
        </w:rPr>
      </w:pPr>
      <w:proofErr w:type="gramStart"/>
      <w:r>
        <w:rPr>
          <w:rFonts w:asciiTheme="majorBidi" w:hAnsiTheme="majorBidi" w:cstheme="majorBidi"/>
          <w:sz w:val="24"/>
          <w:szCs w:val="24"/>
        </w:rPr>
        <w:t>JAWABAN :</w:t>
      </w:r>
      <w:proofErr w:type="gramEnd"/>
    </w:p>
    <w:p w14:paraId="2A32631D" w14:textId="619EB4DD" w:rsidR="0096117F" w:rsidRDefault="0096117F" w:rsidP="0096117F">
      <w:pPr>
        <w:ind w:firstLine="360"/>
        <w:rPr>
          <w:rFonts w:asciiTheme="majorBidi" w:hAnsiTheme="majorBidi" w:cstheme="majorBidi"/>
          <w:sz w:val="24"/>
          <w:szCs w:val="24"/>
        </w:rPr>
      </w:pPr>
      <w:r>
        <w:rPr>
          <w:rFonts w:asciiTheme="majorBidi" w:hAnsiTheme="majorBidi" w:cstheme="majorBidi"/>
          <w:sz w:val="24"/>
          <w:szCs w:val="24"/>
        </w:rPr>
        <w:t>Pengolahan data menggunakan Microsoft Ecxel, output yang dihasilkan seperti berikut:</w:t>
      </w:r>
    </w:p>
    <w:p w14:paraId="324C0D7D" w14:textId="79051ACF" w:rsidR="00290238" w:rsidRPr="00614012" w:rsidRDefault="00290238" w:rsidP="00290238">
      <w:pPr>
        <w:pStyle w:val="ListParagraph"/>
        <w:numPr>
          <w:ilvl w:val="0"/>
          <w:numId w:val="4"/>
        </w:numPr>
        <w:rPr>
          <w:rFonts w:asciiTheme="majorBidi" w:hAnsiTheme="majorBidi" w:cstheme="majorBidi"/>
          <w:b/>
          <w:bCs/>
          <w:sz w:val="24"/>
          <w:szCs w:val="24"/>
        </w:rPr>
      </w:pPr>
      <w:r w:rsidRPr="00614012">
        <w:rPr>
          <w:rFonts w:asciiTheme="majorBidi" w:hAnsiTheme="majorBidi" w:cstheme="majorBidi"/>
          <w:b/>
          <w:bCs/>
          <w:sz w:val="24"/>
          <w:szCs w:val="24"/>
        </w:rPr>
        <w:t>Buatkanlah model Regresi berganda dan jelaskan dari model tersebut</w:t>
      </w:r>
    </w:p>
    <w:p w14:paraId="72FD4146" w14:textId="441236FD" w:rsidR="00290238" w:rsidRDefault="0096117F" w:rsidP="009822D1">
      <w:pPr>
        <w:ind w:left="720"/>
        <w:rPr>
          <w:rFonts w:asciiTheme="majorBidi" w:hAnsiTheme="majorBidi" w:cstheme="majorBidi"/>
          <w:sz w:val="24"/>
          <w:szCs w:val="24"/>
        </w:rPr>
      </w:pPr>
      <w:r>
        <w:rPr>
          <w:rFonts w:asciiTheme="majorBidi" w:hAnsiTheme="majorBidi" w:cstheme="majorBidi"/>
          <w:sz w:val="24"/>
          <w:szCs w:val="24"/>
        </w:rPr>
        <w:t>Berikut output regresi berganda dari soal diatas</w:t>
      </w:r>
    </w:p>
    <w:tbl>
      <w:tblPr>
        <w:tblW w:w="9341" w:type="dxa"/>
        <w:tblInd w:w="355" w:type="dxa"/>
        <w:tblLook w:val="04A0" w:firstRow="1" w:lastRow="0" w:firstColumn="1" w:lastColumn="0" w:noHBand="0" w:noVBand="1"/>
      </w:tblPr>
      <w:tblGrid>
        <w:gridCol w:w="1545"/>
        <w:gridCol w:w="1276"/>
        <w:gridCol w:w="1480"/>
        <w:gridCol w:w="1000"/>
        <w:gridCol w:w="1300"/>
        <w:gridCol w:w="1440"/>
        <w:gridCol w:w="1300"/>
      </w:tblGrid>
      <w:tr w:rsidR="00302323" w:rsidRPr="00302323" w14:paraId="2B0ED39C" w14:textId="77777777" w:rsidTr="009822D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C6A"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32975B9"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Coefficients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8962488"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Standard Error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3044594"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t Stat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5EE263F"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P-value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C3DEC71"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Lower 95%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A495AD"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Upper 95%</w:t>
            </w:r>
          </w:p>
        </w:tc>
      </w:tr>
      <w:tr w:rsidR="00302323" w:rsidRPr="00302323" w14:paraId="2D3A386D" w14:textId="77777777" w:rsidTr="009822D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2D8BF44"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Intercept</w:t>
            </w:r>
          </w:p>
        </w:tc>
        <w:tc>
          <w:tcPr>
            <w:tcW w:w="1276" w:type="dxa"/>
            <w:tcBorders>
              <w:top w:val="nil"/>
              <w:left w:val="nil"/>
              <w:bottom w:val="single" w:sz="4" w:space="0" w:color="auto"/>
              <w:right w:val="single" w:sz="4" w:space="0" w:color="auto"/>
            </w:tcBorders>
            <w:shd w:val="clear" w:color="auto" w:fill="auto"/>
            <w:noWrap/>
            <w:vAlign w:val="bottom"/>
            <w:hideMark/>
          </w:tcPr>
          <w:p w14:paraId="002E8B5E"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4604.42372</w:t>
            </w:r>
          </w:p>
        </w:tc>
        <w:tc>
          <w:tcPr>
            <w:tcW w:w="1480" w:type="dxa"/>
            <w:tcBorders>
              <w:top w:val="nil"/>
              <w:left w:val="nil"/>
              <w:bottom w:val="single" w:sz="4" w:space="0" w:color="auto"/>
              <w:right w:val="single" w:sz="4" w:space="0" w:color="auto"/>
            </w:tcBorders>
            <w:shd w:val="clear" w:color="auto" w:fill="auto"/>
            <w:noWrap/>
            <w:vAlign w:val="bottom"/>
            <w:hideMark/>
          </w:tcPr>
          <w:p w14:paraId="14A54BC6"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661.44283</w:t>
            </w:r>
          </w:p>
        </w:tc>
        <w:tc>
          <w:tcPr>
            <w:tcW w:w="1000" w:type="dxa"/>
            <w:tcBorders>
              <w:top w:val="nil"/>
              <w:left w:val="nil"/>
              <w:bottom w:val="single" w:sz="4" w:space="0" w:color="auto"/>
              <w:right w:val="single" w:sz="4" w:space="0" w:color="auto"/>
            </w:tcBorders>
            <w:shd w:val="clear" w:color="auto" w:fill="auto"/>
            <w:noWrap/>
            <w:vAlign w:val="bottom"/>
            <w:hideMark/>
          </w:tcPr>
          <w:p w14:paraId="2458AE5E"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6.96118</w:t>
            </w:r>
          </w:p>
        </w:tc>
        <w:tc>
          <w:tcPr>
            <w:tcW w:w="1300" w:type="dxa"/>
            <w:tcBorders>
              <w:top w:val="nil"/>
              <w:left w:val="nil"/>
              <w:bottom w:val="single" w:sz="4" w:space="0" w:color="auto"/>
              <w:right w:val="single" w:sz="4" w:space="0" w:color="auto"/>
            </w:tcBorders>
            <w:shd w:val="clear" w:color="auto" w:fill="auto"/>
            <w:noWrap/>
            <w:vAlign w:val="bottom"/>
            <w:hideMark/>
          </w:tcPr>
          <w:p w14:paraId="79262045"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0.00000</w:t>
            </w:r>
          </w:p>
        </w:tc>
        <w:tc>
          <w:tcPr>
            <w:tcW w:w="1440" w:type="dxa"/>
            <w:tcBorders>
              <w:top w:val="nil"/>
              <w:left w:val="nil"/>
              <w:bottom w:val="single" w:sz="4" w:space="0" w:color="auto"/>
              <w:right w:val="single" w:sz="4" w:space="0" w:color="auto"/>
            </w:tcBorders>
            <w:shd w:val="clear" w:color="auto" w:fill="auto"/>
            <w:noWrap/>
            <w:vAlign w:val="bottom"/>
            <w:hideMark/>
          </w:tcPr>
          <w:p w14:paraId="46B0FE76"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3208.90134</w:t>
            </w:r>
          </w:p>
        </w:tc>
        <w:tc>
          <w:tcPr>
            <w:tcW w:w="1300" w:type="dxa"/>
            <w:tcBorders>
              <w:top w:val="nil"/>
              <w:left w:val="nil"/>
              <w:bottom w:val="single" w:sz="4" w:space="0" w:color="auto"/>
              <w:right w:val="single" w:sz="4" w:space="0" w:color="auto"/>
            </w:tcBorders>
            <w:shd w:val="clear" w:color="auto" w:fill="auto"/>
            <w:noWrap/>
            <w:vAlign w:val="bottom"/>
            <w:hideMark/>
          </w:tcPr>
          <w:p w14:paraId="0F1ED767"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5999.94610</w:t>
            </w:r>
          </w:p>
        </w:tc>
      </w:tr>
      <w:tr w:rsidR="00302323" w:rsidRPr="00302323" w14:paraId="51046247" w14:textId="77777777" w:rsidTr="009822D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D93754E"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X1 (PER%)</w:t>
            </w:r>
          </w:p>
        </w:tc>
        <w:tc>
          <w:tcPr>
            <w:tcW w:w="1276" w:type="dxa"/>
            <w:tcBorders>
              <w:top w:val="nil"/>
              <w:left w:val="nil"/>
              <w:bottom w:val="single" w:sz="4" w:space="0" w:color="auto"/>
              <w:right w:val="single" w:sz="4" w:space="0" w:color="auto"/>
            </w:tcBorders>
            <w:shd w:val="clear" w:color="auto" w:fill="auto"/>
            <w:noWrap/>
            <w:vAlign w:val="bottom"/>
            <w:hideMark/>
          </w:tcPr>
          <w:p w14:paraId="0D0804A9"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-64.99050</w:t>
            </w:r>
          </w:p>
        </w:tc>
        <w:tc>
          <w:tcPr>
            <w:tcW w:w="1480" w:type="dxa"/>
            <w:tcBorders>
              <w:top w:val="nil"/>
              <w:left w:val="nil"/>
              <w:bottom w:val="single" w:sz="4" w:space="0" w:color="auto"/>
              <w:right w:val="single" w:sz="4" w:space="0" w:color="auto"/>
            </w:tcBorders>
            <w:shd w:val="clear" w:color="auto" w:fill="auto"/>
            <w:noWrap/>
            <w:vAlign w:val="bottom"/>
            <w:hideMark/>
          </w:tcPr>
          <w:p w14:paraId="07A77A46"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56.32151</w:t>
            </w:r>
          </w:p>
        </w:tc>
        <w:tc>
          <w:tcPr>
            <w:tcW w:w="1000" w:type="dxa"/>
            <w:tcBorders>
              <w:top w:val="nil"/>
              <w:left w:val="nil"/>
              <w:bottom w:val="single" w:sz="4" w:space="0" w:color="auto"/>
              <w:right w:val="single" w:sz="4" w:space="0" w:color="auto"/>
            </w:tcBorders>
            <w:shd w:val="clear" w:color="auto" w:fill="auto"/>
            <w:noWrap/>
            <w:vAlign w:val="bottom"/>
            <w:hideMark/>
          </w:tcPr>
          <w:p w14:paraId="3F0A8FB8"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-1.15392</w:t>
            </w:r>
          </w:p>
        </w:tc>
        <w:tc>
          <w:tcPr>
            <w:tcW w:w="1300" w:type="dxa"/>
            <w:tcBorders>
              <w:top w:val="nil"/>
              <w:left w:val="nil"/>
              <w:bottom w:val="single" w:sz="4" w:space="0" w:color="auto"/>
              <w:right w:val="single" w:sz="4" w:space="0" w:color="auto"/>
            </w:tcBorders>
            <w:shd w:val="clear" w:color="auto" w:fill="auto"/>
            <w:noWrap/>
            <w:vAlign w:val="bottom"/>
            <w:hideMark/>
          </w:tcPr>
          <w:p w14:paraId="133859D7"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0.26450</w:t>
            </w:r>
          </w:p>
        </w:tc>
        <w:tc>
          <w:tcPr>
            <w:tcW w:w="1440" w:type="dxa"/>
            <w:tcBorders>
              <w:top w:val="nil"/>
              <w:left w:val="nil"/>
              <w:bottom w:val="single" w:sz="4" w:space="0" w:color="auto"/>
              <w:right w:val="single" w:sz="4" w:space="0" w:color="auto"/>
            </w:tcBorders>
            <w:shd w:val="clear" w:color="auto" w:fill="auto"/>
            <w:noWrap/>
            <w:vAlign w:val="bottom"/>
            <w:hideMark/>
          </w:tcPr>
          <w:p w14:paraId="73DB5855"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-183.81850</w:t>
            </w:r>
          </w:p>
        </w:tc>
        <w:tc>
          <w:tcPr>
            <w:tcW w:w="1300" w:type="dxa"/>
            <w:tcBorders>
              <w:top w:val="nil"/>
              <w:left w:val="nil"/>
              <w:bottom w:val="single" w:sz="4" w:space="0" w:color="auto"/>
              <w:right w:val="single" w:sz="4" w:space="0" w:color="auto"/>
            </w:tcBorders>
            <w:shd w:val="clear" w:color="auto" w:fill="auto"/>
            <w:noWrap/>
            <w:vAlign w:val="bottom"/>
            <w:hideMark/>
          </w:tcPr>
          <w:p w14:paraId="40D89CCE"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53.83749</w:t>
            </w:r>
          </w:p>
        </w:tc>
      </w:tr>
      <w:tr w:rsidR="00302323" w:rsidRPr="00302323" w14:paraId="7E4853B1" w14:textId="77777777" w:rsidTr="009822D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03B16A9"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X2 (ROI%)</w:t>
            </w:r>
          </w:p>
        </w:tc>
        <w:tc>
          <w:tcPr>
            <w:tcW w:w="1276" w:type="dxa"/>
            <w:tcBorders>
              <w:top w:val="nil"/>
              <w:left w:val="nil"/>
              <w:bottom w:val="single" w:sz="4" w:space="0" w:color="auto"/>
              <w:right w:val="single" w:sz="4" w:space="0" w:color="auto"/>
            </w:tcBorders>
            <w:shd w:val="clear" w:color="auto" w:fill="auto"/>
            <w:noWrap/>
            <w:vAlign w:val="bottom"/>
            <w:hideMark/>
          </w:tcPr>
          <w:p w14:paraId="65E11534"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697.67084</w:t>
            </w:r>
          </w:p>
        </w:tc>
        <w:tc>
          <w:tcPr>
            <w:tcW w:w="1480" w:type="dxa"/>
            <w:tcBorders>
              <w:top w:val="nil"/>
              <w:left w:val="nil"/>
              <w:bottom w:val="single" w:sz="4" w:space="0" w:color="auto"/>
              <w:right w:val="single" w:sz="4" w:space="0" w:color="auto"/>
            </w:tcBorders>
            <w:shd w:val="clear" w:color="auto" w:fill="auto"/>
            <w:noWrap/>
            <w:vAlign w:val="bottom"/>
            <w:hideMark/>
          </w:tcPr>
          <w:p w14:paraId="06F7547F"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114.54293</w:t>
            </w:r>
          </w:p>
        </w:tc>
        <w:tc>
          <w:tcPr>
            <w:tcW w:w="1000" w:type="dxa"/>
            <w:tcBorders>
              <w:top w:val="nil"/>
              <w:left w:val="nil"/>
              <w:bottom w:val="single" w:sz="4" w:space="0" w:color="auto"/>
              <w:right w:val="single" w:sz="4" w:space="0" w:color="auto"/>
            </w:tcBorders>
            <w:shd w:val="clear" w:color="auto" w:fill="auto"/>
            <w:noWrap/>
            <w:vAlign w:val="bottom"/>
            <w:hideMark/>
          </w:tcPr>
          <w:p w14:paraId="59712F21"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6.09091</w:t>
            </w:r>
          </w:p>
        </w:tc>
        <w:tc>
          <w:tcPr>
            <w:tcW w:w="1300" w:type="dxa"/>
            <w:tcBorders>
              <w:top w:val="nil"/>
              <w:left w:val="nil"/>
              <w:bottom w:val="single" w:sz="4" w:space="0" w:color="auto"/>
              <w:right w:val="single" w:sz="4" w:space="0" w:color="auto"/>
            </w:tcBorders>
            <w:shd w:val="clear" w:color="auto" w:fill="auto"/>
            <w:noWrap/>
            <w:vAlign w:val="bottom"/>
            <w:hideMark/>
          </w:tcPr>
          <w:p w14:paraId="6629D828"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0.00001</w:t>
            </w:r>
          </w:p>
        </w:tc>
        <w:tc>
          <w:tcPr>
            <w:tcW w:w="1440" w:type="dxa"/>
            <w:tcBorders>
              <w:top w:val="nil"/>
              <w:left w:val="nil"/>
              <w:bottom w:val="single" w:sz="4" w:space="0" w:color="auto"/>
              <w:right w:val="single" w:sz="4" w:space="0" w:color="auto"/>
            </w:tcBorders>
            <w:shd w:val="clear" w:color="auto" w:fill="auto"/>
            <w:noWrap/>
            <w:vAlign w:val="bottom"/>
            <w:hideMark/>
          </w:tcPr>
          <w:p w14:paraId="6E566832"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456.00639</w:t>
            </w:r>
          </w:p>
        </w:tc>
        <w:tc>
          <w:tcPr>
            <w:tcW w:w="1300" w:type="dxa"/>
            <w:tcBorders>
              <w:top w:val="nil"/>
              <w:left w:val="nil"/>
              <w:bottom w:val="single" w:sz="4" w:space="0" w:color="auto"/>
              <w:right w:val="single" w:sz="4" w:space="0" w:color="auto"/>
            </w:tcBorders>
            <w:shd w:val="clear" w:color="auto" w:fill="auto"/>
            <w:noWrap/>
            <w:vAlign w:val="bottom"/>
            <w:hideMark/>
          </w:tcPr>
          <w:p w14:paraId="03E83510"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939.33530</w:t>
            </w:r>
          </w:p>
        </w:tc>
      </w:tr>
    </w:tbl>
    <w:p w14:paraId="147475F3" w14:textId="691FE70B" w:rsidR="00290238" w:rsidRDefault="00290238" w:rsidP="00290238">
      <w:pPr>
        <w:rPr>
          <w:rFonts w:asciiTheme="majorBidi" w:hAnsiTheme="majorBidi" w:cstheme="majorBidi"/>
          <w:sz w:val="24"/>
          <w:szCs w:val="24"/>
        </w:rPr>
      </w:pPr>
    </w:p>
    <w:p w14:paraId="1EBADA46" w14:textId="2EDBECDC" w:rsidR="00290238" w:rsidRPr="002F2CE4" w:rsidRDefault="00302323" w:rsidP="009822D1">
      <w:pPr>
        <w:ind w:left="720" w:hanging="180"/>
        <w:jc w:val="both"/>
        <w:rPr>
          <w:rFonts w:asciiTheme="majorBidi" w:hAnsiTheme="majorBidi" w:cstheme="majorBidi"/>
          <w:sz w:val="24"/>
          <w:szCs w:val="24"/>
        </w:rPr>
      </w:pPr>
      <w:r w:rsidRPr="002F2CE4">
        <w:rPr>
          <w:rFonts w:asciiTheme="majorBidi" w:hAnsiTheme="majorBidi" w:cstheme="majorBidi"/>
          <w:sz w:val="24"/>
          <w:szCs w:val="24"/>
        </w:rPr>
        <w:t>Dari model diatas didapatkan model regeresi berikut:</w:t>
      </w:r>
    </w:p>
    <w:p w14:paraId="461A709D" w14:textId="125690BC" w:rsidR="00302323" w:rsidRPr="00614012" w:rsidRDefault="00302323" w:rsidP="009822D1">
      <w:pPr>
        <w:ind w:left="720" w:hanging="180"/>
        <w:jc w:val="both"/>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Y=a+</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1DFB2835" w14:textId="1FBBBAAF" w:rsidR="00302323" w:rsidRPr="00614012" w:rsidRDefault="00302323" w:rsidP="009822D1">
      <w:pPr>
        <w:ind w:left="720" w:hanging="180"/>
        <w:jc w:val="both"/>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Y=4604.42-64.99</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+697.67</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1DEA189C" w14:textId="77777777" w:rsidR="00AB7236" w:rsidRDefault="00302323" w:rsidP="009822D1">
      <w:pPr>
        <w:ind w:left="720" w:hanging="180"/>
        <w:jc w:val="both"/>
        <w:rPr>
          <w:rFonts w:asciiTheme="majorBidi" w:eastAsia="Times New Roman" w:hAnsiTheme="majorBidi" w:cstheme="majorBidi"/>
          <w:color w:val="000000"/>
          <w:kern w:val="0"/>
          <w:sz w:val="24"/>
          <w:szCs w:val="24"/>
          <w14:ligatures w14:val="none"/>
        </w:rPr>
      </w:pPr>
      <w:r w:rsidRPr="002F2CE4">
        <w:rPr>
          <w:rFonts w:asciiTheme="majorBidi" w:eastAsiaTheme="minorEastAsia" w:hAnsiTheme="majorBidi" w:cstheme="majorBidi"/>
          <w:sz w:val="24"/>
          <w:szCs w:val="24"/>
        </w:rPr>
        <w:t xml:space="preserve">Dengan Y = Harga saham,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2F2CE4">
        <w:rPr>
          <w:rFonts w:asciiTheme="majorBidi" w:eastAsiaTheme="minorEastAsia" w:hAnsiTheme="majorBidi" w:cstheme="majorBidi"/>
          <w:sz w:val="24"/>
          <w:szCs w:val="24"/>
        </w:rPr>
        <w:t xml:space="preserve">= </w:t>
      </w:r>
      <w:r w:rsidR="002F2CE4" w:rsidRPr="00302323">
        <w:rPr>
          <w:rFonts w:asciiTheme="majorBidi" w:eastAsia="Times New Roman" w:hAnsiTheme="majorBidi" w:cstheme="majorBidi"/>
          <w:color w:val="000000"/>
          <w:kern w:val="0"/>
          <w:sz w:val="24"/>
          <w:szCs w:val="24"/>
          <w14:ligatures w14:val="none"/>
        </w:rPr>
        <w:t>PER%</w:t>
      </w:r>
      <w:r w:rsidR="002F2CE4" w:rsidRPr="002F2CE4">
        <w:rPr>
          <w:rFonts w:asciiTheme="majorBidi" w:eastAsia="Times New Roman" w:hAnsiTheme="majorBidi" w:cstheme="majorBidi"/>
          <w:color w:val="000000"/>
          <w:kern w:val="0"/>
          <w:sz w:val="24"/>
          <w:szCs w:val="24"/>
          <w14:ligatures w14:val="none"/>
        </w:rPr>
        <w:t xml:space="preserve"> </w:t>
      </w:r>
      <m:oMath>
        <m:sSub>
          <m:sSubPr>
            <m:ctrlPr>
              <w:rPr>
                <w:rFonts w:ascii="Cambria Math" w:eastAsia="Times New Roman" w:hAnsi="Cambria Math" w:cstheme="majorBidi"/>
                <w:i/>
                <w:color w:val="000000"/>
                <w:kern w:val="0"/>
                <w:sz w:val="24"/>
                <w:szCs w:val="24"/>
                <w14:ligatures w14:val="none"/>
              </w:rPr>
            </m:ctrlPr>
          </m:sSubPr>
          <m:e>
            <m:r>
              <w:rPr>
                <w:rFonts w:ascii="Cambria Math" w:eastAsia="Times New Roman" w:hAnsi="Cambria Math" w:cstheme="majorBidi"/>
                <w:color w:val="000000"/>
                <w:kern w:val="0"/>
                <w:sz w:val="24"/>
                <w:szCs w:val="24"/>
                <w14:ligatures w14:val="none"/>
              </w:rPr>
              <m:t>X</m:t>
            </m:r>
          </m:e>
          <m:sub>
            <m:r>
              <w:rPr>
                <w:rFonts w:ascii="Cambria Math" w:eastAsia="Times New Roman" w:hAnsi="Cambria Math" w:cstheme="majorBidi"/>
                <w:color w:val="000000"/>
                <w:kern w:val="0"/>
                <w:sz w:val="24"/>
                <w:szCs w:val="24"/>
                <w14:ligatures w14:val="none"/>
              </w:rPr>
              <m:t>2</m:t>
            </m:r>
          </m:sub>
        </m:sSub>
      </m:oMath>
      <w:r w:rsidR="002F2CE4" w:rsidRPr="002F2CE4">
        <w:rPr>
          <w:rFonts w:asciiTheme="majorBidi" w:eastAsia="Times New Roman" w:hAnsiTheme="majorBidi" w:cstheme="majorBidi"/>
          <w:color w:val="000000"/>
          <w:kern w:val="0"/>
          <w:sz w:val="24"/>
          <w:szCs w:val="24"/>
          <w14:ligatures w14:val="none"/>
        </w:rPr>
        <w:t xml:space="preserve"> = ROI</w:t>
      </w:r>
      <w:r w:rsidR="002F2CE4">
        <w:rPr>
          <w:rFonts w:asciiTheme="majorBidi" w:eastAsia="Times New Roman" w:hAnsiTheme="majorBidi" w:cstheme="majorBidi"/>
          <w:color w:val="000000"/>
          <w:kern w:val="0"/>
          <w:sz w:val="24"/>
          <w:szCs w:val="24"/>
          <w14:ligatures w14:val="none"/>
        </w:rPr>
        <w:t>%</w:t>
      </w:r>
    </w:p>
    <w:p w14:paraId="5C6EC041" w14:textId="13FA0F6C" w:rsidR="00AB7236" w:rsidRDefault="00AB7236" w:rsidP="009822D1">
      <w:pPr>
        <w:ind w:left="720" w:hanging="180"/>
        <w:jc w:val="both"/>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Inteprestasi</w:t>
      </w:r>
      <w:r w:rsidR="009E7663">
        <w:rPr>
          <w:rFonts w:asciiTheme="majorBidi" w:eastAsia="Times New Roman" w:hAnsiTheme="majorBidi" w:cstheme="majorBidi"/>
          <w:color w:val="000000"/>
          <w:kern w:val="0"/>
          <w:sz w:val="24"/>
          <w:szCs w:val="24"/>
          <w14:ligatures w14:val="none"/>
        </w:rPr>
        <w:t>nya sebagai berikut:</w:t>
      </w:r>
    </w:p>
    <w:p w14:paraId="74CA8E0D" w14:textId="6A1DD461" w:rsidR="00302323" w:rsidRPr="000B5D19" w:rsidRDefault="00AB7236" w:rsidP="000B5D19">
      <w:pPr>
        <w:pStyle w:val="ListParagraph"/>
        <w:numPr>
          <w:ilvl w:val="0"/>
          <w:numId w:val="6"/>
        </w:numPr>
        <w:jc w:val="both"/>
        <w:rPr>
          <w:rFonts w:asciiTheme="majorBidi" w:eastAsia="Times New Roman" w:hAnsiTheme="majorBidi" w:cstheme="majorBidi"/>
          <w:sz w:val="24"/>
          <w:szCs w:val="24"/>
        </w:rPr>
      </w:pPr>
      <w:r w:rsidRPr="000B5D19">
        <w:rPr>
          <w:rFonts w:asciiTheme="majorBidi" w:eastAsia="Times New Roman" w:hAnsiTheme="majorBidi" w:cstheme="majorBidi"/>
          <w:color w:val="000000"/>
          <w:kern w:val="0"/>
          <w:sz w:val="24"/>
          <w:szCs w:val="24"/>
          <w14:ligatures w14:val="none"/>
        </w:rPr>
        <w:t>Konstanta sebesar 4604.42 artiya jika per (</w:t>
      </w:r>
      <w:r w:rsidR="002F2CE4" w:rsidRPr="000B5D19">
        <w:rPr>
          <w:rFonts w:asciiTheme="majorBidi" w:eastAsia="Times New Roman" w:hAnsiTheme="majorBidi" w:cstheme="majorBidi"/>
          <w:color w:val="000000"/>
          <w:kern w:val="0"/>
          <w:sz w:val="24"/>
          <w:szCs w:val="24"/>
          <w14:ligatures w14:val="none"/>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0B5D19">
        <w:rPr>
          <w:rFonts w:asciiTheme="majorBidi" w:eastAsia="Times New Roman" w:hAnsiTheme="majorBidi" w:cstheme="majorBidi"/>
          <w:sz w:val="24"/>
          <w:szCs w:val="24"/>
        </w:rPr>
        <w:t>) dan ROI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sidRPr="000B5D19">
        <w:rPr>
          <w:rFonts w:asciiTheme="majorBidi" w:eastAsia="Times New Roman" w:hAnsiTheme="majorBidi" w:cstheme="majorBidi"/>
          <w:sz w:val="24"/>
          <w:szCs w:val="24"/>
        </w:rPr>
        <w:t xml:space="preserve">) nilainya 0, maka harga saham ( </w:t>
      </w:r>
      <m:oMath>
        <m:r>
          <w:rPr>
            <w:rFonts w:ascii="Cambria Math" w:eastAsia="Times New Roman" w:hAnsi="Cambria Math" w:cstheme="majorBidi"/>
            <w:sz w:val="24"/>
            <w:szCs w:val="24"/>
          </w:rPr>
          <m:t>Y</m:t>
        </m:r>
      </m:oMath>
      <w:r w:rsidRPr="000B5D19">
        <w:rPr>
          <w:rFonts w:asciiTheme="majorBidi" w:eastAsia="Times New Roman" w:hAnsiTheme="majorBidi" w:cstheme="majorBidi"/>
          <w:sz w:val="24"/>
          <w:szCs w:val="24"/>
        </w:rPr>
        <w:t xml:space="preserve">) nilain </w:t>
      </w:r>
      <w:proofErr w:type="gramStart"/>
      <w:r w:rsidRPr="000B5D19">
        <w:rPr>
          <w:rFonts w:asciiTheme="majorBidi" w:eastAsia="Times New Roman" w:hAnsiTheme="majorBidi" w:cstheme="majorBidi"/>
          <w:sz w:val="24"/>
          <w:szCs w:val="24"/>
        </w:rPr>
        <w:t>adalah  4604.42</w:t>
      </w:r>
      <w:proofErr w:type="gramEnd"/>
    </w:p>
    <w:p w14:paraId="156971DF" w14:textId="3833612E" w:rsidR="00AB7236" w:rsidRPr="000B5D19" w:rsidRDefault="00AB7236" w:rsidP="000B5D19">
      <w:pPr>
        <w:pStyle w:val="ListParagraph"/>
        <w:numPr>
          <w:ilvl w:val="0"/>
          <w:numId w:val="6"/>
        </w:numPr>
        <w:jc w:val="both"/>
        <w:rPr>
          <w:rFonts w:asciiTheme="majorBidi" w:eastAsia="Times New Roman" w:hAnsiTheme="majorBidi" w:cstheme="majorBidi"/>
          <w:sz w:val="24"/>
          <w:szCs w:val="24"/>
        </w:rPr>
      </w:pPr>
      <w:r w:rsidRPr="000B5D19">
        <w:rPr>
          <w:rFonts w:asciiTheme="majorBidi" w:eastAsia="Times New Roman" w:hAnsiTheme="majorBidi" w:cstheme="majorBidi"/>
          <w:sz w:val="24"/>
          <w:szCs w:val="24"/>
        </w:rPr>
        <w:lastRenderedPageBreak/>
        <w:t>Koefisien regeresi variable Per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0B5D19">
        <w:rPr>
          <w:rFonts w:asciiTheme="majorBidi" w:eastAsia="Times New Roman" w:hAnsiTheme="majorBidi" w:cstheme="majorBidi"/>
          <w:sz w:val="24"/>
          <w:szCs w:val="24"/>
        </w:rPr>
        <w:t>) sebesar -64.99 artinya jika PER mengalami kenaikan 1% maka harga saham (</w:t>
      </w:r>
      <m:oMath>
        <m:r>
          <w:rPr>
            <w:rFonts w:ascii="Cambria Math" w:eastAsia="Times New Roman" w:hAnsi="Cambria Math" w:cstheme="majorBidi"/>
            <w:sz w:val="24"/>
            <w:szCs w:val="24"/>
          </w:rPr>
          <m:t>Y</m:t>
        </m:r>
      </m:oMath>
      <w:r w:rsidRPr="000B5D19">
        <w:rPr>
          <w:rFonts w:asciiTheme="majorBidi" w:eastAsia="Times New Roman" w:hAnsiTheme="majorBidi" w:cstheme="majorBidi"/>
          <w:sz w:val="24"/>
          <w:szCs w:val="24"/>
        </w:rPr>
        <w:t>) akan mengalami penurunan sebesar 64.99 dengan asumsi variable independent lainnya nilainnya tetap. Koefisien bernilai negating artinya terjadi hubungan negative antara PER dengan harga saham, semakin naik PER, maka semakin turun harga saham.</w:t>
      </w:r>
    </w:p>
    <w:p w14:paraId="2623EF57" w14:textId="1B1591B7" w:rsidR="00AB7236" w:rsidRPr="000B5D19" w:rsidRDefault="00204FC3" w:rsidP="000B5D19">
      <w:pPr>
        <w:pStyle w:val="ListParagraph"/>
        <w:numPr>
          <w:ilvl w:val="0"/>
          <w:numId w:val="6"/>
        </w:numPr>
        <w:jc w:val="both"/>
        <w:rPr>
          <w:rFonts w:asciiTheme="majorBidi" w:eastAsia="Times New Roman" w:hAnsiTheme="majorBidi" w:cstheme="majorBidi"/>
          <w:sz w:val="24"/>
          <w:szCs w:val="24"/>
        </w:rPr>
      </w:pPr>
      <w:r w:rsidRPr="000B5D19">
        <w:rPr>
          <w:rFonts w:asciiTheme="majorBidi" w:eastAsia="Times New Roman" w:hAnsiTheme="majorBidi" w:cstheme="majorBidi"/>
          <w:sz w:val="24"/>
          <w:szCs w:val="24"/>
        </w:rPr>
        <w:t>Koefisien regeresi variable ROI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sidRPr="000B5D19">
        <w:rPr>
          <w:rFonts w:asciiTheme="majorBidi" w:eastAsia="Times New Roman" w:hAnsiTheme="majorBidi" w:cstheme="majorBidi"/>
          <w:sz w:val="24"/>
          <w:szCs w:val="24"/>
        </w:rPr>
        <w:t>) sebesar 697.67</w:t>
      </w:r>
      <w:r w:rsidR="009E7663" w:rsidRPr="000B5D19">
        <w:rPr>
          <w:rFonts w:asciiTheme="majorBidi" w:eastAsia="Times New Roman" w:hAnsiTheme="majorBidi" w:cstheme="majorBidi"/>
          <w:sz w:val="24"/>
          <w:szCs w:val="24"/>
        </w:rPr>
        <w:t xml:space="preserve"> artinya jika ROI mengalamin kenaikan 1% maka harga saham (</w:t>
      </w:r>
      <m:oMath>
        <m:r>
          <w:rPr>
            <w:rFonts w:ascii="Cambria Math" w:eastAsia="Times New Roman" w:hAnsi="Cambria Math" w:cstheme="majorBidi"/>
            <w:sz w:val="24"/>
            <w:szCs w:val="24"/>
          </w:rPr>
          <m:t>Y)</m:t>
        </m:r>
      </m:oMath>
      <w:r w:rsidR="009E7663" w:rsidRPr="000B5D19">
        <w:rPr>
          <w:rFonts w:asciiTheme="majorBidi" w:eastAsia="Times New Roman" w:hAnsiTheme="majorBidi" w:cstheme="majorBidi"/>
          <w:sz w:val="24"/>
          <w:szCs w:val="24"/>
        </w:rPr>
        <w:t xml:space="preserve"> akan mengalami peningkatan sebesar 697.671 dengan asumsi variable independent lain nilainya tetap. Koefisien bernilai positif artinya terjadi hubungan positif antara ROI dengan harga saham, semakin naik ROI maka semakin naik saham.</w:t>
      </w:r>
    </w:p>
    <w:p w14:paraId="2583D127" w14:textId="7B2E5D59" w:rsidR="009E7663" w:rsidRDefault="009E7663" w:rsidP="009822D1">
      <w:pPr>
        <w:jc w:val="both"/>
        <w:rPr>
          <w:rFonts w:asciiTheme="majorBidi" w:eastAsiaTheme="minorEastAsia" w:hAnsiTheme="majorBidi" w:cstheme="majorBidi"/>
          <w:sz w:val="24"/>
          <w:szCs w:val="24"/>
        </w:rPr>
      </w:pPr>
    </w:p>
    <w:p w14:paraId="3CC02B99" w14:textId="6ABC361B" w:rsidR="009E7663" w:rsidRPr="00BF15B3" w:rsidRDefault="009E7663" w:rsidP="009822D1">
      <w:pPr>
        <w:pStyle w:val="ListParagraph"/>
        <w:numPr>
          <w:ilvl w:val="0"/>
          <w:numId w:val="4"/>
        </w:numPr>
        <w:jc w:val="both"/>
        <w:rPr>
          <w:rFonts w:asciiTheme="majorBidi" w:eastAsiaTheme="minorEastAsia" w:hAnsiTheme="majorBidi" w:cstheme="majorBidi"/>
          <w:b/>
          <w:bCs/>
          <w:sz w:val="24"/>
          <w:szCs w:val="24"/>
        </w:rPr>
      </w:pPr>
      <w:r w:rsidRPr="00BF15B3">
        <w:rPr>
          <w:rFonts w:asciiTheme="majorBidi" w:eastAsiaTheme="minorEastAsia" w:hAnsiTheme="majorBidi" w:cstheme="majorBidi"/>
          <w:b/>
          <w:bCs/>
          <w:sz w:val="24"/>
          <w:szCs w:val="24"/>
        </w:rPr>
        <w:t xml:space="preserve">Berapa nilai harga saham apabila perusahaan mempunya </w:t>
      </w:r>
      <w:proofErr w:type="gramStart"/>
      <w:r w:rsidRPr="00BF15B3">
        <w:rPr>
          <w:rFonts w:asciiTheme="majorBidi" w:eastAsiaTheme="minorEastAsia" w:hAnsiTheme="majorBidi" w:cstheme="majorBidi"/>
          <w:b/>
          <w:bCs/>
          <w:sz w:val="24"/>
          <w:szCs w:val="24"/>
        </w:rPr>
        <w:t>nilai  PER</w:t>
      </w:r>
      <w:proofErr w:type="gramEnd"/>
      <w:r w:rsidRPr="00BF15B3">
        <w:rPr>
          <w:rFonts w:asciiTheme="majorBidi" w:eastAsiaTheme="minorEastAsia" w:hAnsiTheme="majorBidi" w:cstheme="majorBidi"/>
          <w:b/>
          <w:bCs/>
          <w:sz w:val="24"/>
          <w:szCs w:val="24"/>
        </w:rPr>
        <w:t xml:space="preserve"> sebesar 8.3% dan ROI sebesar 11.7 %</w:t>
      </w:r>
    </w:p>
    <w:p w14:paraId="79F68197" w14:textId="293414EC" w:rsidR="009E7663" w:rsidRDefault="009E7663" w:rsidP="009822D1">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Dari soal diatas diketahui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=8.3%</m:t>
        </m:r>
      </m:oMath>
      <w:r>
        <w:rPr>
          <w:rFonts w:asciiTheme="majorBidi" w:eastAsiaTheme="minorEastAsia" w:hAnsiTheme="majorBidi" w:cstheme="majorBidi"/>
          <w:sz w:val="24"/>
          <w:szCs w:val="24"/>
        </w:rPr>
        <w:t xml:space="preserve"> dan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Pr>
          <w:rFonts w:asciiTheme="majorBidi" w:eastAsiaTheme="minorEastAsia" w:hAnsiTheme="majorBidi" w:cstheme="majorBidi"/>
          <w:sz w:val="24"/>
          <w:szCs w:val="24"/>
        </w:rPr>
        <w:t xml:space="preserve"> = 11.7% maka nilai saham nya didapatkan</w:t>
      </w:r>
    </w:p>
    <w:p w14:paraId="4E135D14" w14:textId="77777777" w:rsidR="009E7663" w:rsidRPr="009E7663" w:rsidRDefault="009E7663" w:rsidP="009822D1">
      <w:pPr>
        <w:jc w:val="both"/>
        <w:rPr>
          <w:rFonts w:asciiTheme="majorBidi" w:eastAsiaTheme="minorEastAsia" w:hAnsiTheme="majorBidi" w:cstheme="majorBidi"/>
          <w:sz w:val="24"/>
          <w:szCs w:val="24"/>
        </w:rPr>
      </w:pPr>
    </w:p>
    <w:p w14:paraId="7BCD4F28" w14:textId="1C6AB2BB" w:rsidR="009E7663" w:rsidRPr="009E7663"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Y=4604.42-64.99</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+697.67</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6C504DFB" w14:textId="0897C48F" w:rsidR="009E7663" w:rsidRPr="002F2CE4"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 xml:space="preserve">Y=4604.42-64.99 </m:t>
          </m:r>
          <m:d>
            <m:dPr>
              <m:ctrlPr>
                <w:rPr>
                  <w:rFonts w:ascii="Cambria Math" w:hAnsi="Cambria Math" w:cstheme="majorBidi"/>
                  <w:i/>
                  <w:sz w:val="24"/>
                  <w:szCs w:val="24"/>
                </w:rPr>
              </m:ctrlPr>
            </m:dPr>
            <m:e>
              <m:r>
                <w:rPr>
                  <w:rFonts w:ascii="Cambria Math" w:hAnsi="Cambria Math" w:cstheme="majorBidi"/>
                  <w:sz w:val="24"/>
                  <w:szCs w:val="24"/>
                </w:rPr>
                <m:t>8.3</m:t>
              </m:r>
            </m:e>
          </m:d>
          <m:r>
            <w:rPr>
              <w:rFonts w:ascii="Cambria Math" w:hAnsi="Cambria Math" w:cstheme="majorBidi"/>
              <w:sz w:val="24"/>
              <w:szCs w:val="24"/>
            </w:rPr>
            <m:t>+697.67(11.7)</m:t>
          </m:r>
        </m:oMath>
      </m:oMathPara>
    </w:p>
    <w:p w14:paraId="1F0418AF" w14:textId="77777777" w:rsidR="009E7663" w:rsidRPr="002F2CE4"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 xml:space="preserve">Y=4604.42-64.99 </m:t>
          </m:r>
          <m:d>
            <m:dPr>
              <m:ctrlPr>
                <w:rPr>
                  <w:rFonts w:ascii="Cambria Math" w:hAnsi="Cambria Math" w:cstheme="majorBidi"/>
                  <w:i/>
                  <w:sz w:val="24"/>
                  <w:szCs w:val="24"/>
                </w:rPr>
              </m:ctrlPr>
            </m:dPr>
            <m:e>
              <m:r>
                <w:rPr>
                  <w:rFonts w:ascii="Cambria Math" w:hAnsi="Cambria Math" w:cstheme="majorBidi"/>
                  <w:sz w:val="24"/>
                  <w:szCs w:val="24"/>
                </w:rPr>
                <m:t>8.3</m:t>
              </m:r>
            </m:e>
          </m:d>
          <m:r>
            <w:rPr>
              <w:rFonts w:ascii="Cambria Math" w:hAnsi="Cambria Math" w:cstheme="majorBidi"/>
              <w:sz w:val="24"/>
              <w:szCs w:val="24"/>
            </w:rPr>
            <m:t>+697.67(11.7)</m:t>
          </m:r>
        </m:oMath>
      </m:oMathPara>
    </w:p>
    <w:p w14:paraId="461AF9D5" w14:textId="11788D0A" w:rsidR="009E7663" w:rsidRPr="00093B27"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Y=4604.42-539.41+8162.73</m:t>
          </m:r>
          <m:r>
            <w:rPr>
              <w:rFonts w:ascii="Cambria Math" w:eastAsiaTheme="minorEastAsia" w:hAnsi="Cambria Math" w:cstheme="majorBidi"/>
              <w:sz w:val="24"/>
              <w:szCs w:val="24"/>
            </w:rPr>
            <m:t>=12 227.74</m:t>
          </m:r>
        </m:oMath>
      </m:oMathPara>
    </w:p>
    <w:p w14:paraId="63DDE161" w14:textId="25C8D217" w:rsidR="000C4105" w:rsidRDefault="00093B27" w:rsidP="00231552">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Didapat nilai saham sebesar 12,227.74 rupiah.</w:t>
      </w:r>
    </w:p>
    <w:p w14:paraId="79A72E27" w14:textId="77777777" w:rsidR="0082119E" w:rsidRDefault="0082119E" w:rsidP="00231552">
      <w:pPr>
        <w:ind w:left="720"/>
        <w:jc w:val="both"/>
        <w:rPr>
          <w:rFonts w:asciiTheme="majorBidi" w:eastAsiaTheme="minorEastAsia" w:hAnsiTheme="majorBidi" w:cstheme="majorBidi"/>
          <w:sz w:val="24"/>
          <w:szCs w:val="24"/>
        </w:rPr>
      </w:pPr>
    </w:p>
    <w:p w14:paraId="2AF02318" w14:textId="1F457944" w:rsidR="00093B27" w:rsidRPr="00231552" w:rsidRDefault="00991CE7" w:rsidP="00991CE7">
      <w:pPr>
        <w:pStyle w:val="ListParagraph"/>
        <w:numPr>
          <w:ilvl w:val="0"/>
          <w:numId w:val="4"/>
        </w:numPr>
        <w:rPr>
          <w:rFonts w:asciiTheme="majorBidi" w:eastAsiaTheme="minorEastAsia" w:hAnsiTheme="majorBidi" w:cstheme="majorBidi"/>
          <w:b/>
          <w:bCs/>
          <w:sz w:val="24"/>
          <w:szCs w:val="24"/>
        </w:rPr>
      </w:pPr>
      <w:r w:rsidRPr="00231552">
        <w:rPr>
          <w:rFonts w:asciiTheme="majorBidi" w:eastAsiaTheme="minorEastAsia" w:hAnsiTheme="majorBidi" w:cstheme="majorBidi"/>
          <w:b/>
          <w:bCs/>
          <w:sz w:val="24"/>
          <w:szCs w:val="24"/>
        </w:rPr>
        <w:t>Hitung nilai korelasi dan artinya</w:t>
      </w:r>
    </w:p>
    <w:p w14:paraId="228E557E" w14:textId="300DC789" w:rsidR="000C4105" w:rsidRDefault="000C4105" w:rsidP="009822D1">
      <w:p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Dari output didapat sebagai berikut</w:t>
      </w:r>
    </w:p>
    <w:tbl>
      <w:tblPr>
        <w:tblW w:w="3423" w:type="dxa"/>
        <w:jc w:val="center"/>
        <w:tblLook w:val="04A0" w:firstRow="1" w:lastRow="0" w:firstColumn="1" w:lastColumn="0" w:noHBand="0" w:noVBand="1"/>
      </w:tblPr>
      <w:tblGrid>
        <w:gridCol w:w="2250"/>
        <w:gridCol w:w="1164"/>
        <w:gridCol w:w="9"/>
      </w:tblGrid>
      <w:tr w:rsidR="000C4105" w:rsidRPr="000C4105" w14:paraId="78AD76DA"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2B62EF4D"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SUMMARY OUTPUT</w:t>
            </w:r>
          </w:p>
        </w:tc>
        <w:tc>
          <w:tcPr>
            <w:tcW w:w="1164" w:type="dxa"/>
            <w:tcBorders>
              <w:top w:val="nil"/>
              <w:left w:val="nil"/>
              <w:bottom w:val="nil"/>
              <w:right w:val="nil"/>
            </w:tcBorders>
            <w:shd w:val="clear" w:color="auto" w:fill="auto"/>
            <w:noWrap/>
            <w:vAlign w:val="bottom"/>
            <w:hideMark/>
          </w:tcPr>
          <w:p w14:paraId="0D831446" w14:textId="77777777" w:rsidR="000C4105" w:rsidRPr="000C4105" w:rsidRDefault="000C4105" w:rsidP="000C4105">
            <w:pPr>
              <w:spacing w:after="0" w:line="240" w:lineRule="auto"/>
              <w:rPr>
                <w:rFonts w:ascii="Calibri" w:eastAsia="Times New Roman" w:hAnsi="Calibri" w:cs="Calibri"/>
                <w:color w:val="000000"/>
                <w:kern w:val="0"/>
                <w14:ligatures w14:val="none"/>
              </w:rPr>
            </w:pPr>
          </w:p>
        </w:tc>
      </w:tr>
      <w:tr w:rsidR="000C4105" w:rsidRPr="000C4105" w14:paraId="45DDE967" w14:textId="77777777" w:rsidTr="000C4105">
        <w:trPr>
          <w:gridAfter w:val="1"/>
          <w:wAfter w:w="9" w:type="dxa"/>
          <w:trHeight w:val="315"/>
          <w:jc w:val="center"/>
        </w:trPr>
        <w:tc>
          <w:tcPr>
            <w:tcW w:w="2250" w:type="dxa"/>
            <w:tcBorders>
              <w:top w:val="nil"/>
              <w:left w:val="nil"/>
              <w:bottom w:val="nil"/>
              <w:right w:val="nil"/>
            </w:tcBorders>
            <w:shd w:val="clear" w:color="auto" w:fill="auto"/>
            <w:noWrap/>
            <w:vAlign w:val="bottom"/>
            <w:hideMark/>
          </w:tcPr>
          <w:p w14:paraId="31B57698" w14:textId="77777777" w:rsidR="000C4105" w:rsidRPr="000C4105" w:rsidRDefault="000C4105" w:rsidP="000C4105">
            <w:pPr>
              <w:spacing w:after="0" w:line="240" w:lineRule="auto"/>
              <w:rPr>
                <w:rFonts w:ascii="Times New Roman" w:eastAsia="Times New Roman" w:hAnsi="Times New Roman" w:cs="Times New Roman"/>
                <w:kern w:val="0"/>
                <w:sz w:val="20"/>
                <w:szCs w:val="20"/>
                <w14:ligatures w14:val="none"/>
              </w:rPr>
            </w:pPr>
          </w:p>
        </w:tc>
        <w:tc>
          <w:tcPr>
            <w:tcW w:w="1164" w:type="dxa"/>
            <w:tcBorders>
              <w:top w:val="nil"/>
              <w:left w:val="nil"/>
              <w:bottom w:val="nil"/>
              <w:right w:val="nil"/>
            </w:tcBorders>
            <w:shd w:val="clear" w:color="auto" w:fill="auto"/>
            <w:noWrap/>
            <w:vAlign w:val="bottom"/>
            <w:hideMark/>
          </w:tcPr>
          <w:p w14:paraId="19936031" w14:textId="77777777" w:rsidR="000C4105" w:rsidRPr="000C4105" w:rsidRDefault="000C4105" w:rsidP="000C4105">
            <w:pPr>
              <w:spacing w:after="0" w:line="240" w:lineRule="auto"/>
              <w:rPr>
                <w:rFonts w:ascii="Times New Roman" w:eastAsia="Times New Roman" w:hAnsi="Times New Roman" w:cs="Times New Roman"/>
                <w:kern w:val="0"/>
                <w:sz w:val="20"/>
                <w:szCs w:val="20"/>
                <w14:ligatures w14:val="none"/>
              </w:rPr>
            </w:pPr>
          </w:p>
        </w:tc>
      </w:tr>
      <w:tr w:rsidR="000C4105" w:rsidRPr="000C4105" w14:paraId="2FDE5B5B" w14:textId="77777777" w:rsidTr="000C4105">
        <w:trPr>
          <w:trHeight w:val="300"/>
          <w:jc w:val="center"/>
        </w:trPr>
        <w:tc>
          <w:tcPr>
            <w:tcW w:w="3423" w:type="dxa"/>
            <w:gridSpan w:val="3"/>
            <w:tcBorders>
              <w:top w:val="single" w:sz="8" w:space="0" w:color="auto"/>
              <w:left w:val="nil"/>
              <w:bottom w:val="single" w:sz="4" w:space="0" w:color="auto"/>
              <w:right w:val="nil"/>
            </w:tcBorders>
            <w:shd w:val="clear" w:color="auto" w:fill="auto"/>
            <w:noWrap/>
            <w:vAlign w:val="bottom"/>
            <w:hideMark/>
          </w:tcPr>
          <w:p w14:paraId="6D4FF7B2" w14:textId="77777777" w:rsidR="000C4105" w:rsidRPr="000C4105" w:rsidRDefault="000C4105" w:rsidP="000C4105">
            <w:pPr>
              <w:spacing w:after="0" w:line="240" w:lineRule="auto"/>
              <w:jc w:val="center"/>
              <w:rPr>
                <w:rFonts w:ascii="Calibri" w:eastAsia="Times New Roman" w:hAnsi="Calibri" w:cs="Calibri"/>
                <w:i/>
                <w:iCs/>
                <w:color w:val="000000"/>
                <w:kern w:val="0"/>
                <w14:ligatures w14:val="none"/>
              </w:rPr>
            </w:pPr>
            <w:r w:rsidRPr="000C4105">
              <w:rPr>
                <w:rFonts w:ascii="Calibri" w:eastAsia="Times New Roman" w:hAnsi="Calibri" w:cs="Calibri"/>
                <w:i/>
                <w:iCs/>
                <w:color w:val="000000"/>
                <w:kern w:val="0"/>
                <w14:ligatures w14:val="none"/>
              </w:rPr>
              <w:t>Regression Statistics</w:t>
            </w:r>
          </w:p>
        </w:tc>
      </w:tr>
      <w:tr w:rsidR="000C4105" w:rsidRPr="000C4105" w14:paraId="63DC6113"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006376EC"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Multiple R</w:t>
            </w:r>
          </w:p>
        </w:tc>
        <w:tc>
          <w:tcPr>
            <w:tcW w:w="1164" w:type="dxa"/>
            <w:tcBorders>
              <w:top w:val="nil"/>
              <w:left w:val="nil"/>
              <w:bottom w:val="nil"/>
              <w:right w:val="nil"/>
            </w:tcBorders>
            <w:shd w:val="clear" w:color="auto" w:fill="auto"/>
            <w:noWrap/>
            <w:vAlign w:val="bottom"/>
            <w:hideMark/>
          </w:tcPr>
          <w:p w14:paraId="02D5EC71"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0.8792304</w:t>
            </w:r>
          </w:p>
        </w:tc>
      </w:tr>
      <w:tr w:rsidR="000C4105" w:rsidRPr="000C4105" w14:paraId="444F44A7"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1884FCB2"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R Square</w:t>
            </w:r>
          </w:p>
        </w:tc>
        <w:tc>
          <w:tcPr>
            <w:tcW w:w="1164" w:type="dxa"/>
            <w:tcBorders>
              <w:top w:val="nil"/>
              <w:left w:val="nil"/>
              <w:bottom w:val="nil"/>
              <w:right w:val="nil"/>
            </w:tcBorders>
            <w:shd w:val="clear" w:color="auto" w:fill="auto"/>
            <w:noWrap/>
            <w:vAlign w:val="bottom"/>
            <w:hideMark/>
          </w:tcPr>
          <w:p w14:paraId="40DEF44F"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0.773046</w:t>
            </w:r>
          </w:p>
        </w:tc>
      </w:tr>
      <w:tr w:rsidR="000C4105" w:rsidRPr="000C4105" w14:paraId="10514750"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30099F39"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Adjusted R Square</w:t>
            </w:r>
          </w:p>
        </w:tc>
        <w:tc>
          <w:tcPr>
            <w:tcW w:w="1164" w:type="dxa"/>
            <w:tcBorders>
              <w:top w:val="nil"/>
              <w:left w:val="nil"/>
              <w:bottom w:val="nil"/>
              <w:right w:val="nil"/>
            </w:tcBorders>
            <w:shd w:val="clear" w:color="auto" w:fill="auto"/>
            <w:noWrap/>
            <w:vAlign w:val="bottom"/>
            <w:hideMark/>
          </w:tcPr>
          <w:p w14:paraId="7C2E1E67"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0.7463456</w:t>
            </w:r>
          </w:p>
        </w:tc>
      </w:tr>
      <w:tr w:rsidR="000C4105" w:rsidRPr="000C4105" w14:paraId="42C548FA"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19297F23"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Standard Error</w:t>
            </w:r>
          </w:p>
        </w:tc>
        <w:tc>
          <w:tcPr>
            <w:tcW w:w="1164" w:type="dxa"/>
            <w:tcBorders>
              <w:top w:val="nil"/>
              <w:left w:val="nil"/>
              <w:bottom w:val="nil"/>
              <w:right w:val="nil"/>
            </w:tcBorders>
            <w:shd w:val="clear" w:color="auto" w:fill="auto"/>
            <w:noWrap/>
            <w:vAlign w:val="bottom"/>
            <w:hideMark/>
          </w:tcPr>
          <w:p w14:paraId="67FF2898"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860.64802</w:t>
            </w:r>
          </w:p>
        </w:tc>
      </w:tr>
      <w:tr w:rsidR="000C4105" w:rsidRPr="000C4105" w14:paraId="34753746" w14:textId="77777777" w:rsidTr="000C4105">
        <w:trPr>
          <w:gridAfter w:val="1"/>
          <w:wAfter w:w="9" w:type="dxa"/>
          <w:trHeight w:val="315"/>
          <w:jc w:val="center"/>
        </w:trPr>
        <w:tc>
          <w:tcPr>
            <w:tcW w:w="2250" w:type="dxa"/>
            <w:tcBorders>
              <w:top w:val="nil"/>
              <w:left w:val="nil"/>
              <w:bottom w:val="single" w:sz="8" w:space="0" w:color="auto"/>
              <w:right w:val="nil"/>
            </w:tcBorders>
            <w:shd w:val="clear" w:color="auto" w:fill="auto"/>
            <w:noWrap/>
            <w:vAlign w:val="bottom"/>
            <w:hideMark/>
          </w:tcPr>
          <w:p w14:paraId="258D7F08"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Observations</w:t>
            </w:r>
          </w:p>
        </w:tc>
        <w:tc>
          <w:tcPr>
            <w:tcW w:w="1164" w:type="dxa"/>
            <w:tcBorders>
              <w:top w:val="nil"/>
              <w:left w:val="nil"/>
              <w:bottom w:val="single" w:sz="8" w:space="0" w:color="auto"/>
              <w:right w:val="nil"/>
            </w:tcBorders>
            <w:shd w:val="clear" w:color="auto" w:fill="auto"/>
            <w:noWrap/>
            <w:vAlign w:val="bottom"/>
            <w:hideMark/>
          </w:tcPr>
          <w:p w14:paraId="404F1213"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20</w:t>
            </w:r>
          </w:p>
        </w:tc>
      </w:tr>
    </w:tbl>
    <w:p w14:paraId="1BACA412" w14:textId="77777777" w:rsidR="000C4105" w:rsidRPr="000C4105" w:rsidRDefault="000C4105" w:rsidP="000C4105">
      <w:pPr>
        <w:rPr>
          <w:rFonts w:asciiTheme="majorBidi" w:eastAsiaTheme="minorEastAsia" w:hAnsiTheme="majorBidi" w:cstheme="majorBidi"/>
          <w:sz w:val="24"/>
          <w:szCs w:val="24"/>
        </w:rPr>
      </w:pPr>
    </w:p>
    <w:p w14:paraId="169163FD" w14:textId="24308231" w:rsidR="00093B27" w:rsidRDefault="000C4105" w:rsidP="009822D1">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Hasil analisi</w:t>
      </w:r>
      <w:r w:rsidR="00231552">
        <w:rPr>
          <w:rFonts w:asciiTheme="majorBidi" w:eastAsiaTheme="minorEastAsia" w:hAnsiTheme="majorBidi" w:cstheme="majorBidi"/>
          <w:sz w:val="24"/>
          <w:szCs w:val="24"/>
        </w:rPr>
        <w:t>s</w:t>
      </w:r>
      <w:r>
        <w:rPr>
          <w:rFonts w:asciiTheme="majorBidi" w:eastAsiaTheme="minorEastAsia" w:hAnsiTheme="majorBidi" w:cstheme="majorBidi"/>
          <w:sz w:val="24"/>
          <w:szCs w:val="24"/>
        </w:rPr>
        <w:t xml:space="preserve"> korelasi berganda dapat dilihat pada output diatas</w:t>
      </w:r>
      <w:r w:rsidR="009822D1">
        <w:rPr>
          <w:rFonts w:asciiTheme="majorBidi" w:eastAsiaTheme="minorEastAsia" w:hAnsiTheme="majorBidi" w:cstheme="majorBidi"/>
          <w:sz w:val="24"/>
          <w:szCs w:val="24"/>
        </w:rPr>
        <w:t xml:space="preserve"> (SUMMARY OUTPUT)</w:t>
      </w:r>
      <w:r>
        <w:rPr>
          <w:rFonts w:asciiTheme="majorBidi" w:eastAsiaTheme="minorEastAsia" w:hAnsiTheme="majorBidi" w:cstheme="majorBidi"/>
          <w:sz w:val="24"/>
          <w:szCs w:val="24"/>
        </w:rPr>
        <w:t>, diperoleh multiple R sebesar 0.879, karena nilai korelasi berada diantara 0.8</w:t>
      </w:r>
      <w:r w:rsidR="00381D89">
        <w:rPr>
          <w:rFonts w:asciiTheme="majorBidi" w:eastAsiaTheme="minorEastAsia" w:hAnsiTheme="majorBidi" w:cstheme="majorBidi"/>
          <w:sz w:val="24"/>
          <w:szCs w:val="24"/>
        </w:rPr>
        <w:t xml:space="preserve">0-1 maka dapat </w:t>
      </w:r>
      <w:r w:rsidR="00381D89">
        <w:rPr>
          <w:rFonts w:asciiTheme="majorBidi" w:eastAsiaTheme="minorEastAsia" w:hAnsiTheme="majorBidi" w:cstheme="majorBidi"/>
          <w:sz w:val="24"/>
          <w:szCs w:val="24"/>
        </w:rPr>
        <w:lastRenderedPageBreak/>
        <w:t>disimpulkan bahwa terjadi hubungan yang sangat kuat antara PER dan ROI terhadap harga saham (</w:t>
      </w:r>
      <m:oMath>
        <m:r>
          <w:rPr>
            <w:rFonts w:ascii="Cambria Math" w:eastAsiaTheme="minorEastAsia" w:hAnsi="Cambria Math" w:cstheme="majorBidi"/>
            <w:sz w:val="24"/>
            <w:szCs w:val="24"/>
          </w:rPr>
          <m:t>Y</m:t>
        </m:r>
      </m:oMath>
      <w:r w:rsidR="00381D89">
        <w:rPr>
          <w:rFonts w:asciiTheme="majorBidi" w:eastAsiaTheme="minorEastAsia" w:hAnsiTheme="majorBidi" w:cstheme="majorBidi"/>
          <w:sz w:val="24"/>
          <w:szCs w:val="24"/>
        </w:rPr>
        <w:t>).</w:t>
      </w:r>
    </w:p>
    <w:p w14:paraId="6B50FD45" w14:textId="37DC6BFE" w:rsidR="00381D89" w:rsidRDefault="00381D89" w:rsidP="009E7663">
      <w:pPr>
        <w:rPr>
          <w:rFonts w:asciiTheme="majorBidi" w:eastAsiaTheme="minorEastAsia" w:hAnsiTheme="majorBidi" w:cstheme="majorBidi"/>
          <w:sz w:val="24"/>
          <w:szCs w:val="24"/>
        </w:rPr>
      </w:pPr>
    </w:p>
    <w:p w14:paraId="1E27AE97" w14:textId="4EB57B49" w:rsidR="00381D89" w:rsidRPr="00BF15B3" w:rsidRDefault="00381D89" w:rsidP="00381D89">
      <w:pPr>
        <w:pStyle w:val="ListParagraph"/>
        <w:numPr>
          <w:ilvl w:val="0"/>
          <w:numId w:val="4"/>
        </w:numPr>
        <w:rPr>
          <w:rFonts w:asciiTheme="majorBidi" w:eastAsiaTheme="minorEastAsia" w:hAnsiTheme="majorBidi" w:cstheme="majorBidi"/>
          <w:b/>
          <w:bCs/>
          <w:sz w:val="24"/>
          <w:szCs w:val="24"/>
        </w:rPr>
      </w:pPr>
      <w:r w:rsidRPr="00BF15B3">
        <w:rPr>
          <w:rFonts w:asciiTheme="majorBidi" w:eastAsiaTheme="minorEastAsia" w:hAnsiTheme="majorBidi" w:cstheme="majorBidi"/>
          <w:b/>
          <w:bCs/>
          <w:sz w:val="24"/>
          <w:szCs w:val="24"/>
        </w:rPr>
        <w:t>Hitung nilai korelasi determinan nya dan artinya</w:t>
      </w:r>
      <w:r w:rsidR="009822D1" w:rsidRPr="00BF15B3">
        <w:rPr>
          <w:rFonts w:asciiTheme="majorBidi" w:eastAsiaTheme="minorEastAsia" w:hAnsiTheme="majorBidi" w:cstheme="majorBidi"/>
          <w:b/>
          <w:bCs/>
          <w:sz w:val="24"/>
          <w:szCs w:val="24"/>
        </w:rPr>
        <w:t>!</w:t>
      </w:r>
    </w:p>
    <w:p w14:paraId="783A2191" w14:textId="6C317A4F" w:rsidR="009822D1" w:rsidRDefault="009822D1" w:rsidP="009822D1">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analisis determinasi dapat dilihat pada ouptu model diatas (SUMMARY OUTPUT). Diperoleh angka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2</m:t>
            </m:r>
          </m:sup>
        </m:sSup>
      </m:oMath>
      <w:r>
        <w:rPr>
          <w:rFonts w:asciiTheme="majorBidi" w:eastAsiaTheme="minorEastAsia" w:hAnsiTheme="majorBidi" w:cstheme="majorBidi"/>
          <w:sz w:val="24"/>
          <w:szCs w:val="24"/>
        </w:rPr>
        <w:t xml:space="preserve"> (R </w:t>
      </w:r>
      <w:r w:rsidRPr="009822D1">
        <w:rPr>
          <w:rFonts w:asciiTheme="majorBidi" w:eastAsiaTheme="minorEastAsia" w:hAnsiTheme="majorBidi" w:cstheme="majorBidi"/>
          <w:i/>
          <w:iCs/>
          <w:sz w:val="24"/>
          <w:szCs w:val="24"/>
        </w:rPr>
        <w:t>squere</w:t>
      </w:r>
      <w:r>
        <w:rPr>
          <w:rFonts w:asciiTheme="majorBidi" w:eastAsiaTheme="minorEastAsia" w:hAnsiTheme="majorBidi" w:cstheme="majorBidi"/>
          <w:sz w:val="24"/>
          <w:szCs w:val="24"/>
        </w:rPr>
        <w:t>) sebesar 0.773. hal ini menunjukan bahwa persentasi sumbangan pengaruh variable independent (PER dan ROI) terhadap variable dependen (harga saham) sebesar 0.773 atau 77.3%. sedangkan sisanya 22.7% dipengaruhi atau dijelaskn oleh variable lain.</w:t>
      </w:r>
    </w:p>
    <w:p w14:paraId="412E1920" w14:textId="7C23AC39" w:rsidR="009822D1" w:rsidRDefault="009822D1" w:rsidP="009822D1">
      <w:pPr>
        <w:pStyle w:val="ListParagraph"/>
        <w:rPr>
          <w:rFonts w:asciiTheme="majorBidi" w:eastAsiaTheme="minorEastAsia" w:hAnsiTheme="majorBidi" w:cstheme="majorBidi"/>
          <w:sz w:val="24"/>
          <w:szCs w:val="24"/>
        </w:rPr>
      </w:pPr>
    </w:p>
    <w:p w14:paraId="7F92F825" w14:textId="3C8BC337" w:rsidR="00C60A0E" w:rsidRPr="00BF15B3" w:rsidRDefault="00C60A0E" w:rsidP="00C60A0E">
      <w:pPr>
        <w:pStyle w:val="ListParagraph"/>
        <w:numPr>
          <w:ilvl w:val="0"/>
          <w:numId w:val="4"/>
        </w:numPr>
        <w:rPr>
          <w:rFonts w:asciiTheme="majorBidi" w:eastAsiaTheme="minorEastAsia" w:hAnsiTheme="majorBidi" w:cstheme="majorBidi"/>
          <w:b/>
          <w:bCs/>
          <w:sz w:val="24"/>
          <w:szCs w:val="24"/>
        </w:rPr>
      </w:pPr>
      <w:r w:rsidRPr="00BF15B3">
        <w:rPr>
          <w:rFonts w:asciiTheme="majorBidi" w:eastAsiaTheme="minorEastAsia" w:hAnsiTheme="majorBidi" w:cstheme="majorBidi"/>
          <w:b/>
          <w:bCs/>
          <w:sz w:val="24"/>
          <w:szCs w:val="24"/>
        </w:rPr>
        <w:t>Lakukan UJI F</w:t>
      </w:r>
    </w:p>
    <w:p w14:paraId="20ECDC40" w14:textId="235D871A" w:rsidR="009822D1" w:rsidRDefault="00965DAE" w:rsidP="009822D1">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Berikut nilai output anova menggunakan Microsoft Excell</w:t>
      </w:r>
    </w:p>
    <w:tbl>
      <w:tblPr>
        <w:tblW w:w="8240" w:type="dxa"/>
        <w:jc w:val="center"/>
        <w:tblLook w:val="04A0" w:firstRow="1" w:lastRow="0" w:firstColumn="1" w:lastColumn="0" w:noHBand="0" w:noVBand="1"/>
      </w:tblPr>
      <w:tblGrid>
        <w:gridCol w:w="1900"/>
        <w:gridCol w:w="1120"/>
        <w:gridCol w:w="1480"/>
        <w:gridCol w:w="1109"/>
        <w:gridCol w:w="1387"/>
        <w:gridCol w:w="1440"/>
      </w:tblGrid>
      <w:tr w:rsidR="00965DAE" w:rsidRPr="00965DAE" w14:paraId="3B07C872" w14:textId="77777777" w:rsidTr="00965DAE">
        <w:trPr>
          <w:trHeight w:val="315"/>
          <w:jc w:val="center"/>
        </w:trPr>
        <w:tc>
          <w:tcPr>
            <w:tcW w:w="1900" w:type="dxa"/>
            <w:tcBorders>
              <w:top w:val="nil"/>
              <w:left w:val="nil"/>
              <w:bottom w:val="nil"/>
              <w:right w:val="nil"/>
            </w:tcBorders>
            <w:shd w:val="clear" w:color="auto" w:fill="auto"/>
            <w:noWrap/>
            <w:vAlign w:val="bottom"/>
            <w:hideMark/>
          </w:tcPr>
          <w:p w14:paraId="50003ABB"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ANOVA</w:t>
            </w:r>
          </w:p>
        </w:tc>
        <w:tc>
          <w:tcPr>
            <w:tcW w:w="1120" w:type="dxa"/>
            <w:tcBorders>
              <w:top w:val="nil"/>
              <w:left w:val="nil"/>
              <w:bottom w:val="nil"/>
              <w:right w:val="nil"/>
            </w:tcBorders>
            <w:shd w:val="clear" w:color="auto" w:fill="auto"/>
            <w:noWrap/>
            <w:vAlign w:val="bottom"/>
            <w:hideMark/>
          </w:tcPr>
          <w:p w14:paraId="33D9F5AC" w14:textId="77777777" w:rsidR="00965DAE" w:rsidRPr="00965DAE" w:rsidRDefault="00965DAE" w:rsidP="00965DAE">
            <w:pPr>
              <w:spacing w:after="0" w:line="240" w:lineRule="auto"/>
              <w:rPr>
                <w:rFonts w:ascii="Calibri" w:eastAsia="Times New Roman" w:hAnsi="Calibri" w:cs="Calibri"/>
                <w:color w:val="000000"/>
                <w:kern w:val="0"/>
                <w14:ligatures w14:val="none"/>
              </w:rPr>
            </w:pPr>
          </w:p>
        </w:tc>
        <w:tc>
          <w:tcPr>
            <w:tcW w:w="1480" w:type="dxa"/>
            <w:tcBorders>
              <w:top w:val="nil"/>
              <w:left w:val="nil"/>
              <w:bottom w:val="nil"/>
              <w:right w:val="nil"/>
            </w:tcBorders>
            <w:shd w:val="clear" w:color="auto" w:fill="auto"/>
            <w:noWrap/>
            <w:vAlign w:val="bottom"/>
            <w:hideMark/>
          </w:tcPr>
          <w:p w14:paraId="4BB283E0"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c>
          <w:tcPr>
            <w:tcW w:w="1000" w:type="dxa"/>
            <w:tcBorders>
              <w:top w:val="nil"/>
              <w:left w:val="nil"/>
              <w:bottom w:val="nil"/>
              <w:right w:val="nil"/>
            </w:tcBorders>
            <w:shd w:val="clear" w:color="auto" w:fill="auto"/>
            <w:noWrap/>
            <w:vAlign w:val="bottom"/>
            <w:hideMark/>
          </w:tcPr>
          <w:p w14:paraId="1A7A11A7"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803EF03"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c>
          <w:tcPr>
            <w:tcW w:w="1440" w:type="dxa"/>
            <w:tcBorders>
              <w:top w:val="nil"/>
              <w:left w:val="nil"/>
              <w:bottom w:val="nil"/>
              <w:right w:val="nil"/>
            </w:tcBorders>
            <w:shd w:val="clear" w:color="auto" w:fill="auto"/>
            <w:noWrap/>
            <w:vAlign w:val="bottom"/>
            <w:hideMark/>
          </w:tcPr>
          <w:p w14:paraId="29F51A89"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r>
      <w:tr w:rsidR="00965DAE" w:rsidRPr="00965DAE" w14:paraId="35C4E788" w14:textId="77777777" w:rsidTr="00965DAE">
        <w:trPr>
          <w:trHeight w:val="300"/>
          <w:jc w:val="center"/>
        </w:trPr>
        <w:tc>
          <w:tcPr>
            <w:tcW w:w="1900" w:type="dxa"/>
            <w:tcBorders>
              <w:top w:val="single" w:sz="8" w:space="0" w:color="auto"/>
              <w:left w:val="nil"/>
              <w:bottom w:val="single" w:sz="4" w:space="0" w:color="auto"/>
              <w:right w:val="nil"/>
            </w:tcBorders>
            <w:shd w:val="clear" w:color="auto" w:fill="auto"/>
            <w:noWrap/>
            <w:vAlign w:val="bottom"/>
            <w:hideMark/>
          </w:tcPr>
          <w:p w14:paraId="34A18C9D"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 </w:t>
            </w:r>
          </w:p>
        </w:tc>
        <w:tc>
          <w:tcPr>
            <w:tcW w:w="1120" w:type="dxa"/>
            <w:tcBorders>
              <w:top w:val="single" w:sz="8" w:space="0" w:color="auto"/>
              <w:left w:val="nil"/>
              <w:bottom w:val="single" w:sz="4" w:space="0" w:color="auto"/>
              <w:right w:val="nil"/>
            </w:tcBorders>
            <w:shd w:val="clear" w:color="auto" w:fill="auto"/>
            <w:noWrap/>
            <w:vAlign w:val="bottom"/>
            <w:hideMark/>
          </w:tcPr>
          <w:p w14:paraId="349C3CA7"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df</w:t>
            </w:r>
          </w:p>
        </w:tc>
        <w:tc>
          <w:tcPr>
            <w:tcW w:w="1480" w:type="dxa"/>
            <w:tcBorders>
              <w:top w:val="single" w:sz="8" w:space="0" w:color="auto"/>
              <w:left w:val="nil"/>
              <w:bottom w:val="single" w:sz="4" w:space="0" w:color="auto"/>
              <w:right w:val="nil"/>
            </w:tcBorders>
            <w:shd w:val="clear" w:color="auto" w:fill="auto"/>
            <w:noWrap/>
            <w:vAlign w:val="bottom"/>
            <w:hideMark/>
          </w:tcPr>
          <w:p w14:paraId="68CF8F6F"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SS</w:t>
            </w:r>
          </w:p>
        </w:tc>
        <w:tc>
          <w:tcPr>
            <w:tcW w:w="1000" w:type="dxa"/>
            <w:tcBorders>
              <w:top w:val="single" w:sz="8" w:space="0" w:color="auto"/>
              <w:left w:val="nil"/>
              <w:bottom w:val="single" w:sz="4" w:space="0" w:color="auto"/>
              <w:right w:val="nil"/>
            </w:tcBorders>
            <w:shd w:val="clear" w:color="auto" w:fill="auto"/>
            <w:noWrap/>
            <w:vAlign w:val="bottom"/>
            <w:hideMark/>
          </w:tcPr>
          <w:p w14:paraId="7DBE7B13"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0F847B5F"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F</w:t>
            </w:r>
          </w:p>
        </w:tc>
        <w:tc>
          <w:tcPr>
            <w:tcW w:w="1440" w:type="dxa"/>
            <w:tcBorders>
              <w:top w:val="single" w:sz="8" w:space="0" w:color="auto"/>
              <w:left w:val="nil"/>
              <w:bottom w:val="single" w:sz="4" w:space="0" w:color="auto"/>
              <w:right w:val="nil"/>
            </w:tcBorders>
            <w:shd w:val="clear" w:color="auto" w:fill="auto"/>
            <w:noWrap/>
            <w:vAlign w:val="bottom"/>
            <w:hideMark/>
          </w:tcPr>
          <w:p w14:paraId="687D9B8A"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Significance F</w:t>
            </w:r>
          </w:p>
        </w:tc>
      </w:tr>
      <w:tr w:rsidR="00965DAE" w:rsidRPr="00965DAE" w14:paraId="2B74EED7" w14:textId="77777777" w:rsidTr="00965DAE">
        <w:trPr>
          <w:trHeight w:val="300"/>
          <w:jc w:val="center"/>
        </w:trPr>
        <w:tc>
          <w:tcPr>
            <w:tcW w:w="1900" w:type="dxa"/>
            <w:tcBorders>
              <w:top w:val="nil"/>
              <w:left w:val="nil"/>
              <w:bottom w:val="nil"/>
              <w:right w:val="nil"/>
            </w:tcBorders>
            <w:shd w:val="clear" w:color="auto" w:fill="auto"/>
            <w:noWrap/>
            <w:vAlign w:val="bottom"/>
            <w:hideMark/>
          </w:tcPr>
          <w:p w14:paraId="5DF3238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Regression</w:t>
            </w:r>
          </w:p>
        </w:tc>
        <w:tc>
          <w:tcPr>
            <w:tcW w:w="1120" w:type="dxa"/>
            <w:tcBorders>
              <w:top w:val="nil"/>
              <w:left w:val="nil"/>
              <w:bottom w:val="nil"/>
              <w:right w:val="nil"/>
            </w:tcBorders>
            <w:shd w:val="clear" w:color="auto" w:fill="auto"/>
            <w:noWrap/>
            <w:vAlign w:val="bottom"/>
            <w:hideMark/>
          </w:tcPr>
          <w:p w14:paraId="53A79537"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2</w:t>
            </w:r>
          </w:p>
        </w:tc>
        <w:tc>
          <w:tcPr>
            <w:tcW w:w="1480" w:type="dxa"/>
            <w:tcBorders>
              <w:top w:val="nil"/>
              <w:left w:val="nil"/>
              <w:bottom w:val="nil"/>
              <w:right w:val="nil"/>
            </w:tcBorders>
            <w:shd w:val="clear" w:color="auto" w:fill="auto"/>
            <w:noWrap/>
            <w:vAlign w:val="bottom"/>
            <w:hideMark/>
          </w:tcPr>
          <w:p w14:paraId="5F143346"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42891144.75</w:t>
            </w:r>
          </w:p>
        </w:tc>
        <w:tc>
          <w:tcPr>
            <w:tcW w:w="1000" w:type="dxa"/>
            <w:tcBorders>
              <w:top w:val="nil"/>
              <w:left w:val="nil"/>
              <w:bottom w:val="nil"/>
              <w:right w:val="nil"/>
            </w:tcBorders>
            <w:shd w:val="clear" w:color="auto" w:fill="auto"/>
            <w:noWrap/>
            <w:vAlign w:val="bottom"/>
            <w:hideMark/>
          </w:tcPr>
          <w:p w14:paraId="24FFEB88"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21445572</w:t>
            </w:r>
          </w:p>
        </w:tc>
        <w:tc>
          <w:tcPr>
            <w:tcW w:w="1300" w:type="dxa"/>
            <w:tcBorders>
              <w:top w:val="nil"/>
              <w:left w:val="nil"/>
              <w:bottom w:val="nil"/>
              <w:right w:val="nil"/>
            </w:tcBorders>
            <w:shd w:val="clear" w:color="auto" w:fill="auto"/>
            <w:noWrap/>
            <w:vAlign w:val="bottom"/>
            <w:hideMark/>
          </w:tcPr>
          <w:p w14:paraId="08FB97DA"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28.95252824</w:t>
            </w:r>
          </w:p>
        </w:tc>
        <w:tc>
          <w:tcPr>
            <w:tcW w:w="1440" w:type="dxa"/>
            <w:tcBorders>
              <w:top w:val="nil"/>
              <w:left w:val="nil"/>
              <w:bottom w:val="nil"/>
              <w:right w:val="nil"/>
            </w:tcBorders>
            <w:shd w:val="clear" w:color="auto" w:fill="auto"/>
            <w:noWrap/>
            <w:vAlign w:val="bottom"/>
            <w:hideMark/>
          </w:tcPr>
          <w:p w14:paraId="36FD38B3"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3.35329E-06</w:t>
            </w:r>
          </w:p>
        </w:tc>
      </w:tr>
      <w:tr w:rsidR="00965DAE" w:rsidRPr="00965DAE" w14:paraId="50097E39" w14:textId="77777777" w:rsidTr="00965DAE">
        <w:trPr>
          <w:trHeight w:val="300"/>
          <w:jc w:val="center"/>
        </w:trPr>
        <w:tc>
          <w:tcPr>
            <w:tcW w:w="1900" w:type="dxa"/>
            <w:tcBorders>
              <w:top w:val="nil"/>
              <w:left w:val="nil"/>
              <w:bottom w:val="nil"/>
              <w:right w:val="nil"/>
            </w:tcBorders>
            <w:shd w:val="clear" w:color="auto" w:fill="auto"/>
            <w:noWrap/>
            <w:vAlign w:val="bottom"/>
            <w:hideMark/>
          </w:tcPr>
          <w:p w14:paraId="3FFB7058"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Residual</w:t>
            </w:r>
          </w:p>
        </w:tc>
        <w:tc>
          <w:tcPr>
            <w:tcW w:w="1120" w:type="dxa"/>
            <w:tcBorders>
              <w:top w:val="nil"/>
              <w:left w:val="nil"/>
              <w:bottom w:val="nil"/>
              <w:right w:val="nil"/>
            </w:tcBorders>
            <w:shd w:val="clear" w:color="auto" w:fill="auto"/>
            <w:noWrap/>
            <w:vAlign w:val="bottom"/>
            <w:hideMark/>
          </w:tcPr>
          <w:p w14:paraId="2C11A953"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17</w:t>
            </w:r>
          </w:p>
        </w:tc>
        <w:tc>
          <w:tcPr>
            <w:tcW w:w="1480" w:type="dxa"/>
            <w:tcBorders>
              <w:top w:val="nil"/>
              <w:left w:val="nil"/>
              <w:bottom w:val="nil"/>
              <w:right w:val="nil"/>
            </w:tcBorders>
            <w:shd w:val="clear" w:color="auto" w:fill="auto"/>
            <w:noWrap/>
            <w:vAlign w:val="bottom"/>
            <w:hideMark/>
          </w:tcPr>
          <w:p w14:paraId="3C99A853"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12592155.25</w:t>
            </w:r>
          </w:p>
        </w:tc>
        <w:tc>
          <w:tcPr>
            <w:tcW w:w="1000" w:type="dxa"/>
            <w:tcBorders>
              <w:top w:val="nil"/>
              <w:left w:val="nil"/>
              <w:bottom w:val="nil"/>
              <w:right w:val="nil"/>
            </w:tcBorders>
            <w:shd w:val="clear" w:color="auto" w:fill="auto"/>
            <w:noWrap/>
            <w:vAlign w:val="bottom"/>
            <w:hideMark/>
          </w:tcPr>
          <w:p w14:paraId="6DDB4374"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740715</w:t>
            </w:r>
          </w:p>
        </w:tc>
        <w:tc>
          <w:tcPr>
            <w:tcW w:w="1300" w:type="dxa"/>
            <w:tcBorders>
              <w:top w:val="nil"/>
              <w:left w:val="nil"/>
              <w:bottom w:val="nil"/>
              <w:right w:val="nil"/>
            </w:tcBorders>
            <w:shd w:val="clear" w:color="auto" w:fill="auto"/>
            <w:noWrap/>
            <w:vAlign w:val="bottom"/>
            <w:hideMark/>
          </w:tcPr>
          <w:p w14:paraId="0FB7A80A"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p>
        </w:tc>
        <w:tc>
          <w:tcPr>
            <w:tcW w:w="1440" w:type="dxa"/>
            <w:tcBorders>
              <w:top w:val="nil"/>
              <w:left w:val="nil"/>
              <w:bottom w:val="nil"/>
              <w:right w:val="nil"/>
            </w:tcBorders>
            <w:shd w:val="clear" w:color="auto" w:fill="auto"/>
            <w:noWrap/>
            <w:vAlign w:val="bottom"/>
            <w:hideMark/>
          </w:tcPr>
          <w:p w14:paraId="13B63485"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r>
      <w:tr w:rsidR="00965DAE" w:rsidRPr="00965DAE" w14:paraId="299EE307" w14:textId="77777777" w:rsidTr="00965DAE">
        <w:trPr>
          <w:trHeight w:val="315"/>
          <w:jc w:val="center"/>
        </w:trPr>
        <w:tc>
          <w:tcPr>
            <w:tcW w:w="1900" w:type="dxa"/>
            <w:tcBorders>
              <w:top w:val="nil"/>
              <w:left w:val="nil"/>
              <w:bottom w:val="single" w:sz="8" w:space="0" w:color="auto"/>
              <w:right w:val="nil"/>
            </w:tcBorders>
            <w:shd w:val="clear" w:color="auto" w:fill="auto"/>
            <w:noWrap/>
            <w:vAlign w:val="bottom"/>
            <w:hideMark/>
          </w:tcPr>
          <w:p w14:paraId="173C3B7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Total</w:t>
            </w:r>
          </w:p>
        </w:tc>
        <w:tc>
          <w:tcPr>
            <w:tcW w:w="1120" w:type="dxa"/>
            <w:tcBorders>
              <w:top w:val="nil"/>
              <w:left w:val="nil"/>
              <w:bottom w:val="single" w:sz="8" w:space="0" w:color="auto"/>
              <w:right w:val="nil"/>
            </w:tcBorders>
            <w:shd w:val="clear" w:color="auto" w:fill="auto"/>
            <w:noWrap/>
            <w:vAlign w:val="bottom"/>
            <w:hideMark/>
          </w:tcPr>
          <w:p w14:paraId="7CC2B14D"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19</w:t>
            </w:r>
          </w:p>
        </w:tc>
        <w:tc>
          <w:tcPr>
            <w:tcW w:w="1480" w:type="dxa"/>
            <w:tcBorders>
              <w:top w:val="nil"/>
              <w:left w:val="nil"/>
              <w:bottom w:val="single" w:sz="8" w:space="0" w:color="auto"/>
              <w:right w:val="nil"/>
            </w:tcBorders>
            <w:shd w:val="clear" w:color="auto" w:fill="auto"/>
            <w:noWrap/>
            <w:vAlign w:val="bottom"/>
            <w:hideMark/>
          </w:tcPr>
          <w:p w14:paraId="5418CC16"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55483300</w:t>
            </w:r>
          </w:p>
        </w:tc>
        <w:tc>
          <w:tcPr>
            <w:tcW w:w="1000" w:type="dxa"/>
            <w:tcBorders>
              <w:top w:val="nil"/>
              <w:left w:val="nil"/>
              <w:bottom w:val="single" w:sz="8" w:space="0" w:color="auto"/>
              <w:right w:val="nil"/>
            </w:tcBorders>
            <w:shd w:val="clear" w:color="auto" w:fill="auto"/>
            <w:noWrap/>
            <w:vAlign w:val="bottom"/>
            <w:hideMark/>
          </w:tcPr>
          <w:p w14:paraId="565A3E3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5F126042"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 </w:t>
            </w:r>
          </w:p>
        </w:tc>
        <w:tc>
          <w:tcPr>
            <w:tcW w:w="1440" w:type="dxa"/>
            <w:tcBorders>
              <w:top w:val="nil"/>
              <w:left w:val="nil"/>
              <w:bottom w:val="single" w:sz="8" w:space="0" w:color="auto"/>
              <w:right w:val="nil"/>
            </w:tcBorders>
            <w:shd w:val="clear" w:color="auto" w:fill="auto"/>
            <w:noWrap/>
            <w:vAlign w:val="bottom"/>
            <w:hideMark/>
          </w:tcPr>
          <w:p w14:paraId="5F03A35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 </w:t>
            </w:r>
          </w:p>
        </w:tc>
      </w:tr>
    </w:tbl>
    <w:p w14:paraId="250F0040" w14:textId="5614AC2A" w:rsidR="00965DAE" w:rsidRDefault="00965DAE" w:rsidP="009822D1">
      <w:pPr>
        <w:pStyle w:val="ListParagraph"/>
        <w:rPr>
          <w:rFonts w:asciiTheme="majorBidi" w:eastAsiaTheme="minorEastAsia" w:hAnsiTheme="majorBidi" w:cstheme="majorBidi"/>
          <w:sz w:val="24"/>
          <w:szCs w:val="24"/>
        </w:rPr>
      </w:pPr>
    </w:p>
    <w:p w14:paraId="721D982D" w14:textId="43A882E5" w:rsidR="00965DAE" w:rsidRDefault="00965DAE" w:rsidP="009822D1">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uji F dapat dilihat pada </w:t>
      </w:r>
      <w:r w:rsidRPr="00965DAE">
        <w:rPr>
          <w:rFonts w:asciiTheme="majorBidi" w:eastAsiaTheme="minorEastAsia" w:hAnsiTheme="majorBidi" w:cstheme="majorBidi"/>
          <w:i/>
          <w:iCs/>
          <w:sz w:val="24"/>
          <w:szCs w:val="24"/>
        </w:rPr>
        <w:t>output ANOVA</w:t>
      </w:r>
      <w:r>
        <w:rPr>
          <w:rFonts w:asciiTheme="majorBidi" w:eastAsiaTheme="minorEastAsia" w:hAnsiTheme="majorBidi" w:cstheme="majorBidi"/>
          <w:i/>
          <w:iCs/>
          <w:sz w:val="24"/>
          <w:szCs w:val="24"/>
        </w:rPr>
        <w:t xml:space="preserve"> </w:t>
      </w:r>
      <w:r>
        <w:rPr>
          <w:rFonts w:asciiTheme="majorBidi" w:eastAsiaTheme="minorEastAsia" w:hAnsiTheme="majorBidi" w:cstheme="majorBidi"/>
          <w:sz w:val="24"/>
          <w:szCs w:val="24"/>
        </w:rPr>
        <w:t>diatas:</w:t>
      </w:r>
    </w:p>
    <w:p w14:paraId="32B267E1" w14:textId="3EA52C23" w:rsidR="00965DAE" w:rsidRDefault="00965DAE" w:rsidP="00CC4B43">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Rumusan Hipotesi</w:t>
      </w:r>
    </w:p>
    <w:p w14:paraId="619B05DE" w14:textId="0D4D4468" w:rsidR="00965DAE" w:rsidRDefault="00000000" w:rsidP="009822D1">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965DAE">
        <w:rPr>
          <w:rFonts w:asciiTheme="majorBidi" w:eastAsiaTheme="minorEastAsia" w:hAnsiTheme="majorBidi" w:cstheme="majorBidi"/>
          <w:sz w:val="24"/>
          <w:szCs w:val="24"/>
        </w:rPr>
        <w:t xml:space="preserve"> :  Tidak ada pengaruh antara PER dan ROI secara Bersama-sama terhadap harga saham</w:t>
      </w:r>
    </w:p>
    <w:p w14:paraId="6845FB9B" w14:textId="5DB6D261" w:rsidR="00965DAE" w:rsidRDefault="00000000" w:rsidP="009822D1">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965DAE">
        <w:rPr>
          <w:rFonts w:asciiTheme="majorBidi" w:eastAsiaTheme="minorEastAsia" w:hAnsiTheme="majorBidi" w:cstheme="majorBidi"/>
          <w:sz w:val="24"/>
          <w:szCs w:val="24"/>
        </w:rPr>
        <w:t xml:space="preserve"> : ada pengaruh antara PER dan ROI secara Bersama-sama terhadap harga saham</w:t>
      </w:r>
    </w:p>
    <w:p w14:paraId="49B1C67A" w14:textId="42AB47C4" w:rsidR="00965DAE" w:rsidRDefault="00FA126A" w:rsidP="00152E70">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Mendapatkan F tabel dan F hitung</w:t>
      </w:r>
    </w:p>
    <w:p w14:paraId="3FED108E" w14:textId="3024AEFE" w:rsidR="00FA126A" w:rsidRDefault="00FA126A" w:rsidP="00FA126A">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signifikan 0.005 (a = 5%), n = 20 dengan dua variable (k) maka </w:t>
      </w:r>
      <w:proofErr w:type="gramStart"/>
      <w:r>
        <w:rPr>
          <w:rFonts w:asciiTheme="majorBidi" w:eastAsiaTheme="minorEastAsia" w:hAnsiTheme="majorBidi" w:cstheme="majorBidi"/>
          <w:sz w:val="24"/>
          <w:szCs w:val="24"/>
        </w:rPr>
        <w:t>df  (</w:t>
      </w:r>
      <w:proofErr w:type="gramEnd"/>
      <w:r>
        <w:rPr>
          <w:rFonts w:asciiTheme="majorBidi" w:eastAsiaTheme="minorEastAsia" w:hAnsiTheme="majorBidi" w:cstheme="majorBidi"/>
          <w:sz w:val="24"/>
          <w:szCs w:val="24"/>
        </w:rPr>
        <w:t>n-k-1), maka df (20-2-1)= df(17) didapat nilai F tabel 3.592.</w:t>
      </w:r>
    </w:p>
    <w:p w14:paraId="0D52CF8B" w14:textId="6F0F21EB" w:rsidR="00FA126A" w:rsidRPr="00115DCC" w:rsidRDefault="00FA126A" w:rsidP="00115DCC">
      <w:pPr>
        <w:pStyle w:val="ListParagraph"/>
        <w:numPr>
          <w:ilvl w:val="0"/>
          <w:numId w:val="7"/>
        </w:numPr>
        <w:ind w:left="720"/>
        <w:rPr>
          <w:rFonts w:asciiTheme="majorBidi" w:eastAsiaTheme="minorEastAsia" w:hAnsiTheme="majorBidi" w:cstheme="majorBidi"/>
          <w:sz w:val="24"/>
          <w:szCs w:val="24"/>
        </w:rPr>
      </w:pPr>
      <w:r w:rsidRPr="00FA126A">
        <w:rPr>
          <w:rFonts w:asciiTheme="majorBidi" w:eastAsiaTheme="minorEastAsia" w:hAnsiTheme="majorBidi" w:cstheme="majorBidi"/>
          <w:sz w:val="24"/>
          <w:szCs w:val="24"/>
        </w:rPr>
        <w:t xml:space="preserve">Kriteria pengujian </w:t>
      </w:r>
    </w:p>
    <w:p w14:paraId="3F6FD912" w14:textId="10C95FCF" w:rsidR="00FA126A" w:rsidRPr="00FA126A" w:rsidRDefault="00000000" w:rsidP="00FA126A">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FA126A">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FA126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FA126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421BC3E1" w14:textId="040A79AD" w:rsidR="00FA126A" w:rsidRDefault="00000000" w:rsidP="00FA126A">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FA126A">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FA126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&gt;</m:t>
        </m:r>
      </m:oMath>
      <w:r w:rsidR="00FA126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215979CA" w14:textId="77777777" w:rsidR="00115DCC" w:rsidRDefault="00115DCC" w:rsidP="00FA126A">
      <w:pPr>
        <w:ind w:left="1080"/>
        <w:rPr>
          <w:rFonts w:asciiTheme="majorBidi" w:eastAsiaTheme="minorEastAsia" w:hAnsiTheme="majorBidi" w:cstheme="majorBidi"/>
          <w:sz w:val="24"/>
          <w:szCs w:val="24"/>
        </w:rPr>
      </w:pPr>
    </w:p>
    <w:p w14:paraId="6159A9A2" w14:textId="77777777" w:rsidR="00115DCC" w:rsidRDefault="00115DCC" w:rsidP="00FA126A">
      <w:pPr>
        <w:ind w:left="1080"/>
        <w:rPr>
          <w:rFonts w:asciiTheme="majorBidi" w:eastAsiaTheme="minorEastAsia" w:hAnsiTheme="majorBidi" w:cstheme="majorBidi"/>
          <w:sz w:val="24"/>
          <w:szCs w:val="24"/>
        </w:rPr>
      </w:pPr>
    </w:p>
    <w:p w14:paraId="3407437F" w14:textId="77777777" w:rsidR="00115DCC" w:rsidRDefault="00115DCC" w:rsidP="00FA126A">
      <w:pPr>
        <w:ind w:left="1080"/>
        <w:rPr>
          <w:rFonts w:asciiTheme="majorBidi" w:eastAsiaTheme="minorEastAsia" w:hAnsiTheme="majorBidi" w:cstheme="majorBidi"/>
          <w:sz w:val="24"/>
          <w:szCs w:val="24"/>
        </w:rPr>
      </w:pPr>
    </w:p>
    <w:p w14:paraId="62A873E4" w14:textId="77777777" w:rsidR="00115DCC" w:rsidRDefault="00115DCC" w:rsidP="00FA126A">
      <w:pPr>
        <w:ind w:left="1080"/>
        <w:rPr>
          <w:rFonts w:asciiTheme="majorBidi" w:eastAsiaTheme="minorEastAsia" w:hAnsiTheme="majorBidi" w:cstheme="majorBidi"/>
          <w:sz w:val="24"/>
          <w:szCs w:val="24"/>
        </w:rPr>
      </w:pPr>
    </w:p>
    <w:p w14:paraId="1691AA12" w14:textId="77777777" w:rsidR="00115DCC" w:rsidRDefault="00115DCC" w:rsidP="00FA126A">
      <w:pPr>
        <w:ind w:left="1080"/>
        <w:rPr>
          <w:rFonts w:asciiTheme="majorBidi" w:eastAsiaTheme="minorEastAsia" w:hAnsiTheme="majorBidi" w:cstheme="majorBidi"/>
          <w:sz w:val="24"/>
          <w:szCs w:val="24"/>
        </w:rPr>
      </w:pPr>
    </w:p>
    <w:p w14:paraId="53FFD839" w14:textId="77777777" w:rsidR="00115DCC" w:rsidRDefault="00115DCC" w:rsidP="00FA126A">
      <w:pPr>
        <w:ind w:left="1080"/>
        <w:rPr>
          <w:rFonts w:asciiTheme="majorBidi" w:eastAsiaTheme="minorEastAsia" w:hAnsiTheme="majorBidi" w:cstheme="majorBidi"/>
          <w:sz w:val="24"/>
          <w:szCs w:val="24"/>
        </w:rPr>
      </w:pPr>
    </w:p>
    <w:p w14:paraId="20EA9613" w14:textId="6D363799" w:rsidR="00EF3B8F" w:rsidRPr="00115DCC" w:rsidRDefault="00EF3B8F" w:rsidP="00FA126A">
      <w:pPr>
        <w:ind w:left="1080"/>
        <w:rPr>
          <w:rFonts w:asciiTheme="majorBidi" w:eastAsiaTheme="minorEastAsia" w:hAnsiTheme="majorBidi" w:cstheme="majorBidi"/>
          <w:b/>
          <w:bCs/>
          <w:sz w:val="24"/>
          <w:szCs w:val="24"/>
        </w:rPr>
      </w:pPr>
      <w:r w:rsidRPr="00115DCC">
        <w:rPr>
          <w:rFonts w:asciiTheme="majorBidi" w:eastAsiaTheme="minorEastAsia" w:hAnsiTheme="majorBidi" w:cstheme="majorBidi"/>
          <w:b/>
          <w:bCs/>
          <w:sz w:val="24"/>
          <w:szCs w:val="24"/>
        </w:rPr>
        <w:lastRenderedPageBreak/>
        <w:t>Kesimpulan</w:t>
      </w:r>
    </w:p>
    <w:p w14:paraId="5597EE94" w14:textId="40A88699" w:rsidR="00720CA3" w:rsidRDefault="00720CA3" w:rsidP="00FA126A">
      <w:pPr>
        <w:ind w:left="1080"/>
        <w:rPr>
          <w:rFonts w:asciiTheme="majorBidi" w:eastAsiaTheme="minorEastAsia" w:hAnsiTheme="majorBidi" w:cstheme="majorBidi"/>
          <w:sz w:val="24"/>
          <w:szCs w:val="24"/>
        </w:rPr>
      </w:pPr>
    </w:p>
    <w:p w14:paraId="121F5FF6" w14:textId="2412CE33" w:rsidR="00720CA3" w:rsidRDefault="00720CA3" w:rsidP="00FA126A">
      <w:pPr>
        <w:ind w:left="1080"/>
        <w:rPr>
          <w:rFonts w:asciiTheme="majorBidi" w:eastAsiaTheme="minorEastAsia" w:hAnsiTheme="majorBidi" w:cstheme="majorBidi"/>
          <w:sz w:val="24"/>
          <w:szCs w:val="24"/>
        </w:rPr>
      </w:pPr>
      <w:r w:rsidRPr="00720CA3">
        <w:rPr>
          <w:rFonts w:asciiTheme="majorBidi" w:eastAsiaTheme="minorEastAsia" w:hAnsiTheme="majorBidi" w:cstheme="majorBidi"/>
          <w:noProof/>
          <w:sz w:val="24"/>
          <w:szCs w:val="24"/>
        </w:rPr>
        <w:drawing>
          <wp:inline distT="0" distB="0" distL="0" distR="0" wp14:anchorId="5F3653B7" wp14:editId="5D1259FB">
            <wp:extent cx="4600574" cy="2060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9395"/>
                    <a:stretch/>
                  </pic:blipFill>
                  <pic:spPr bwMode="auto">
                    <a:xfrm>
                      <a:off x="0" y="0"/>
                      <a:ext cx="4601217" cy="2061100"/>
                    </a:xfrm>
                    <a:prstGeom prst="rect">
                      <a:avLst/>
                    </a:prstGeom>
                    <a:ln>
                      <a:noFill/>
                    </a:ln>
                    <a:extLst>
                      <a:ext uri="{53640926-AAD7-44D8-BBD7-CCE9431645EC}">
                        <a14:shadowObscured xmlns:a14="http://schemas.microsoft.com/office/drawing/2010/main"/>
                      </a:ext>
                    </a:extLst>
                  </pic:spPr>
                </pic:pic>
              </a:graphicData>
            </a:graphic>
          </wp:inline>
        </w:drawing>
      </w:r>
    </w:p>
    <w:p w14:paraId="0EDC351B" w14:textId="4F68D6EF" w:rsidR="006621CA" w:rsidRDefault="006621CA" w:rsidP="00FA126A">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Diketahui 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Pr>
          <w:rFonts w:asciiTheme="majorBidi" w:eastAsiaTheme="minorEastAsia" w:hAnsiTheme="majorBidi" w:cstheme="majorBidi"/>
          <w:sz w:val="24"/>
          <w:szCs w:val="24"/>
        </w:rPr>
        <w:t xml:space="preserve"> = 28.953 dan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Pr>
          <w:rFonts w:asciiTheme="majorBidi" w:eastAsiaTheme="minorEastAsia" w:hAnsiTheme="majorBidi" w:cstheme="majorBidi"/>
          <w:sz w:val="24"/>
          <w:szCs w:val="24"/>
        </w:rPr>
        <w:t xml:space="preserve"> = </w:t>
      </w:r>
      <w:proofErr w:type="gramStart"/>
      <w:r>
        <w:rPr>
          <w:rFonts w:asciiTheme="majorBidi" w:eastAsiaTheme="minorEastAsia" w:hAnsiTheme="majorBidi" w:cstheme="majorBidi"/>
          <w:sz w:val="24"/>
          <w:szCs w:val="24"/>
        </w:rPr>
        <w:t>3.592 ,</w:t>
      </w:r>
      <w:proofErr w:type="gramEnd"/>
      <w:r>
        <w:rPr>
          <w:rFonts w:asciiTheme="majorBidi" w:eastAsiaTheme="minorEastAsia" w:hAnsiTheme="majorBidi" w:cstheme="majorBidi"/>
          <w:sz w:val="24"/>
          <w:szCs w:val="24"/>
        </w:rPr>
        <w:t xml:space="preserve"> dari sini didapat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sidR="00EF3B8F">
        <w:rPr>
          <w:rFonts w:asciiTheme="majorBidi" w:eastAsiaTheme="minorEastAsia" w:hAnsiTheme="majorBidi" w:cstheme="majorBidi"/>
          <w:sz w:val="24"/>
          <w:szCs w:val="24"/>
        </w:rPr>
        <w:t xml:space="preserve"> (28.593 &gt; 3.592)</w:t>
      </w:r>
      <w:r>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ditolak, artinya </w:t>
      </w:r>
      <w:r w:rsidR="00EF3B8F">
        <w:rPr>
          <w:rFonts w:asciiTheme="majorBidi" w:eastAsiaTheme="minorEastAsia" w:hAnsiTheme="majorBidi" w:cstheme="majorBidi"/>
          <w:sz w:val="24"/>
          <w:szCs w:val="24"/>
        </w:rPr>
        <w:t>PER dan ROI secara Bersama-sama berpengaruh terhadap harga saham.</w:t>
      </w:r>
    </w:p>
    <w:p w14:paraId="6EA6C6AB" w14:textId="77777777" w:rsidR="000F6979" w:rsidRDefault="000F6979" w:rsidP="00FA126A">
      <w:pPr>
        <w:ind w:left="1080"/>
        <w:rPr>
          <w:rFonts w:asciiTheme="majorBidi" w:eastAsiaTheme="minorEastAsia" w:hAnsiTheme="majorBidi" w:cstheme="majorBidi"/>
          <w:sz w:val="24"/>
          <w:szCs w:val="24"/>
        </w:rPr>
      </w:pPr>
    </w:p>
    <w:p w14:paraId="6C476E82" w14:textId="581CCDD2" w:rsidR="00965DAE" w:rsidRPr="000F6979" w:rsidRDefault="00A67096" w:rsidP="00A67096">
      <w:pPr>
        <w:pStyle w:val="ListParagraph"/>
        <w:numPr>
          <w:ilvl w:val="0"/>
          <w:numId w:val="4"/>
        </w:numPr>
        <w:rPr>
          <w:rFonts w:asciiTheme="majorBidi" w:eastAsiaTheme="minorEastAsia" w:hAnsiTheme="majorBidi" w:cstheme="majorBidi"/>
          <w:b/>
          <w:bCs/>
          <w:sz w:val="24"/>
          <w:szCs w:val="24"/>
        </w:rPr>
      </w:pPr>
      <w:r w:rsidRPr="000F6979">
        <w:rPr>
          <w:rFonts w:asciiTheme="majorBidi" w:eastAsiaTheme="minorEastAsia" w:hAnsiTheme="majorBidi" w:cstheme="majorBidi"/>
          <w:b/>
          <w:bCs/>
          <w:sz w:val="24"/>
          <w:szCs w:val="24"/>
        </w:rPr>
        <w:t xml:space="preserve">Lakukan uji koefisien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1</m:t>
            </m:r>
          </m:sub>
        </m:sSub>
      </m:oMath>
      <w:r w:rsidRPr="000F6979">
        <w:rPr>
          <w:rFonts w:asciiTheme="majorBidi" w:eastAsiaTheme="minorEastAsia" w:hAnsiTheme="majorBidi" w:cstheme="majorBidi"/>
          <w:b/>
          <w:bCs/>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2</m:t>
            </m:r>
          </m:sub>
        </m:sSub>
        <m:r>
          <m:rPr>
            <m:sty m:val="bi"/>
          </m:rPr>
          <w:rPr>
            <w:rFonts w:ascii="Cambria Math" w:eastAsiaTheme="minorEastAsia" w:hAnsi="Cambria Math" w:cstheme="majorBidi"/>
            <w:sz w:val="24"/>
            <w:szCs w:val="24"/>
          </w:rPr>
          <m:t xml:space="preserve"> </m:t>
        </m:r>
      </m:oMath>
      <w:r w:rsidRPr="000F6979">
        <w:rPr>
          <w:rFonts w:asciiTheme="majorBidi" w:eastAsiaTheme="minorEastAsia" w:hAnsiTheme="majorBidi" w:cstheme="majorBidi"/>
          <w:b/>
          <w:bCs/>
          <w:sz w:val="24"/>
          <w:szCs w:val="24"/>
        </w:rPr>
        <w:t>secara parsial dengan uji t</w:t>
      </w:r>
    </w:p>
    <w:p w14:paraId="0AF21605" w14:textId="77777777" w:rsidR="00EA0DD6" w:rsidRDefault="00EA0DD6" w:rsidP="00EA0DD6">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Berikut nilai output anova menggunakan Microsoft Excell</w:t>
      </w:r>
    </w:p>
    <w:p w14:paraId="5411B84E" w14:textId="77777777" w:rsidR="00EA0DD6" w:rsidRPr="00EA0DD6" w:rsidRDefault="00EA0DD6" w:rsidP="00EA0DD6">
      <w:pPr>
        <w:rPr>
          <w:rFonts w:asciiTheme="majorBidi" w:eastAsiaTheme="minorEastAsia" w:hAnsiTheme="majorBidi" w:cstheme="majorBidi"/>
          <w:sz w:val="24"/>
          <w:szCs w:val="24"/>
        </w:rPr>
      </w:pPr>
    </w:p>
    <w:tbl>
      <w:tblPr>
        <w:tblW w:w="9341" w:type="dxa"/>
        <w:tblInd w:w="355" w:type="dxa"/>
        <w:tblLook w:val="04A0" w:firstRow="1" w:lastRow="0" w:firstColumn="1" w:lastColumn="0" w:noHBand="0" w:noVBand="1"/>
      </w:tblPr>
      <w:tblGrid>
        <w:gridCol w:w="1545"/>
        <w:gridCol w:w="1276"/>
        <w:gridCol w:w="1480"/>
        <w:gridCol w:w="1099"/>
        <w:gridCol w:w="1201"/>
        <w:gridCol w:w="1440"/>
        <w:gridCol w:w="1300"/>
      </w:tblGrid>
      <w:tr w:rsidR="00EA0DD6" w:rsidRPr="00302323" w14:paraId="4A38C3B7" w14:textId="77777777" w:rsidTr="002D6FB0">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9BF2"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A3634C8"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Coefficients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C93BA65"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Standard Error</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14:paraId="6A627115"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t Stat</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5D991BE7"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P-value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5D04EA0"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Lower 95%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652492"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Upper 95%</w:t>
            </w:r>
          </w:p>
        </w:tc>
      </w:tr>
      <w:tr w:rsidR="00EA0DD6" w:rsidRPr="00302323" w14:paraId="0779F80E" w14:textId="77777777" w:rsidTr="002D6FB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EB912AD"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Intercept</w:t>
            </w:r>
          </w:p>
        </w:tc>
        <w:tc>
          <w:tcPr>
            <w:tcW w:w="1276" w:type="dxa"/>
            <w:tcBorders>
              <w:top w:val="nil"/>
              <w:left w:val="nil"/>
              <w:bottom w:val="single" w:sz="4" w:space="0" w:color="auto"/>
              <w:right w:val="single" w:sz="4" w:space="0" w:color="auto"/>
            </w:tcBorders>
            <w:shd w:val="clear" w:color="auto" w:fill="auto"/>
            <w:noWrap/>
            <w:vAlign w:val="bottom"/>
            <w:hideMark/>
          </w:tcPr>
          <w:p w14:paraId="1D0E76D4"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4604.42372</w:t>
            </w:r>
          </w:p>
        </w:tc>
        <w:tc>
          <w:tcPr>
            <w:tcW w:w="1480" w:type="dxa"/>
            <w:tcBorders>
              <w:top w:val="nil"/>
              <w:left w:val="nil"/>
              <w:bottom w:val="single" w:sz="4" w:space="0" w:color="auto"/>
              <w:right w:val="single" w:sz="4" w:space="0" w:color="auto"/>
            </w:tcBorders>
            <w:shd w:val="clear" w:color="auto" w:fill="auto"/>
            <w:noWrap/>
            <w:vAlign w:val="bottom"/>
            <w:hideMark/>
          </w:tcPr>
          <w:p w14:paraId="4EF15FC8"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661.44283</w:t>
            </w:r>
          </w:p>
        </w:tc>
        <w:tc>
          <w:tcPr>
            <w:tcW w:w="1099" w:type="dxa"/>
            <w:tcBorders>
              <w:top w:val="nil"/>
              <w:left w:val="nil"/>
              <w:bottom w:val="single" w:sz="4" w:space="0" w:color="auto"/>
              <w:right w:val="single" w:sz="4" w:space="0" w:color="auto"/>
            </w:tcBorders>
            <w:shd w:val="clear" w:color="auto" w:fill="auto"/>
            <w:noWrap/>
            <w:vAlign w:val="bottom"/>
            <w:hideMark/>
          </w:tcPr>
          <w:p w14:paraId="1CF46169"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6.96118</w:t>
            </w:r>
          </w:p>
        </w:tc>
        <w:tc>
          <w:tcPr>
            <w:tcW w:w="1201" w:type="dxa"/>
            <w:tcBorders>
              <w:top w:val="nil"/>
              <w:left w:val="nil"/>
              <w:bottom w:val="single" w:sz="4" w:space="0" w:color="auto"/>
              <w:right w:val="single" w:sz="4" w:space="0" w:color="auto"/>
            </w:tcBorders>
            <w:shd w:val="clear" w:color="auto" w:fill="auto"/>
            <w:noWrap/>
            <w:vAlign w:val="bottom"/>
            <w:hideMark/>
          </w:tcPr>
          <w:p w14:paraId="6649C63E"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0.00000</w:t>
            </w:r>
          </w:p>
        </w:tc>
        <w:tc>
          <w:tcPr>
            <w:tcW w:w="1440" w:type="dxa"/>
            <w:tcBorders>
              <w:top w:val="nil"/>
              <w:left w:val="nil"/>
              <w:bottom w:val="single" w:sz="4" w:space="0" w:color="auto"/>
              <w:right w:val="single" w:sz="4" w:space="0" w:color="auto"/>
            </w:tcBorders>
            <w:shd w:val="clear" w:color="auto" w:fill="auto"/>
            <w:noWrap/>
            <w:vAlign w:val="bottom"/>
            <w:hideMark/>
          </w:tcPr>
          <w:p w14:paraId="37473534"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3208.90134</w:t>
            </w:r>
          </w:p>
        </w:tc>
        <w:tc>
          <w:tcPr>
            <w:tcW w:w="1300" w:type="dxa"/>
            <w:tcBorders>
              <w:top w:val="nil"/>
              <w:left w:val="nil"/>
              <w:bottom w:val="single" w:sz="4" w:space="0" w:color="auto"/>
              <w:right w:val="single" w:sz="4" w:space="0" w:color="auto"/>
            </w:tcBorders>
            <w:shd w:val="clear" w:color="auto" w:fill="auto"/>
            <w:noWrap/>
            <w:vAlign w:val="bottom"/>
            <w:hideMark/>
          </w:tcPr>
          <w:p w14:paraId="41D0EF52"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5999.94610</w:t>
            </w:r>
          </w:p>
        </w:tc>
      </w:tr>
      <w:tr w:rsidR="00EA0DD6" w:rsidRPr="00302323" w14:paraId="15B4C5D7" w14:textId="77777777" w:rsidTr="002D6FB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D2DEDB3"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X1 (PER%)</w:t>
            </w:r>
          </w:p>
        </w:tc>
        <w:tc>
          <w:tcPr>
            <w:tcW w:w="1276" w:type="dxa"/>
            <w:tcBorders>
              <w:top w:val="nil"/>
              <w:left w:val="nil"/>
              <w:bottom w:val="single" w:sz="4" w:space="0" w:color="auto"/>
              <w:right w:val="single" w:sz="4" w:space="0" w:color="auto"/>
            </w:tcBorders>
            <w:shd w:val="clear" w:color="auto" w:fill="auto"/>
            <w:noWrap/>
            <w:vAlign w:val="bottom"/>
            <w:hideMark/>
          </w:tcPr>
          <w:p w14:paraId="1604EA36"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-64.99050</w:t>
            </w:r>
          </w:p>
        </w:tc>
        <w:tc>
          <w:tcPr>
            <w:tcW w:w="1480" w:type="dxa"/>
            <w:tcBorders>
              <w:top w:val="nil"/>
              <w:left w:val="nil"/>
              <w:bottom w:val="single" w:sz="4" w:space="0" w:color="auto"/>
              <w:right w:val="single" w:sz="4" w:space="0" w:color="auto"/>
            </w:tcBorders>
            <w:shd w:val="clear" w:color="auto" w:fill="auto"/>
            <w:noWrap/>
            <w:vAlign w:val="bottom"/>
            <w:hideMark/>
          </w:tcPr>
          <w:p w14:paraId="5599C899"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56.32151</w:t>
            </w:r>
          </w:p>
        </w:tc>
        <w:tc>
          <w:tcPr>
            <w:tcW w:w="1099" w:type="dxa"/>
            <w:tcBorders>
              <w:top w:val="nil"/>
              <w:left w:val="nil"/>
              <w:bottom w:val="single" w:sz="4" w:space="0" w:color="auto"/>
              <w:right w:val="single" w:sz="4" w:space="0" w:color="auto"/>
            </w:tcBorders>
            <w:shd w:val="clear" w:color="auto" w:fill="auto"/>
            <w:noWrap/>
            <w:vAlign w:val="bottom"/>
            <w:hideMark/>
          </w:tcPr>
          <w:p w14:paraId="07B16B2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-1.15392</w:t>
            </w:r>
          </w:p>
        </w:tc>
        <w:tc>
          <w:tcPr>
            <w:tcW w:w="1201" w:type="dxa"/>
            <w:tcBorders>
              <w:top w:val="nil"/>
              <w:left w:val="nil"/>
              <w:bottom w:val="single" w:sz="4" w:space="0" w:color="auto"/>
              <w:right w:val="single" w:sz="4" w:space="0" w:color="auto"/>
            </w:tcBorders>
            <w:shd w:val="clear" w:color="auto" w:fill="auto"/>
            <w:noWrap/>
            <w:vAlign w:val="bottom"/>
            <w:hideMark/>
          </w:tcPr>
          <w:p w14:paraId="3C687B4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0.26450</w:t>
            </w:r>
          </w:p>
        </w:tc>
        <w:tc>
          <w:tcPr>
            <w:tcW w:w="1440" w:type="dxa"/>
            <w:tcBorders>
              <w:top w:val="nil"/>
              <w:left w:val="nil"/>
              <w:bottom w:val="single" w:sz="4" w:space="0" w:color="auto"/>
              <w:right w:val="single" w:sz="4" w:space="0" w:color="auto"/>
            </w:tcBorders>
            <w:shd w:val="clear" w:color="auto" w:fill="auto"/>
            <w:noWrap/>
            <w:vAlign w:val="bottom"/>
            <w:hideMark/>
          </w:tcPr>
          <w:p w14:paraId="0F4E30E8"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-183.81850</w:t>
            </w:r>
          </w:p>
        </w:tc>
        <w:tc>
          <w:tcPr>
            <w:tcW w:w="1300" w:type="dxa"/>
            <w:tcBorders>
              <w:top w:val="nil"/>
              <w:left w:val="nil"/>
              <w:bottom w:val="single" w:sz="4" w:space="0" w:color="auto"/>
              <w:right w:val="single" w:sz="4" w:space="0" w:color="auto"/>
            </w:tcBorders>
            <w:shd w:val="clear" w:color="auto" w:fill="auto"/>
            <w:noWrap/>
            <w:vAlign w:val="bottom"/>
            <w:hideMark/>
          </w:tcPr>
          <w:p w14:paraId="45B6ED2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53.83749</w:t>
            </w:r>
          </w:p>
        </w:tc>
      </w:tr>
      <w:tr w:rsidR="00EA0DD6" w:rsidRPr="00302323" w14:paraId="60B030A1" w14:textId="77777777" w:rsidTr="002D6FB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3168652"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X2 (ROI%)</w:t>
            </w:r>
          </w:p>
        </w:tc>
        <w:tc>
          <w:tcPr>
            <w:tcW w:w="1276" w:type="dxa"/>
            <w:tcBorders>
              <w:top w:val="nil"/>
              <w:left w:val="nil"/>
              <w:bottom w:val="single" w:sz="4" w:space="0" w:color="auto"/>
              <w:right w:val="single" w:sz="4" w:space="0" w:color="auto"/>
            </w:tcBorders>
            <w:shd w:val="clear" w:color="auto" w:fill="auto"/>
            <w:noWrap/>
            <w:vAlign w:val="bottom"/>
            <w:hideMark/>
          </w:tcPr>
          <w:p w14:paraId="222BE0FE"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697.67084</w:t>
            </w:r>
          </w:p>
        </w:tc>
        <w:tc>
          <w:tcPr>
            <w:tcW w:w="1480" w:type="dxa"/>
            <w:tcBorders>
              <w:top w:val="nil"/>
              <w:left w:val="nil"/>
              <w:bottom w:val="single" w:sz="4" w:space="0" w:color="auto"/>
              <w:right w:val="single" w:sz="4" w:space="0" w:color="auto"/>
            </w:tcBorders>
            <w:shd w:val="clear" w:color="auto" w:fill="auto"/>
            <w:noWrap/>
            <w:vAlign w:val="bottom"/>
            <w:hideMark/>
          </w:tcPr>
          <w:p w14:paraId="086324A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114.54293</w:t>
            </w:r>
          </w:p>
        </w:tc>
        <w:tc>
          <w:tcPr>
            <w:tcW w:w="1099" w:type="dxa"/>
            <w:tcBorders>
              <w:top w:val="nil"/>
              <w:left w:val="nil"/>
              <w:bottom w:val="single" w:sz="4" w:space="0" w:color="auto"/>
              <w:right w:val="single" w:sz="4" w:space="0" w:color="auto"/>
            </w:tcBorders>
            <w:shd w:val="clear" w:color="auto" w:fill="auto"/>
            <w:noWrap/>
            <w:vAlign w:val="bottom"/>
            <w:hideMark/>
          </w:tcPr>
          <w:p w14:paraId="5E81CCDE"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6.09091</w:t>
            </w:r>
          </w:p>
        </w:tc>
        <w:tc>
          <w:tcPr>
            <w:tcW w:w="1201" w:type="dxa"/>
            <w:tcBorders>
              <w:top w:val="nil"/>
              <w:left w:val="nil"/>
              <w:bottom w:val="single" w:sz="4" w:space="0" w:color="auto"/>
              <w:right w:val="single" w:sz="4" w:space="0" w:color="auto"/>
            </w:tcBorders>
            <w:shd w:val="clear" w:color="auto" w:fill="auto"/>
            <w:noWrap/>
            <w:vAlign w:val="bottom"/>
            <w:hideMark/>
          </w:tcPr>
          <w:p w14:paraId="349D5550"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0.00001</w:t>
            </w:r>
          </w:p>
        </w:tc>
        <w:tc>
          <w:tcPr>
            <w:tcW w:w="1440" w:type="dxa"/>
            <w:tcBorders>
              <w:top w:val="nil"/>
              <w:left w:val="nil"/>
              <w:bottom w:val="single" w:sz="4" w:space="0" w:color="auto"/>
              <w:right w:val="single" w:sz="4" w:space="0" w:color="auto"/>
            </w:tcBorders>
            <w:shd w:val="clear" w:color="auto" w:fill="auto"/>
            <w:noWrap/>
            <w:vAlign w:val="bottom"/>
            <w:hideMark/>
          </w:tcPr>
          <w:p w14:paraId="12DEB0C9"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456.00639</w:t>
            </w:r>
          </w:p>
        </w:tc>
        <w:tc>
          <w:tcPr>
            <w:tcW w:w="1300" w:type="dxa"/>
            <w:tcBorders>
              <w:top w:val="nil"/>
              <w:left w:val="nil"/>
              <w:bottom w:val="single" w:sz="4" w:space="0" w:color="auto"/>
              <w:right w:val="single" w:sz="4" w:space="0" w:color="auto"/>
            </w:tcBorders>
            <w:shd w:val="clear" w:color="auto" w:fill="auto"/>
            <w:noWrap/>
            <w:vAlign w:val="bottom"/>
            <w:hideMark/>
          </w:tcPr>
          <w:p w14:paraId="0430D6E1"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939.33530</w:t>
            </w:r>
          </w:p>
        </w:tc>
      </w:tr>
    </w:tbl>
    <w:p w14:paraId="171A38E2" w14:textId="77777777" w:rsidR="00A67096" w:rsidRPr="00A67096" w:rsidRDefault="00A67096" w:rsidP="00A67096">
      <w:pPr>
        <w:rPr>
          <w:rFonts w:asciiTheme="majorBidi" w:eastAsiaTheme="minorEastAsia" w:hAnsiTheme="majorBidi" w:cstheme="majorBidi"/>
          <w:sz w:val="24"/>
          <w:szCs w:val="24"/>
        </w:rPr>
      </w:pPr>
    </w:p>
    <w:p w14:paraId="4457832E" w14:textId="77777777" w:rsidR="009E7663" w:rsidRPr="002F2CE4" w:rsidRDefault="009E7663" w:rsidP="009E7663">
      <w:pPr>
        <w:rPr>
          <w:rFonts w:asciiTheme="majorBidi" w:eastAsiaTheme="minorEastAsia" w:hAnsiTheme="majorBidi" w:cstheme="majorBidi"/>
          <w:sz w:val="24"/>
          <w:szCs w:val="24"/>
        </w:rPr>
      </w:pPr>
    </w:p>
    <w:p w14:paraId="7084D03A" w14:textId="36EFA24B" w:rsidR="00302323" w:rsidRPr="00BF15B3" w:rsidRDefault="005260BE" w:rsidP="00BF15B3">
      <w:pPr>
        <w:pStyle w:val="ListParagraph"/>
        <w:numPr>
          <w:ilvl w:val="0"/>
          <w:numId w:val="9"/>
        </w:numPr>
        <w:rPr>
          <w:rFonts w:asciiTheme="majorBidi" w:hAnsiTheme="majorBidi" w:cstheme="majorBidi"/>
          <w:b/>
          <w:bCs/>
          <w:sz w:val="24"/>
          <w:szCs w:val="24"/>
        </w:rPr>
      </w:pPr>
      <w:r w:rsidRPr="00BF15B3">
        <w:rPr>
          <w:rFonts w:asciiTheme="majorBidi" w:hAnsiTheme="majorBidi" w:cstheme="majorBidi"/>
          <w:b/>
          <w:bCs/>
          <w:sz w:val="24"/>
          <w:szCs w:val="24"/>
        </w:rPr>
        <w:t>Pengujian koefisien regeresi variable PER</w:t>
      </w:r>
    </w:p>
    <w:p w14:paraId="0AA9A35C" w14:textId="454AC61C" w:rsidR="005260BE" w:rsidRDefault="005260BE" w:rsidP="005260BE">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Rumusan Hipotesis</w:t>
      </w:r>
    </w:p>
    <w:p w14:paraId="28ECA404" w14:textId="2D71EE08" w:rsidR="005260BE" w:rsidRDefault="00000000" w:rsidP="005260BE">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5260BE">
        <w:rPr>
          <w:rFonts w:asciiTheme="majorBidi" w:eastAsiaTheme="minorEastAsia" w:hAnsiTheme="majorBidi" w:cstheme="majorBidi"/>
          <w:sz w:val="24"/>
          <w:szCs w:val="24"/>
        </w:rPr>
        <w:t xml:space="preserve"> :  Secara parsial variable PER tidak ada pengaruh antara PER dan saham</w:t>
      </w:r>
    </w:p>
    <w:p w14:paraId="1CC8E9A4" w14:textId="2328A0A5" w:rsidR="005260BE" w:rsidRDefault="00000000" w:rsidP="005260BE">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5260BE">
        <w:rPr>
          <w:rFonts w:asciiTheme="majorBidi" w:eastAsiaTheme="minorEastAsia" w:hAnsiTheme="majorBidi" w:cstheme="majorBidi"/>
          <w:sz w:val="24"/>
          <w:szCs w:val="24"/>
        </w:rPr>
        <w:t xml:space="preserve"> :</w:t>
      </w:r>
      <w:r w:rsidR="005260BE" w:rsidRPr="005260BE">
        <w:rPr>
          <w:rFonts w:asciiTheme="majorBidi" w:eastAsiaTheme="minorEastAsia" w:hAnsiTheme="majorBidi" w:cstheme="majorBidi"/>
          <w:sz w:val="24"/>
          <w:szCs w:val="24"/>
        </w:rPr>
        <w:t xml:space="preserve"> </w:t>
      </w:r>
      <w:r w:rsidR="005260BE">
        <w:rPr>
          <w:rFonts w:asciiTheme="majorBidi" w:eastAsiaTheme="minorEastAsia" w:hAnsiTheme="majorBidi" w:cstheme="majorBidi"/>
          <w:sz w:val="24"/>
          <w:szCs w:val="24"/>
        </w:rPr>
        <w:t>Secara parsial ada pengaruh antara PER dan saham.</w:t>
      </w:r>
    </w:p>
    <w:p w14:paraId="68A7926F" w14:textId="7FA9AAE0" w:rsidR="002D6FB0" w:rsidRDefault="002D6FB0" w:rsidP="005260BE">
      <w:pPr>
        <w:pStyle w:val="ListParagraph"/>
        <w:rPr>
          <w:rFonts w:asciiTheme="majorBidi" w:eastAsiaTheme="minorEastAsia" w:hAnsiTheme="majorBidi" w:cstheme="majorBidi"/>
          <w:sz w:val="24"/>
          <w:szCs w:val="24"/>
        </w:rPr>
      </w:pPr>
    </w:p>
    <w:p w14:paraId="38189447" w14:textId="126FB900" w:rsidR="002D6FB0" w:rsidRDefault="002D6FB0" w:rsidP="002D6FB0">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tingkat signifikansi</w:t>
      </w:r>
    </w:p>
    <w:p w14:paraId="21FD2DC7" w14:textId="69AEFC07" w:rsidR="002D6FB0" w:rsidRDefault="002D6FB0" w:rsidP="002D6FB0">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Tingkat signifikan 0.005 (a = 5%)</w:t>
      </w:r>
    </w:p>
    <w:p w14:paraId="0B26C88B" w14:textId="3C577EF3" w:rsidR="002D6FB0" w:rsidRDefault="002D6FB0" w:rsidP="002D6FB0">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 hitung</w:t>
      </w:r>
    </w:p>
    <w:p w14:paraId="03AE1642" w14:textId="74EF5624" w:rsidR="002D6FB0" w:rsidRDefault="002D6FB0" w:rsidP="002D6FB0">
      <w:pPr>
        <w:pStyle w:val="ListParagraph"/>
        <w:ind w:firstLine="720"/>
        <w:rPr>
          <w:rFonts w:ascii="Calibri" w:eastAsia="Times New Roman" w:hAnsi="Calibri" w:cs="Calibri"/>
          <w:color w:val="000000"/>
          <w:kern w:val="0"/>
          <w14:ligatures w14:val="none"/>
        </w:rPr>
      </w:pPr>
      <w:r>
        <w:rPr>
          <w:rFonts w:asciiTheme="majorBidi" w:eastAsiaTheme="minorEastAsia" w:hAnsiTheme="majorBidi" w:cstheme="majorBidi"/>
          <w:sz w:val="24"/>
          <w:szCs w:val="24"/>
        </w:rPr>
        <w:t xml:space="preserve">Berdasarkan output t hitung didapat </w:t>
      </w:r>
      <w:r w:rsidRPr="00302323">
        <w:rPr>
          <w:rFonts w:ascii="Calibri" w:eastAsia="Times New Roman" w:hAnsi="Calibri" w:cs="Calibri"/>
          <w:color w:val="000000"/>
          <w:kern w:val="0"/>
          <w14:ligatures w14:val="none"/>
        </w:rPr>
        <w:t>-1.15392</w:t>
      </w:r>
    </w:p>
    <w:p w14:paraId="1CC88636" w14:textId="77777777" w:rsidR="002D6FB0" w:rsidRDefault="002D6FB0" w:rsidP="002D6FB0">
      <w:pPr>
        <w:pStyle w:val="ListParagraph"/>
        <w:rPr>
          <w:rFonts w:ascii="Calibri" w:eastAsia="Times New Roman" w:hAnsi="Calibri" w:cs="Calibri"/>
          <w:color w:val="000000"/>
          <w:kern w:val="0"/>
          <w14:ligatures w14:val="none"/>
        </w:rPr>
      </w:pPr>
    </w:p>
    <w:p w14:paraId="0D02FC70" w14:textId="64F845F3" w:rsidR="002D6FB0" w:rsidRDefault="002D6FB0" w:rsidP="002D6FB0">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Menentukan t tabel</w:t>
      </w:r>
    </w:p>
    <w:p w14:paraId="503AC2B4" w14:textId="6E485DF0" w:rsidR="002D6FB0" w:rsidRDefault="002D6FB0" w:rsidP="002D6FB0">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signifikan 0.005 (a = 5%), n = 20 dengan dua variable (k) maka </w:t>
      </w:r>
      <w:proofErr w:type="gramStart"/>
      <w:r>
        <w:rPr>
          <w:rFonts w:asciiTheme="majorBidi" w:eastAsiaTheme="minorEastAsia" w:hAnsiTheme="majorBidi" w:cstheme="majorBidi"/>
          <w:sz w:val="24"/>
          <w:szCs w:val="24"/>
        </w:rPr>
        <w:t>df  (</w:t>
      </w:r>
      <w:proofErr w:type="gramEnd"/>
      <w:r>
        <w:rPr>
          <w:rFonts w:asciiTheme="majorBidi" w:eastAsiaTheme="minorEastAsia" w:hAnsiTheme="majorBidi" w:cstheme="majorBidi"/>
          <w:sz w:val="24"/>
          <w:szCs w:val="24"/>
        </w:rPr>
        <w:t>n-k-1), maka df (20-2-1)= df(17) didapat nilai t  tabel 2.110.</w:t>
      </w:r>
    </w:p>
    <w:p w14:paraId="6A86A019" w14:textId="6D8D25B8" w:rsidR="007B0F52" w:rsidRDefault="007B0F52" w:rsidP="007B0F5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Kriteria pengujian</w:t>
      </w:r>
    </w:p>
    <w:p w14:paraId="5AECEAA5" w14:textId="77777777" w:rsidR="007B0F52" w:rsidRDefault="007B0F52" w:rsidP="007B0F52">
      <w:pPr>
        <w:pStyle w:val="ListParagraph"/>
        <w:rPr>
          <w:rFonts w:asciiTheme="majorBidi" w:eastAsiaTheme="minorEastAsia" w:hAnsiTheme="majorBidi" w:cstheme="majorBidi"/>
          <w:sz w:val="24"/>
          <w:szCs w:val="24"/>
        </w:rPr>
      </w:pPr>
    </w:p>
    <w:p w14:paraId="5D12E69F" w14:textId="21DE2CB9" w:rsidR="007B0F52" w:rsidRDefault="00000000" w:rsidP="007B0F5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7B0F52">
        <w:rPr>
          <w:rFonts w:asciiTheme="majorBidi" w:eastAsiaTheme="minorEastAsia" w:hAnsiTheme="majorBidi" w:cstheme="majorBidi"/>
          <w:sz w:val="24"/>
          <w:szCs w:val="24"/>
        </w:rPr>
        <w:t xml:space="preserve"> :  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sidR="007B0F5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7B0F5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7B0F52">
        <w:rPr>
          <w:rFonts w:asciiTheme="majorBidi" w:eastAsiaTheme="minorEastAsia" w:hAnsiTheme="majorBidi" w:cstheme="majorBidi"/>
          <w:sz w:val="24"/>
          <w:szCs w:val="24"/>
        </w:rPr>
        <w:t xml:space="preserve">&lt;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0DC399C2" w14:textId="63666B01" w:rsidR="007B0F52" w:rsidRDefault="00000000" w:rsidP="007B0F5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7B0F52">
        <w:rPr>
          <w:rFonts w:asciiTheme="majorBidi" w:eastAsiaTheme="minorEastAsia" w:hAnsiTheme="majorBidi" w:cstheme="majorBidi"/>
          <w:sz w:val="24"/>
          <w:szCs w:val="24"/>
        </w:rPr>
        <w:t xml:space="preserve"> :  ditolak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7B0F5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7B0F5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sidR="007B0F5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71FEE22C" w14:textId="111EA366" w:rsidR="007B0F52" w:rsidRDefault="007B0F52" w:rsidP="007B0F52">
      <w:pPr>
        <w:pStyle w:val="ListParagraph"/>
        <w:rPr>
          <w:rFonts w:asciiTheme="majorBidi" w:eastAsiaTheme="minorEastAsia" w:hAnsiTheme="majorBidi" w:cstheme="majorBidi"/>
          <w:sz w:val="24"/>
          <w:szCs w:val="24"/>
        </w:rPr>
      </w:pPr>
    </w:p>
    <w:p w14:paraId="468C0BED" w14:textId="700A6D47" w:rsidR="00336DD4" w:rsidRDefault="00336DD4" w:rsidP="00336DD4">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Kesinpulan </w:t>
      </w:r>
    </w:p>
    <w:p w14:paraId="636DE5CD" w14:textId="77777777" w:rsidR="00336DD4" w:rsidRDefault="00336DD4" w:rsidP="00336DD4">
      <w:pPr>
        <w:ind w:left="1440"/>
        <w:rPr>
          <w:rFonts w:asciiTheme="majorBidi" w:eastAsiaTheme="minorEastAsia" w:hAnsiTheme="majorBidi" w:cstheme="majorBidi"/>
          <w:sz w:val="24"/>
          <w:szCs w:val="24"/>
        </w:rPr>
      </w:pPr>
    </w:p>
    <w:p w14:paraId="5B0F2877" w14:textId="7CB5BF04" w:rsidR="00336DD4" w:rsidRPr="00336DD4" w:rsidRDefault="00336DD4" w:rsidP="00336DD4">
      <w:pPr>
        <w:ind w:left="1440"/>
        <w:rPr>
          <w:rFonts w:asciiTheme="majorBidi" w:eastAsiaTheme="minorEastAsia" w:hAnsiTheme="majorBidi" w:cstheme="majorBidi"/>
          <w:sz w:val="24"/>
          <w:szCs w:val="24"/>
        </w:rPr>
      </w:pPr>
      <w:r w:rsidRPr="00336DD4">
        <w:rPr>
          <w:rFonts w:asciiTheme="majorBidi" w:eastAsiaTheme="minorEastAsia" w:hAnsiTheme="majorBidi" w:cstheme="majorBidi"/>
          <w:noProof/>
          <w:sz w:val="24"/>
          <w:szCs w:val="24"/>
        </w:rPr>
        <w:drawing>
          <wp:inline distT="0" distB="0" distL="0" distR="0" wp14:anchorId="572B0FBD" wp14:editId="2FCD940F">
            <wp:extent cx="4751372" cy="163710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14" b="44642"/>
                    <a:stretch/>
                  </pic:blipFill>
                  <pic:spPr bwMode="auto">
                    <a:xfrm>
                      <a:off x="0" y="0"/>
                      <a:ext cx="4753638" cy="1637886"/>
                    </a:xfrm>
                    <a:prstGeom prst="rect">
                      <a:avLst/>
                    </a:prstGeom>
                    <a:ln>
                      <a:noFill/>
                    </a:ln>
                    <a:extLst>
                      <a:ext uri="{53640926-AAD7-44D8-BBD7-CCE9431645EC}">
                        <a14:shadowObscured xmlns:a14="http://schemas.microsoft.com/office/drawing/2010/main"/>
                      </a:ext>
                    </a:extLst>
                  </pic:spPr>
                </pic:pic>
              </a:graphicData>
            </a:graphic>
          </wp:inline>
        </w:drawing>
      </w:r>
    </w:p>
    <w:p w14:paraId="774D548F" w14:textId="32F07D59" w:rsidR="00336DD4" w:rsidRDefault="00336DD4" w:rsidP="00336DD4">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(-1.154&gt;-2.110)</m:t>
        </m:r>
      </m:oMath>
      <w:r>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diterima, </w:t>
      </w:r>
      <w:r w:rsidRPr="00336DD4">
        <w:rPr>
          <w:rFonts w:asciiTheme="majorBidi" w:eastAsiaTheme="minorEastAsia" w:hAnsiTheme="majorBidi" w:cstheme="majorBidi"/>
          <w:b/>
          <w:bCs/>
          <w:sz w:val="24"/>
          <w:szCs w:val="24"/>
        </w:rPr>
        <w:t>artinya secara parsi</w:t>
      </w:r>
      <w:r w:rsidR="0096117F">
        <w:rPr>
          <w:rFonts w:asciiTheme="majorBidi" w:eastAsiaTheme="minorEastAsia" w:hAnsiTheme="majorBidi" w:cstheme="majorBidi"/>
          <w:b/>
          <w:bCs/>
          <w:sz w:val="24"/>
          <w:szCs w:val="24"/>
        </w:rPr>
        <w:t>a</w:t>
      </w:r>
      <w:r w:rsidRPr="00336DD4">
        <w:rPr>
          <w:rFonts w:asciiTheme="majorBidi" w:eastAsiaTheme="minorEastAsia" w:hAnsiTheme="majorBidi" w:cstheme="majorBidi"/>
          <w:b/>
          <w:bCs/>
          <w:sz w:val="24"/>
          <w:szCs w:val="24"/>
        </w:rPr>
        <w:t xml:space="preserve">l PER tidak berpengaruh terhadap harga saham </w:t>
      </w:r>
    </w:p>
    <w:p w14:paraId="5F6F2930" w14:textId="77777777" w:rsidR="00336DD4" w:rsidRDefault="00336DD4" w:rsidP="007B0F52">
      <w:pPr>
        <w:pStyle w:val="ListParagraph"/>
        <w:rPr>
          <w:rFonts w:asciiTheme="majorBidi" w:eastAsiaTheme="minorEastAsia" w:hAnsiTheme="majorBidi" w:cstheme="majorBidi"/>
          <w:sz w:val="24"/>
          <w:szCs w:val="24"/>
        </w:rPr>
      </w:pPr>
    </w:p>
    <w:p w14:paraId="34CBE7A9" w14:textId="043D6814" w:rsidR="005552A6" w:rsidRPr="00BF15B3" w:rsidRDefault="005552A6" w:rsidP="00BF15B3">
      <w:pPr>
        <w:pStyle w:val="ListParagraph"/>
        <w:numPr>
          <w:ilvl w:val="0"/>
          <w:numId w:val="9"/>
        </w:numPr>
        <w:rPr>
          <w:rFonts w:asciiTheme="majorBidi" w:hAnsiTheme="majorBidi" w:cstheme="majorBidi"/>
          <w:b/>
          <w:bCs/>
          <w:sz w:val="24"/>
          <w:szCs w:val="24"/>
        </w:rPr>
      </w:pPr>
      <w:r w:rsidRPr="00BF15B3">
        <w:rPr>
          <w:rFonts w:asciiTheme="majorBidi" w:hAnsiTheme="majorBidi" w:cstheme="majorBidi"/>
          <w:b/>
          <w:bCs/>
          <w:sz w:val="24"/>
          <w:szCs w:val="24"/>
        </w:rPr>
        <w:t>Pengujian koefisien regeresi variable ROI</w:t>
      </w:r>
    </w:p>
    <w:p w14:paraId="05C93F44"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Rumusan Hipotesis</w:t>
      </w:r>
    </w:p>
    <w:p w14:paraId="148CBDF7" w14:textId="77777777" w:rsidR="005552A6" w:rsidRDefault="00000000"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5552A6">
        <w:rPr>
          <w:rFonts w:asciiTheme="majorBidi" w:eastAsiaTheme="minorEastAsia" w:hAnsiTheme="majorBidi" w:cstheme="majorBidi"/>
          <w:sz w:val="24"/>
          <w:szCs w:val="24"/>
        </w:rPr>
        <w:t xml:space="preserve"> :  Secara parsial variable PER tidak ada pengaruh antara PER dan saham</w:t>
      </w:r>
    </w:p>
    <w:p w14:paraId="76607149" w14:textId="77777777" w:rsidR="005552A6" w:rsidRDefault="00000000"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5552A6">
        <w:rPr>
          <w:rFonts w:asciiTheme="majorBidi" w:eastAsiaTheme="minorEastAsia" w:hAnsiTheme="majorBidi" w:cstheme="majorBidi"/>
          <w:sz w:val="24"/>
          <w:szCs w:val="24"/>
        </w:rPr>
        <w:t xml:space="preserve"> :</w:t>
      </w:r>
      <w:r w:rsidR="005552A6" w:rsidRPr="005260BE">
        <w:rPr>
          <w:rFonts w:asciiTheme="majorBidi" w:eastAsiaTheme="minorEastAsia" w:hAnsiTheme="majorBidi" w:cstheme="majorBidi"/>
          <w:sz w:val="24"/>
          <w:szCs w:val="24"/>
        </w:rPr>
        <w:t xml:space="preserve"> </w:t>
      </w:r>
      <w:r w:rsidR="005552A6">
        <w:rPr>
          <w:rFonts w:asciiTheme="majorBidi" w:eastAsiaTheme="minorEastAsia" w:hAnsiTheme="majorBidi" w:cstheme="majorBidi"/>
          <w:sz w:val="24"/>
          <w:szCs w:val="24"/>
        </w:rPr>
        <w:t>Secara parsial ada pengaruh antara PER dan saham.</w:t>
      </w:r>
    </w:p>
    <w:p w14:paraId="6CE70570" w14:textId="77777777" w:rsidR="005552A6" w:rsidRDefault="005552A6" w:rsidP="005552A6">
      <w:pPr>
        <w:pStyle w:val="ListParagraph"/>
        <w:rPr>
          <w:rFonts w:asciiTheme="majorBidi" w:eastAsiaTheme="minorEastAsia" w:hAnsiTheme="majorBidi" w:cstheme="majorBidi"/>
          <w:sz w:val="24"/>
          <w:szCs w:val="24"/>
        </w:rPr>
      </w:pPr>
    </w:p>
    <w:p w14:paraId="75C886B5"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tingkat signifikansi</w:t>
      </w:r>
    </w:p>
    <w:p w14:paraId="28E4B2AF" w14:textId="77777777" w:rsidR="005552A6" w:rsidRDefault="005552A6" w:rsidP="005552A6">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Tingkat signifikan 0.005 (a = 5%)</w:t>
      </w:r>
    </w:p>
    <w:p w14:paraId="68A7B0D3"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 hitung</w:t>
      </w:r>
    </w:p>
    <w:p w14:paraId="043772E9" w14:textId="1AFE009C" w:rsidR="005552A6" w:rsidRDefault="005552A6" w:rsidP="005552A6">
      <w:pPr>
        <w:pStyle w:val="ListParagraph"/>
        <w:ind w:firstLine="720"/>
        <w:rPr>
          <w:rFonts w:ascii="Calibri" w:eastAsia="Times New Roman" w:hAnsi="Calibri" w:cs="Calibri"/>
          <w:color w:val="000000"/>
          <w:kern w:val="0"/>
          <w14:ligatures w14:val="none"/>
        </w:rPr>
      </w:pPr>
      <w:r>
        <w:rPr>
          <w:rFonts w:asciiTheme="majorBidi" w:eastAsiaTheme="minorEastAsia" w:hAnsiTheme="majorBidi" w:cstheme="majorBidi"/>
          <w:sz w:val="24"/>
          <w:szCs w:val="24"/>
        </w:rPr>
        <w:t xml:space="preserve">Berdasarkan output t hitung </w:t>
      </w:r>
      <w:proofErr w:type="gramStart"/>
      <w:r>
        <w:rPr>
          <w:rFonts w:asciiTheme="majorBidi" w:eastAsiaTheme="minorEastAsia" w:hAnsiTheme="majorBidi" w:cstheme="majorBidi"/>
          <w:sz w:val="24"/>
          <w:szCs w:val="24"/>
        </w:rPr>
        <w:t xml:space="preserve">didapat </w:t>
      </w:r>
      <w:r w:rsidR="006A4207">
        <w:rPr>
          <w:rFonts w:asciiTheme="majorBidi" w:eastAsiaTheme="minorEastAsia" w:hAnsiTheme="majorBidi" w:cstheme="majorBidi"/>
          <w:sz w:val="24"/>
          <w:szCs w:val="24"/>
        </w:rPr>
        <w:t xml:space="preserve"> untuk</w:t>
      </w:r>
      <w:proofErr w:type="gramEnd"/>
      <w:r w:rsidR="006A4207">
        <w:rPr>
          <w:rFonts w:asciiTheme="majorBidi" w:eastAsiaTheme="minorEastAsia" w:hAnsiTheme="majorBidi" w:cstheme="majorBidi"/>
          <w:sz w:val="24"/>
          <w:szCs w:val="24"/>
        </w:rPr>
        <w:t xml:space="preserve"> ROI </w:t>
      </w:r>
      <w:r w:rsidR="006A4207" w:rsidRPr="006A4207">
        <w:rPr>
          <w:rFonts w:asciiTheme="majorBidi" w:eastAsia="Times New Roman" w:hAnsiTheme="majorBidi" w:cstheme="majorBidi"/>
          <w:color w:val="000000"/>
          <w:kern w:val="0"/>
          <w:sz w:val="24"/>
          <w:szCs w:val="24"/>
          <w14:ligatures w14:val="none"/>
        </w:rPr>
        <w:t>6.09091</w:t>
      </w:r>
    </w:p>
    <w:p w14:paraId="5E400978" w14:textId="77777777" w:rsidR="005552A6" w:rsidRDefault="005552A6" w:rsidP="005552A6">
      <w:pPr>
        <w:pStyle w:val="ListParagraph"/>
        <w:rPr>
          <w:rFonts w:ascii="Calibri" w:eastAsia="Times New Roman" w:hAnsi="Calibri" w:cs="Calibri"/>
          <w:color w:val="000000"/>
          <w:kern w:val="0"/>
          <w14:ligatures w14:val="none"/>
        </w:rPr>
      </w:pPr>
    </w:p>
    <w:p w14:paraId="59B81C9B"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 tabel</w:t>
      </w:r>
    </w:p>
    <w:p w14:paraId="072E4240" w14:textId="77777777" w:rsidR="005552A6" w:rsidRDefault="005552A6" w:rsidP="005552A6">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signifikan 0.005 (a = 5%), n = 20 dengan dua variable (k) maka </w:t>
      </w:r>
      <w:proofErr w:type="gramStart"/>
      <w:r>
        <w:rPr>
          <w:rFonts w:asciiTheme="majorBidi" w:eastAsiaTheme="minorEastAsia" w:hAnsiTheme="majorBidi" w:cstheme="majorBidi"/>
          <w:sz w:val="24"/>
          <w:szCs w:val="24"/>
        </w:rPr>
        <w:t>df  (</w:t>
      </w:r>
      <w:proofErr w:type="gramEnd"/>
      <w:r>
        <w:rPr>
          <w:rFonts w:asciiTheme="majorBidi" w:eastAsiaTheme="minorEastAsia" w:hAnsiTheme="majorBidi" w:cstheme="majorBidi"/>
          <w:sz w:val="24"/>
          <w:szCs w:val="24"/>
        </w:rPr>
        <w:t>n-k-1), maka df (20-2-1)= df(17) didapat nilai t  tabel 2.110.</w:t>
      </w:r>
    </w:p>
    <w:p w14:paraId="14B03FDC"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Kriteria pengujian</w:t>
      </w:r>
    </w:p>
    <w:p w14:paraId="488E8DA6" w14:textId="77777777" w:rsidR="005552A6" w:rsidRDefault="005552A6" w:rsidP="005552A6">
      <w:pPr>
        <w:pStyle w:val="ListParagraph"/>
        <w:rPr>
          <w:rFonts w:asciiTheme="majorBidi" w:eastAsiaTheme="minorEastAsia" w:hAnsiTheme="majorBidi" w:cstheme="majorBidi"/>
          <w:sz w:val="24"/>
          <w:szCs w:val="24"/>
        </w:rPr>
      </w:pPr>
    </w:p>
    <w:p w14:paraId="1FDCF206" w14:textId="19C56A82" w:rsidR="005552A6" w:rsidRDefault="00000000"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5552A6">
        <w:rPr>
          <w:rFonts w:asciiTheme="majorBidi" w:eastAsiaTheme="minorEastAsia" w:hAnsiTheme="majorBidi" w:cstheme="majorBidi"/>
          <w:sz w:val="24"/>
          <w:szCs w:val="24"/>
        </w:rPr>
        <w:t xml:space="preserve"> :  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sidR="005552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5552A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m:t>
        </m:r>
      </m:oMath>
      <w:r w:rsidR="005552A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7A3D860D" w14:textId="1DE84303" w:rsidR="005552A6" w:rsidRDefault="00000000"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5552A6">
        <w:rPr>
          <w:rFonts w:asciiTheme="majorBidi" w:eastAsiaTheme="minorEastAsia" w:hAnsiTheme="majorBidi" w:cstheme="majorBidi"/>
          <w:sz w:val="24"/>
          <w:szCs w:val="24"/>
        </w:rPr>
        <w:t xml:space="preserve"> :  ditolak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5552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5552A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m:t>
        </m:r>
      </m:oMath>
      <w:r w:rsidR="005552A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254C9191" w14:textId="77777777" w:rsidR="005552A6" w:rsidRDefault="005552A6" w:rsidP="005552A6">
      <w:pPr>
        <w:pStyle w:val="ListParagraph"/>
        <w:rPr>
          <w:rFonts w:asciiTheme="majorBidi" w:eastAsiaTheme="minorEastAsia" w:hAnsiTheme="majorBidi" w:cstheme="majorBidi"/>
          <w:sz w:val="24"/>
          <w:szCs w:val="24"/>
        </w:rPr>
      </w:pPr>
    </w:p>
    <w:p w14:paraId="0579306F" w14:textId="49164B1E"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Kesinpulan </w:t>
      </w:r>
    </w:p>
    <w:p w14:paraId="774C90FE" w14:textId="4CD8E21D" w:rsidR="00CB41BA" w:rsidRPr="00CB41BA" w:rsidRDefault="00CB41BA" w:rsidP="00CB41BA">
      <w:pPr>
        <w:jc w:val="center"/>
        <w:rPr>
          <w:rFonts w:asciiTheme="majorBidi" w:eastAsiaTheme="minorEastAsia" w:hAnsiTheme="majorBidi" w:cstheme="majorBidi"/>
          <w:sz w:val="24"/>
          <w:szCs w:val="24"/>
        </w:rPr>
      </w:pPr>
      <w:r w:rsidRPr="00CB41BA">
        <w:rPr>
          <w:rFonts w:asciiTheme="majorBidi" w:eastAsiaTheme="minorEastAsia" w:hAnsiTheme="majorBidi" w:cstheme="majorBidi"/>
          <w:noProof/>
          <w:sz w:val="24"/>
          <w:szCs w:val="24"/>
        </w:rPr>
        <w:drawing>
          <wp:inline distT="0" distB="0" distL="0" distR="0" wp14:anchorId="376748EE" wp14:editId="10659680">
            <wp:extent cx="450595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1524213"/>
                    </a:xfrm>
                    <a:prstGeom prst="rect">
                      <a:avLst/>
                    </a:prstGeom>
                  </pic:spPr>
                </pic:pic>
              </a:graphicData>
            </a:graphic>
          </wp:inline>
        </w:drawing>
      </w:r>
    </w:p>
    <w:p w14:paraId="6F94F79D" w14:textId="4B06FE53" w:rsidR="00CB41BA" w:rsidRDefault="00CB41BA" w:rsidP="00CB41BA">
      <w:pPr>
        <w:ind w:firstLine="360"/>
        <w:rPr>
          <w:rFonts w:asciiTheme="majorBidi" w:eastAsiaTheme="minorEastAsia" w:hAnsiTheme="majorBidi" w:cstheme="majorBidi"/>
          <w:b/>
          <w:bCs/>
          <w:sz w:val="24"/>
          <w:szCs w:val="24"/>
        </w:rPr>
      </w:pPr>
      <w:r w:rsidRPr="00CB41BA">
        <w:rPr>
          <w:rFonts w:asciiTheme="majorBidi" w:eastAsiaTheme="minorEastAsia" w:hAnsiTheme="majorBidi" w:cstheme="majorBidi"/>
          <w:sz w:val="24"/>
          <w:szCs w:val="24"/>
        </w:rPr>
        <w:t xml:space="preserve">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m:t>
        </m:r>
        <m:r>
          <m:rPr>
            <m:sty m:val="p"/>
          </m:rPr>
          <w:rPr>
            <w:rFonts w:ascii="Cambria Math" w:eastAsia="Times New Roman" w:hAnsi="Cambria Math" w:cstheme="majorBidi"/>
            <w:color w:val="000000"/>
            <w:kern w:val="0"/>
            <w:sz w:val="24"/>
            <w:szCs w:val="24"/>
            <w14:ligatures w14:val="none"/>
          </w:rPr>
          <m:t>6.09091</m:t>
        </m:r>
        <m:r>
          <w:rPr>
            <w:rFonts w:ascii="Cambria Math" w:eastAsiaTheme="minorEastAsia" w:hAnsi="Cambria Math" w:cstheme="majorBidi"/>
            <w:sz w:val="24"/>
            <w:szCs w:val="24"/>
          </w:rPr>
          <m:t>&gt;2.110)</m:t>
        </m:r>
      </m:oMath>
      <w:r w:rsidRPr="00CB41BA">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Pr="00CB41BA">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ditolak</w:t>
      </w:r>
      <w:r w:rsidRPr="00CB41BA">
        <w:rPr>
          <w:rFonts w:asciiTheme="majorBidi" w:eastAsiaTheme="minorEastAsia" w:hAnsiTheme="majorBidi" w:cstheme="majorBidi"/>
          <w:sz w:val="24"/>
          <w:szCs w:val="24"/>
        </w:rPr>
        <w:t xml:space="preserve">, </w:t>
      </w:r>
      <w:r w:rsidRPr="00CB41BA">
        <w:rPr>
          <w:rFonts w:asciiTheme="majorBidi" w:eastAsiaTheme="minorEastAsia" w:hAnsiTheme="majorBidi" w:cstheme="majorBidi"/>
          <w:b/>
          <w:bCs/>
          <w:sz w:val="24"/>
          <w:szCs w:val="24"/>
        </w:rPr>
        <w:t>artinya secara parsi</w:t>
      </w:r>
      <w:r>
        <w:rPr>
          <w:rFonts w:asciiTheme="majorBidi" w:eastAsiaTheme="minorEastAsia" w:hAnsiTheme="majorBidi" w:cstheme="majorBidi"/>
          <w:b/>
          <w:bCs/>
          <w:sz w:val="24"/>
          <w:szCs w:val="24"/>
        </w:rPr>
        <w:t>a</w:t>
      </w:r>
      <w:r w:rsidRPr="00CB41BA">
        <w:rPr>
          <w:rFonts w:asciiTheme="majorBidi" w:eastAsiaTheme="minorEastAsia" w:hAnsiTheme="majorBidi" w:cstheme="majorBidi"/>
          <w:b/>
          <w:bCs/>
          <w:sz w:val="24"/>
          <w:szCs w:val="24"/>
        </w:rPr>
        <w:t xml:space="preserve">l </w:t>
      </w:r>
      <w:r>
        <w:rPr>
          <w:rFonts w:asciiTheme="majorBidi" w:eastAsiaTheme="minorEastAsia" w:hAnsiTheme="majorBidi" w:cstheme="majorBidi"/>
          <w:b/>
          <w:bCs/>
          <w:sz w:val="24"/>
          <w:szCs w:val="24"/>
        </w:rPr>
        <w:t>ROI</w:t>
      </w:r>
      <w:r w:rsidRPr="00CB41BA">
        <w:rPr>
          <w:rFonts w:asciiTheme="majorBidi" w:eastAsiaTheme="minorEastAsia" w:hAnsiTheme="majorBidi" w:cstheme="majorBidi"/>
          <w:b/>
          <w:bCs/>
          <w:sz w:val="24"/>
          <w:szCs w:val="24"/>
        </w:rPr>
        <w:t xml:space="preserve"> berpengaruh terhadap harga saham </w:t>
      </w:r>
    </w:p>
    <w:p w14:paraId="20D20D99" w14:textId="77777777" w:rsidR="00115DCC" w:rsidRPr="00CB41BA" w:rsidRDefault="00115DCC" w:rsidP="00CB41BA">
      <w:pPr>
        <w:ind w:firstLine="360"/>
        <w:rPr>
          <w:rFonts w:asciiTheme="majorBidi" w:eastAsiaTheme="minorEastAsia" w:hAnsiTheme="majorBidi" w:cstheme="majorBidi"/>
          <w:sz w:val="24"/>
          <w:szCs w:val="24"/>
        </w:rPr>
      </w:pPr>
    </w:p>
    <w:p w14:paraId="79078111" w14:textId="4206E03C" w:rsidR="002D6FB0" w:rsidRPr="00614012" w:rsidRDefault="00F21A42" w:rsidP="00F21A42">
      <w:pPr>
        <w:rPr>
          <w:rFonts w:asciiTheme="majorBidi" w:eastAsiaTheme="minorEastAsia" w:hAnsiTheme="majorBidi" w:cstheme="majorBidi"/>
          <w:b/>
          <w:bCs/>
          <w:sz w:val="24"/>
          <w:szCs w:val="24"/>
        </w:rPr>
      </w:pPr>
      <w:r w:rsidRPr="00614012">
        <w:rPr>
          <w:rFonts w:asciiTheme="majorBidi" w:eastAsiaTheme="minorEastAsia" w:hAnsiTheme="majorBidi" w:cstheme="majorBidi"/>
          <w:b/>
          <w:bCs/>
          <w:sz w:val="24"/>
          <w:szCs w:val="24"/>
        </w:rPr>
        <w:t>Soal No 2</w:t>
      </w:r>
    </w:p>
    <w:p w14:paraId="3C006BA9" w14:textId="772F12D3" w:rsidR="00F21A42" w:rsidRDefault="00F21A42" w:rsidP="00F21A42">
      <w:pPr>
        <w:rPr>
          <w:rFonts w:asciiTheme="majorBidi" w:eastAsiaTheme="minorEastAsia" w:hAnsiTheme="majorBidi" w:cstheme="majorBidi"/>
          <w:sz w:val="24"/>
          <w:szCs w:val="24"/>
        </w:rPr>
      </w:pPr>
      <w:r w:rsidRPr="00F21A42">
        <w:rPr>
          <w:noProof/>
        </w:rPr>
        <w:drawing>
          <wp:inline distT="0" distB="0" distL="0" distR="0" wp14:anchorId="63F22016" wp14:editId="3855E62C">
            <wp:extent cx="3132019" cy="2308860"/>
            <wp:effectExtent l="0" t="0" r="0" b="0"/>
            <wp:docPr id="7005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16427" name=""/>
                    <pic:cNvPicPr/>
                  </pic:nvPicPr>
                  <pic:blipFill>
                    <a:blip r:embed="rId11"/>
                    <a:stretch>
                      <a:fillRect/>
                    </a:stretch>
                  </pic:blipFill>
                  <pic:spPr>
                    <a:xfrm>
                      <a:off x="0" y="0"/>
                      <a:ext cx="3136777" cy="2312368"/>
                    </a:xfrm>
                    <a:prstGeom prst="rect">
                      <a:avLst/>
                    </a:prstGeom>
                  </pic:spPr>
                </pic:pic>
              </a:graphicData>
            </a:graphic>
          </wp:inline>
        </w:drawing>
      </w:r>
    </w:p>
    <w:p w14:paraId="5FF96AFB" w14:textId="776BCA77" w:rsidR="00614012" w:rsidRDefault="00614012" w:rsidP="00614012">
      <w:pPr>
        <w:ind w:firstLine="360"/>
        <w:rPr>
          <w:rFonts w:asciiTheme="majorBidi" w:hAnsiTheme="majorBidi" w:cstheme="majorBidi"/>
          <w:sz w:val="24"/>
          <w:szCs w:val="24"/>
        </w:rPr>
      </w:pPr>
      <w:r>
        <w:rPr>
          <w:rFonts w:asciiTheme="majorBidi" w:hAnsiTheme="majorBidi" w:cstheme="majorBidi"/>
          <w:sz w:val="24"/>
          <w:szCs w:val="24"/>
        </w:rPr>
        <w:t>Pengolahan data menggunakan SPSS, output yang dihasilkan seperti berikut:</w:t>
      </w:r>
    </w:p>
    <w:p w14:paraId="7E8A04EF" w14:textId="18DBC5E4" w:rsidR="00614012" w:rsidRPr="00614012" w:rsidRDefault="00614012" w:rsidP="00614012">
      <w:pPr>
        <w:pStyle w:val="ListParagraph"/>
        <w:numPr>
          <w:ilvl w:val="0"/>
          <w:numId w:val="8"/>
        </w:numPr>
        <w:rPr>
          <w:rFonts w:asciiTheme="majorBidi" w:hAnsiTheme="majorBidi" w:cstheme="majorBidi"/>
          <w:b/>
          <w:bCs/>
          <w:sz w:val="24"/>
          <w:szCs w:val="24"/>
        </w:rPr>
      </w:pPr>
      <w:r w:rsidRPr="00614012">
        <w:rPr>
          <w:rFonts w:asciiTheme="majorBidi" w:hAnsiTheme="majorBidi" w:cstheme="majorBidi"/>
          <w:b/>
          <w:bCs/>
          <w:sz w:val="24"/>
          <w:szCs w:val="24"/>
        </w:rPr>
        <w:t>Buatkanlah model Regresi berganda dan jelaskan dari model tersebut</w:t>
      </w:r>
    </w:p>
    <w:p w14:paraId="0FEC384B" w14:textId="77777777" w:rsidR="00614012" w:rsidRDefault="00614012" w:rsidP="00614012">
      <w:pPr>
        <w:ind w:left="720"/>
        <w:rPr>
          <w:rFonts w:asciiTheme="majorBidi" w:hAnsiTheme="majorBidi" w:cstheme="majorBidi"/>
          <w:sz w:val="24"/>
          <w:szCs w:val="24"/>
        </w:rPr>
      </w:pPr>
      <w:r>
        <w:rPr>
          <w:rFonts w:asciiTheme="majorBidi" w:hAnsiTheme="majorBidi" w:cstheme="majorBidi"/>
          <w:sz w:val="24"/>
          <w:szCs w:val="24"/>
        </w:rPr>
        <w:t>Berikut output regresi berganda dari soal diatas</w:t>
      </w: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7"/>
        <w:gridCol w:w="1331"/>
        <w:gridCol w:w="1331"/>
        <w:gridCol w:w="1469"/>
        <w:gridCol w:w="1010"/>
        <w:gridCol w:w="1010"/>
      </w:tblGrid>
      <w:tr w:rsidR="00614012" w:rsidRPr="00614012" w14:paraId="6E1E7B6A" w14:textId="77777777" w:rsidTr="0082119E">
        <w:trPr>
          <w:cantSplit/>
        </w:trPr>
        <w:tc>
          <w:tcPr>
            <w:tcW w:w="8061" w:type="dxa"/>
            <w:gridSpan w:val="7"/>
            <w:tcBorders>
              <w:top w:val="nil"/>
              <w:left w:val="nil"/>
              <w:bottom w:val="nil"/>
              <w:right w:val="nil"/>
            </w:tcBorders>
            <w:shd w:val="clear" w:color="auto" w:fill="FFFFFF"/>
            <w:vAlign w:val="center"/>
          </w:tcPr>
          <w:p w14:paraId="2ADFFDF5"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b/>
                <w:bCs/>
                <w:sz w:val="24"/>
                <w:szCs w:val="24"/>
              </w:rPr>
              <w:t>Coefficients</w:t>
            </w:r>
            <w:r w:rsidRPr="00614012">
              <w:rPr>
                <w:rFonts w:asciiTheme="majorBidi" w:hAnsiTheme="majorBidi" w:cstheme="majorBidi"/>
                <w:b/>
                <w:bCs/>
                <w:sz w:val="24"/>
                <w:szCs w:val="24"/>
                <w:vertAlign w:val="superscript"/>
              </w:rPr>
              <w:t>a</w:t>
            </w:r>
          </w:p>
        </w:tc>
      </w:tr>
      <w:tr w:rsidR="00614012" w:rsidRPr="00614012" w14:paraId="18E5DCBC" w14:textId="77777777" w:rsidTr="0082119E">
        <w:trPr>
          <w:cantSplit/>
        </w:trPr>
        <w:tc>
          <w:tcPr>
            <w:tcW w:w="1910" w:type="dxa"/>
            <w:gridSpan w:val="2"/>
            <w:vMerge w:val="restart"/>
            <w:tcBorders>
              <w:top w:val="single" w:sz="16" w:space="0" w:color="000000"/>
              <w:left w:val="single" w:sz="16" w:space="0" w:color="000000"/>
              <w:bottom w:val="nil"/>
              <w:right w:val="nil"/>
            </w:tcBorders>
            <w:shd w:val="clear" w:color="auto" w:fill="FFFFFF"/>
            <w:vAlign w:val="bottom"/>
          </w:tcPr>
          <w:p w14:paraId="2271826D"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Model</w:t>
            </w:r>
          </w:p>
        </w:tc>
        <w:tc>
          <w:tcPr>
            <w:tcW w:w="2662" w:type="dxa"/>
            <w:gridSpan w:val="2"/>
            <w:tcBorders>
              <w:top w:val="single" w:sz="16" w:space="0" w:color="000000"/>
              <w:left w:val="single" w:sz="16" w:space="0" w:color="000000"/>
            </w:tcBorders>
            <w:shd w:val="clear" w:color="auto" w:fill="FFFFFF"/>
            <w:vAlign w:val="bottom"/>
          </w:tcPr>
          <w:p w14:paraId="77A55F3E"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Unstandardized Coefficients</w:t>
            </w:r>
          </w:p>
        </w:tc>
        <w:tc>
          <w:tcPr>
            <w:tcW w:w="1469" w:type="dxa"/>
            <w:tcBorders>
              <w:top w:val="single" w:sz="16" w:space="0" w:color="000000"/>
            </w:tcBorders>
            <w:shd w:val="clear" w:color="auto" w:fill="FFFFFF"/>
            <w:vAlign w:val="bottom"/>
          </w:tcPr>
          <w:p w14:paraId="1E43D0F3"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Standardized Coefficients</w:t>
            </w:r>
          </w:p>
        </w:tc>
        <w:tc>
          <w:tcPr>
            <w:tcW w:w="1010" w:type="dxa"/>
            <w:vMerge w:val="restart"/>
            <w:tcBorders>
              <w:top w:val="single" w:sz="16" w:space="0" w:color="000000"/>
            </w:tcBorders>
            <w:shd w:val="clear" w:color="auto" w:fill="FFFFFF"/>
            <w:vAlign w:val="bottom"/>
          </w:tcPr>
          <w:p w14:paraId="2AB3C4D5"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t</w:t>
            </w:r>
          </w:p>
        </w:tc>
        <w:tc>
          <w:tcPr>
            <w:tcW w:w="1010" w:type="dxa"/>
            <w:vMerge w:val="restart"/>
            <w:tcBorders>
              <w:top w:val="single" w:sz="16" w:space="0" w:color="000000"/>
              <w:right w:val="single" w:sz="16" w:space="0" w:color="000000"/>
            </w:tcBorders>
            <w:shd w:val="clear" w:color="auto" w:fill="FFFFFF"/>
            <w:vAlign w:val="bottom"/>
          </w:tcPr>
          <w:p w14:paraId="4D92EEF4"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Sig.</w:t>
            </w:r>
          </w:p>
        </w:tc>
      </w:tr>
      <w:tr w:rsidR="00614012" w:rsidRPr="00614012" w14:paraId="2320267D" w14:textId="77777777" w:rsidTr="0082119E">
        <w:trPr>
          <w:cantSplit/>
        </w:trPr>
        <w:tc>
          <w:tcPr>
            <w:tcW w:w="1910" w:type="dxa"/>
            <w:gridSpan w:val="2"/>
            <w:vMerge/>
            <w:tcBorders>
              <w:top w:val="single" w:sz="16" w:space="0" w:color="000000"/>
              <w:left w:val="single" w:sz="16" w:space="0" w:color="000000"/>
              <w:bottom w:val="nil"/>
              <w:right w:val="nil"/>
            </w:tcBorders>
            <w:shd w:val="clear" w:color="auto" w:fill="FFFFFF"/>
            <w:vAlign w:val="bottom"/>
          </w:tcPr>
          <w:p w14:paraId="4551E6D2" w14:textId="77777777" w:rsidR="00614012" w:rsidRPr="00614012" w:rsidRDefault="00614012" w:rsidP="00614012">
            <w:pPr>
              <w:rPr>
                <w:rFonts w:asciiTheme="majorBidi" w:hAnsiTheme="majorBidi" w:cstheme="majorBidi"/>
                <w:sz w:val="24"/>
                <w:szCs w:val="24"/>
              </w:rPr>
            </w:pPr>
          </w:p>
        </w:tc>
        <w:tc>
          <w:tcPr>
            <w:tcW w:w="1331" w:type="dxa"/>
            <w:tcBorders>
              <w:left w:val="single" w:sz="16" w:space="0" w:color="000000"/>
              <w:bottom w:val="single" w:sz="16" w:space="0" w:color="000000"/>
            </w:tcBorders>
            <w:shd w:val="clear" w:color="auto" w:fill="FFFFFF"/>
            <w:vAlign w:val="bottom"/>
          </w:tcPr>
          <w:p w14:paraId="7210EDE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B</w:t>
            </w:r>
          </w:p>
        </w:tc>
        <w:tc>
          <w:tcPr>
            <w:tcW w:w="1331" w:type="dxa"/>
            <w:tcBorders>
              <w:bottom w:val="single" w:sz="16" w:space="0" w:color="000000"/>
            </w:tcBorders>
            <w:shd w:val="clear" w:color="auto" w:fill="FFFFFF"/>
            <w:vAlign w:val="bottom"/>
          </w:tcPr>
          <w:p w14:paraId="0E840BDE"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Std. Error</w:t>
            </w:r>
          </w:p>
        </w:tc>
        <w:tc>
          <w:tcPr>
            <w:tcW w:w="1469" w:type="dxa"/>
            <w:tcBorders>
              <w:bottom w:val="single" w:sz="16" w:space="0" w:color="000000"/>
            </w:tcBorders>
            <w:shd w:val="clear" w:color="auto" w:fill="FFFFFF"/>
            <w:vAlign w:val="bottom"/>
          </w:tcPr>
          <w:p w14:paraId="7AC7FFD0"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Beta</w:t>
            </w:r>
          </w:p>
        </w:tc>
        <w:tc>
          <w:tcPr>
            <w:tcW w:w="1010" w:type="dxa"/>
            <w:vMerge/>
            <w:tcBorders>
              <w:top w:val="single" w:sz="16" w:space="0" w:color="000000"/>
            </w:tcBorders>
            <w:shd w:val="clear" w:color="auto" w:fill="FFFFFF"/>
            <w:vAlign w:val="bottom"/>
          </w:tcPr>
          <w:p w14:paraId="65ADC94B" w14:textId="77777777" w:rsidR="00614012" w:rsidRPr="00614012" w:rsidRDefault="00614012" w:rsidP="00614012">
            <w:pPr>
              <w:rPr>
                <w:rFonts w:asciiTheme="majorBidi" w:hAnsiTheme="majorBidi" w:cstheme="majorBidi"/>
                <w:sz w:val="24"/>
                <w:szCs w:val="24"/>
              </w:rPr>
            </w:pPr>
          </w:p>
        </w:tc>
        <w:tc>
          <w:tcPr>
            <w:tcW w:w="1010" w:type="dxa"/>
            <w:vMerge/>
            <w:tcBorders>
              <w:top w:val="single" w:sz="16" w:space="0" w:color="000000"/>
              <w:right w:val="single" w:sz="16" w:space="0" w:color="000000"/>
            </w:tcBorders>
            <w:shd w:val="clear" w:color="auto" w:fill="FFFFFF"/>
            <w:vAlign w:val="bottom"/>
          </w:tcPr>
          <w:p w14:paraId="57103077" w14:textId="77777777" w:rsidR="00614012" w:rsidRPr="00614012" w:rsidRDefault="00614012" w:rsidP="00614012">
            <w:pPr>
              <w:rPr>
                <w:rFonts w:asciiTheme="majorBidi" w:hAnsiTheme="majorBidi" w:cstheme="majorBidi"/>
                <w:sz w:val="24"/>
                <w:szCs w:val="24"/>
              </w:rPr>
            </w:pPr>
          </w:p>
        </w:tc>
      </w:tr>
      <w:tr w:rsidR="00614012" w:rsidRPr="00614012" w14:paraId="06A45CBC" w14:textId="77777777" w:rsidTr="0082119E">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23715A69"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1</w:t>
            </w:r>
          </w:p>
        </w:tc>
        <w:tc>
          <w:tcPr>
            <w:tcW w:w="1177" w:type="dxa"/>
            <w:tcBorders>
              <w:top w:val="single" w:sz="16" w:space="0" w:color="000000"/>
              <w:left w:val="nil"/>
              <w:bottom w:val="nil"/>
              <w:right w:val="single" w:sz="16" w:space="0" w:color="000000"/>
            </w:tcBorders>
            <w:shd w:val="clear" w:color="auto" w:fill="FFFFFF"/>
          </w:tcPr>
          <w:p w14:paraId="4EA62F2F"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(Constant)</w:t>
            </w:r>
          </w:p>
        </w:tc>
        <w:tc>
          <w:tcPr>
            <w:tcW w:w="1331" w:type="dxa"/>
            <w:tcBorders>
              <w:top w:val="single" w:sz="16" w:space="0" w:color="000000"/>
              <w:left w:val="single" w:sz="16" w:space="0" w:color="000000"/>
              <w:bottom w:val="nil"/>
            </w:tcBorders>
            <w:shd w:val="clear" w:color="auto" w:fill="FFFFFF"/>
            <w:vAlign w:val="center"/>
          </w:tcPr>
          <w:p w14:paraId="586CEB06"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23.054</w:t>
            </w:r>
          </w:p>
        </w:tc>
        <w:tc>
          <w:tcPr>
            <w:tcW w:w="1331" w:type="dxa"/>
            <w:tcBorders>
              <w:top w:val="single" w:sz="16" w:space="0" w:color="000000"/>
              <w:bottom w:val="nil"/>
            </w:tcBorders>
            <w:shd w:val="clear" w:color="auto" w:fill="FFFFFF"/>
            <w:vAlign w:val="center"/>
          </w:tcPr>
          <w:p w14:paraId="658133EC"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25.572</w:t>
            </w:r>
          </w:p>
        </w:tc>
        <w:tc>
          <w:tcPr>
            <w:tcW w:w="1469" w:type="dxa"/>
            <w:tcBorders>
              <w:top w:val="single" w:sz="16" w:space="0" w:color="000000"/>
              <w:bottom w:val="nil"/>
            </w:tcBorders>
            <w:shd w:val="clear" w:color="auto" w:fill="FFFFFF"/>
            <w:vAlign w:val="center"/>
          </w:tcPr>
          <w:p w14:paraId="28B1D068" w14:textId="77777777" w:rsidR="00614012" w:rsidRPr="00614012" w:rsidRDefault="00614012" w:rsidP="00614012">
            <w:pPr>
              <w:rPr>
                <w:rFonts w:asciiTheme="majorBidi" w:hAnsiTheme="majorBidi" w:cstheme="majorBidi"/>
                <w:sz w:val="24"/>
                <w:szCs w:val="24"/>
              </w:rPr>
            </w:pPr>
          </w:p>
        </w:tc>
        <w:tc>
          <w:tcPr>
            <w:tcW w:w="1010" w:type="dxa"/>
            <w:tcBorders>
              <w:top w:val="single" w:sz="16" w:space="0" w:color="000000"/>
              <w:bottom w:val="nil"/>
            </w:tcBorders>
            <w:shd w:val="clear" w:color="auto" w:fill="FFFFFF"/>
            <w:vAlign w:val="center"/>
          </w:tcPr>
          <w:p w14:paraId="4895004B"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.902</w:t>
            </w:r>
          </w:p>
        </w:tc>
        <w:tc>
          <w:tcPr>
            <w:tcW w:w="1010" w:type="dxa"/>
            <w:tcBorders>
              <w:top w:val="single" w:sz="16" w:space="0" w:color="000000"/>
              <w:bottom w:val="nil"/>
              <w:right w:val="single" w:sz="16" w:space="0" w:color="000000"/>
            </w:tcBorders>
            <w:shd w:val="clear" w:color="auto" w:fill="FFFFFF"/>
            <w:vAlign w:val="center"/>
          </w:tcPr>
          <w:p w14:paraId="17392746"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.397</w:t>
            </w:r>
          </w:p>
        </w:tc>
      </w:tr>
      <w:tr w:rsidR="00614012" w:rsidRPr="00614012" w14:paraId="609A311B" w14:textId="77777777" w:rsidTr="0082119E">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6A864387" w14:textId="77777777" w:rsidR="00614012" w:rsidRPr="00614012" w:rsidRDefault="00614012" w:rsidP="00614012">
            <w:pPr>
              <w:rPr>
                <w:rFonts w:asciiTheme="majorBidi" w:hAnsiTheme="majorBidi" w:cstheme="majorBidi"/>
                <w:sz w:val="24"/>
                <w:szCs w:val="24"/>
              </w:rPr>
            </w:pPr>
          </w:p>
        </w:tc>
        <w:tc>
          <w:tcPr>
            <w:tcW w:w="1177" w:type="dxa"/>
            <w:tcBorders>
              <w:top w:val="nil"/>
              <w:left w:val="nil"/>
              <w:bottom w:val="nil"/>
              <w:right w:val="single" w:sz="16" w:space="0" w:color="000000"/>
            </w:tcBorders>
            <w:shd w:val="clear" w:color="auto" w:fill="FFFFFF"/>
          </w:tcPr>
          <w:p w14:paraId="3BD98AD4"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Kehadiran</w:t>
            </w:r>
          </w:p>
        </w:tc>
        <w:tc>
          <w:tcPr>
            <w:tcW w:w="1331" w:type="dxa"/>
            <w:tcBorders>
              <w:top w:val="nil"/>
              <w:left w:val="single" w:sz="16" w:space="0" w:color="000000"/>
              <w:bottom w:val="nil"/>
            </w:tcBorders>
            <w:shd w:val="clear" w:color="auto" w:fill="FFFFFF"/>
            <w:vAlign w:val="center"/>
          </w:tcPr>
          <w:p w14:paraId="23AFB95D"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.737</w:t>
            </w:r>
          </w:p>
        </w:tc>
        <w:tc>
          <w:tcPr>
            <w:tcW w:w="1331" w:type="dxa"/>
            <w:tcBorders>
              <w:top w:val="nil"/>
              <w:bottom w:val="nil"/>
            </w:tcBorders>
            <w:shd w:val="clear" w:color="auto" w:fill="FFFFFF"/>
            <w:vAlign w:val="center"/>
          </w:tcPr>
          <w:p w14:paraId="2766F02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.109</w:t>
            </w:r>
          </w:p>
        </w:tc>
        <w:tc>
          <w:tcPr>
            <w:tcW w:w="1469" w:type="dxa"/>
            <w:tcBorders>
              <w:top w:val="nil"/>
              <w:bottom w:val="nil"/>
            </w:tcBorders>
            <w:shd w:val="clear" w:color="auto" w:fill="FFFFFF"/>
            <w:vAlign w:val="center"/>
          </w:tcPr>
          <w:p w14:paraId="33184AC2"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.938</w:t>
            </w:r>
          </w:p>
        </w:tc>
        <w:tc>
          <w:tcPr>
            <w:tcW w:w="1010" w:type="dxa"/>
            <w:tcBorders>
              <w:top w:val="nil"/>
              <w:bottom w:val="nil"/>
            </w:tcBorders>
            <w:shd w:val="clear" w:color="auto" w:fill="FFFFFF"/>
            <w:vAlign w:val="center"/>
          </w:tcPr>
          <w:p w14:paraId="45F8C39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6.752</w:t>
            </w:r>
          </w:p>
        </w:tc>
        <w:tc>
          <w:tcPr>
            <w:tcW w:w="1010" w:type="dxa"/>
            <w:tcBorders>
              <w:top w:val="nil"/>
              <w:bottom w:val="nil"/>
              <w:right w:val="single" w:sz="16" w:space="0" w:color="000000"/>
            </w:tcBorders>
            <w:shd w:val="clear" w:color="auto" w:fill="FFFFFF"/>
            <w:vAlign w:val="center"/>
          </w:tcPr>
          <w:p w14:paraId="7374BD97"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.000</w:t>
            </w:r>
          </w:p>
        </w:tc>
      </w:tr>
      <w:tr w:rsidR="00614012" w:rsidRPr="00614012" w14:paraId="530F6F07" w14:textId="77777777" w:rsidTr="0082119E">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65ABE57" w14:textId="77777777" w:rsidR="00614012" w:rsidRPr="00614012" w:rsidRDefault="00614012" w:rsidP="00614012">
            <w:pPr>
              <w:rPr>
                <w:rFonts w:asciiTheme="majorBidi" w:hAnsiTheme="majorBidi" w:cstheme="majorBidi"/>
                <w:sz w:val="24"/>
                <w:szCs w:val="24"/>
              </w:rPr>
            </w:pPr>
          </w:p>
        </w:tc>
        <w:tc>
          <w:tcPr>
            <w:tcW w:w="1177" w:type="dxa"/>
            <w:tcBorders>
              <w:top w:val="nil"/>
              <w:left w:val="nil"/>
              <w:bottom w:val="single" w:sz="16" w:space="0" w:color="000000"/>
              <w:right w:val="single" w:sz="16" w:space="0" w:color="000000"/>
            </w:tcBorders>
            <w:shd w:val="clear" w:color="auto" w:fill="FFFFFF"/>
          </w:tcPr>
          <w:p w14:paraId="3244C7CE"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IQ</w:t>
            </w:r>
          </w:p>
        </w:tc>
        <w:tc>
          <w:tcPr>
            <w:tcW w:w="1331" w:type="dxa"/>
            <w:tcBorders>
              <w:top w:val="nil"/>
              <w:left w:val="single" w:sz="16" w:space="0" w:color="000000"/>
              <w:bottom w:val="single" w:sz="16" w:space="0" w:color="000000"/>
            </w:tcBorders>
            <w:shd w:val="clear" w:color="auto" w:fill="FFFFFF"/>
            <w:vAlign w:val="center"/>
          </w:tcPr>
          <w:p w14:paraId="13B1E628"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-.034</w:t>
            </w:r>
          </w:p>
        </w:tc>
        <w:tc>
          <w:tcPr>
            <w:tcW w:w="1331" w:type="dxa"/>
            <w:tcBorders>
              <w:top w:val="nil"/>
              <w:bottom w:val="single" w:sz="16" w:space="0" w:color="000000"/>
            </w:tcBorders>
            <w:shd w:val="clear" w:color="auto" w:fill="FFFFFF"/>
            <w:vAlign w:val="center"/>
          </w:tcPr>
          <w:p w14:paraId="2AD7487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.221</w:t>
            </w:r>
          </w:p>
        </w:tc>
        <w:tc>
          <w:tcPr>
            <w:tcW w:w="1469" w:type="dxa"/>
            <w:tcBorders>
              <w:top w:val="nil"/>
              <w:bottom w:val="single" w:sz="16" w:space="0" w:color="000000"/>
            </w:tcBorders>
            <w:shd w:val="clear" w:color="auto" w:fill="FFFFFF"/>
            <w:vAlign w:val="center"/>
          </w:tcPr>
          <w:p w14:paraId="20042FC9"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-.022</w:t>
            </w:r>
          </w:p>
        </w:tc>
        <w:tc>
          <w:tcPr>
            <w:tcW w:w="1010" w:type="dxa"/>
            <w:tcBorders>
              <w:top w:val="nil"/>
              <w:bottom w:val="single" w:sz="16" w:space="0" w:color="000000"/>
            </w:tcBorders>
            <w:shd w:val="clear" w:color="auto" w:fill="FFFFFF"/>
            <w:vAlign w:val="center"/>
          </w:tcPr>
          <w:p w14:paraId="5BAA0616"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-.156</w:t>
            </w:r>
          </w:p>
        </w:tc>
        <w:tc>
          <w:tcPr>
            <w:tcW w:w="1010" w:type="dxa"/>
            <w:tcBorders>
              <w:top w:val="nil"/>
              <w:bottom w:val="single" w:sz="16" w:space="0" w:color="000000"/>
              <w:right w:val="single" w:sz="16" w:space="0" w:color="000000"/>
            </w:tcBorders>
            <w:shd w:val="clear" w:color="auto" w:fill="FFFFFF"/>
            <w:vAlign w:val="center"/>
          </w:tcPr>
          <w:p w14:paraId="24B8728E"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.881</w:t>
            </w:r>
          </w:p>
        </w:tc>
      </w:tr>
      <w:tr w:rsidR="00614012" w:rsidRPr="00614012" w14:paraId="6C0CB9E4" w14:textId="77777777" w:rsidTr="0082119E">
        <w:trPr>
          <w:cantSplit/>
        </w:trPr>
        <w:tc>
          <w:tcPr>
            <w:tcW w:w="8061" w:type="dxa"/>
            <w:gridSpan w:val="7"/>
            <w:tcBorders>
              <w:top w:val="nil"/>
              <w:left w:val="nil"/>
              <w:bottom w:val="nil"/>
              <w:right w:val="nil"/>
            </w:tcBorders>
            <w:shd w:val="clear" w:color="auto" w:fill="FFFFFF"/>
          </w:tcPr>
          <w:p w14:paraId="1223374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a. Dependent Variable: Nilai_uas</w:t>
            </w:r>
          </w:p>
        </w:tc>
      </w:tr>
    </w:tbl>
    <w:p w14:paraId="3F445FE2" w14:textId="77777777" w:rsidR="00614012" w:rsidRPr="00614012" w:rsidRDefault="00614012" w:rsidP="00614012">
      <w:pPr>
        <w:rPr>
          <w:rFonts w:asciiTheme="majorBidi" w:hAnsiTheme="majorBidi" w:cstheme="majorBidi"/>
          <w:sz w:val="24"/>
          <w:szCs w:val="24"/>
        </w:rPr>
      </w:pPr>
    </w:p>
    <w:p w14:paraId="513CC396" w14:textId="77777777" w:rsidR="00BF15B3" w:rsidRPr="002F2CE4" w:rsidRDefault="00BF15B3" w:rsidP="00BF15B3">
      <w:pPr>
        <w:ind w:left="720" w:hanging="180"/>
        <w:jc w:val="both"/>
        <w:rPr>
          <w:rFonts w:asciiTheme="majorBidi" w:hAnsiTheme="majorBidi" w:cstheme="majorBidi"/>
          <w:sz w:val="24"/>
          <w:szCs w:val="24"/>
        </w:rPr>
      </w:pPr>
      <w:r w:rsidRPr="002F2CE4">
        <w:rPr>
          <w:rFonts w:asciiTheme="majorBidi" w:hAnsiTheme="majorBidi" w:cstheme="majorBidi"/>
          <w:sz w:val="24"/>
          <w:szCs w:val="24"/>
        </w:rPr>
        <w:t>Dari model diatas didapatkan model regeresi berikut:</w:t>
      </w:r>
    </w:p>
    <w:p w14:paraId="2328245D" w14:textId="77777777" w:rsidR="00BF15B3" w:rsidRPr="00614012" w:rsidRDefault="00BF15B3" w:rsidP="00BF15B3">
      <w:pPr>
        <w:ind w:left="720" w:hanging="180"/>
        <w:jc w:val="both"/>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Y=a+</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5607D994" w14:textId="6D0DF6A9" w:rsidR="00BF15B3" w:rsidRPr="00614012" w:rsidRDefault="00BF15B3" w:rsidP="00BF15B3">
      <w:pPr>
        <w:ind w:left="720" w:hanging="180"/>
        <w:jc w:val="both"/>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Y=230.54+0.737</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-0.034</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0632DBC9" w14:textId="4D10E69D" w:rsidR="00BF15B3" w:rsidRDefault="00BF15B3" w:rsidP="00BF15B3">
      <w:pPr>
        <w:ind w:left="720" w:hanging="180"/>
        <w:jc w:val="both"/>
        <w:rPr>
          <w:rFonts w:asciiTheme="majorBidi" w:eastAsia="Times New Roman" w:hAnsiTheme="majorBidi" w:cstheme="majorBidi"/>
          <w:color w:val="000000"/>
          <w:kern w:val="0"/>
          <w:sz w:val="24"/>
          <w:szCs w:val="24"/>
          <w14:ligatures w14:val="none"/>
        </w:rPr>
      </w:pPr>
      <w:r w:rsidRPr="002F2CE4">
        <w:rPr>
          <w:rFonts w:asciiTheme="majorBidi" w:eastAsiaTheme="minorEastAsia" w:hAnsiTheme="majorBidi" w:cstheme="majorBidi"/>
          <w:sz w:val="24"/>
          <w:szCs w:val="24"/>
        </w:rPr>
        <w:t>Dengan Y =</w:t>
      </w:r>
      <w:r>
        <w:rPr>
          <w:rFonts w:asciiTheme="majorBidi" w:eastAsiaTheme="minorEastAsia" w:hAnsiTheme="majorBidi" w:cstheme="majorBidi"/>
          <w:sz w:val="24"/>
          <w:szCs w:val="24"/>
        </w:rPr>
        <w:t>Nilai UAS</w:t>
      </w:r>
      <w:r w:rsidRPr="002F2CE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2F2CE4">
        <w:rPr>
          <w:rFonts w:asciiTheme="majorBidi" w:eastAsiaTheme="minorEastAsia" w:hAnsiTheme="majorBidi" w:cstheme="majorBidi"/>
          <w:sz w:val="24"/>
          <w:szCs w:val="24"/>
        </w:rPr>
        <w:t xml:space="preserve">= </w:t>
      </w:r>
      <w:r>
        <w:rPr>
          <w:rFonts w:asciiTheme="majorBidi" w:eastAsia="Times New Roman" w:hAnsiTheme="majorBidi" w:cstheme="majorBidi"/>
          <w:color w:val="000000"/>
          <w:kern w:val="0"/>
          <w:sz w:val="24"/>
          <w:szCs w:val="24"/>
          <w14:ligatures w14:val="none"/>
        </w:rPr>
        <w:t>Kehadiran</w:t>
      </w:r>
      <w:r w:rsidRPr="002F2CE4">
        <w:rPr>
          <w:rFonts w:asciiTheme="majorBidi" w:eastAsia="Times New Roman" w:hAnsiTheme="majorBidi" w:cstheme="majorBidi"/>
          <w:color w:val="000000"/>
          <w:kern w:val="0"/>
          <w:sz w:val="24"/>
          <w:szCs w:val="24"/>
          <w14:ligatures w14:val="none"/>
        </w:rPr>
        <w:t xml:space="preserve"> </w:t>
      </w:r>
      <m:oMath>
        <m:sSub>
          <m:sSubPr>
            <m:ctrlPr>
              <w:rPr>
                <w:rFonts w:ascii="Cambria Math" w:eastAsia="Times New Roman" w:hAnsi="Cambria Math" w:cstheme="majorBidi"/>
                <w:i/>
                <w:color w:val="000000"/>
                <w:kern w:val="0"/>
                <w:sz w:val="24"/>
                <w:szCs w:val="24"/>
                <w14:ligatures w14:val="none"/>
              </w:rPr>
            </m:ctrlPr>
          </m:sSubPr>
          <m:e>
            <m:r>
              <w:rPr>
                <w:rFonts w:ascii="Cambria Math" w:eastAsia="Times New Roman" w:hAnsi="Cambria Math" w:cstheme="majorBidi"/>
                <w:color w:val="000000"/>
                <w:kern w:val="0"/>
                <w:sz w:val="24"/>
                <w:szCs w:val="24"/>
                <w14:ligatures w14:val="none"/>
              </w:rPr>
              <m:t>X</m:t>
            </m:r>
          </m:e>
          <m:sub>
            <m:r>
              <w:rPr>
                <w:rFonts w:ascii="Cambria Math" w:eastAsia="Times New Roman" w:hAnsi="Cambria Math" w:cstheme="majorBidi"/>
                <w:color w:val="000000"/>
                <w:kern w:val="0"/>
                <w:sz w:val="24"/>
                <w:szCs w:val="24"/>
                <w14:ligatures w14:val="none"/>
              </w:rPr>
              <m:t>2</m:t>
            </m:r>
          </m:sub>
        </m:sSub>
      </m:oMath>
      <w:r w:rsidRPr="002F2CE4">
        <w:rPr>
          <w:rFonts w:asciiTheme="majorBidi" w:eastAsia="Times New Roman" w:hAnsiTheme="majorBidi" w:cstheme="majorBidi"/>
          <w:color w:val="000000"/>
          <w:kern w:val="0"/>
          <w:sz w:val="24"/>
          <w:szCs w:val="24"/>
          <w14:ligatures w14:val="none"/>
        </w:rPr>
        <w:t xml:space="preserve"> = </w:t>
      </w:r>
      <w:r>
        <w:rPr>
          <w:rFonts w:asciiTheme="majorBidi" w:eastAsia="Times New Roman" w:hAnsiTheme="majorBidi" w:cstheme="majorBidi"/>
          <w:color w:val="000000"/>
          <w:kern w:val="0"/>
          <w:sz w:val="24"/>
          <w:szCs w:val="24"/>
          <w14:ligatures w14:val="none"/>
        </w:rPr>
        <w:t>ROI</w:t>
      </w:r>
    </w:p>
    <w:p w14:paraId="05859A27" w14:textId="717786D2" w:rsidR="00290238" w:rsidRDefault="00290238" w:rsidP="00290238">
      <w:pPr>
        <w:rPr>
          <w:rFonts w:asciiTheme="majorBidi" w:hAnsiTheme="majorBidi" w:cstheme="majorBidi"/>
          <w:sz w:val="24"/>
          <w:szCs w:val="24"/>
        </w:rPr>
      </w:pPr>
    </w:p>
    <w:p w14:paraId="7E933765" w14:textId="190B63D3" w:rsidR="0082119E" w:rsidRPr="00231552" w:rsidRDefault="0082119E" w:rsidP="0082119E">
      <w:pPr>
        <w:pStyle w:val="ListParagraph"/>
        <w:numPr>
          <w:ilvl w:val="0"/>
          <w:numId w:val="8"/>
        </w:numPr>
        <w:rPr>
          <w:rFonts w:asciiTheme="majorBidi" w:eastAsiaTheme="minorEastAsia" w:hAnsiTheme="majorBidi" w:cstheme="majorBidi"/>
          <w:b/>
          <w:bCs/>
          <w:sz w:val="24"/>
          <w:szCs w:val="24"/>
        </w:rPr>
      </w:pPr>
      <w:r w:rsidRPr="00231552">
        <w:rPr>
          <w:rFonts w:asciiTheme="majorBidi" w:eastAsiaTheme="minorEastAsia" w:hAnsiTheme="majorBidi" w:cstheme="majorBidi"/>
          <w:b/>
          <w:bCs/>
          <w:sz w:val="24"/>
          <w:szCs w:val="24"/>
        </w:rPr>
        <w:t>Hitung nilai korelasi dan artinya</w:t>
      </w:r>
    </w:p>
    <w:tbl>
      <w:tblPr>
        <w:tblW w:w="58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82119E" w:rsidRPr="0082119E" w14:paraId="5636ECC9" w14:textId="77777777" w:rsidTr="00561565">
        <w:trPr>
          <w:cantSplit/>
          <w:jc w:val="center"/>
        </w:trPr>
        <w:tc>
          <w:tcPr>
            <w:tcW w:w="5828" w:type="dxa"/>
            <w:gridSpan w:val="5"/>
            <w:tcBorders>
              <w:top w:val="nil"/>
              <w:left w:val="nil"/>
              <w:bottom w:val="nil"/>
              <w:right w:val="nil"/>
            </w:tcBorders>
            <w:shd w:val="clear" w:color="auto" w:fill="FFFFFF"/>
            <w:vAlign w:val="center"/>
          </w:tcPr>
          <w:p w14:paraId="59E235CD"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b/>
                <w:bCs/>
                <w:sz w:val="24"/>
                <w:szCs w:val="24"/>
              </w:rPr>
              <w:t>Model Summary</w:t>
            </w:r>
            <w:r w:rsidRPr="0082119E">
              <w:rPr>
                <w:rFonts w:asciiTheme="majorBidi" w:hAnsiTheme="majorBidi" w:cstheme="majorBidi"/>
                <w:b/>
                <w:bCs/>
                <w:sz w:val="24"/>
                <w:szCs w:val="24"/>
                <w:vertAlign w:val="superscript"/>
              </w:rPr>
              <w:t>b</w:t>
            </w:r>
          </w:p>
        </w:tc>
      </w:tr>
      <w:tr w:rsidR="0082119E" w:rsidRPr="0082119E" w14:paraId="22FDDFBA" w14:textId="77777777" w:rsidTr="00561565">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426C9C4"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2F172983"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R</w:t>
            </w:r>
          </w:p>
        </w:tc>
        <w:tc>
          <w:tcPr>
            <w:tcW w:w="1086" w:type="dxa"/>
            <w:tcBorders>
              <w:top w:val="single" w:sz="16" w:space="0" w:color="000000"/>
              <w:bottom w:val="single" w:sz="16" w:space="0" w:color="000000"/>
            </w:tcBorders>
            <w:shd w:val="clear" w:color="auto" w:fill="FFFFFF"/>
            <w:vAlign w:val="bottom"/>
          </w:tcPr>
          <w:p w14:paraId="26A0611B"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R Square</w:t>
            </w:r>
          </w:p>
        </w:tc>
        <w:tc>
          <w:tcPr>
            <w:tcW w:w="1469" w:type="dxa"/>
            <w:tcBorders>
              <w:top w:val="single" w:sz="16" w:space="0" w:color="000000"/>
              <w:bottom w:val="single" w:sz="16" w:space="0" w:color="000000"/>
            </w:tcBorders>
            <w:shd w:val="clear" w:color="auto" w:fill="FFFFFF"/>
            <w:vAlign w:val="bottom"/>
          </w:tcPr>
          <w:p w14:paraId="71BA0C77"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14:paraId="097D3243"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Std. Error of the Estimate</w:t>
            </w:r>
          </w:p>
        </w:tc>
      </w:tr>
      <w:tr w:rsidR="0082119E" w:rsidRPr="0082119E" w14:paraId="59E1B43F" w14:textId="77777777" w:rsidTr="00561565">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007C9C92"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478F30C8"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.934</w:t>
            </w:r>
            <w:r w:rsidRPr="0082119E">
              <w:rPr>
                <w:rFonts w:asciiTheme="majorBidi" w:hAnsiTheme="majorBidi" w:cstheme="majorBidi"/>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14:paraId="5B4F34C9"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.872</w:t>
            </w:r>
          </w:p>
        </w:tc>
        <w:tc>
          <w:tcPr>
            <w:tcW w:w="1469" w:type="dxa"/>
            <w:tcBorders>
              <w:top w:val="single" w:sz="16" w:space="0" w:color="000000"/>
              <w:bottom w:val="single" w:sz="16" w:space="0" w:color="000000"/>
            </w:tcBorders>
            <w:shd w:val="clear" w:color="auto" w:fill="FFFFFF"/>
            <w:vAlign w:val="center"/>
          </w:tcPr>
          <w:p w14:paraId="08A8D6F1"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.835</w:t>
            </w:r>
          </w:p>
        </w:tc>
        <w:tc>
          <w:tcPr>
            <w:tcW w:w="1469" w:type="dxa"/>
            <w:tcBorders>
              <w:top w:val="single" w:sz="16" w:space="0" w:color="000000"/>
              <w:bottom w:val="single" w:sz="16" w:space="0" w:color="000000"/>
              <w:right w:val="single" w:sz="16" w:space="0" w:color="000000"/>
            </w:tcBorders>
            <w:shd w:val="clear" w:color="auto" w:fill="FFFFFF"/>
            <w:vAlign w:val="center"/>
          </w:tcPr>
          <w:p w14:paraId="504A9FCF"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4.346</w:t>
            </w:r>
          </w:p>
        </w:tc>
      </w:tr>
      <w:tr w:rsidR="0082119E" w:rsidRPr="0082119E" w14:paraId="40EAAC28" w14:textId="77777777" w:rsidTr="00561565">
        <w:trPr>
          <w:cantSplit/>
          <w:jc w:val="center"/>
        </w:trPr>
        <w:tc>
          <w:tcPr>
            <w:tcW w:w="5828" w:type="dxa"/>
            <w:gridSpan w:val="5"/>
            <w:tcBorders>
              <w:top w:val="nil"/>
              <w:left w:val="nil"/>
              <w:bottom w:val="nil"/>
              <w:right w:val="nil"/>
            </w:tcBorders>
            <w:shd w:val="clear" w:color="auto" w:fill="FFFFFF"/>
          </w:tcPr>
          <w:p w14:paraId="42CCABE1"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a. Predictors: (Constant), IQ, Kehadiran</w:t>
            </w:r>
          </w:p>
        </w:tc>
      </w:tr>
      <w:tr w:rsidR="0082119E" w:rsidRPr="0082119E" w14:paraId="4AA80D87" w14:textId="77777777" w:rsidTr="00561565">
        <w:trPr>
          <w:cantSplit/>
          <w:jc w:val="center"/>
        </w:trPr>
        <w:tc>
          <w:tcPr>
            <w:tcW w:w="5828" w:type="dxa"/>
            <w:gridSpan w:val="5"/>
            <w:tcBorders>
              <w:top w:val="nil"/>
              <w:left w:val="nil"/>
              <w:bottom w:val="nil"/>
              <w:right w:val="nil"/>
            </w:tcBorders>
            <w:shd w:val="clear" w:color="auto" w:fill="FFFFFF"/>
          </w:tcPr>
          <w:p w14:paraId="05DB5712"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b. Dependent Variable: Nilai_uas</w:t>
            </w:r>
          </w:p>
        </w:tc>
      </w:tr>
    </w:tbl>
    <w:p w14:paraId="584C155E" w14:textId="263E7D31" w:rsidR="00561565" w:rsidRDefault="00561565" w:rsidP="00E95938">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Hasil analisis korelasi berganda dapat dilihat pada output diatas (</w:t>
      </w:r>
      <w:r w:rsidRPr="00561565">
        <w:rPr>
          <w:rFonts w:asciiTheme="majorBidi" w:eastAsiaTheme="minorEastAsia" w:hAnsiTheme="majorBidi" w:cstheme="majorBidi"/>
          <w:i/>
          <w:iCs/>
          <w:sz w:val="24"/>
          <w:szCs w:val="24"/>
        </w:rPr>
        <w:t>model summary</w:t>
      </w:r>
      <w:r>
        <w:rPr>
          <w:rFonts w:asciiTheme="majorBidi" w:eastAsiaTheme="minorEastAsia" w:hAnsiTheme="majorBidi" w:cstheme="majorBidi"/>
          <w:sz w:val="24"/>
          <w:szCs w:val="24"/>
        </w:rPr>
        <w:t>), diperoleh multiple R sebesar 0.934, karena nilai korelasi berada diantara 0.80-1 maka dapat disimpulkan bahwa terjadi hubungan yang sangat kuat antara IQ dan kehadiran terhadap nilai uas (</w:t>
      </w:r>
      <m:oMath>
        <m:r>
          <w:rPr>
            <w:rFonts w:ascii="Cambria Math" w:eastAsiaTheme="minorEastAsia" w:hAnsi="Cambria Math" w:cstheme="majorBidi"/>
            <w:sz w:val="24"/>
            <w:szCs w:val="24"/>
          </w:rPr>
          <m:t>Y</m:t>
        </m:r>
      </m:oMath>
      <w:r>
        <w:rPr>
          <w:rFonts w:asciiTheme="majorBidi" w:eastAsiaTheme="minorEastAsia" w:hAnsiTheme="majorBidi" w:cstheme="majorBidi"/>
          <w:sz w:val="24"/>
          <w:szCs w:val="24"/>
        </w:rPr>
        <w:t>).</w:t>
      </w:r>
    </w:p>
    <w:p w14:paraId="20ED06C6" w14:textId="77777777" w:rsidR="00E95938" w:rsidRDefault="00E95938" w:rsidP="00561565">
      <w:pPr>
        <w:ind w:left="720"/>
        <w:jc w:val="both"/>
        <w:rPr>
          <w:rFonts w:asciiTheme="majorBidi" w:eastAsiaTheme="minorEastAsia" w:hAnsiTheme="majorBidi" w:cstheme="majorBidi"/>
          <w:sz w:val="24"/>
          <w:szCs w:val="24"/>
        </w:rPr>
      </w:pPr>
    </w:p>
    <w:p w14:paraId="2A17DE35" w14:textId="40299739" w:rsidR="00E95938" w:rsidRPr="00E95938" w:rsidRDefault="00E95938" w:rsidP="00E95938">
      <w:pPr>
        <w:pStyle w:val="ListParagraph"/>
        <w:numPr>
          <w:ilvl w:val="0"/>
          <w:numId w:val="8"/>
        </w:numPr>
        <w:rPr>
          <w:rFonts w:asciiTheme="majorBidi" w:eastAsiaTheme="minorEastAsia" w:hAnsiTheme="majorBidi" w:cstheme="majorBidi"/>
          <w:b/>
          <w:bCs/>
          <w:sz w:val="24"/>
          <w:szCs w:val="24"/>
        </w:rPr>
      </w:pPr>
      <w:r w:rsidRPr="00E95938">
        <w:rPr>
          <w:rFonts w:asciiTheme="majorBidi" w:eastAsiaTheme="minorEastAsia" w:hAnsiTheme="majorBidi" w:cstheme="majorBidi"/>
          <w:b/>
          <w:bCs/>
          <w:sz w:val="24"/>
          <w:szCs w:val="24"/>
        </w:rPr>
        <w:t>Hitung nilai korelasi determinan nya dan artinya</w:t>
      </w:r>
    </w:p>
    <w:p w14:paraId="70B44FE6" w14:textId="49947379" w:rsidR="00E95938" w:rsidRDefault="00E95938" w:rsidP="00E95938">
      <w:pPr>
        <w:pStyle w:val="ListParagraph"/>
        <w:ind w:firstLine="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Hasil analisis determinasi dapat dilihat pada ouptu model diatas (</w:t>
      </w:r>
      <w:r w:rsidRPr="00561565">
        <w:rPr>
          <w:rFonts w:asciiTheme="majorBidi" w:eastAsiaTheme="minorEastAsia" w:hAnsiTheme="majorBidi" w:cstheme="majorBidi"/>
          <w:i/>
          <w:iCs/>
          <w:sz w:val="24"/>
          <w:szCs w:val="24"/>
        </w:rPr>
        <w:t>model summary</w:t>
      </w:r>
      <w:r>
        <w:rPr>
          <w:rFonts w:asciiTheme="majorBidi" w:eastAsiaTheme="minorEastAsia" w:hAnsiTheme="majorBidi" w:cstheme="majorBidi"/>
          <w:sz w:val="24"/>
          <w:szCs w:val="24"/>
        </w:rPr>
        <w:t xml:space="preserve">). Diperoleh angka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2</m:t>
            </m:r>
          </m:sup>
        </m:sSup>
      </m:oMath>
      <w:r>
        <w:rPr>
          <w:rFonts w:asciiTheme="majorBidi" w:eastAsiaTheme="minorEastAsia" w:hAnsiTheme="majorBidi" w:cstheme="majorBidi"/>
          <w:sz w:val="24"/>
          <w:szCs w:val="24"/>
        </w:rPr>
        <w:t xml:space="preserve"> (R </w:t>
      </w:r>
      <w:r w:rsidRPr="009822D1">
        <w:rPr>
          <w:rFonts w:asciiTheme="majorBidi" w:eastAsiaTheme="minorEastAsia" w:hAnsiTheme="majorBidi" w:cstheme="majorBidi"/>
          <w:i/>
          <w:iCs/>
          <w:sz w:val="24"/>
          <w:szCs w:val="24"/>
        </w:rPr>
        <w:t>squere</w:t>
      </w:r>
      <w:r>
        <w:rPr>
          <w:rFonts w:asciiTheme="majorBidi" w:eastAsiaTheme="minorEastAsia" w:hAnsiTheme="majorBidi" w:cstheme="majorBidi"/>
          <w:sz w:val="24"/>
          <w:szCs w:val="24"/>
        </w:rPr>
        <w:t>) sebesar 0.873. hal ini menunjukan bahwa persentasi sumbangan pengaruh variable independent (IQ dan Kehadiran) terhadap variable dependen (Nilai UAS) sebesar 0.873 atau 87.3%. sedangkan sisanya 13.7% dipengaruhi atau dijelaskn oleh variable lain.</w:t>
      </w:r>
    </w:p>
    <w:p w14:paraId="5C7F15CD"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6BC7E81C"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4AC754D9"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420972EF"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138827BF"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10224C8C"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25566C62"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3C02DD9F"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06D54BE6"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45A04FA2"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6DC09F8F"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5DA2C272" w14:textId="6E5142FC" w:rsidR="00874D72" w:rsidRPr="00BF15B3" w:rsidRDefault="00874D72" w:rsidP="00874D72">
      <w:pPr>
        <w:pStyle w:val="ListParagraph"/>
        <w:numPr>
          <w:ilvl w:val="0"/>
          <w:numId w:val="8"/>
        </w:numPr>
        <w:rPr>
          <w:rFonts w:asciiTheme="majorBidi" w:eastAsiaTheme="minorEastAsia" w:hAnsiTheme="majorBidi" w:cstheme="majorBidi"/>
          <w:b/>
          <w:bCs/>
          <w:sz w:val="24"/>
          <w:szCs w:val="24"/>
        </w:rPr>
      </w:pPr>
      <w:r w:rsidRPr="00BF15B3">
        <w:rPr>
          <w:rFonts w:asciiTheme="majorBidi" w:eastAsiaTheme="minorEastAsia" w:hAnsiTheme="majorBidi" w:cstheme="majorBidi"/>
          <w:b/>
          <w:bCs/>
          <w:sz w:val="24"/>
          <w:szCs w:val="24"/>
        </w:rPr>
        <w:t>Lakukan UJI F</w:t>
      </w:r>
    </w:p>
    <w:p w14:paraId="07B16932" w14:textId="40A54C98" w:rsidR="00874D72" w:rsidRPr="00874D72" w:rsidRDefault="00874D72" w:rsidP="00874D7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Berikut nilai output anova menggunakan SPSS</w:t>
      </w:r>
    </w:p>
    <w:tbl>
      <w:tblPr>
        <w:tblW w:w="8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08"/>
        <w:gridCol w:w="1010"/>
        <w:gridCol w:w="1276"/>
      </w:tblGrid>
      <w:tr w:rsidR="00874D72" w:rsidRPr="00874D72" w14:paraId="4C63A552" w14:textId="77777777" w:rsidTr="00874D72">
        <w:trPr>
          <w:cantSplit/>
          <w:jc w:val="center"/>
        </w:trPr>
        <w:tc>
          <w:tcPr>
            <w:tcW w:w="8190" w:type="dxa"/>
            <w:gridSpan w:val="7"/>
            <w:tcBorders>
              <w:top w:val="nil"/>
              <w:left w:val="nil"/>
              <w:bottom w:val="nil"/>
              <w:right w:val="nil"/>
            </w:tcBorders>
            <w:shd w:val="clear" w:color="auto" w:fill="FFFFFF"/>
            <w:vAlign w:val="center"/>
          </w:tcPr>
          <w:p w14:paraId="3C1D5571"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b/>
                <w:bCs/>
                <w:sz w:val="20"/>
                <w:szCs w:val="20"/>
              </w:rPr>
              <w:t>ANOVA</w:t>
            </w:r>
            <w:r w:rsidRPr="00874D72">
              <w:rPr>
                <w:rFonts w:asciiTheme="majorBidi" w:eastAsiaTheme="minorEastAsia" w:hAnsiTheme="majorBidi" w:cstheme="majorBidi"/>
                <w:b/>
                <w:bCs/>
                <w:sz w:val="20"/>
                <w:szCs w:val="20"/>
                <w:vertAlign w:val="superscript"/>
              </w:rPr>
              <w:t>a</w:t>
            </w:r>
          </w:p>
        </w:tc>
      </w:tr>
      <w:tr w:rsidR="00874D72" w:rsidRPr="00874D72" w14:paraId="72CE44CC" w14:textId="77777777" w:rsidTr="00874D72">
        <w:trPr>
          <w:cantSplit/>
          <w:jc w:val="center"/>
        </w:trPr>
        <w:tc>
          <w:tcPr>
            <w:tcW w:w="2017" w:type="dxa"/>
            <w:gridSpan w:val="2"/>
            <w:tcBorders>
              <w:top w:val="single" w:sz="16" w:space="0" w:color="000000"/>
              <w:left w:val="single" w:sz="16" w:space="0" w:color="000000"/>
              <w:bottom w:val="single" w:sz="16" w:space="0" w:color="000000"/>
              <w:right w:val="nil"/>
            </w:tcBorders>
            <w:shd w:val="clear" w:color="auto" w:fill="FFFFFF"/>
            <w:vAlign w:val="bottom"/>
          </w:tcPr>
          <w:p w14:paraId="25CA0964"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Model</w:t>
            </w:r>
          </w:p>
        </w:tc>
        <w:tc>
          <w:tcPr>
            <w:tcW w:w="1469" w:type="dxa"/>
            <w:tcBorders>
              <w:top w:val="single" w:sz="16" w:space="0" w:color="000000"/>
              <w:left w:val="single" w:sz="16" w:space="0" w:color="000000"/>
              <w:bottom w:val="single" w:sz="16" w:space="0" w:color="000000"/>
            </w:tcBorders>
            <w:shd w:val="clear" w:color="auto" w:fill="FFFFFF"/>
            <w:vAlign w:val="bottom"/>
          </w:tcPr>
          <w:p w14:paraId="52D7098F"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Sum of Squares</w:t>
            </w:r>
          </w:p>
        </w:tc>
        <w:tc>
          <w:tcPr>
            <w:tcW w:w="1010" w:type="dxa"/>
            <w:tcBorders>
              <w:top w:val="single" w:sz="16" w:space="0" w:color="000000"/>
              <w:bottom w:val="single" w:sz="16" w:space="0" w:color="000000"/>
            </w:tcBorders>
            <w:shd w:val="clear" w:color="auto" w:fill="FFFFFF"/>
            <w:vAlign w:val="bottom"/>
          </w:tcPr>
          <w:p w14:paraId="1E9690B0"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df</w:t>
            </w:r>
          </w:p>
        </w:tc>
        <w:tc>
          <w:tcPr>
            <w:tcW w:w="1408" w:type="dxa"/>
            <w:tcBorders>
              <w:top w:val="single" w:sz="16" w:space="0" w:color="000000"/>
              <w:bottom w:val="single" w:sz="16" w:space="0" w:color="000000"/>
            </w:tcBorders>
            <w:shd w:val="clear" w:color="auto" w:fill="FFFFFF"/>
            <w:vAlign w:val="bottom"/>
          </w:tcPr>
          <w:p w14:paraId="11396C55"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Mean Square</w:t>
            </w:r>
          </w:p>
        </w:tc>
        <w:tc>
          <w:tcPr>
            <w:tcW w:w="1010" w:type="dxa"/>
            <w:tcBorders>
              <w:top w:val="single" w:sz="16" w:space="0" w:color="000000"/>
              <w:bottom w:val="single" w:sz="16" w:space="0" w:color="000000"/>
            </w:tcBorders>
            <w:shd w:val="clear" w:color="auto" w:fill="FFFFFF"/>
            <w:vAlign w:val="bottom"/>
          </w:tcPr>
          <w:p w14:paraId="62FDBBCA"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F</w:t>
            </w:r>
          </w:p>
        </w:tc>
        <w:tc>
          <w:tcPr>
            <w:tcW w:w="1276" w:type="dxa"/>
            <w:tcBorders>
              <w:top w:val="single" w:sz="16" w:space="0" w:color="000000"/>
              <w:bottom w:val="single" w:sz="16" w:space="0" w:color="000000"/>
              <w:right w:val="single" w:sz="16" w:space="0" w:color="000000"/>
            </w:tcBorders>
            <w:shd w:val="clear" w:color="auto" w:fill="FFFFFF"/>
            <w:vAlign w:val="bottom"/>
          </w:tcPr>
          <w:p w14:paraId="3B1A1617"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Sig.</w:t>
            </w:r>
          </w:p>
        </w:tc>
      </w:tr>
      <w:tr w:rsidR="00874D72" w:rsidRPr="00874D72" w14:paraId="6E32BFA4" w14:textId="77777777" w:rsidTr="00874D72">
        <w:trPr>
          <w:cantSplit/>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6E323B25"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1</w:t>
            </w:r>
          </w:p>
        </w:tc>
        <w:tc>
          <w:tcPr>
            <w:tcW w:w="1284" w:type="dxa"/>
            <w:tcBorders>
              <w:top w:val="single" w:sz="16" w:space="0" w:color="000000"/>
              <w:left w:val="nil"/>
              <w:bottom w:val="nil"/>
              <w:right w:val="single" w:sz="16" w:space="0" w:color="000000"/>
            </w:tcBorders>
            <w:shd w:val="clear" w:color="auto" w:fill="FFFFFF"/>
          </w:tcPr>
          <w:p w14:paraId="1813F028"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Regression</w:t>
            </w:r>
          </w:p>
        </w:tc>
        <w:tc>
          <w:tcPr>
            <w:tcW w:w="1469" w:type="dxa"/>
            <w:tcBorders>
              <w:top w:val="single" w:sz="16" w:space="0" w:color="000000"/>
              <w:left w:val="single" w:sz="16" w:space="0" w:color="000000"/>
              <w:bottom w:val="nil"/>
            </w:tcBorders>
            <w:shd w:val="clear" w:color="auto" w:fill="FFFFFF"/>
            <w:vAlign w:val="center"/>
          </w:tcPr>
          <w:p w14:paraId="4FF0EFCB"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899.891</w:t>
            </w:r>
          </w:p>
        </w:tc>
        <w:tc>
          <w:tcPr>
            <w:tcW w:w="1010" w:type="dxa"/>
            <w:tcBorders>
              <w:top w:val="single" w:sz="16" w:space="0" w:color="000000"/>
              <w:bottom w:val="nil"/>
            </w:tcBorders>
            <w:shd w:val="clear" w:color="auto" w:fill="FFFFFF"/>
            <w:vAlign w:val="center"/>
          </w:tcPr>
          <w:p w14:paraId="692C209A"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2</w:t>
            </w:r>
          </w:p>
        </w:tc>
        <w:tc>
          <w:tcPr>
            <w:tcW w:w="1408" w:type="dxa"/>
            <w:tcBorders>
              <w:top w:val="single" w:sz="16" w:space="0" w:color="000000"/>
              <w:bottom w:val="nil"/>
            </w:tcBorders>
            <w:shd w:val="clear" w:color="auto" w:fill="FFFFFF"/>
            <w:vAlign w:val="center"/>
          </w:tcPr>
          <w:p w14:paraId="5CEB9653"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449.946</w:t>
            </w:r>
          </w:p>
        </w:tc>
        <w:tc>
          <w:tcPr>
            <w:tcW w:w="1010" w:type="dxa"/>
            <w:tcBorders>
              <w:top w:val="single" w:sz="16" w:space="0" w:color="000000"/>
              <w:bottom w:val="nil"/>
            </w:tcBorders>
            <w:shd w:val="clear" w:color="auto" w:fill="FFFFFF"/>
            <w:vAlign w:val="center"/>
          </w:tcPr>
          <w:p w14:paraId="54F2DAF3"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23.823</w:t>
            </w:r>
          </w:p>
        </w:tc>
        <w:tc>
          <w:tcPr>
            <w:tcW w:w="1276" w:type="dxa"/>
            <w:tcBorders>
              <w:top w:val="single" w:sz="16" w:space="0" w:color="000000"/>
              <w:bottom w:val="nil"/>
              <w:right w:val="single" w:sz="16" w:space="0" w:color="000000"/>
            </w:tcBorders>
            <w:shd w:val="clear" w:color="auto" w:fill="FFFFFF"/>
            <w:vAlign w:val="center"/>
          </w:tcPr>
          <w:p w14:paraId="03C66C3B"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.001</w:t>
            </w:r>
            <w:r w:rsidRPr="00874D72">
              <w:rPr>
                <w:rFonts w:asciiTheme="majorBidi" w:eastAsiaTheme="minorEastAsia" w:hAnsiTheme="majorBidi" w:cstheme="majorBidi"/>
                <w:sz w:val="20"/>
                <w:szCs w:val="20"/>
                <w:vertAlign w:val="superscript"/>
              </w:rPr>
              <w:t>b</w:t>
            </w:r>
          </w:p>
        </w:tc>
      </w:tr>
      <w:tr w:rsidR="00874D72" w:rsidRPr="00874D72" w14:paraId="31B122BA" w14:textId="77777777" w:rsidTr="00874D72">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2BEED6DD" w14:textId="77777777" w:rsidR="00874D72" w:rsidRPr="00874D72" w:rsidRDefault="00874D72" w:rsidP="00874D72">
            <w:pPr>
              <w:pStyle w:val="ListParagraph"/>
              <w:rPr>
                <w:rFonts w:asciiTheme="majorBidi" w:eastAsiaTheme="minorEastAsia" w:hAnsiTheme="majorBidi" w:cstheme="majorBidi"/>
                <w:sz w:val="20"/>
                <w:szCs w:val="20"/>
              </w:rPr>
            </w:pPr>
          </w:p>
        </w:tc>
        <w:tc>
          <w:tcPr>
            <w:tcW w:w="1284" w:type="dxa"/>
            <w:tcBorders>
              <w:top w:val="nil"/>
              <w:left w:val="nil"/>
              <w:bottom w:val="nil"/>
              <w:right w:val="single" w:sz="16" w:space="0" w:color="000000"/>
            </w:tcBorders>
            <w:shd w:val="clear" w:color="auto" w:fill="FFFFFF"/>
          </w:tcPr>
          <w:p w14:paraId="04B59F80"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Residual</w:t>
            </w:r>
          </w:p>
        </w:tc>
        <w:tc>
          <w:tcPr>
            <w:tcW w:w="1469" w:type="dxa"/>
            <w:tcBorders>
              <w:top w:val="nil"/>
              <w:left w:val="single" w:sz="16" w:space="0" w:color="000000"/>
              <w:bottom w:val="nil"/>
            </w:tcBorders>
            <w:shd w:val="clear" w:color="auto" w:fill="FFFFFF"/>
            <w:vAlign w:val="center"/>
          </w:tcPr>
          <w:p w14:paraId="46B4A25A"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132.209</w:t>
            </w:r>
          </w:p>
        </w:tc>
        <w:tc>
          <w:tcPr>
            <w:tcW w:w="1010" w:type="dxa"/>
            <w:tcBorders>
              <w:top w:val="nil"/>
              <w:bottom w:val="nil"/>
            </w:tcBorders>
            <w:shd w:val="clear" w:color="auto" w:fill="FFFFFF"/>
            <w:vAlign w:val="center"/>
          </w:tcPr>
          <w:p w14:paraId="1AC54105"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7</w:t>
            </w:r>
          </w:p>
        </w:tc>
        <w:tc>
          <w:tcPr>
            <w:tcW w:w="1408" w:type="dxa"/>
            <w:tcBorders>
              <w:top w:val="nil"/>
              <w:bottom w:val="nil"/>
            </w:tcBorders>
            <w:shd w:val="clear" w:color="auto" w:fill="FFFFFF"/>
            <w:vAlign w:val="center"/>
          </w:tcPr>
          <w:p w14:paraId="1C5C2CFE"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18.887</w:t>
            </w:r>
          </w:p>
        </w:tc>
        <w:tc>
          <w:tcPr>
            <w:tcW w:w="1010" w:type="dxa"/>
            <w:tcBorders>
              <w:top w:val="nil"/>
              <w:bottom w:val="nil"/>
            </w:tcBorders>
            <w:shd w:val="clear" w:color="auto" w:fill="FFFFFF"/>
            <w:vAlign w:val="center"/>
          </w:tcPr>
          <w:p w14:paraId="1736CD64" w14:textId="77777777" w:rsidR="00874D72" w:rsidRPr="00874D72" w:rsidRDefault="00874D72" w:rsidP="00874D72">
            <w:pPr>
              <w:pStyle w:val="ListParagraph"/>
              <w:rPr>
                <w:rFonts w:asciiTheme="majorBidi" w:eastAsiaTheme="minorEastAsia" w:hAnsiTheme="majorBidi" w:cstheme="majorBidi"/>
                <w:sz w:val="20"/>
                <w:szCs w:val="20"/>
              </w:rPr>
            </w:pPr>
          </w:p>
        </w:tc>
        <w:tc>
          <w:tcPr>
            <w:tcW w:w="1276" w:type="dxa"/>
            <w:tcBorders>
              <w:top w:val="nil"/>
              <w:bottom w:val="nil"/>
              <w:right w:val="single" w:sz="16" w:space="0" w:color="000000"/>
            </w:tcBorders>
            <w:shd w:val="clear" w:color="auto" w:fill="FFFFFF"/>
            <w:vAlign w:val="center"/>
          </w:tcPr>
          <w:p w14:paraId="2C7222E3" w14:textId="77777777" w:rsidR="00874D72" w:rsidRPr="00874D72" w:rsidRDefault="00874D72" w:rsidP="00874D72">
            <w:pPr>
              <w:pStyle w:val="ListParagraph"/>
              <w:rPr>
                <w:rFonts w:asciiTheme="majorBidi" w:eastAsiaTheme="minorEastAsia" w:hAnsiTheme="majorBidi" w:cstheme="majorBidi"/>
                <w:sz w:val="20"/>
                <w:szCs w:val="20"/>
              </w:rPr>
            </w:pPr>
          </w:p>
        </w:tc>
      </w:tr>
      <w:tr w:rsidR="00874D72" w:rsidRPr="00874D72" w14:paraId="1B02BAB0" w14:textId="77777777" w:rsidTr="00874D72">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738DFF40" w14:textId="77777777" w:rsidR="00874D72" w:rsidRPr="00874D72" w:rsidRDefault="00874D72" w:rsidP="00874D72">
            <w:pPr>
              <w:pStyle w:val="ListParagraph"/>
              <w:rPr>
                <w:rFonts w:asciiTheme="majorBidi" w:eastAsiaTheme="minorEastAsia" w:hAnsiTheme="majorBidi" w:cstheme="majorBidi"/>
                <w:sz w:val="20"/>
                <w:szCs w:val="20"/>
              </w:rPr>
            </w:pPr>
          </w:p>
        </w:tc>
        <w:tc>
          <w:tcPr>
            <w:tcW w:w="1284" w:type="dxa"/>
            <w:tcBorders>
              <w:top w:val="nil"/>
              <w:left w:val="nil"/>
              <w:bottom w:val="single" w:sz="16" w:space="0" w:color="000000"/>
              <w:right w:val="single" w:sz="16" w:space="0" w:color="000000"/>
            </w:tcBorders>
            <w:shd w:val="clear" w:color="auto" w:fill="FFFFFF"/>
          </w:tcPr>
          <w:p w14:paraId="2986379B"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Total</w:t>
            </w:r>
          </w:p>
        </w:tc>
        <w:tc>
          <w:tcPr>
            <w:tcW w:w="1469" w:type="dxa"/>
            <w:tcBorders>
              <w:top w:val="nil"/>
              <w:left w:val="single" w:sz="16" w:space="0" w:color="000000"/>
              <w:bottom w:val="single" w:sz="16" w:space="0" w:color="000000"/>
            </w:tcBorders>
            <w:shd w:val="clear" w:color="auto" w:fill="FFFFFF"/>
            <w:vAlign w:val="center"/>
          </w:tcPr>
          <w:p w14:paraId="1D100ACE"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1032.100</w:t>
            </w:r>
          </w:p>
        </w:tc>
        <w:tc>
          <w:tcPr>
            <w:tcW w:w="1010" w:type="dxa"/>
            <w:tcBorders>
              <w:top w:val="nil"/>
              <w:bottom w:val="single" w:sz="16" w:space="0" w:color="000000"/>
            </w:tcBorders>
            <w:shd w:val="clear" w:color="auto" w:fill="FFFFFF"/>
            <w:vAlign w:val="center"/>
          </w:tcPr>
          <w:p w14:paraId="0B7B3DFB"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9</w:t>
            </w:r>
          </w:p>
        </w:tc>
        <w:tc>
          <w:tcPr>
            <w:tcW w:w="1408" w:type="dxa"/>
            <w:tcBorders>
              <w:top w:val="nil"/>
              <w:bottom w:val="single" w:sz="16" w:space="0" w:color="000000"/>
            </w:tcBorders>
            <w:shd w:val="clear" w:color="auto" w:fill="FFFFFF"/>
            <w:vAlign w:val="center"/>
          </w:tcPr>
          <w:p w14:paraId="1205820E" w14:textId="77777777" w:rsidR="00874D72" w:rsidRPr="00874D72" w:rsidRDefault="00874D72" w:rsidP="00874D72">
            <w:pPr>
              <w:pStyle w:val="ListParagraph"/>
              <w:rPr>
                <w:rFonts w:asciiTheme="majorBidi" w:eastAsiaTheme="minorEastAsia" w:hAnsiTheme="majorBidi" w:cstheme="majorBidi"/>
                <w:sz w:val="20"/>
                <w:szCs w:val="20"/>
              </w:rPr>
            </w:pPr>
          </w:p>
        </w:tc>
        <w:tc>
          <w:tcPr>
            <w:tcW w:w="1010" w:type="dxa"/>
            <w:tcBorders>
              <w:top w:val="nil"/>
              <w:bottom w:val="single" w:sz="16" w:space="0" w:color="000000"/>
            </w:tcBorders>
            <w:shd w:val="clear" w:color="auto" w:fill="FFFFFF"/>
            <w:vAlign w:val="center"/>
          </w:tcPr>
          <w:p w14:paraId="785B0B94" w14:textId="77777777" w:rsidR="00874D72" w:rsidRPr="00874D72" w:rsidRDefault="00874D72" w:rsidP="00874D72">
            <w:pPr>
              <w:pStyle w:val="ListParagraph"/>
              <w:rPr>
                <w:rFonts w:asciiTheme="majorBidi" w:eastAsiaTheme="minorEastAsia" w:hAnsiTheme="majorBidi" w:cstheme="majorBidi"/>
                <w:sz w:val="20"/>
                <w:szCs w:val="20"/>
              </w:rPr>
            </w:pPr>
          </w:p>
        </w:tc>
        <w:tc>
          <w:tcPr>
            <w:tcW w:w="1276" w:type="dxa"/>
            <w:tcBorders>
              <w:top w:val="nil"/>
              <w:bottom w:val="single" w:sz="16" w:space="0" w:color="000000"/>
              <w:right w:val="single" w:sz="16" w:space="0" w:color="000000"/>
            </w:tcBorders>
            <w:shd w:val="clear" w:color="auto" w:fill="FFFFFF"/>
            <w:vAlign w:val="center"/>
          </w:tcPr>
          <w:p w14:paraId="57D82B52" w14:textId="77777777" w:rsidR="00874D72" w:rsidRPr="00874D72" w:rsidRDefault="00874D72" w:rsidP="00874D72">
            <w:pPr>
              <w:pStyle w:val="ListParagraph"/>
              <w:rPr>
                <w:rFonts w:asciiTheme="majorBidi" w:eastAsiaTheme="minorEastAsia" w:hAnsiTheme="majorBidi" w:cstheme="majorBidi"/>
                <w:sz w:val="20"/>
                <w:szCs w:val="20"/>
              </w:rPr>
            </w:pPr>
          </w:p>
        </w:tc>
      </w:tr>
      <w:tr w:rsidR="00874D72" w:rsidRPr="00874D72" w14:paraId="46A761E0" w14:textId="77777777" w:rsidTr="00874D72">
        <w:trPr>
          <w:cantSplit/>
          <w:jc w:val="center"/>
        </w:trPr>
        <w:tc>
          <w:tcPr>
            <w:tcW w:w="8190" w:type="dxa"/>
            <w:gridSpan w:val="7"/>
            <w:tcBorders>
              <w:top w:val="nil"/>
              <w:left w:val="nil"/>
              <w:bottom w:val="nil"/>
              <w:right w:val="nil"/>
            </w:tcBorders>
            <w:shd w:val="clear" w:color="auto" w:fill="FFFFFF"/>
          </w:tcPr>
          <w:p w14:paraId="52C0B9DE"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a. Dependent Variable: Nilai_uas</w:t>
            </w:r>
          </w:p>
        </w:tc>
      </w:tr>
      <w:tr w:rsidR="00874D72" w:rsidRPr="00874D72" w14:paraId="47EACE07" w14:textId="77777777" w:rsidTr="00874D72">
        <w:trPr>
          <w:cantSplit/>
          <w:jc w:val="center"/>
        </w:trPr>
        <w:tc>
          <w:tcPr>
            <w:tcW w:w="8190" w:type="dxa"/>
            <w:gridSpan w:val="7"/>
            <w:tcBorders>
              <w:top w:val="nil"/>
              <w:left w:val="nil"/>
              <w:bottom w:val="nil"/>
              <w:right w:val="nil"/>
            </w:tcBorders>
            <w:shd w:val="clear" w:color="auto" w:fill="FFFFFF"/>
          </w:tcPr>
          <w:p w14:paraId="1E629B41"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b. Predictors: (Constant), IQ, Kehadiran</w:t>
            </w:r>
          </w:p>
        </w:tc>
      </w:tr>
    </w:tbl>
    <w:p w14:paraId="03DFDA9E" w14:textId="77777777" w:rsidR="00874D72" w:rsidRDefault="00874D72" w:rsidP="00874D72">
      <w:pPr>
        <w:pStyle w:val="ListParagraph"/>
        <w:rPr>
          <w:rFonts w:asciiTheme="majorBidi" w:eastAsiaTheme="minorEastAsia" w:hAnsiTheme="majorBidi" w:cstheme="majorBidi"/>
          <w:sz w:val="24"/>
          <w:szCs w:val="24"/>
        </w:rPr>
      </w:pPr>
    </w:p>
    <w:p w14:paraId="3DD29054" w14:textId="77777777" w:rsidR="00874D72" w:rsidRDefault="00874D72" w:rsidP="00874D7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uji F dapat dilihat pada </w:t>
      </w:r>
      <w:r w:rsidRPr="00965DAE">
        <w:rPr>
          <w:rFonts w:asciiTheme="majorBidi" w:eastAsiaTheme="minorEastAsia" w:hAnsiTheme="majorBidi" w:cstheme="majorBidi"/>
          <w:i/>
          <w:iCs/>
          <w:sz w:val="24"/>
          <w:szCs w:val="24"/>
        </w:rPr>
        <w:t>output ANOVA</w:t>
      </w:r>
      <w:r>
        <w:rPr>
          <w:rFonts w:asciiTheme="majorBidi" w:eastAsiaTheme="minorEastAsia" w:hAnsiTheme="majorBidi" w:cstheme="majorBidi"/>
          <w:i/>
          <w:iCs/>
          <w:sz w:val="24"/>
          <w:szCs w:val="24"/>
        </w:rPr>
        <w:t xml:space="preserve"> </w:t>
      </w:r>
      <w:r>
        <w:rPr>
          <w:rFonts w:asciiTheme="majorBidi" w:eastAsiaTheme="minorEastAsia" w:hAnsiTheme="majorBidi" w:cstheme="majorBidi"/>
          <w:sz w:val="24"/>
          <w:szCs w:val="24"/>
        </w:rPr>
        <w:t>diatas:</w:t>
      </w:r>
    </w:p>
    <w:p w14:paraId="51F7B171"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Rumusan Hipotesi</w:t>
      </w:r>
    </w:p>
    <w:p w14:paraId="265F2E78" w14:textId="71580F79"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Tidak ada pengaruh antara IQ dan Kehadiran secara Bersama-sama terhadap Nilai UAS</w:t>
      </w:r>
    </w:p>
    <w:p w14:paraId="2C867315" w14:textId="55A9C563"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 ada pengaruh antara IQ dan Kehadiran secara Bersama-sama terhadap Nilai UAS</w:t>
      </w:r>
    </w:p>
    <w:p w14:paraId="3CF9BD07"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Mendapatkan F tabel dan F hitung</w:t>
      </w:r>
    </w:p>
    <w:p w14:paraId="53D58B8F" w14:textId="72400C8B"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signifikan 0.005 (a = 5%), n = 10 dengan dua variable (k) maka </w:t>
      </w:r>
      <w:proofErr w:type="gramStart"/>
      <w:r>
        <w:rPr>
          <w:rFonts w:asciiTheme="majorBidi" w:eastAsiaTheme="minorEastAsia" w:hAnsiTheme="majorBidi" w:cstheme="majorBidi"/>
          <w:sz w:val="24"/>
          <w:szCs w:val="24"/>
        </w:rPr>
        <w:t>df  (</w:t>
      </w:r>
      <w:proofErr w:type="gramEnd"/>
      <w:r>
        <w:rPr>
          <w:rFonts w:asciiTheme="majorBidi" w:eastAsiaTheme="minorEastAsia" w:hAnsiTheme="majorBidi" w:cstheme="majorBidi"/>
          <w:sz w:val="24"/>
          <w:szCs w:val="24"/>
        </w:rPr>
        <w:t>n-k-1), maka df (10-2-1)= df(7) didapat nilai F tabel 4.73.</w:t>
      </w:r>
    </w:p>
    <w:p w14:paraId="4257DADF"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sidRPr="00FA126A">
        <w:rPr>
          <w:rFonts w:asciiTheme="majorBidi" w:eastAsiaTheme="minorEastAsia" w:hAnsiTheme="majorBidi" w:cstheme="majorBidi"/>
          <w:sz w:val="24"/>
          <w:szCs w:val="24"/>
        </w:rPr>
        <w:t xml:space="preserve">Kriteria pengujian </w:t>
      </w:r>
    </w:p>
    <w:p w14:paraId="3F746265" w14:textId="77777777" w:rsidR="00874D72" w:rsidRPr="00FA126A" w:rsidRDefault="00874D72" w:rsidP="00874D72">
      <w:pPr>
        <w:pStyle w:val="ListParagraph"/>
        <w:rPr>
          <w:rFonts w:asciiTheme="majorBidi" w:eastAsiaTheme="minorEastAsia" w:hAnsiTheme="majorBidi" w:cstheme="majorBidi"/>
          <w:sz w:val="24"/>
          <w:szCs w:val="24"/>
        </w:rPr>
      </w:pPr>
    </w:p>
    <w:p w14:paraId="6EEF9E2C" w14:textId="77777777" w:rsidR="00874D72" w:rsidRPr="00FA126A" w:rsidRDefault="00000000" w:rsidP="00874D72">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7993E3E2" w14:textId="77777777" w:rsidR="00874D72" w:rsidRDefault="00000000" w:rsidP="00874D72">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4DC5DB3A" w14:textId="6D28F388" w:rsidR="00874D72" w:rsidRPr="000F6979" w:rsidRDefault="00874D72" w:rsidP="00874D72">
      <w:pPr>
        <w:ind w:left="1080"/>
        <w:rPr>
          <w:rFonts w:asciiTheme="majorBidi" w:eastAsiaTheme="minorEastAsia" w:hAnsiTheme="majorBidi" w:cstheme="majorBidi"/>
          <w:b/>
          <w:bCs/>
          <w:sz w:val="24"/>
          <w:szCs w:val="24"/>
        </w:rPr>
      </w:pPr>
      <w:r w:rsidRPr="000F6979">
        <w:rPr>
          <w:rFonts w:asciiTheme="majorBidi" w:eastAsiaTheme="minorEastAsia" w:hAnsiTheme="majorBidi" w:cstheme="majorBidi"/>
          <w:b/>
          <w:bCs/>
          <w:sz w:val="24"/>
          <w:szCs w:val="24"/>
        </w:rPr>
        <w:t>Kesimpulan</w:t>
      </w:r>
    </w:p>
    <w:p w14:paraId="3A780FDF" w14:textId="2FA6E603"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Diketahui 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Pr>
          <w:rFonts w:asciiTheme="majorBidi" w:eastAsiaTheme="minorEastAsia" w:hAnsiTheme="majorBidi" w:cstheme="majorBidi"/>
          <w:sz w:val="24"/>
          <w:szCs w:val="24"/>
        </w:rPr>
        <w:t xml:space="preserve"> = </w:t>
      </w:r>
      <w:r w:rsidR="000F6979">
        <w:rPr>
          <w:rFonts w:asciiTheme="majorBidi" w:eastAsiaTheme="minorEastAsia" w:hAnsiTheme="majorBidi" w:cstheme="majorBidi"/>
          <w:sz w:val="24"/>
          <w:szCs w:val="24"/>
        </w:rPr>
        <w:t>23.82</w:t>
      </w:r>
      <w:r>
        <w:rPr>
          <w:rFonts w:asciiTheme="majorBidi" w:eastAsiaTheme="minorEastAsia" w:hAnsiTheme="majorBidi" w:cstheme="majorBidi"/>
          <w:sz w:val="24"/>
          <w:szCs w:val="24"/>
        </w:rPr>
        <w:t xml:space="preserve"> dan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Pr>
          <w:rFonts w:asciiTheme="majorBidi" w:eastAsiaTheme="minorEastAsia" w:hAnsiTheme="majorBidi" w:cstheme="majorBidi"/>
          <w:sz w:val="24"/>
          <w:szCs w:val="24"/>
        </w:rPr>
        <w:t xml:space="preserve"> = </w:t>
      </w:r>
      <w:r w:rsidR="000F6979">
        <w:rPr>
          <w:rFonts w:asciiTheme="majorBidi" w:eastAsiaTheme="minorEastAsia" w:hAnsiTheme="majorBidi" w:cstheme="majorBidi"/>
          <w:sz w:val="24"/>
          <w:szCs w:val="24"/>
        </w:rPr>
        <w:t>4.73</w:t>
      </w:r>
      <w:r>
        <w:rPr>
          <w:rFonts w:asciiTheme="majorBidi" w:eastAsiaTheme="minorEastAsia" w:hAnsiTheme="majorBidi" w:cstheme="majorBidi"/>
          <w:sz w:val="24"/>
          <w:szCs w:val="24"/>
        </w:rPr>
        <w:t xml:space="preserve">, dari sini didapat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Pr>
          <w:rFonts w:asciiTheme="majorBidi" w:eastAsiaTheme="minorEastAsia" w:hAnsiTheme="majorBidi" w:cstheme="majorBidi"/>
          <w:sz w:val="24"/>
          <w:szCs w:val="24"/>
        </w:rPr>
        <w:t xml:space="preserve"> (</w:t>
      </w:r>
      <w:r w:rsidR="000F6979">
        <w:rPr>
          <w:rFonts w:asciiTheme="majorBidi" w:eastAsiaTheme="minorEastAsia" w:hAnsiTheme="majorBidi" w:cstheme="majorBidi"/>
          <w:sz w:val="24"/>
          <w:szCs w:val="24"/>
        </w:rPr>
        <w:t>23.82</w:t>
      </w:r>
      <w:r>
        <w:rPr>
          <w:rFonts w:asciiTheme="majorBidi" w:eastAsiaTheme="minorEastAsia" w:hAnsiTheme="majorBidi" w:cstheme="majorBidi"/>
          <w:sz w:val="24"/>
          <w:szCs w:val="24"/>
        </w:rPr>
        <w:t xml:space="preserve"> &gt; </w:t>
      </w:r>
      <w:r w:rsidR="000F6979">
        <w:rPr>
          <w:rFonts w:asciiTheme="majorBidi" w:eastAsiaTheme="minorEastAsia" w:hAnsiTheme="majorBidi" w:cstheme="majorBidi"/>
          <w:sz w:val="24"/>
          <w:szCs w:val="24"/>
        </w:rPr>
        <w:t>4.73</w:t>
      </w:r>
      <w:r>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ditolak, artinya </w:t>
      </w:r>
      <w:r w:rsidR="000F6979">
        <w:rPr>
          <w:rFonts w:asciiTheme="majorBidi" w:eastAsiaTheme="minorEastAsia" w:hAnsiTheme="majorBidi" w:cstheme="majorBidi"/>
          <w:sz w:val="24"/>
          <w:szCs w:val="24"/>
        </w:rPr>
        <w:t>IQ</w:t>
      </w:r>
      <w:r>
        <w:rPr>
          <w:rFonts w:asciiTheme="majorBidi" w:eastAsiaTheme="minorEastAsia" w:hAnsiTheme="majorBidi" w:cstheme="majorBidi"/>
          <w:sz w:val="24"/>
          <w:szCs w:val="24"/>
        </w:rPr>
        <w:t xml:space="preserve"> dan </w:t>
      </w:r>
      <w:r w:rsidR="000F6979">
        <w:rPr>
          <w:rFonts w:asciiTheme="majorBidi" w:eastAsiaTheme="minorEastAsia" w:hAnsiTheme="majorBidi" w:cstheme="majorBidi"/>
          <w:sz w:val="24"/>
          <w:szCs w:val="24"/>
        </w:rPr>
        <w:t>Kehadiran</w:t>
      </w:r>
      <w:r>
        <w:rPr>
          <w:rFonts w:asciiTheme="majorBidi" w:eastAsiaTheme="minorEastAsia" w:hAnsiTheme="majorBidi" w:cstheme="majorBidi"/>
          <w:sz w:val="24"/>
          <w:szCs w:val="24"/>
        </w:rPr>
        <w:t xml:space="preserve"> secara Bersama-sama berpengaruh terhadap </w:t>
      </w:r>
      <w:r w:rsidR="000F6979">
        <w:rPr>
          <w:rFonts w:asciiTheme="majorBidi" w:eastAsiaTheme="minorEastAsia" w:hAnsiTheme="majorBidi" w:cstheme="majorBidi"/>
          <w:sz w:val="24"/>
          <w:szCs w:val="24"/>
        </w:rPr>
        <w:t>nilai UAS</w:t>
      </w:r>
      <w:r>
        <w:rPr>
          <w:rFonts w:asciiTheme="majorBidi" w:eastAsiaTheme="minorEastAsia" w:hAnsiTheme="majorBidi" w:cstheme="majorBidi"/>
          <w:sz w:val="24"/>
          <w:szCs w:val="24"/>
        </w:rPr>
        <w:t>.</w:t>
      </w:r>
    </w:p>
    <w:p w14:paraId="285D85FC" w14:textId="77777777" w:rsidR="000F6979" w:rsidRDefault="000F6979" w:rsidP="00874D72">
      <w:pPr>
        <w:ind w:left="1080"/>
        <w:rPr>
          <w:rFonts w:asciiTheme="majorBidi" w:eastAsiaTheme="minorEastAsia" w:hAnsiTheme="majorBidi" w:cstheme="majorBidi"/>
          <w:sz w:val="24"/>
          <w:szCs w:val="24"/>
        </w:rPr>
      </w:pPr>
    </w:p>
    <w:p w14:paraId="4446A24A" w14:textId="77777777" w:rsidR="000F6979" w:rsidRDefault="000F6979" w:rsidP="00874D72">
      <w:pPr>
        <w:ind w:left="1080"/>
        <w:rPr>
          <w:rFonts w:asciiTheme="majorBidi" w:eastAsiaTheme="minorEastAsia" w:hAnsiTheme="majorBidi" w:cstheme="majorBidi"/>
          <w:sz w:val="24"/>
          <w:szCs w:val="24"/>
        </w:rPr>
      </w:pPr>
    </w:p>
    <w:p w14:paraId="1FC92A09" w14:textId="77777777" w:rsidR="000F6979" w:rsidRDefault="000F6979" w:rsidP="00874D72">
      <w:pPr>
        <w:ind w:left="1080"/>
        <w:rPr>
          <w:rFonts w:asciiTheme="majorBidi" w:eastAsiaTheme="minorEastAsia" w:hAnsiTheme="majorBidi" w:cstheme="majorBidi"/>
          <w:sz w:val="24"/>
          <w:szCs w:val="24"/>
        </w:rPr>
      </w:pPr>
    </w:p>
    <w:p w14:paraId="57979DAC" w14:textId="77777777" w:rsidR="000F6979" w:rsidRDefault="000F6979" w:rsidP="00874D72">
      <w:pPr>
        <w:ind w:left="1080"/>
        <w:rPr>
          <w:rFonts w:asciiTheme="majorBidi" w:eastAsiaTheme="minorEastAsia" w:hAnsiTheme="majorBidi" w:cstheme="majorBidi"/>
          <w:sz w:val="24"/>
          <w:szCs w:val="24"/>
        </w:rPr>
      </w:pPr>
    </w:p>
    <w:p w14:paraId="0F5B3E38" w14:textId="77777777" w:rsidR="000F6979" w:rsidRDefault="000F6979" w:rsidP="00874D72">
      <w:pPr>
        <w:ind w:left="1080"/>
        <w:rPr>
          <w:rFonts w:asciiTheme="majorBidi" w:eastAsiaTheme="minorEastAsia" w:hAnsiTheme="majorBidi" w:cstheme="majorBidi"/>
          <w:sz w:val="24"/>
          <w:szCs w:val="24"/>
        </w:rPr>
      </w:pPr>
    </w:p>
    <w:p w14:paraId="2B05A2A6" w14:textId="674E392A" w:rsidR="00874D72" w:rsidRPr="000F6979" w:rsidRDefault="00874D72" w:rsidP="00874D72">
      <w:pPr>
        <w:pStyle w:val="ListParagraph"/>
        <w:numPr>
          <w:ilvl w:val="0"/>
          <w:numId w:val="8"/>
        </w:numPr>
        <w:rPr>
          <w:rFonts w:asciiTheme="majorBidi" w:eastAsiaTheme="minorEastAsia" w:hAnsiTheme="majorBidi" w:cstheme="majorBidi"/>
          <w:b/>
          <w:bCs/>
          <w:sz w:val="24"/>
          <w:szCs w:val="24"/>
        </w:rPr>
      </w:pPr>
      <w:r w:rsidRPr="000F6979">
        <w:rPr>
          <w:rFonts w:asciiTheme="majorBidi" w:eastAsiaTheme="minorEastAsia" w:hAnsiTheme="majorBidi" w:cstheme="majorBidi"/>
          <w:b/>
          <w:bCs/>
          <w:sz w:val="24"/>
          <w:szCs w:val="24"/>
        </w:rPr>
        <w:t xml:space="preserve">Lakukan uji koefisien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1</m:t>
            </m:r>
          </m:sub>
        </m:sSub>
      </m:oMath>
      <w:r w:rsidRPr="000F6979">
        <w:rPr>
          <w:rFonts w:asciiTheme="majorBidi" w:eastAsiaTheme="minorEastAsia" w:hAnsiTheme="majorBidi" w:cstheme="majorBidi"/>
          <w:b/>
          <w:bCs/>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2</m:t>
            </m:r>
          </m:sub>
        </m:sSub>
        <m:r>
          <m:rPr>
            <m:sty m:val="bi"/>
          </m:rPr>
          <w:rPr>
            <w:rFonts w:ascii="Cambria Math" w:eastAsiaTheme="minorEastAsia" w:hAnsi="Cambria Math" w:cstheme="majorBidi"/>
            <w:sz w:val="24"/>
            <w:szCs w:val="24"/>
          </w:rPr>
          <m:t xml:space="preserve"> </m:t>
        </m:r>
      </m:oMath>
      <w:r w:rsidRPr="000F6979">
        <w:rPr>
          <w:rFonts w:asciiTheme="majorBidi" w:eastAsiaTheme="minorEastAsia" w:hAnsiTheme="majorBidi" w:cstheme="majorBidi"/>
          <w:b/>
          <w:bCs/>
          <w:sz w:val="24"/>
          <w:szCs w:val="24"/>
        </w:rPr>
        <w:t>secara parsial dengan uji t</w:t>
      </w:r>
    </w:p>
    <w:p w14:paraId="123D7C78" w14:textId="4F42A5D9" w:rsidR="00874D72" w:rsidRDefault="00874D72" w:rsidP="00874D7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Berikut nilai output anova menggunakan </w:t>
      </w:r>
      <w:r w:rsidR="000F6979">
        <w:rPr>
          <w:rFonts w:asciiTheme="majorBidi" w:eastAsiaTheme="minorEastAsia" w:hAnsiTheme="majorBidi" w:cstheme="majorBidi"/>
          <w:sz w:val="24"/>
          <w:szCs w:val="24"/>
        </w:rPr>
        <w:t>SPSS</w:t>
      </w:r>
    </w:p>
    <w:tbl>
      <w:tblPr>
        <w:tblW w:w="80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7"/>
        <w:gridCol w:w="1331"/>
        <w:gridCol w:w="1331"/>
        <w:gridCol w:w="1469"/>
        <w:gridCol w:w="1010"/>
        <w:gridCol w:w="1010"/>
      </w:tblGrid>
      <w:tr w:rsidR="000F6979" w:rsidRPr="000F6979" w14:paraId="604A9D6A" w14:textId="77777777" w:rsidTr="000F6979">
        <w:trPr>
          <w:cantSplit/>
          <w:jc w:val="center"/>
        </w:trPr>
        <w:tc>
          <w:tcPr>
            <w:tcW w:w="8061" w:type="dxa"/>
            <w:gridSpan w:val="7"/>
            <w:tcBorders>
              <w:top w:val="nil"/>
              <w:left w:val="nil"/>
              <w:bottom w:val="nil"/>
              <w:right w:val="nil"/>
            </w:tcBorders>
            <w:shd w:val="clear" w:color="auto" w:fill="FFFFFF"/>
            <w:vAlign w:val="center"/>
          </w:tcPr>
          <w:p w14:paraId="58340FAF"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b/>
                <w:bCs/>
                <w:sz w:val="24"/>
                <w:szCs w:val="24"/>
              </w:rPr>
              <w:t>Coefficients</w:t>
            </w:r>
            <w:r w:rsidRPr="000F6979">
              <w:rPr>
                <w:rFonts w:asciiTheme="majorBidi" w:eastAsiaTheme="minorEastAsia" w:hAnsiTheme="majorBidi" w:cstheme="majorBidi"/>
                <w:b/>
                <w:bCs/>
                <w:sz w:val="24"/>
                <w:szCs w:val="24"/>
                <w:vertAlign w:val="superscript"/>
              </w:rPr>
              <w:t>a</w:t>
            </w:r>
          </w:p>
        </w:tc>
      </w:tr>
      <w:tr w:rsidR="000F6979" w:rsidRPr="000F6979" w14:paraId="0744B805" w14:textId="77777777" w:rsidTr="000F6979">
        <w:trPr>
          <w:cantSplit/>
          <w:jc w:val="center"/>
        </w:trPr>
        <w:tc>
          <w:tcPr>
            <w:tcW w:w="1910" w:type="dxa"/>
            <w:gridSpan w:val="2"/>
            <w:vMerge w:val="restart"/>
            <w:tcBorders>
              <w:top w:val="single" w:sz="16" w:space="0" w:color="000000"/>
              <w:left w:val="single" w:sz="16" w:space="0" w:color="000000"/>
              <w:bottom w:val="nil"/>
              <w:right w:val="nil"/>
            </w:tcBorders>
            <w:shd w:val="clear" w:color="auto" w:fill="FFFFFF"/>
            <w:vAlign w:val="bottom"/>
          </w:tcPr>
          <w:p w14:paraId="2985DA7A"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Model</w:t>
            </w:r>
          </w:p>
        </w:tc>
        <w:tc>
          <w:tcPr>
            <w:tcW w:w="2662" w:type="dxa"/>
            <w:gridSpan w:val="2"/>
            <w:tcBorders>
              <w:top w:val="single" w:sz="16" w:space="0" w:color="000000"/>
              <w:left w:val="single" w:sz="16" w:space="0" w:color="000000"/>
            </w:tcBorders>
            <w:shd w:val="clear" w:color="auto" w:fill="FFFFFF"/>
            <w:vAlign w:val="bottom"/>
          </w:tcPr>
          <w:p w14:paraId="0F1B548A"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Unstandardized Coefficients</w:t>
            </w:r>
          </w:p>
        </w:tc>
        <w:tc>
          <w:tcPr>
            <w:tcW w:w="1469" w:type="dxa"/>
            <w:tcBorders>
              <w:top w:val="single" w:sz="16" w:space="0" w:color="000000"/>
            </w:tcBorders>
            <w:shd w:val="clear" w:color="auto" w:fill="FFFFFF"/>
            <w:vAlign w:val="bottom"/>
          </w:tcPr>
          <w:p w14:paraId="2686D9EC"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Standardized Coefficients</w:t>
            </w:r>
          </w:p>
        </w:tc>
        <w:tc>
          <w:tcPr>
            <w:tcW w:w="1010" w:type="dxa"/>
            <w:vMerge w:val="restart"/>
            <w:tcBorders>
              <w:top w:val="single" w:sz="16" w:space="0" w:color="000000"/>
            </w:tcBorders>
            <w:shd w:val="clear" w:color="auto" w:fill="FFFFFF"/>
            <w:vAlign w:val="bottom"/>
          </w:tcPr>
          <w:p w14:paraId="1E62F785"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t</w:t>
            </w:r>
          </w:p>
        </w:tc>
        <w:tc>
          <w:tcPr>
            <w:tcW w:w="1010" w:type="dxa"/>
            <w:vMerge w:val="restart"/>
            <w:tcBorders>
              <w:top w:val="single" w:sz="16" w:space="0" w:color="000000"/>
              <w:right w:val="single" w:sz="16" w:space="0" w:color="000000"/>
            </w:tcBorders>
            <w:shd w:val="clear" w:color="auto" w:fill="FFFFFF"/>
            <w:vAlign w:val="bottom"/>
          </w:tcPr>
          <w:p w14:paraId="55BE796A"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Sig.</w:t>
            </w:r>
          </w:p>
        </w:tc>
      </w:tr>
      <w:tr w:rsidR="000F6979" w:rsidRPr="000F6979" w14:paraId="3881FD9A" w14:textId="77777777" w:rsidTr="000F6979">
        <w:trPr>
          <w:cantSplit/>
          <w:jc w:val="center"/>
        </w:trPr>
        <w:tc>
          <w:tcPr>
            <w:tcW w:w="1910" w:type="dxa"/>
            <w:gridSpan w:val="2"/>
            <w:vMerge/>
            <w:tcBorders>
              <w:top w:val="single" w:sz="16" w:space="0" w:color="000000"/>
              <w:left w:val="single" w:sz="16" w:space="0" w:color="000000"/>
              <w:bottom w:val="nil"/>
              <w:right w:val="nil"/>
            </w:tcBorders>
            <w:shd w:val="clear" w:color="auto" w:fill="FFFFFF"/>
            <w:vAlign w:val="bottom"/>
          </w:tcPr>
          <w:p w14:paraId="7254497E" w14:textId="77777777" w:rsidR="000F6979" w:rsidRPr="000F6979" w:rsidRDefault="000F6979" w:rsidP="000F6979">
            <w:pPr>
              <w:rPr>
                <w:rFonts w:asciiTheme="majorBidi" w:eastAsiaTheme="minorEastAsia" w:hAnsiTheme="majorBidi" w:cstheme="majorBidi"/>
                <w:sz w:val="24"/>
                <w:szCs w:val="24"/>
              </w:rPr>
            </w:pPr>
          </w:p>
        </w:tc>
        <w:tc>
          <w:tcPr>
            <w:tcW w:w="1331" w:type="dxa"/>
            <w:tcBorders>
              <w:left w:val="single" w:sz="16" w:space="0" w:color="000000"/>
              <w:bottom w:val="single" w:sz="16" w:space="0" w:color="000000"/>
            </w:tcBorders>
            <w:shd w:val="clear" w:color="auto" w:fill="FFFFFF"/>
            <w:vAlign w:val="bottom"/>
          </w:tcPr>
          <w:p w14:paraId="26945106"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B</w:t>
            </w:r>
          </w:p>
        </w:tc>
        <w:tc>
          <w:tcPr>
            <w:tcW w:w="1331" w:type="dxa"/>
            <w:tcBorders>
              <w:bottom w:val="single" w:sz="16" w:space="0" w:color="000000"/>
            </w:tcBorders>
            <w:shd w:val="clear" w:color="auto" w:fill="FFFFFF"/>
            <w:vAlign w:val="bottom"/>
          </w:tcPr>
          <w:p w14:paraId="22F51C89"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Std. Error</w:t>
            </w:r>
          </w:p>
        </w:tc>
        <w:tc>
          <w:tcPr>
            <w:tcW w:w="1469" w:type="dxa"/>
            <w:tcBorders>
              <w:bottom w:val="single" w:sz="16" w:space="0" w:color="000000"/>
            </w:tcBorders>
            <w:shd w:val="clear" w:color="auto" w:fill="FFFFFF"/>
            <w:vAlign w:val="bottom"/>
          </w:tcPr>
          <w:p w14:paraId="305486F1"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Beta</w:t>
            </w:r>
          </w:p>
        </w:tc>
        <w:tc>
          <w:tcPr>
            <w:tcW w:w="1010" w:type="dxa"/>
            <w:vMerge/>
            <w:tcBorders>
              <w:top w:val="single" w:sz="16" w:space="0" w:color="000000"/>
            </w:tcBorders>
            <w:shd w:val="clear" w:color="auto" w:fill="FFFFFF"/>
            <w:vAlign w:val="bottom"/>
          </w:tcPr>
          <w:p w14:paraId="35C996DB" w14:textId="77777777" w:rsidR="000F6979" w:rsidRPr="000F6979" w:rsidRDefault="000F6979" w:rsidP="000F6979">
            <w:pPr>
              <w:rPr>
                <w:rFonts w:asciiTheme="majorBidi" w:eastAsiaTheme="minorEastAsia" w:hAnsiTheme="majorBidi" w:cstheme="majorBidi"/>
                <w:sz w:val="24"/>
                <w:szCs w:val="24"/>
              </w:rPr>
            </w:pPr>
          </w:p>
        </w:tc>
        <w:tc>
          <w:tcPr>
            <w:tcW w:w="1010" w:type="dxa"/>
            <w:vMerge/>
            <w:tcBorders>
              <w:top w:val="single" w:sz="16" w:space="0" w:color="000000"/>
              <w:right w:val="single" w:sz="16" w:space="0" w:color="000000"/>
            </w:tcBorders>
            <w:shd w:val="clear" w:color="auto" w:fill="FFFFFF"/>
            <w:vAlign w:val="bottom"/>
          </w:tcPr>
          <w:p w14:paraId="11AD1818" w14:textId="77777777" w:rsidR="000F6979" w:rsidRPr="000F6979" w:rsidRDefault="000F6979" w:rsidP="000F6979">
            <w:pPr>
              <w:rPr>
                <w:rFonts w:asciiTheme="majorBidi" w:eastAsiaTheme="minorEastAsia" w:hAnsiTheme="majorBidi" w:cstheme="majorBidi"/>
                <w:sz w:val="24"/>
                <w:szCs w:val="24"/>
              </w:rPr>
            </w:pPr>
          </w:p>
        </w:tc>
      </w:tr>
      <w:tr w:rsidR="000F6979" w:rsidRPr="000F6979" w14:paraId="1732DC92" w14:textId="77777777" w:rsidTr="000F6979">
        <w:trPr>
          <w:cantSplit/>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6DEACF37"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1</w:t>
            </w:r>
          </w:p>
        </w:tc>
        <w:tc>
          <w:tcPr>
            <w:tcW w:w="1177" w:type="dxa"/>
            <w:tcBorders>
              <w:top w:val="single" w:sz="16" w:space="0" w:color="000000"/>
              <w:left w:val="nil"/>
              <w:bottom w:val="nil"/>
              <w:right w:val="single" w:sz="16" w:space="0" w:color="000000"/>
            </w:tcBorders>
            <w:shd w:val="clear" w:color="auto" w:fill="FFFFFF"/>
          </w:tcPr>
          <w:p w14:paraId="641C5BC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(Constant)</w:t>
            </w:r>
          </w:p>
        </w:tc>
        <w:tc>
          <w:tcPr>
            <w:tcW w:w="1331" w:type="dxa"/>
            <w:tcBorders>
              <w:top w:val="single" w:sz="16" w:space="0" w:color="000000"/>
              <w:left w:val="single" w:sz="16" w:space="0" w:color="000000"/>
              <w:bottom w:val="nil"/>
            </w:tcBorders>
            <w:shd w:val="clear" w:color="auto" w:fill="FFFFFF"/>
            <w:vAlign w:val="center"/>
          </w:tcPr>
          <w:p w14:paraId="2EF8CECF"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23.054</w:t>
            </w:r>
          </w:p>
        </w:tc>
        <w:tc>
          <w:tcPr>
            <w:tcW w:w="1331" w:type="dxa"/>
            <w:tcBorders>
              <w:top w:val="single" w:sz="16" w:space="0" w:color="000000"/>
              <w:bottom w:val="nil"/>
            </w:tcBorders>
            <w:shd w:val="clear" w:color="auto" w:fill="FFFFFF"/>
            <w:vAlign w:val="center"/>
          </w:tcPr>
          <w:p w14:paraId="1A22B0EB"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25.572</w:t>
            </w:r>
          </w:p>
        </w:tc>
        <w:tc>
          <w:tcPr>
            <w:tcW w:w="1469" w:type="dxa"/>
            <w:tcBorders>
              <w:top w:val="single" w:sz="16" w:space="0" w:color="000000"/>
              <w:bottom w:val="nil"/>
            </w:tcBorders>
            <w:shd w:val="clear" w:color="auto" w:fill="FFFFFF"/>
            <w:vAlign w:val="center"/>
          </w:tcPr>
          <w:p w14:paraId="3FE9F96B" w14:textId="77777777" w:rsidR="000F6979" w:rsidRPr="000F6979" w:rsidRDefault="000F6979" w:rsidP="000F6979">
            <w:pPr>
              <w:rPr>
                <w:rFonts w:asciiTheme="majorBidi" w:eastAsiaTheme="minorEastAsia" w:hAnsiTheme="majorBidi" w:cstheme="majorBidi"/>
                <w:sz w:val="24"/>
                <w:szCs w:val="24"/>
              </w:rPr>
            </w:pPr>
          </w:p>
        </w:tc>
        <w:tc>
          <w:tcPr>
            <w:tcW w:w="1010" w:type="dxa"/>
            <w:tcBorders>
              <w:top w:val="single" w:sz="16" w:space="0" w:color="000000"/>
              <w:bottom w:val="nil"/>
            </w:tcBorders>
            <w:shd w:val="clear" w:color="auto" w:fill="FFFFFF"/>
            <w:vAlign w:val="center"/>
          </w:tcPr>
          <w:p w14:paraId="0E1253BE"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.902</w:t>
            </w:r>
          </w:p>
        </w:tc>
        <w:tc>
          <w:tcPr>
            <w:tcW w:w="1010" w:type="dxa"/>
            <w:tcBorders>
              <w:top w:val="single" w:sz="16" w:space="0" w:color="000000"/>
              <w:bottom w:val="nil"/>
              <w:right w:val="single" w:sz="16" w:space="0" w:color="000000"/>
            </w:tcBorders>
            <w:shd w:val="clear" w:color="auto" w:fill="FFFFFF"/>
            <w:vAlign w:val="center"/>
          </w:tcPr>
          <w:p w14:paraId="702359A4"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.397</w:t>
            </w:r>
          </w:p>
        </w:tc>
      </w:tr>
      <w:tr w:rsidR="000F6979" w:rsidRPr="000F6979" w14:paraId="561BB052" w14:textId="77777777" w:rsidTr="000F6979">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15448769" w14:textId="77777777" w:rsidR="000F6979" w:rsidRPr="000F6979" w:rsidRDefault="000F6979" w:rsidP="000F6979">
            <w:pPr>
              <w:rPr>
                <w:rFonts w:asciiTheme="majorBidi" w:eastAsiaTheme="minorEastAsia" w:hAnsiTheme="majorBidi" w:cstheme="majorBidi"/>
                <w:sz w:val="24"/>
                <w:szCs w:val="24"/>
              </w:rPr>
            </w:pPr>
          </w:p>
        </w:tc>
        <w:tc>
          <w:tcPr>
            <w:tcW w:w="1177" w:type="dxa"/>
            <w:tcBorders>
              <w:top w:val="nil"/>
              <w:left w:val="nil"/>
              <w:bottom w:val="nil"/>
              <w:right w:val="single" w:sz="16" w:space="0" w:color="000000"/>
            </w:tcBorders>
            <w:shd w:val="clear" w:color="auto" w:fill="FFFFFF"/>
          </w:tcPr>
          <w:p w14:paraId="010B8DBB"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Kehadiran</w:t>
            </w:r>
          </w:p>
        </w:tc>
        <w:tc>
          <w:tcPr>
            <w:tcW w:w="1331" w:type="dxa"/>
            <w:tcBorders>
              <w:top w:val="nil"/>
              <w:left w:val="single" w:sz="16" w:space="0" w:color="000000"/>
              <w:bottom w:val="nil"/>
            </w:tcBorders>
            <w:shd w:val="clear" w:color="auto" w:fill="FFFFFF"/>
            <w:vAlign w:val="center"/>
          </w:tcPr>
          <w:p w14:paraId="3348F675"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.737</w:t>
            </w:r>
          </w:p>
        </w:tc>
        <w:tc>
          <w:tcPr>
            <w:tcW w:w="1331" w:type="dxa"/>
            <w:tcBorders>
              <w:top w:val="nil"/>
              <w:bottom w:val="nil"/>
            </w:tcBorders>
            <w:shd w:val="clear" w:color="auto" w:fill="FFFFFF"/>
            <w:vAlign w:val="center"/>
          </w:tcPr>
          <w:p w14:paraId="1123B0D6"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.109</w:t>
            </w:r>
          </w:p>
        </w:tc>
        <w:tc>
          <w:tcPr>
            <w:tcW w:w="1469" w:type="dxa"/>
            <w:tcBorders>
              <w:top w:val="nil"/>
              <w:bottom w:val="nil"/>
            </w:tcBorders>
            <w:shd w:val="clear" w:color="auto" w:fill="FFFFFF"/>
            <w:vAlign w:val="center"/>
          </w:tcPr>
          <w:p w14:paraId="2143C7EA"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.938</w:t>
            </w:r>
          </w:p>
        </w:tc>
        <w:tc>
          <w:tcPr>
            <w:tcW w:w="1010" w:type="dxa"/>
            <w:tcBorders>
              <w:top w:val="nil"/>
              <w:bottom w:val="nil"/>
            </w:tcBorders>
            <w:shd w:val="clear" w:color="auto" w:fill="FFFFFF"/>
            <w:vAlign w:val="center"/>
          </w:tcPr>
          <w:p w14:paraId="405926C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6.752</w:t>
            </w:r>
          </w:p>
        </w:tc>
        <w:tc>
          <w:tcPr>
            <w:tcW w:w="1010" w:type="dxa"/>
            <w:tcBorders>
              <w:top w:val="nil"/>
              <w:bottom w:val="nil"/>
              <w:right w:val="single" w:sz="16" w:space="0" w:color="000000"/>
            </w:tcBorders>
            <w:shd w:val="clear" w:color="auto" w:fill="FFFFFF"/>
            <w:vAlign w:val="center"/>
          </w:tcPr>
          <w:p w14:paraId="3730619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.000</w:t>
            </w:r>
          </w:p>
        </w:tc>
      </w:tr>
      <w:tr w:rsidR="000F6979" w:rsidRPr="000F6979" w14:paraId="3E1EE71D" w14:textId="77777777" w:rsidTr="000F6979">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7F481FEA" w14:textId="77777777" w:rsidR="000F6979" w:rsidRPr="000F6979" w:rsidRDefault="000F6979" w:rsidP="000F6979">
            <w:pPr>
              <w:rPr>
                <w:rFonts w:asciiTheme="majorBidi" w:eastAsiaTheme="minorEastAsia" w:hAnsiTheme="majorBidi" w:cstheme="majorBidi"/>
                <w:sz w:val="24"/>
                <w:szCs w:val="24"/>
              </w:rPr>
            </w:pPr>
          </w:p>
        </w:tc>
        <w:tc>
          <w:tcPr>
            <w:tcW w:w="1177" w:type="dxa"/>
            <w:tcBorders>
              <w:top w:val="nil"/>
              <w:left w:val="nil"/>
              <w:bottom w:val="single" w:sz="16" w:space="0" w:color="000000"/>
              <w:right w:val="single" w:sz="16" w:space="0" w:color="000000"/>
            </w:tcBorders>
            <w:shd w:val="clear" w:color="auto" w:fill="FFFFFF"/>
          </w:tcPr>
          <w:p w14:paraId="0CFD43F4"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IQ</w:t>
            </w:r>
          </w:p>
        </w:tc>
        <w:tc>
          <w:tcPr>
            <w:tcW w:w="1331" w:type="dxa"/>
            <w:tcBorders>
              <w:top w:val="nil"/>
              <w:left w:val="single" w:sz="16" w:space="0" w:color="000000"/>
              <w:bottom w:val="single" w:sz="16" w:space="0" w:color="000000"/>
            </w:tcBorders>
            <w:shd w:val="clear" w:color="auto" w:fill="FFFFFF"/>
            <w:vAlign w:val="center"/>
          </w:tcPr>
          <w:p w14:paraId="6B24A98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-.034</w:t>
            </w:r>
          </w:p>
        </w:tc>
        <w:tc>
          <w:tcPr>
            <w:tcW w:w="1331" w:type="dxa"/>
            <w:tcBorders>
              <w:top w:val="nil"/>
              <w:bottom w:val="single" w:sz="16" w:space="0" w:color="000000"/>
            </w:tcBorders>
            <w:shd w:val="clear" w:color="auto" w:fill="FFFFFF"/>
            <w:vAlign w:val="center"/>
          </w:tcPr>
          <w:p w14:paraId="788786BD"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.221</w:t>
            </w:r>
          </w:p>
        </w:tc>
        <w:tc>
          <w:tcPr>
            <w:tcW w:w="1469" w:type="dxa"/>
            <w:tcBorders>
              <w:top w:val="nil"/>
              <w:bottom w:val="single" w:sz="16" w:space="0" w:color="000000"/>
            </w:tcBorders>
            <w:shd w:val="clear" w:color="auto" w:fill="FFFFFF"/>
            <w:vAlign w:val="center"/>
          </w:tcPr>
          <w:p w14:paraId="0248E897"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-.022</w:t>
            </w:r>
          </w:p>
        </w:tc>
        <w:tc>
          <w:tcPr>
            <w:tcW w:w="1010" w:type="dxa"/>
            <w:tcBorders>
              <w:top w:val="nil"/>
              <w:bottom w:val="single" w:sz="16" w:space="0" w:color="000000"/>
            </w:tcBorders>
            <w:shd w:val="clear" w:color="auto" w:fill="FFFFFF"/>
            <w:vAlign w:val="center"/>
          </w:tcPr>
          <w:p w14:paraId="420F99EF"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-.156</w:t>
            </w:r>
          </w:p>
        </w:tc>
        <w:tc>
          <w:tcPr>
            <w:tcW w:w="1010" w:type="dxa"/>
            <w:tcBorders>
              <w:top w:val="nil"/>
              <w:bottom w:val="single" w:sz="16" w:space="0" w:color="000000"/>
              <w:right w:val="single" w:sz="16" w:space="0" w:color="000000"/>
            </w:tcBorders>
            <w:shd w:val="clear" w:color="auto" w:fill="FFFFFF"/>
            <w:vAlign w:val="center"/>
          </w:tcPr>
          <w:p w14:paraId="6B913EB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.881</w:t>
            </w:r>
          </w:p>
        </w:tc>
      </w:tr>
      <w:tr w:rsidR="000F6979" w:rsidRPr="000F6979" w14:paraId="6E6F33B7" w14:textId="77777777" w:rsidTr="000F6979">
        <w:trPr>
          <w:cantSplit/>
          <w:jc w:val="center"/>
        </w:trPr>
        <w:tc>
          <w:tcPr>
            <w:tcW w:w="8061" w:type="dxa"/>
            <w:gridSpan w:val="7"/>
            <w:tcBorders>
              <w:top w:val="nil"/>
              <w:left w:val="nil"/>
              <w:bottom w:val="nil"/>
              <w:right w:val="nil"/>
            </w:tcBorders>
            <w:shd w:val="clear" w:color="auto" w:fill="FFFFFF"/>
          </w:tcPr>
          <w:p w14:paraId="42952312"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a. Dependent Variable: Nilai_uas</w:t>
            </w:r>
          </w:p>
        </w:tc>
      </w:tr>
    </w:tbl>
    <w:p w14:paraId="56B4D68F" w14:textId="3E870A2E" w:rsidR="00874D72" w:rsidRPr="00BF15B3" w:rsidRDefault="00874D72" w:rsidP="00874D72">
      <w:pPr>
        <w:pStyle w:val="ListParagraph"/>
        <w:numPr>
          <w:ilvl w:val="0"/>
          <w:numId w:val="9"/>
        </w:numPr>
        <w:rPr>
          <w:rFonts w:asciiTheme="majorBidi" w:hAnsiTheme="majorBidi" w:cstheme="majorBidi"/>
          <w:b/>
          <w:bCs/>
          <w:sz w:val="24"/>
          <w:szCs w:val="24"/>
        </w:rPr>
      </w:pPr>
      <w:r w:rsidRPr="00BF15B3">
        <w:rPr>
          <w:rFonts w:asciiTheme="majorBidi" w:hAnsiTheme="majorBidi" w:cstheme="majorBidi"/>
          <w:b/>
          <w:bCs/>
          <w:sz w:val="24"/>
          <w:szCs w:val="24"/>
        </w:rPr>
        <w:t xml:space="preserve">Pengujian koefisien regeresi variable </w:t>
      </w:r>
      <w:r w:rsidR="000F6979">
        <w:rPr>
          <w:rFonts w:asciiTheme="majorBidi" w:hAnsiTheme="majorBidi" w:cstheme="majorBidi"/>
          <w:b/>
          <w:bCs/>
          <w:sz w:val="24"/>
          <w:szCs w:val="24"/>
        </w:rPr>
        <w:t>Kehadiran</w:t>
      </w:r>
    </w:p>
    <w:p w14:paraId="72981811"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Rumusan Hipotesis</w:t>
      </w:r>
    </w:p>
    <w:p w14:paraId="4FE04880" w14:textId="506C6D59"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Secara parsial variable </w:t>
      </w:r>
      <w:r w:rsidR="000F6979">
        <w:rPr>
          <w:rFonts w:asciiTheme="majorBidi" w:eastAsiaTheme="minorEastAsia" w:hAnsiTheme="majorBidi" w:cstheme="majorBidi"/>
          <w:sz w:val="24"/>
          <w:szCs w:val="24"/>
        </w:rPr>
        <w:t>Kehadiran</w:t>
      </w:r>
      <w:r w:rsidR="00874D72">
        <w:rPr>
          <w:rFonts w:asciiTheme="majorBidi" w:eastAsiaTheme="minorEastAsia" w:hAnsiTheme="majorBidi" w:cstheme="majorBidi"/>
          <w:sz w:val="24"/>
          <w:szCs w:val="24"/>
        </w:rPr>
        <w:t xml:space="preserve"> tidak ada pengaruh antara </w:t>
      </w:r>
      <w:r w:rsidR="000F6979">
        <w:rPr>
          <w:rFonts w:asciiTheme="majorBidi" w:eastAsiaTheme="minorEastAsia" w:hAnsiTheme="majorBidi" w:cstheme="majorBidi"/>
          <w:sz w:val="24"/>
          <w:szCs w:val="24"/>
        </w:rPr>
        <w:t xml:space="preserve">Kehadiran </w:t>
      </w:r>
      <w:r w:rsidR="00874D72">
        <w:rPr>
          <w:rFonts w:asciiTheme="majorBidi" w:eastAsiaTheme="minorEastAsia" w:hAnsiTheme="majorBidi" w:cstheme="majorBidi"/>
          <w:sz w:val="24"/>
          <w:szCs w:val="24"/>
        </w:rPr>
        <w:t xml:space="preserve">dan </w:t>
      </w:r>
      <w:r w:rsidR="000F6979">
        <w:rPr>
          <w:rFonts w:asciiTheme="majorBidi" w:eastAsiaTheme="minorEastAsia" w:hAnsiTheme="majorBidi" w:cstheme="majorBidi"/>
          <w:sz w:val="24"/>
          <w:szCs w:val="24"/>
        </w:rPr>
        <w:t>UAS</w:t>
      </w:r>
    </w:p>
    <w:p w14:paraId="6A4A27F2" w14:textId="1FC0D660"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w:t>
      </w:r>
      <w:r w:rsidR="00874D72" w:rsidRPr="005260BE">
        <w:rPr>
          <w:rFonts w:asciiTheme="majorBidi" w:eastAsiaTheme="minorEastAsia" w:hAnsiTheme="majorBidi" w:cstheme="majorBidi"/>
          <w:sz w:val="24"/>
          <w:szCs w:val="24"/>
        </w:rPr>
        <w:t xml:space="preserve"> </w:t>
      </w:r>
      <w:r w:rsidR="00874D72">
        <w:rPr>
          <w:rFonts w:asciiTheme="majorBidi" w:eastAsiaTheme="minorEastAsia" w:hAnsiTheme="majorBidi" w:cstheme="majorBidi"/>
          <w:sz w:val="24"/>
          <w:szCs w:val="24"/>
        </w:rPr>
        <w:t xml:space="preserve">Secara parsial ada pengaruh antara </w:t>
      </w:r>
      <w:r w:rsidR="000F6979">
        <w:rPr>
          <w:rFonts w:asciiTheme="majorBidi" w:eastAsiaTheme="minorEastAsia" w:hAnsiTheme="majorBidi" w:cstheme="majorBidi"/>
          <w:sz w:val="24"/>
          <w:szCs w:val="24"/>
        </w:rPr>
        <w:t xml:space="preserve">Kehadiran </w:t>
      </w:r>
      <w:r w:rsidR="00874D72">
        <w:rPr>
          <w:rFonts w:asciiTheme="majorBidi" w:eastAsiaTheme="minorEastAsia" w:hAnsiTheme="majorBidi" w:cstheme="majorBidi"/>
          <w:sz w:val="24"/>
          <w:szCs w:val="24"/>
        </w:rPr>
        <w:t xml:space="preserve">dan </w:t>
      </w:r>
      <w:r w:rsidR="000F6979">
        <w:rPr>
          <w:rFonts w:asciiTheme="majorBidi" w:eastAsiaTheme="minorEastAsia" w:hAnsiTheme="majorBidi" w:cstheme="majorBidi"/>
          <w:sz w:val="24"/>
          <w:szCs w:val="24"/>
        </w:rPr>
        <w:t>UAS</w:t>
      </w:r>
      <w:r w:rsidR="00874D72">
        <w:rPr>
          <w:rFonts w:asciiTheme="majorBidi" w:eastAsiaTheme="minorEastAsia" w:hAnsiTheme="majorBidi" w:cstheme="majorBidi"/>
          <w:sz w:val="24"/>
          <w:szCs w:val="24"/>
        </w:rPr>
        <w:t>.</w:t>
      </w:r>
    </w:p>
    <w:p w14:paraId="39EB59C3" w14:textId="77777777" w:rsidR="00874D72" w:rsidRDefault="00874D72" w:rsidP="00874D72">
      <w:pPr>
        <w:pStyle w:val="ListParagraph"/>
        <w:rPr>
          <w:rFonts w:asciiTheme="majorBidi" w:eastAsiaTheme="minorEastAsia" w:hAnsiTheme="majorBidi" w:cstheme="majorBidi"/>
          <w:sz w:val="24"/>
          <w:szCs w:val="24"/>
        </w:rPr>
      </w:pPr>
    </w:p>
    <w:p w14:paraId="14DF686E"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tingkat signifikansi</w:t>
      </w:r>
    </w:p>
    <w:p w14:paraId="59B60E97" w14:textId="77777777"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Tingkat signifikan 0.005 (a = 5%)</w:t>
      </w:r>
    </w:p>
    <w:p w14:paraId="385A8D66"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 hitung</w:t>
      </w:r>
    </w:p>
    <w:p w14:paraId="04EF5408" w14:textId="4BAB5D2D" w:rsidR="00874D72" w:rsidRDefault="00874D72" w:rsidP="00874D72">
      <w:pPr>
        <w:pStyle w:val="ListParagraph"/>
        <w:ind w:firstLine="720"/>
        <w:rPr>
          <w:rFonts w:ascii="Calibri" w:eastAsia="Times New Roman" w:hAnsi="Calibri" w:cs="Calibri"/>
          <w:color w:val="000000"/>
          <w:kern w:val="0"/>
          <w14:ligatures w14:val="none"/>
        </w:rPr>
      </w:pPr>
      <w:r>
        <w:rPr>
          <w:rFonts w:asciiTheme="majorBidi" w:eastAsiaTheme="minorEastAsia" w:hAnsiTheme="majorBidi" w:cstheme="majorBidi"/>
          <w:sz w:val="24"/>
          <w:szCs w:val="24"/>
        </w:rPr>
        <w:t xml:space="preserve">Berdasarkan output t hitung didapat </w:t>
      </w:r>
      <w:r w:rsidR="000F6979">
        <w:rPr>
          <w:rFonts w:ascii="Calibri" w:eastAsia="Times New Roman" w:hAnsi="Calibri" w:cs="Calibri"/>
          <w:color w:val="000000"/>
          <w:kern w:val="0"/>
          <w14:ligatures w14:val="none"/>
        </w:rPr>
        <w:t>6.752</w:t>
      </w:r>
    </w:p>
    <w:p w14:paraId="6C775F71" w14:textId="77777777" w:rsidR="00874D72" w:rsidRDefault="00874D72" w:rsidP="00874D72">
      <w:pPr>
        <w:pStyle w:val="ListParagraph"/>
        <w:rPr>
          <w:rFonts w:ascii="Calibri" w:eastAsia="Times New Roman" w:hAnsi="Calibri" w:cs="Calibri"/>
          <w:color w:val="000000"/>
          <w:kern w:val="0"/>
          <w14:ligatures w14:val="none"/>
        </w:rPr>
      </w:pPr>
    </w:p>
    <w:p w14:paraId="3A955628"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 tabel</w:t>
      </w:r>
    </w:p>
    <w:p w14:paraId="0E1709C9" w14:textId="2F8CC4EF"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signifikan 0.005 (a = 5%), n = </w:t>
      </w:r>
      <w:r w:rsidR="000F6979">
        <w:rPr>
          <w:rFonts w:asciiTheme="majorBidi" w:eastAsiaTheme="minorEastAsia" w:hAnsiTheme="majorBidi" w:cstheme="majorBidi"/>
          <w:sz w:val="24"/>
          <w:szCs w:val="24"/>
        </w:rPr>
        <w:t>1</w:t>
      </w:r>
      <w:r>
        <w:rPr>
          <w:rFonts w:asciiTheme="majorBidi" w:eastAsiaTheme="minorEastAsia" w:hAnsiTheme="majorBidi" w:cstheme="majorBidi"/>
          <w:sz w:val="24"/>
          <w:szCs w:val="24"/>
        </w:rPr>
        <w:t xml:space="preserve">0 dengan dua variable (k) maka </w:t>
      </w:r>
      <w:proofErr w:type="gramStart"/>
      <w:r>
        <w:rPr>
          <w:rFonts w:asciiTheme="majorBidi" w:eastAsiaTheme="minorEastAsia" w:hAnsiTheme="majorBidi" w:cstheme="majorBidi"/>
          <w:sz w:val="24"/>
          <w:szCs w:val="24"/>
        </w:rPr>
        <w:t>df  (</w:t>
      </w:r>
      <w:proofErr w:type="gramEnd"/>
      <w:r>
        <w:rPr>
          <w:rFonts w:asciiTheme="majorBidi" w:eastAsiaTheme="minorEastAsia" w:hAnsiTheme="majorBidi" w:cstheme="majorBidi"/>
          <w:sz w:val="24"/>
          <w:szCs w:val="24"/>
        </w:rPr>
        <w:t>n-k-1), maka df (</w:t>
      </w:r>
      <w:r w:rsidR="000F6979">
        <w:rPr>
          <w:rFonts w:asciiTheme="majorBidi" w:eastAsiaTheme="minorEastAsia" w:hAnsiTheme="majorBidi" w:cstheme="majorBidi"/>
          <w:sz w:val="24"/>
          <w:szCs w:val="24"/>
        </w:rPr>
        <w:t>1</w:t>
      </w:r>
      <w:r>
        <w:rPr>
          <w:rFonts w:asciiTheme="majorBidi" w:eastAsiaTheme="minorEastAsia" w:hAnsiTheme="majorBidi" w:cstheme="majorBidi"/>
          <w:sz w:val="24"/>
          <w:szCs w:val="24"/>
        </w:rPr>
        <w:t xml:space="preserve">0-2-1)= df(7) didapat nilai t  tabel </w:t>
      </w:r>
      <w:r w:rsidR="000F6979">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2.</w:t>
      </w:r>
      <w:r w:rsidR="000F6979">
        <w:rPr>
          <w:rFonts w:asciiTheme="majorBidi" w:eastAsiaTheme="minorEastAsia" w:hAnsiTheme="majorBidi" w:cstheme="majorBidi"/>
          <w:sz w:val="24"/>
          <w:szCs w:val="24"/>
        </w:rPr>
        <w:t>36</w:t>
      </w:r>
      <w:r>
        <w:rPr>
          <w:rFonts w:asciiTheme="majorBidi" w:eastAsiaTheme="minorEastAsia" w:hAnsiTheme="majorBidi" w:cstheme="majorBidi"/>
          <w:sz w:val="24"/>
          <w:szCs w:val="24"/>
        </w:rPr>
        <w:t>.</w:t>
      </w:r>
    </w:p>
    <w:p w14:paraId="24DF21EA"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Kriteria pengujian</w:t>
      </w:r>
    </w:p>
    <w:p w14:paraId="1F24C2D6" w14:textId="77777777" w:rsidR="00874D72" w:rsidRDefault="00874D72" w:rsidP="00874D72">
      <w:pPr>
        <w:pStyle w:val="ListParagraph"/>
        <w:rPr>
          <w:rFonts w:asciiTheme="majorBidi" w:eastAsiaTheme="minorEastAsia" w:hAnsiTheme="majorBidi" w:cstheme="majorBidi"/>
          <w:sz w:val="24"/>
          <w:szCs w:val="24"/>
        </w:rPr>
      </w:pPr>
    </w:p>
    <w:p w14:paraId="60534164" w14:textId="2C2C7500"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&lt; </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75007543" w14:textId="5A78E409"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  ditolak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2D9F86AC" w14:textId="77777777" w:rsidR="00874D72" w:rsidRDefault="00874D72" w:rsidP="00874D72">
      <w:pPr>
        <w:pStyle w:val="ListParagraph"/>
        <w:rPr>
          <w:rFonts w:asciiTheme="majorBidi" w:eastAsiaTheme="minorEastAsia" w:hAnsiTheme="majorBidi" w:cstheme="majorBidi"/>
          <w:sz w:val="24"/>
          <w:szCs w:val="24"/>
        </w:rPr>
      </w:pPr>
    </w:p>
    <w:p w14:paraId="5BFE4DB9"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Kesinpulan </w:t>
      </w:r>
    </w:p>
    <w:p w14:paraId="275C199A" w14:textId="1FDE342A" w:rsidR="00874D72" w:rsidRDefault="00874D72" w:rsidP="00874D7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(6.752&gt;2.36)</m:t>
        </m:r>
      </m:oMath>
      <w:r>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w:t>
      </w:r>
      <w:r w:rsidR="007F0A3E">
        <w:rPr>
          <w:rFonts w:asciiTheme="majorBidi" w:eastAsiaTheme="minorEastAsia" w:hAnsiTheme="majorBidi" w:cstheme="majorBidi"/>
          <w:sz w:val="24"/>
          <w:szCs w:val="24"/>
        </w:rPr>
        <w:t>ditolak</w:t>
      </w:r>
      <w:r>
        <w:rPr>
          <w:rFonts w:asciiTheme="majorBidi" w:eastAsiaTheme="minorEastAsia" w:hAnsiTheme="majorBidi" w:cstheme="majorBidi"/>
          <w:sz w:val="24"/>
          <w:szCs w:val="24"/>
        </w:rPr>
        <w:t xml:space="preserve">, </w:t>
      </w:r>
      <w:r w:rsidRPr="00336DD4">
        <w:rPr>
          <w:rFonts w:asciiTheme="majorBidi" w:eastAsiaTheme="minorEastAsia" w:hAnsiTheme="majorBidi" w:cstheme="majorBidi"/>
          <w:b/>
          <w:bCs/>
          <w:sz w:val="24"/>
          <w:szCs w:val="24"/>
        </w:rPr>
        <w:t>artinya secara parsi</w:t>
      </w:r>
      <w:r>
        <w:rPr>
          <w:rFonts w:asciiTheme="majorBidi" w:eastAsiaTheme="minorEastAsia" w:hAnsiTheme="majorBidi" w:cstheme="majorBidi"/>
          <w:b/>
          <w:bCs/>
          <w:sz w:val="24"/>
          <w:szCs w:val="24"/>
        </w:rPr>
        <w:t>a</w:t>
      </w:r>
      <w:r w:rsidRPr="00336DD4">
        <w:rPr>
          <w:rFonts w:asciiTheme="majorBidi" w:eastAsiaTheme="minorEastAsia" w:hAnsiTheme="majorBidi" w:cstheme="majorBidi"/>
          <w:b/>
          <w:bCs/>
          <w:sz w:val="24"/>
          <w:szCs w:val="24"/>
        </w:rPr>
        <w:t xml:space="preserve">l </w:t>
      </w:r>
      <w:r w:rsidR="007F0A3E">
        <w:rPr>
          <w:rFonts w:asciiTheme="majorBidi" w:eastAsiaTheme="minorEastAsia" w:hAnsiTheme="majorBidi" w:cstheme="majorBidi"/>
          <w:b/>
          <w:bCs/>
          <w:sz w:val="24"/>
          <w:szCs w:val="24"/>
        </w:rPr>
        <w:t xml:space="preserve">kehadiran </w:t>
      </w:r>
      <w:r w:rsidRPr="00336DD4">
        <w:rPr>
          <w:rFonts w:asciiTheme="majorBidi" w:eastAsiaTheme="minorEastAsia" w:hAnsiTheme="majorBidi" w:cstheme="majorBidi"/>
          <w:b/>
          <w:bCs/>
          <w:sz w:val="24"/>
          <w:szCs w:val="24"/>
        </w:rPr>
        <w:t xml:space="preserve">berpengaruh terhadap </w:t>
      </w:r>
      <w:r w:rsidR="007F0A3E">
        <w:rPr>
          <w:rFonts w:asciiTheme="majorBidi" w:eastAsiaTheme="minorEastAsia" w:hAnsiTheme="majorBidi" w:cstheme="majorBidi"/>
          <w:b/>
          <w:bCs/>
          <w:sz w:val="24"/>
          <w:szCs w:val="24"/>
        </w:rPr>
        <w:t>Nilai UAS</w:t>
      </w:r>
      <w:r w:rsidRPr="00336DD4">
        <w:rPr>
          <w:rFonts w:asciiTheme="majorBidi" w:eastAsiaTheme="minorEastAsia" w:hAnsiTheme="majorBidi" w:cstheme="majorBidi"/>
          <w:b/>
          <w:bCs/>
          <w:sz w:val="24"/>
          <w:szCs w:val="24"/>
        </w:rPr>
        <w:t xml:space="preserve"> </w:t>
      </w:r>
    </w:p>
    <w:p w14:paraId="134EEA83" w14:textId="77777777" w:rsidR="00874D72" w:rsidRDefault="00874D72" w:rsidP="00874D72">
      <w:pPr>
        <w:pStyle w:val="ListParagraph"/>
        <w:rPr>
          <w:rFonts w:asciiTheme="majorBidi" w:eastAsiaTheme="minorEastAsia" w:hAnsiTheme="majorBidi" w:cstheme="majorBidi"/>
          <w:sz w:val="24"/>
          <w:szCs w:val="24"/>
        </w:rPr>
      </w:pPr>
    </w:p>
    <w:p w14:paraId="55875498" w14:textId="28B91EE1" w:rsidR="00874D72" w:rsidRPr="00BF15B3" w:rsidRDefault="00874D72" w:rsidP="00874D72">
      <w:pPr>
        <w:pStyle w:val="ListParagraph"/>
        <w:numPr>
          <w:ilvl w:val="0"/>
          <w:numId w:val="9"/>
        </w:numPr>
        <w:rPr>
          <w:rFonts w:asciiTheme="majorBidi" w:hAnsiTheme="majorBidi" w:cstheme="majorBidi"/>
          <w:b/>
          <w:bCs/>
          <w:sz w:val="24"/>
          <w:szCs w:val="24"/>
        </w:rPr>
      </w:pPr>
      <w:r w:rsidRPr="00BF15B3">
        <w:rPr>
          <w:rFonts w:asciiTheme="majorBidi" w:hAnsiTheme="majorBidi" w:cstheme="majorBidi"/>
          <w:b/>
          <w:bCs/>
          <w:sz w:val="24"/>
          <w:szCs w:val="24"/>
        </w:rPr>
        <w:t xml:space="preserve">Pengujian koefisien regeresi variable </w:t>
      </w:r>
      <w:r w:rsidR="007F0A3E">
        <w:rPr>
          <w:rFonts w:asciiTheme="majorBidi" w:hAnsiTheme="majorBidi" w:cstheme="majorBidi"/>
          <w:b/>
          <w:bCs/>
          <w:sz w:val="24"/>
          <w:szCs w:val="24"/>
        </w:rPr>
        <w:t>IQ</w:t>
      </w:r>
    </w:p>
    <w:p w14:paraId="43C51D1E"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Rumusan Hipotesis</w:t>
      </w:r>
    </w:p>
    <w:p w14:paraId="7BFACFD4" w14:textId="4E3E07A4"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Secara parsial variable </w:t>
      </w:r>
      <w:r w:rsidR="007F0A3E">
        <w:rPr>
          <w:rFonts w:asciiTheme="majorBidi" w:eastAsiaTheme="minorEastAsia" w:hAnsiTheme="majorBidi" w:cstheme="majorBidi"/>
          <w:sz w:val="24"/>
          <w:szCs w:val="24"/>
        </w:rPr>
        <w:t>IQ</w:t>
      </w:r>
      <w:r w:rsidR="00874D72">
        <w:rPr>
          <w:rFonts w:asciiTheme="majorBidi" w:eastAsiaTheme="minorEastAsia" w:hAnsiTheme="majorBidi" w:cstheme="majorBidi"/>
          <w:sz w:val="24"/>
          <w:szCs w:val="24"/>
        </w:rPr>
        <w:t xml:space="preserve"> tidak ada pengaruh antara </w:t>
      </w:r>
      <w:r w:rsidR="007F0A3E">
        <w:rPr>
          <w:rFonts w:asciiTheme="majorBidi" w:eastAsiaTheme="minorEastAsia" w:hAnsiTheme="majorBidi" w:cstheme="majorBidi"/>
          <w:sz w:val="24"/>
          <w:szCs w:val="24"/>
        </w:rPr>
        <w:t>IQ</w:t>
      </w:r>
      <w:r w:rsidR="00874D72">
        <w:rPr>
          <w:rFonts w:asciiTheme="majorBidi" w:eastAsiaTheme="minorEastAsia" w:hAnsiTheme="majorBidi" w:cstheme="majorBidi"/>
          <w:sz w:val="24"/>
          <w:szCs w:val="24"/>
        </w:rPr>
        <w:t xml:space="preserve"> dan saham</w:t>
      </w:r>
    </w:p>
    <w:p w14:paraId="6003E03D" w14:textId="45A7B62A"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w:t>
      </w:r>
      <w:r w:rsidR="00874D72" w:rsidRPr="005260BE">
        <w:rPr>
          <w:rFonts w:asciiTheme="majorBidi" w:eastAsiaTheme="minorEastAsia" w:hAnsiTheme="majorBidi" w:cstheme="majorBidi"/>
          <w:sz w:val="24"/>
          <w:szCs w:val="24"/>
        </w:rPr>
        <w:t xml:space="preserve"> </w:t>
      </w:r>
      <w:r w:rsidR="00874D72">
        <w:rPr>
          <w:rFonts w:asciiTheme="majorBidi" w:eastAsiaTheme="minorEastAsia" w:hAnsiTheme="majorBidi" w:cstheme="majorBidi"/>
          <w:sz w:val="24"/>
          <w:szCs w:val="24"/>
        </w:rPr>
        <w:t xml:space="preserve">Secara parsial ada pengaruh antara </w:t>
      </w:r>
      <w:r w:rsidR="007F0A3E">
        <w:rPr>
          <w:rFonts w:asciiTheme="majorBidi" w:eastAsiaTheme="minorEastAsia" w:hAnsiTheme="majorBidi" w:cstheme="majorBidi"/>
          <w:sz w:val="24"/>
          <w:szCs w:val="24"/>
        </w:rPr>
        <w:t>IQ</w:t>
      </w:r>
      <w:r w:rsidR="00874D72">
        <w:rPr>
          <w:rFonts w:asciiTheme="majorBidi" w:eastAsiaTheme="minorEastAsia" w:hAnsiTheme="majorBidi" w:cstheme="majorBidi"/>
          <w:sz w:val="24"/>
          <w:szCs w:val="24"/>
        </w:rPr>
        <w:t xml:space="preserve"> dan saham.</w:t>
      </w:r>
    </w:p>
    <w:p w14:paraId="0FBE777A" w14:textId="77777777" w:rsidR="00874D72" w:rsidRDefault="00874D72" w:rsidP="00874D72">
      <w:pPr>
        <w:pStyle w:val="ListParagraph"/>
        <w:rPr>
          <w:rFonts w:asciiTheme="majorBidi" w:eastAsiaTheme="minorEastAsia" w:hAnsiTheme="majorBidi" w:cstheme="majorBidi"/>
          <w:sz w:val="24"/>
          <w:szCs w:val="24"/>
        </w:rPr>
      </w:pPr>
    </w:p>
    <w:p w14:paraId="18FA4BB4"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tingkat signifikansi</w:t>
      </w:r>
    </w:p>
    <w:p w14:paraId="5536FDB3" w14:textId="77777777"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Tingkat signifikan 0.005 (a = 5%)</w:t>
      </w:r>
    </w:p>
    <w:p w14:paraId="39AF968B"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 hitung</w:t>
      </w:r>
    </w:p>
    <w:p w14:paraId="202F1629" w14:textId="55F514CC" w:rsidR="00874D72" w:rsidRDefault="00874D72" w:rsidP="00874D72">
      <w:pPr>
        <w:pStyle w:val="ListParagraph"/>
        <w:ind w:firstLine="720"/>
        <w:rPr>
          <w:rFonts w:ascii="Calibri" w:eastAsia="Times New Roman" w:hAnsi="Calibri" w:cs="Calibri"/>
          <w:color w:val="000000"/>
          <w:kern w:val="0"/>
          <w14:ligatures w14:val="none"/>
        </w:rPr>
      </w:pPr>
      <w:r>
        <w:rPr>
          <w:rFonts w:asciiTheme="majorBidi" w:eastAsiaTheme="minorEastAsia" w:hAnsiTheme="majorBidi" w:cstheme="majorBidi"/>
          <w:sz w:val="24"/>
          <w:szCs w:val="24"/>
        </w:rPr>
        <w:t xml:space="preserve">Berdasarkan output t hitung </w:t>
      </w:r>
      <w:proofErr w:type="gramStart"/>
      <w:r>
        <w:rPr>
          <w:rFonts w:asciiTheme="majorBidi" w:eastAsiaTheme="minorEastAsia" w:hAnsiTheme="majorBidi" w:cstheme="majorBidi"/>
          <w:sz w:val="24"/>
          <w:szCs w:val="24"/>
        </w:rPr>
        <w:t>didapat  untuk</w:t>
      </w:r>
      <w:proofErr w:type="gramEnd"/>
      <w:r>
        <w:rPr>
          <w:rFonts w:asciiTheme="majorBidi" w:eastAsiaTheme="minorEastAsia" w:hAnsiTheme="majorBidi" w:cstheme="majorBidi"/>
          <w:sz w:val="24"/>
          <w:szCs w:val="24"/>
        </w:rPr>
        <w:t xml:space="preserve"> </w:t>
      </w:r>
      <w:r w:rsidR="007F0A3E">
        <w:rPr>
          <w:rFonts w:asciiTheme="majorBidi" w:eastAsiaTheme="minorEastAsia" w:hAnsiTheme="majorBidi" w:cstheme="majorBidi"/>
          <w:sz w:val="24"/>
          <w:szCs w:val="24"/>
        </w:rPr>
        <w:t>IQ = -0.022</w:t>
      </w:r>
    </w:p>
    <w:p w14:paraId="4971D732" w14:textId="77777777" w:rsidR="00874D72" w:rsidRDefault="00874D72" w:rsidP="00874D72">
      <w:pPr>
        <w:pStyle w:val="ListParagraph"/>
        <w:rPr>
          <w:rFonts w:ascii="Calibri" w:eastAsia="Times New Roman" w:hAnsi="Calibri" w:cs="Calibri"/>
          <w:color w:val="000000"/>
          <w:kern w:val="0"/>
          <w14:ligatures w14:val="none"/>
        </w:rPr>
      </w:pPr>
    </w:p>
    <w:p w14:paraId="2F596AC3"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 tabel</w:t>
      </w:r>
    </w:p>
    <w:p w14:paraId="14618D44" w14:textId="1027A492"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signifikan 0.005 (a = 5%), n = 20 dengan dua variable (k) maka </w:t>
      </w:r>
      <w:proofErr w:type="gramStart"/>
      <w:r>
        <w:rPr>
          <w:rFonts w:asciiTheme="majorBidi" w:eastAsiaTheme="minorEastAsia" w:hAnsiTheme="majorBidi" w:cstheme="majorBidi"/>
          <w:sz w:val="24"/>
          <w:szCs w:val="24"/>
        </w:rPr>
        <w:t>df  (</w:t>
      </w:r>
      <w:proofErr w:type="gramEnd"/>
      <w:r>
        <w:rPr>
          <w:rFonts w:asciiTheme="majorBidi" w:eastAsiaTheme="minorEastAsia" w:hAnsiTheme="majorBidi" w:cstheme="majorBidi"/>
          <w:sz w:val="24"/>
          <w:szCs w:val="24"/>
        </w:rPr>
        <w:t>n-k-1), maka df (20-2-1)= df(7) didapat nilai t  tabel 2.</w:t>
      </w:r>
      <w:r w:rsidR="001E37A6">
        <w:rPr>
          <w:rFonts w:asciiTheme="majorBidi" w:eastAsiaTheme="minorEastAsia" w:hAnsiTheme="majorBidi" w:cstheme="majorBidi"/>
          <w:sz w:val="24"/>
          <w:szCs w:val="24"/>
        </w:rPr>
        <w:t>36</w:t>
      </w:r>
      <w:r>
        <w:rPr>
          <w:rFonts w:asciiTheme="majorBidi" w:eastAsiaTheme="minorEastAsia" w:hAnsiTheme="majorBidi" w:cstheme="majorBidi"/>
          <w:sz w:val="24"/>
          <w:szCs w:val="24"/>
        </w:rPr>
        <w:t>.</w:t>
      </w:r>
    </w:p>
    <w:p w14:paraId="7D7515AF"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Kriteria pengujian</w:t>
      </w:r>
    </w:p>
    <w:p w14:paraId="0FCDCC52" w14:textId="77777777" w:rsidR="00874D72" w:rsidRDefault="00874D72" w:rsidP="00874D72">
      <w:pPr>
        <w:pStyle w:val="ListParagraph"/>
        <w:rPr>
          <w:rFonts w:asciiTheme="majorBidi" w:eastAsiaTheme="minorEastAsia" w:hAnsiTheme="majorBidi" w:cstheme="majorBidi"/>
          <w:sz w:val="24"/>
          <w:szCs w:val="24"/>
        </w:rPr>
      </w:pPr>
    </w:p>
    <w:p w14:paraId="65240F13" w14:textId="234D5B14"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336328F7" w14:textId="5BC1DC2B"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  ditolak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7E275621" w14:textId="77777777" w:rsidR="00874D72" w:rsidRDefault="00874D72" w:rsidP="00874D72">
      <w:pPr>
        <w:pStyle w:val="ListParagraph"/>
        <w:rPr>
          <w:rFonts w:asciiTheme="majorBidi" w:eastAsiaTheme="minorEastAsia" w:hAnsiTheme="majorBidi" w:cstheme="majorBidi"/>
          <w:sz w:val="24"/>
          <w:szCs w:val="24"/>
        </w:rPr>
      </w:pPr>
    </w:p>
    <w:p w14:paraId="5E04E107" w14:textId="044695A0" w:rsidR="00874D72" w:rsidRPr="003F316D" w:rsidRDefault="00874D72" w:rsidP="003F316D">
      <w:pPr>
        <w:pStyle w:val="ListParagraph"/>
        <w:numPr>
          <w:ilvl w:val="0"/>
          <w:numId w:val="7"/>
        </w:numPr>
        <w:ind w:left="720"/>
        <w:rPr>
          <w:rFonts w:asciiTheme="majorBidi" w:eastAsiaTheme="minorEastAsia" w:hAnsiTheme="majorBidi" w:cstheme="majorBidi"/>
          <w:b/>
          <w:bCs/>
          <w:sz w:val="24"/>
          <w:szCs w:val="24"/>
        </w:rPr>
      </w:pPr>
      <w:r w:rsidRPr="001E37A6">
        <w:rPr>
          <w:rFonts w:asciiTheme="majorBidi" w:eastAsiaTheme="minorEastAsia" w:hAnsiTheme="majorBidi" w:cstheme="majorBidi"/>
          <w:b/>
          <w:bCs/>
          <w:sz w:val="24"/>
          <w:szCs w:val="24"/>
        </w:rPr>
        <w:t xml:space="preserve">Kesinpulan </w:t>
      </w:r>
    </w:p>
    <w:p w14:paraId="7C39BDAE" w14:textId="55846166" w:rsidR="00874D72" w:rsidRPr="00CB41BA" w:rsidRDefault="00874D72" w:rsidP="00874D72">
      <w:pPr>
        <w:ind w:firstLine="360"/>
        <w:rPr>
          <w:rFonts w:asciiTheme="majorBidi" w:eastAsiaTheme="minorEastAsia" w:hAnsiTheme="majorBidi" w:cstheme="majorBidi"/>
          <w:sz w:val="24"/>
          <w:szCs w:val="24"/>
        </w:rPr>
      </w:pPr>
      <w:r w:rsidRPr="00CB41BA">
        <w:rPr>
          <w:rFonts w:asciiTheme="majorBidi" w:eastAsiaTheme="minorEastAsia" w:hAnsiTheme="majorBidi" w:cstheme="majorBidi"/>
          <w:sz w:val="24"/>
          <w:szCs w:val="24"/>
        </w:rPr>
        <w:t xml:space="preserve">Nilai </w:t>
      </w:r>
      <m:oMath>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m:t>
        </m:r>
        <m:r>
          <m:rPr>
            <m:sty m:val="p"/>
          </m:rPr>
          <w:rPr>
            <w:rFonts w:ascii="Cambria Math" w:eastAsia="Times New Roman" w:hAnsi="Cambria Math" w:cstheme="majorBidi"/>
            <w:color w:val="000000"/>
            <w:kern w:val="0"/>
            <w:sz w:val="24"/>
            <w:szCs w:val="24"/>
            <w14:ligatures w14:val="none"/>
          </w:rPr>
          <m:t>-2.36</m:t>
        </m:r>
        <m:r>
          <w:rPr>
            <w:rFonts w:ascii="Cambria Math" w:eastAsiaTheme="minorEastAsia" w:hAnsi="Cambria Math" w:cstheme="majorBidi"/>
            <w:sz w:val="24"/>
            <w:szCs w:val="24"/>
          </w:rPr>
          <m:t>&gt;-0.022)</m:t>
        </m:r>
      </m:oMath>
      <w:r w:rsidRPr="00CB41BA">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Pr="00CB41BA">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ditolak</w:t>
      </w:r>
      <w:r w:rsidRPr="00CB41BA">
        <w:rPr>
          <w:rFonts w:asciiTheme="majorBidi" w:eastAsiaTheme="minorEastAsia" w:hAnsiTheme="majorBidi" w:cstheme="majorBidi"/>
          <w:sz w:val="24"/>
          <w:szCs w:val="24"/>
        </w:rPr>
        <w:t xml:space="preserve">, </w:t>
      </w:r>
      <w:r w:rsidRPr="00CB41BA">
        <w:rPr>
          <w:rFonts w:asciiTheme="majorBidi" w:eastAsiaTheme="minorEastAsia" w:hAnsiTheme="majorBidi" w:cstheme="majorBidi"/>
          <w:b/>
          <w:bCs/>
          <w:sz w:val="24"/>
          <w:szCs w:val="24"/>
        </w:rPr>
        <w:t>artinya secara parsi</w:t>
      </w:r>
      <w:r>
        <w:rPr>
          <w:rFonts w:asciiTheme="majorBidi" w:eastAsiaTheme="minorEastAsia" w:hAnsiTheme="majorBidi" w:cstheme="majorBidi"/>
          <w:b/>
          <w:bCs/>
          <w:sz w:val="24"/>
          <w:szCs w:val="24"/>
        </w:rPr>
        <w:t>a</w:t>
      </w:r>
      <w:r w:rsidRPr="00CB41BA">
        <w:rPr>
          <w:rFonts w:asciiTheme="majorBidi" w:eastAsiaTheme="minorEastAsia" w:hAnsiTheme="majorBidi" w:cstheme="majorBidi"/>
          <w:b/>
          <w:bCs/>
          <w:sz w:val="24"/>
          <w:szCs w:val="24"/>
        </w:rPr>
        <w:t xml:space="preserve">l </w:t>
      </w:r>
      <w:r w:rsidR="001E02D2">
        <w:rPr>
          <w:rFonts w:asciiTheme="majorBidi" w:eastAsiaTheme="minorEastAsia" w:hAnsiTheme="majorBidi" w:cstheme="majorBidi"/>
          <w:b/>
          <w:bCs/>
          <w:sz w:val="24"/>
          <w:szCs w:val="24"/>
        </w:rPr>
        <w:t>IQ</w:t>
      </w:r>
      <w:r w:rsidRPr="00CB41BA">
        <w:rPr>
          <w:rFonts w:asciiTheme="majorBidi" w:eastAsiaTheme="minorEastAsia" w:hAnsiTheme="majorBidi" w:cstheme="majorBidi"/>
          <w:b/>
          <w:bCs/>
          <w:sz w:val="24"/>
          <w:szCs w:val="24"/>
        </w:rPr>
        <w:t xml:space="preserve"> berpengaruh terhadap </w:t>
      </w:r>
      <w:r w:rsidR="001E02D2">
        <w:rPr>
          <w:rFonts w:asciiTheme="majorBidi" w:eastAsiaTheme="minorEastAsia" w:hAnsiTheme="majorBidi" w:cstheme="majorBidi"/>
          <w:b/>
          <w:bCs/>
          <w:sz w:val="24"/>
          <w:szCs w:val="24"/>
        </w:rPr>
        <w:t>nilai UAS.</w:t>
      </w:r>
    </w:p>
    <w:p w14:paraId="2C1BD287" w14:textId="77777777" w:rsidR="0082119E" w:rsidRPr="0082119E" w:rsidRDefault="0082119E" w:rsidP="0082119E">
      <w:pPr>
        <w:rPr>
          <w:rFonts w:asciiTheme="majorBidi" w:hAnsiTheme="majorBidi" w:cstheme="majorBidi"/>
          <w:sz w:val="24"/>
          <w:szCs w:val="24"/>
        </w:rPr>
      </w:pPr>
    </w:p>
    <w:p w14:paraId="06B34879" w14:textId="77777777" w:rsidR="00290238" w:rsidRPr="00290238" w:rsidRDefault="00290238" w:rsidP="00290238">
      <w:pPr>
        <w:rPr>
          <w:rFonts w:asciiTheme="majorBidi" w:hAnsiTheme="majorBidi" w:cstheme="majorBidi"/>
          <w:sz w:val="24"/>
          <w:szCs w:val="24"/>
        </w:rPr>
      </w:pPr>
    </w:p>
    <w:p w14:paraId="00C79CFE" w14:textId="77777777" w:rsidR="00484A4F" w:rsidRPr="006A4465" w:rsidRDefault="00484A4F" w:rsidP="00120431">
      <w:pPr>
        <w:rPr>
          <w:rFonts w:asciiTheme="majorBidi" w:hAnsiTheme="majorBidi" w:cstheme="majorBidi"/>
          <w:sz w:val="24"/>
          <w:szCs w:val="24"/>
        </w:rPr>
      </w:pPr>
    </w:p>
    <w:p w14:paraId="1D0C31AD" w14:textId="77777777" w:rsidR="00484A4F" w:rsidRPr="006A4465" w:rsidRDefault="00484A4F" w:rsidP="00120431">
      <w:pPr>
        <w:rPr>
          <w:rFonts w:asciiTheme="majorBidi" w:hAnsiTheme="majorBidi" w:cstheme="majorBidi"/>
          <w:sz w:val="24"/>
          <w:szCs w:val="24"/>
        </w:rPr>
      </w:pPr>
    </w:p>
    <w:p w14:paraId="0C9338D4" w14:textId="77777777" w:rsidR="00120431" w:rsidRPr="006A4465" w:rsidRDefault="00120431" w:rsidP="00120431">
      <w:pPr>
        <w:rPr>
          <w:rFonts w:asciiTheme="majorBidi" w:hAnsiTheme="majorBidi" w:cstheme="majorBidi"/>
          <w:sz w:val="24"/>
          <w:szCs w:val="24"/>
        </w:rPr>
      </w:pPr>
    </w:p>
    <w:p w14:paraId="6A5CD695" w14:textId="77777777" w:rsidR="00120431" w:rsidRPr="006A4465" w:rsidRDefault="00120431" w:rsidP="00120431">
      <w:pPr>
        <w:rPr>
          <w:rFonts w:asciiTheme="majorBidi" w:hAnsiTheme="majorBidi" w:cstheme="majorBidi"/>
          <w:sz w:val="24"/>
          <w:szCs w:val="24"/>
        </w:rPr>
      </w:pPr>
    </w:p>
    <w:p w14:paraId="4BB80F16" w14:textId="77777777" w:rsidR="00120431" w:rsidRPr="00120431" w:rsidRDefault="00120431" w:rsidP="00120431"/>
    <w:p w14:paraId="22164447" w14:textId="77777777" w:rsidR="00120431" w:rsidRPr="00120431" w:rsidRDefault="00120431" w:rsidP="00120431"/>
    <w:p w14:paraId="1216C520" w14:textId="77777777" w:rsidR="00120431" w:rsidRDefault="00120431"/>
    <w:sectPr w:rsidR="0012043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33D1E" w14:textId="77777777" w:rsidR="008E743B" w:rsidRDefault="008E743B" w:rsidP="00115DCC">
      <w:pPr>
        <w:spacing w:after="0" w:line="240" w:lineRule="auto"/>
      </w:pPr>
      <w:r>
        <w:separator/>
      </w:r>
    </w:p>
  </w:endnote>
  <w:endnote w:type="continuationSeparator" w:id="0">
    <w:p w14:paraId="08C9C546" w14:textId="77777777" w:rsidR="008E743B" w:rsidRDefault="008E743B" w:rsidP="00115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4994386"/>
      <w:docPartObj>
        <w:docPartGallery w:val="Page Numbers (Bottom of Page)"/>
        <w:docPartUnique/>
      </w:docPartObj>
    </w:sdtPr>
    <w:sdtEndPr>
      <w:rPr>
        <w:color w:val="7F7F7F" w:themeColor="background1" w:themeShade="7F"/>
        <w:spacing w:val="60"/>
      </w:rPr>
    </w:sdtEndPr>
    <w:sdtContent>
      <w:p w14:paraId="1F7E5C3B" w14:textId="0E22E0F6" w:rsidR="00115DCC" w:rsidRDefault="00115DC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asep ridwan h 231012050036</w:t>
        </w:r>
      </w:p>
    </w:sdtContent>
  </w:sdt>
  <w:p w14:paraId="7A28E9AE" w14:textId="77777777" w:rsidR="00115DCC" w:rsidRDefault="0011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9F758" w14:textId="77777777" w:rsidR="008E743B" w:rsidRDefault="008E743B" w:rsidP="00115DCC">
      <w:pPr>
        <w:spacing w:after="0" w:line="240" w:lineRule="auto"/>
      </w:pPr>
      <w:r>
        <w:separator/>
      </w:r>
    </w:p>
  </w:footnote>
  <w:footnote w:type="continuationSeparator" w:id="0">
    <w:p w14:paraId="7596142E" w14:textId="77777777" w:rsidR="008E743B" w:rsidRDefault="008E743B" w:rsidP="00115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B538A"/>
    <w:multiLevelType w:val="hybridMultilevel"/>
    <w:tmpl w:val="46CA0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74736"/>
    <w:multiLevelType w:val="hybridMultilevel"/>
    <w:tmpl w:val="3C922870"/>
    <w:lvl w:ilvl="0" w:tplc="85384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FE2227"/>
    <w:multiLevelType w:val="hybridMultilevel"/>
    <w:tmpl w:val="CDA011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563556"/>
    <w:multiLevelType w:val="hybridMultilevel"/>
    <w:tmpl w:val="9FA27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A2D4B"/>
    <w:multiLevelType w:val="hybridMultilevel"/>
    <w:tmpl w:val="C0AC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66D9A"/>
    <w:multiLevelType w:val="hybridMultilevel"/>
    <w:tmpl w:val="38D217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E79"/>
    <w:multiLevelType w:val="hybridMultilevel"/>
    <w:tmpl w:val="D8746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507FF"/>
    <w:multiLevelType w:val="hybridMultilevel"/>
    <w:tmpl w:val="0680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243BA"/>
    <w:multiLevelType w:val="hybridMultilevel"/>
    <w:tmpl w:val="EA4E4FEA"/>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714356669">
    <w:abstractNumId w:val="7"/>
  </w:num>
  <w:num w:numId="2" w16cid:durableId="1837187150">
    <w:abstractNumId w:val="5"/>
  </w:num>
  <w:num w:numId="3" w16cid:durableId="145904548">
    <w:abstractNumId w:val="4"/>
  </w:num>
  <w:num w:numId="4" w16cid:durableId="1295911520">
    <w:abstractNumId w:val="6"/>
  </w:num>
  <w:num w:numId="5" w16cid:durableId="1455638422">
    <w:abstractNumId w:val="3"/>
  </w:num>
  <w:num w:numId="6" w16cid:durableId="585697105">
    <w:abstractNumId w:val="8"/>
  </w:num>
  <w:num w:numId="7" w16cid:durableId="1810435226">
    <w:abstractNumId w:val="2"/>
  </w:num>
  <w:num w:numId="8" w16cid:durableId="1005278825">
    <w:abstractNumId w:val="1"/>
  </w:num>
  <w:num w:numId="9" w16cid:durableId="184354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1C"/>
    <w:rsid w:val="00093B27"/>
    <w:rsid w:val="000B5D19"/>
    <w:rsid w:val="000C4105"/>
    <w:rsid w:val="000F6979"/>
    <w:rsid w:val="00115DCC"/>
    <w:rsid w:val="00120431"/>
    <w:rsid w:val="00152E70"/>
    <w:rsid w:val="001E02D2"/>
    <w:rsid w:val="001E37A6"/>
    <w:rsid w:val="00204FC3"/>
    <w:rsid w:val="00231552"/>
    <w:rsid w:val="00290238"/>
    <w:rsid w:val="002D6FB0"/>
    <w:rsid w:val="002F01B9"/>
    <w:rsid w:val="002F2CE4"/>
    <w:rsid w:val="00302323"/>
    <w:rsid w:val="00336DD4"/>
    <w:rsid w:val="00381D89"/>
    <w:rsid w:val="003F316D"/>
    <w:rsid w:val="00484A4F"/>
    <w:rsid w:val="005260BE"/>
    <w:rsid w:val="005552A6"/>
    <w:rsid w:val="00561565"/>
    <w:rsid w:val="00563085"/>
    <w:rsid w:val="005D0204"/>
    <w:rsid w:val="00614012"/>
    <w:rsid w:val="006621CA"/>
    <w:rsid w:val="006A4207"/>
    <w:rsid w:val="006A4465"/>
    <w:rsid w:val="00720CA3"/>
    <w:rsid w:val="007474F3"/>
    <w:rsid w:val="007B0F52"/>
    <w:rsid w:val="007F0A3E"/>
    <w:rsid w:val="0080373D"/>
    <w:rsid w:val="0082119E"/>
    <w:rsid w:val="00874D72"/>
    <w:rsid w:val="0088021C"/>
    <w:rsid w:val="00894285"/>
    <w:rsid w:val="008E743B"/>
    <w:rsid w:val="0093354C"/>
    <w:rsid w:val="00947AA9"/>
    <w:rsid w:val="0096117F"/>
    <w:rsid w:val="00965DAE"/>
    <w:rsid w:val="009822D1"/>
    <w:rsid w:val="00991CE7"/>
    <w:rsid w:val="00997957"/>
    <w:rsid w:val="009A3565"/>
    <w:rsid w:val="009E7663"/>
    <w:rsid w:val="00A165C1"/>
    <w:rsid w:val="00A67096"/>
    <w:rsid w:val="00A74CDF"/>
    <w:rsid w:val="00AA3524"/>
    <w:rsid w:val="00AB7236"/>
    <w:rsid w:val="00B11437"/>
    <w:rsid w:val="00BA28E5"/>
    <w:rsid w:val="00BF15B3"/>
    <w:rsid w:val="00BF2464"/>
    <w:rsid w:val="00C104FF"/>
    <w:rsid w:val="00C60A0E"/>
    <w:rsid w:val="00CB41BA"/>
    <w:rsid w:val="00CC4B43"/>
    <w:rsid w:val="00DE2B8D"/>
    <w:rsid w:val="00E81166"/>
    <w:rsid w:val="00E95938"/>
    <w:rsid w:val="00EA0DD6"/>
    <w:rsid w:val="00ED2B68"/>
    <w:rsid w:val="00EF3B8F"/>
    <w:rsid w:val="00F21A42"/>
    <w:rsid w:val="00F537CA"/>
    <w:rsid w:val="00FA0ED3"/>
    <w:rsid w:val="00FA1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7DA2"/>
  <w15:chartTrackingRefBased/>
  <w15:docId w15:val="{9B4B831F-A563-4CBB-9F1A-A032DB8F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2B8D"/>
    <w:rPr>
      <w:color w:val="666666"/>
    </w:rPr>
  </w:style>
  <w:style w:type="paragraph" w:styleId="ListParagraph">
    <w:name w:val="List Paragraph"/>
    <w:basedOn w:val="Normal"/>
    <w:uiPriority w:val="34"/>
    <w:qFormat/>
    <w:rsid w:val="00120431"/>
    <w:pPr>
      <w:ind w:left="720"/>
      <w:contextualSpacing/>
    </w:pPr>
  </w:style>
  <w:style w:type="paragraph" w:styleId="Header">
    <w:name w:val="header"/>
    <w:basedOn w:val="Normal"/>
    <w:link w:val="HeaderChar"/>
    <w:uiPriority w:val="99"/>
    <w:unhideWhenUsed/>
    <w:rsid w:val="00115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CC"/>
  </w:style>
  <w:style w:type="paragraph" w:styleId="Footer">
    <w:name w:val="footer"/>
    <w:basedOn w:val="Normal"/>
    <w:link w:val="FooterChar"/>
    <w:uiPriority w:val="99"/>
    <w:unhideWhenUsed/>
    <w:rsid w:val="00115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7781">
      <w:bodyDiv w:val="1"/>
      <w:marLeft w:val="0"/>
      <w:marRight w:val="0"/>
      <w:marTop w:val="0"/>
      <w:marBottom w:val="0"/>
      <w:divBdr>
        <w:top w:val="none" w:sz="0" w:space="0" w:color="auto"/>
        <w:left w:val="none" w:sz="0" w:space="0" w:color="auto"/>
        <w:bottom w:val="none" w:sz="0" w:space="0" w:color="auto"/>
        <w:right w:val="none" w:sz="0" w:space="0" w:color="auto"/>
      </w:divBdr>
    </w:div>
    <w:div w:id="76367124">
      <w:bodyDiv w:val="1"/>
      <w:marLeft w:val="0"/>
      <w:marRight w:val="0"/>
      <w:marTop w:val="0"/>
      <w:marBottom w:val="0"/>
      <w:divBdr>
        <w:top w:val="none" w:sz="0" w:space="0" w:color="auto"/>
        <w:left w:val="none" w:sz="0" w:space="0" w:color="auto"/>
        <w:bottom w:val="none" w:sz="0" w:space="0" w:color="auto"/>
        <w:right w:val="none" w:sz="0" w:space="0" w:color="auto"/>
      </w:divBdr>
    </w:div>
    <w:div w:id="1028993697">
      <w:bodyDiv w:val="1"/>
      <w:marLeft w:val="0"/>
      <w:marRight w:val="0"/>
      <w:marTop w:val="0"/>
      <w:marBottom w:val="0"/>
      <w:divBdr>
        <w:top w:val="none" w:sz="0" w:space="0" w:color="auto"/>
        <w:left w:val="none" w:sz="0" w:space="0" w:color="auto"/>
        <w:bottom w:val="none" w:sz="0" w:space="0" w:color="auto"/>
        <w:right w:val="none" w:sz="0" w:space="0" w:color="auto"/>
      </w:divBdr>
    </w:div>
    <w:div w:id="1780635514">
      <w:bodyDiv w:val="1"/>
      <w:marLeft w:val="0"/>
      <w:marRight w:val="0"/>
      <w:marTop w:val="0"/>
      <w:marBottom w:val="0"/>
      <w:divBdr>
        <w:top w:val="none" w:sz="0" w:space="0" w:color="auto"/>
        <w:left w:val="none" w:sz="0" w:space="0" w:color="auto"/>
        <w:bottom w:val="none" w:sz="0" w:space="0" w:color="auto"/>
        <w:right w:val="none" w:sz="0" w:space="0" w:color="auto"/>
      </w:divBdr>
    </w:div>
    <w:div w:id="179313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10</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rido mr</cp:lastModifiedBy>
  <cp:revision>42</cp:revision>
  <cp:lastPrinted>2024-11-23T06:25:00Z</cp:lastPrinted>
  <dcterms:created xsi:type="dcterms:W3CDTF">2024-11-09T04:08:00Z</dcterms:created>
  <dcterms:modified xsi:type="dcterms:W3CDTF">2024-11-23T06:29:00Z</dcterms:modified>
</cp:coreProperties>
</file>