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FCD0" w14:textId="0D4A7BA9" w:rsidR="0088021C" w:rsidRPr="00F537CA" w:rsidRDefault="0088021C" w:rsidP="00F537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>TUGAS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88021C" w:rsidRPr="0088021C" w14:paraId="4F1E6E05" w14:textId="77777777" w:rsidTr="00F537CA">
        <w:tc>
          <w:tcPr>
            <w:tcW w:w="1165" w:type="dxa"/>
          </w:tcPr>
          <w:p w14:paraId="681E97EB" w14:textId="7D91AC22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8B712A5" w14:textId="151CFA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25342F2" w14:textId="1DC910CB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6F3C1341" w14:textId="281AA06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6EBBA08B" w14:textId="5C093E77" w:rsidR="0088021C" w:rsidRPr="0088021C" w:rsidRDefault="00F537CA" w:rsidP="00F537CA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F0ADF1F" w14:textId="0B7AEBF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88021C" w:rsidRPr="0088021C" w14:paraId="642DD825" w14:textId="77777777" w:rsidTr="00F537CA">
        <w:tc>
          <w:tcPr>
            <w:tcW w:w="1165" w:type="dxa"/>
          </w:tcPr>
          <w:p w14:paraId="5D6F93C6" w14:textId="036A1E7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1C850A98" w14:textId="1446915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F41FC4" w14:textId="6A9181E9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E738508" w14:textId="6DAA7A13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40C37426" w14:textId="437F2463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54BB364" w14:textId="6A9B1E79" w:rsidR="0088021C" w:rsidRPr="0088021C" w:rsidRDefault="00947AA9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kelas</w:t>
            </w:r>
            <w:proofErr w:type="spellEnd"/>
            <w:r>
              <w:rPr>
                <w:rFonts w:asciiTheme="majorBidi" w:hAnsiTheme="majorBidi" w:cstheme="majorBidi"/>
              </w:rPr>
              <w:t xml:space="preserve"> 9 November</w:t>
            </w:r>
          </w:p>
        </w:tc>
      </w:tr>
      <w:tr w:rsidR="0088021C" w:rsidRPr="0088021C" w14:paraId="0C595517" w14:textId="77777777" w:rsidTr="00F537CA">
        <w:tc>
          <w:tcPr>
            <w:tcW w:w="1165" w:type="dxa"/>
          </w:tcPr>
          <w:p w14:paraId="4DC9F4F5" w14:textId="0032E91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7C73BF6" w14:textId="3F680FAA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5427DC" w14:textId="745F76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6489CE14" w14:textId="07AD279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15B3C716" w14:textId="18D5C592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CE94719" w14:textId="2270E37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Tukiyat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M.Si</w:t>
            </w:r>
            <w:proofErr w:type="spellEnd"/>
            <w:proofErr w:type="gramEnd"/>
          </w:p>
        </w:tc>
      </w:tr>
    </w:tbl>
    <w:p w14:paraId="68B67C4E" w14:textId="36DA6D1A" w:rsidR="00ED2B68" w:rsidRPr="00290238" w:rsidRDefault="00ED2B68" w:rsidP="0093354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90238">
        <w:rPr>
          <w:rFonts w:asciiTheme="majorBidi" w:hAnsiTheme="majorBidi" w:cstheme="majorBidi"/>
          <w:sz w:val="24"/>
          <w:szCs w:val="24"/>
          <w:u w:val="single"/>
        </w:rPr>
        <w:t>SOAL</w:t>
      </w:r>
    </w:p>
    <w:p w14:paraId="111596EE" w14:textId="0BC1B198" w:rsidR="00ED2B68" w:rsidRDefault="00ED2B68">
      <w:pPr>
        <w:rPr>
          <w:noProof/>
        </w:rPr>
      </w:pPr>
    </w:p>
    <w:p w14:paraId="20C6DB41" w14:textId="0D2EA79F" w:rsidR="00290238" w:rsidRDefault="00290238">
      <w:pPr>
        <w:rPr>
          <w:noProof/>
        </w:rPr>
      </w:pPr>
      <w:r w:rsidRPr="00290238">
        <w:rPr>
          <w:noProof/>
        </w:rPr>
        <w:drawing>
          <wp:inline distT="0" distB="0" distL="0" distR="0" wp14:anchorId="51E138AE" wp14:editId="6C8D373B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46C" w14:textId="77777777" w:rsidR="00290238" w:rsidRDefault="00290238"/>
    <w:p w14:paraId="4B330CF3" w14:textId="26EFF2F2" w:rsidR="00F537CA" w:rsidRDefault="00F537CA" w:rsidP="00ED2B68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JAWABAN :</w:t>
      </w:r>
      <w:proofErr w:type="gramEnd"/>
    </w:p>
    <w:p w14:paraId="324C0D7D" w14:textId="79051ACF" w:rsidR="00290238" w:rsidRDefault="00290238" w:rsidP="002902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Buatkanlah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</w:p>
    <w:p w14:paraId="53E273A7" w14:textId="27196640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72FD4146" w14:textId="77777777" w:rsidR="00290238" w:rsidRDefault="00290238" w:rsidP="009822D1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Microsoft </w:t>
      </w:r>
      <w:proofErr w:type="spellStart"/>
      <w:r>
        <w:rPr>
          <w:rFonts w:asciiTheme="majorBidi" w:hAnsiTheme="majorBidi" w:cstheme="majorBidi"/>
          <w:sz w:val="24"/>
          <w:szCs w:val="24"/>
        </w:rPr>
        <w:t>Ecxel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outpun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tbl>
      <w:tblPr>
        <w:tblW w:w="9341" w:type="dxa"/>
        <w:tblInd w:w="355" w:type="dxa"/>
        <w:tblLook w:val="04A0" w:firstRow="1" w:lastRow="0" w:firstColumn="1" w:lastColumn="0" w:noHBand="0" w:noVBand="1"/>
      </w:tblPr>
      <w:tblGrid>
        <w:gridCol w:w="1545"/>
        <w:gridCol w:w="1276"/>
        <w:gridCol w:w="1480"/>
        <w:gridCol w:w="1000"/>
        <w:gridCol w:w="1300"/>
        <w:gridCol w:w="1440"/>
        <w:gridCol w:w="1300"/>
      </w:tblGrid>
      <w:tr w:rsidR="00302323" w:rsidRPr="00302323" w14:paraId="2B0ED39C" w14:textId="77777777" w:rsidTr="009822D1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C6A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75B9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Coefficients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2488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594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263F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EC71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Lower 95%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95AD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Upper 95%</w:t>
            </w:r>
          </w:p>
        </w:tc>
      </w:tr>
      <w:tr w:rsidR="00302323" w:rsidRPr="00302323" w14:paraId="2D3A386D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BF44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8B5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4604.42372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4BC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661.44283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AE5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6.96118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2045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FE7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3208.90134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D767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5999.94610</w:t>
            </w:r>
          </w:p>
        </w:tc>
      </w:tr>
      <w:tr w:rsidR="00302323" w:rsidRPr="00302323" w14:paraId="51046247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754E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X1 (PER%)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4A9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-64.99050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7A46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56.32151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FB8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-1.15392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59D7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0.26450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5855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-183.81850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9CCE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53.83749</w:t>
            </w:r>
          </w:p>
        </w:tc>
      </w:tr>
      <w:tr w:rsidR="00302323" w:rsidRPr="00302323" w14:paraId="7E4853B1" w14:textId="77777777" w:rsidTr="009822D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16A9" w14:textId="77777777" w:rsidR="00302323" w:rsidRPr="00302323" w:rsidRDefault="00302323" w:rsidP="00302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X2 (ROI%)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1534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697.67084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547F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114.54293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2F21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6.09091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D828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6832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456.00639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3510" w14:textId="77777777" w:rsidR="00302323" w:rsidRPr="00302323" w:rsidRDefault="00302323" w:rsidP="00302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232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939.33530</w:t>
            </w:r>
          </w:p>
        </w:tc>
      </w:tr>
    </w:tbl>
    <w:p w14:paraId="147475F3" w14:textId="691FE70B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1EBADA46" w14:textId="2EDBECDC" w:rsidR="00290238" w:rsidRPr="002F2CE4" w:rsidRDefault="00302323" w:rsidP="009822D1">
      <w:pPr>
        <w:ind w:left="720" w:hanging="180"/>
        <w:jc w:val="both"/>
        <w:rPr>
          <w:rFonts w:asciiTheme="majorBidi" w:hAnsiTheme="majorBidi" w:cstheme="majorBidi"/>
          <w:sz w:val="24"/>
          <w:szCs w:val="24"/>
        </w:rPr>
      </w:pPr>
      <w:r w:rsidRPr="002F2CE4">
        <w:rPr>
          <w:rFonts w:asciiTheme="majorBidi" w:hAnsiTheme="majorBidi" w:cstheme="majorBidi"/>
          <w:sz w:val="24"/>
          <w:szCs w:val="24"/>
        </w:rPr>
        <w:lastRenderedPageBreak/>
        <w:t xml:space="preserve">Dari model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regeresi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2CE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F2CE4">
        <w:rPr>
          <w:rFonts w:asciiTheme="majorBidi" w:hAnsiTheme="majorBidi" w:cstheme="majorBidi"/>
          <w:sz w:val="24"/>
          <w:szCs w:val="24"/>
        </w:rPr>
        <w:t>:</w:t>
      </w:r>
    </w:p>
    <w:p w14:paraId="461A709D" w14:textId="125690BC" w:rsidR="00302323" w:rsidRPr="002F2CE4" w:rsidRDefault="00302323" w:rsidP="009822D1">
      <w:pPr>
        <w:ind w:left="720"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1DFB2835" w14:textId="1FBBBAAF" w:rsidR="00302323" w:rsidRPr="002F2CE4" w:rsidRDefault="00302323" w:rsidP="009822D1">
      <w:pPr>
        <w:ind w:left="720" w:hanging="18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Y=4604.42-64.99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+697.67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1DEA189C" w14:textId="77777777" w:rsidR="00AB7236" w:rsidRDefault="00302323" w:rsidP="009822D1">
      <w:pPr>
        <w:ind w:left="720" w:hanging="18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 w:rsidRPr="002F2CE4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 Y = Harga </w:t>
      </w:r>
      <w:proofErr w:type="spellStart"/>
      <w:r w:rsidRPr="002F2CE4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2F2CE4"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w:r w:rsidR="002F2CE4" w:rsidRPr="0030232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PER%</w:t>
      </w:r>
      <w:r w:rsidR="002F2CE4" w:rsidRP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="002F2CE4" w:rsidRP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= ROI</w:t>
      </w:r>
      <w:r w:rsidR="002F2CE4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%</w:t>
      </w:r>
    </w:p>
    <w:p w14:paraId="5C6EC041" w14:textId="13FA0F6C" w:rsidR="00AB7236" w:rsidRDefault="00AB7236" w:rsidP="009822D1">
      <w:pPr>
        <w:ind w:left="720" w:hanging="180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Inteprestasi</w:t>
      </w:r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nya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sebagai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="009E76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:</w:t>
      </w:r>
    </w:p>
    <w:p w14:paraId="74CA8E0D" w14:textId="6A1DD461" w:rsidR="00302323" w:rsidRPr="000B5D19" w:rsidRDefault="00AB7236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Konstanta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4604.42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artiya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per (</w:t>
      </w:r>
      <w:r w:rsidR="002F2CE4" w:rsidRPr="000B5D1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>) dan ROI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0,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nilain </w:t>
      </w:r>
      <w:proofErr w:type="gramStart"/>
      <w:r w:rsidRPr="000B5D19">
        <w:rPr>
          <w:rFonts w:asciiTheme="majorBidi" w:eastAsia="Times New Roman" w:hAnsiTheme="majorBidi" w:cstheme="majorBidi"/>
          <w:sz w:val="24"/>
          <w:szCs w:val="24"/>
        </w:rPr>
        <w:t>adalah  4604.42</w:t>
      </w:r>
      <w:proofErr w:type="gramEnd"/>
    </w:p>
    <w:p w14:paraId="156971DF" w14:textId="3833612E" w:rsidR="00AB7236" w:rsidRPr="000B5D19" w:rsidRDefault="00AB7236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Per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-64.99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PER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</m:t>
        </m:r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akan mengalami penurunan sebesar 64.99 dengan asumsi variable independent lainnya nilainnya tetap. Koefisien bernilai negating artinya terjadi hubungan negative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PER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naik PER,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turun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623EF57" w14:textId="1B1591B7" w:rsidR="00AB7236" w:rsidRPr="000B5D19" w:rsidRDefault="00204FC3" w:rsidP="000B5D19">
      <w:pPr>
        <w:pStyle w:val="ListParagraph"/>
        <w:numPr>
          <w:ilvl w:val="0"/>
          <w:numId w:val="6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regeresi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variable ROI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0B5D19">
        <w:rPr>
          <w:rFonts w:asciiTheme="majorBidi" w:eastAsia="Times New Roman" w:hAnsiTheme="majorBidi" w:cstheme="majorBidi"/>
          <w:sz w:val="24"/>
          <w:szCs w:val="24"/>
        </w:rPr>
        <w:t>sebesar</w:t>
      </w:r>
      <w:proofErr w:type="spellEnd"/>
      <w:r w:rsidRPr="000B5D19">
        <w:rPr>
          <w:rFonts w:asciiTheme="majorBidi" w:eastAsia="Times New Roman" w:hAnsiTheme="majorBidi" w:cstheme="majorBidi"/>
          <w:sz w:val="24"/>
          <w:szCs w:val="24"/>
        </w:rPr>
        <w:t xml:space="preserve"> 697.67</w:t>
      </w:r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mengalamin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kenaikan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1%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Y)</m:t>
        </m:r>
      </m:oMath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akan mengalami peningkatan sebesar 697.671 dengan asumsi va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riable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independent lain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nilainya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tetap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Koefisien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hubungan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positif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harga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naik ROI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semakin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 xml:space="preserve"> naik </w:t>
      </w:r>
      <w:proofErr w:type="spellStart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saham</w:t>
      </w:r>
      <w:proofErr w:type="spellEnd"/>
      <w:r w:rsidR="009E7663" w:rsidRPr="000B5D1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583D127" w14:textId="7B2E5D59" w:rsid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CC02B99" w14:textId="6ABC361B" w:rsidR="009E7663" w:rsidRPr="009822D1" w:rsidRDefault="009E7663" w:rsidP="009822D1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Berapa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harga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saham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apabila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perusahaan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mempunya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proofErr w:type="gram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 PER</w:t>
      </w:r>
      <w:proofErr w:type="gram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sebesar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8.3% dan ROI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sebesar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11.7 %</w:t>
      </w:r>
    </w:p>
    <w:p w14:paraId="79F68197" w14:textId="293414EC" w:rsidR="009E7663" w:rsidRDefault="009E7663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soal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jika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=8.3%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11.7%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didapatkan</w:t>
      </w:r>
      <w:proofErr w:type="spellEnd"/>
    </w:p>
    <w:p w14:paraId="4E135D14" w14:textId="77777777" w:rsidR="009E7663" w:rsidRP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BCD4F28" w14:textId="1C6AB2BB" w:rsidR="009E7663" w:rsidRPr="009E7663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Y=4604.42-64.99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+697.67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6C504DFB" w14:textId="0897C48F" w:rsidR="009E7663" w:rsidRPr="002F2CE4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Y=4604.42-64.99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8.3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+697.67(11.7)</m:t>
          </m:r>
        </m:oMath>
      </m:oMathPara>
    </w:p>
    <w:p w14:paraId="1F0418AF" w14:textId="77777777" w:rsidR="009E7663" w:rsidRPr="002F2CE4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Y=4604.42-64.99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8.3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+697.67(11.7)</m:t>
          </m:r>
        </m:oMath>
      </m:oMathPara>
    </w:p>
    <w:p w14:paraId="461AF9D5" w14:textId="11788D0A" w:rsidR="009E7663" w:rsidRPr="00093B27" w:rsidRDefault="009E7663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Y=4604.42-539.41+8162.73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=12 227.74</m:t>
          </m:r>
        </m:oMath>
      </m:oMathPara>
    </w:p>
    <w:p w14:paraId="58C77001" w14:textId="0FD64024" w:rsidR="00093B27" w:rsidRDefault="00093B27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12,227.74 rupiah.</w:t>
      </w:r>
    </w:p>
    <w:p w14:paraId="29675209" w14:textId="7BC2FC81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25DEDE2" w14:textId="687BA4E1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A714B44" w14:textId="17616664" w:rsidR="000C4105" w:rsidRDefault="000C4105" w:rsidP="009822D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EA1D961" w14:textId="721D29EA" w:rsidR="000C4105" w:rsidRDefault="000C4105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3DDE161" w14:textId="77777777" w:rsidR="000C4105" w:rsidRDefault="000C4105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AF02318" w14:textId="68B53365" w:rsidR="00093B27" w:rsidRPr="009822D1" w:rsidRDefault="00991CE7" w:rsidP="00991CE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lastRenderedPageBreak/>
        <w:t>Hitung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korelasi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dan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artinya</w:t>
      </w:r>
      <w:proofErr w:type="spellEnd"/>
      <w:r w:rsid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!</w:t>
      </w:r>
    </w:p>
    <w:p w14:paraId="228E557E" w14:textId="300DC789" w:rsidR="000C4105" w:rsidRDefault="000C4105" w:rsidP="009822D1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Dari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</w:p>
    <w:tbl>
      <w:tblPr>
        <w:tblW w:w="3423" w:type="dxa"/>
        <w:jc w:val="center"/>
        <w:tblLook w:val="04A0" w:firstRow="1" w:lastRow="0" w:firstColumn="1" w:lastColumn="0" w:noHBand="0" w:noVBand="1"/>
      </w:tblPr>
      <w:tblGrid>
        <w:gridCol w:w="2250"/>
        <w:gridCol w:w="1164"/>
        <w:gridCol w:w="9"/>
      </w:tblGrid>
      <w:tr w:rsidR="000C4105" w:rsidRPr="000C4105" w14:paraId="78AD76DA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EF4D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 OUTPUT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1446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C4105" w:rsidRPr="000C4105" w14:paraId="45DDE967" w14:textId="77777777" w:rsidTr="000C4105">
        <w:trPr>
          <w:gridAfter w:val="1"/>
          <w:wAfter w:w="9" w:type="dxa"/>
          <w:trHeight w:val="315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7698" w14:textId="77777777" w:rsidR="000C4105" w:rsidRPr="000C4105" w:rsidRDefault="000C4105" w:rsidP="000C41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031" w14:textId="77777777" w:rsidR="000C4105" w:rsidRPr="000C4105" w:rsidRDefault="000C4105" w:rsidP="000C41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105" w:rsidRPr="000C4105" w14:paraId="2FDE5B5B" w14:textId="77777777" w:rsidTr="000C4105">
        <w:trPr>
          <w:trHeight w:val="300"/>
          <w:jc w:val="center"/>
        </w:trPr>
        <w:tc>
          <w:tcPr>
            <w:tcW w:w="34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F7B2" w14:textId="77777777" w:rsidR="000C4105" w:rsidRPr="000C4105" w:rsidRDefault="000C4105" w:rsidP="000C41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Regression Statistics</w:t>
            </w:r>
          </w:p>
        </w:tc>
      </w:tr>
      <w:tr w:rsidR="000C4105" w:rsidRPr="000C4105" w14:paraId="63DC6113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76EC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Multiple 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EC71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0.8792304</w:t>
            </w:r>
          </w:p>
        </w:tc>
      </w:tr>
      <w:tr w:rsidR="000C4105" w:rsidRPr="000C4105" w14:paraId="444F44A7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FCB2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Square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F44F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0.773046</w:t>
            </w:r>
          </w:p>
        </w:tc>
      </w:tr>
      <w:tr w:rsidR="000C4105" w:rsidRPr="000C4105" w14:paraId="10514750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9F39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Adjusted R Square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1E67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0.7463456</w:t>
            </w:r>
          </w:p>
        </w:tc>
      </w:tr>
      <w:tr w:rsidR="000C4105" w:rsidRPr="000C4105" w14:paraId="42C548FA" w14:textId="77777777" w:rsidTr="000C4105">
        <w:trPr>
          <w:gridAfter w:val="1"/>
          <w:wAfter w:w="9" w:type="dxa"/>
          <w:trHeight w:val="300"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7F23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2898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860.64802</w:t>
            </w:r>
          </w:p>
        </w:tc>
      </w:tr>
      <w:tr w:rsidR="000C4105" w:rsidRPr="000C4105" w14:paraId="34753746" w14:textId="77777777" w:rsidTr="000C4105">
        <w:trPr>
          <w:gridAfter w:val="1"/>
          <w:wAfter w:w="9" w:type="dxa"/>
          <w:trHeight w:val="315"/>
          <w:jc w:val="center"/>
        </w:trPr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D7F08" w14:textId="77777777" w:rsidR="000C4105" w:rsidRPr="000C4105" w:rsidRDefault="000C4105" w:rsidP="000C4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1213" w14:textId="77777777" w:rsidR="000C4105" w:rsidRPr="000C4105" w:rsidRDefault="000C4105" w:rsidP="000C4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4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1BACA412" w14:textId="77777777" w:rsidR="000C4105" w:rsidRPr="000C4105" w:rsidRDefault="000C4105" w:rsidP="000C4105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69163FD" w14:textId="19E67FF0" w:rsidR="00093B27" w:rsidRDefault="000C4105" w:rsidP="009822D1">
      <w:pPr>
        <w:ind w:left="7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berganda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 w:rsidR="009822D1">
        <w:rPr>
          <w:rFonts w:asciiTheme="majorBidi" w:eastAsiaTheme="minorEastAsia" w:hAnsiTheme="majorBidi" w:cstheme="majorBidi"/>
          <w:sz w:val="24"/>
          <w:szCs w:val="24"/>
        </w:rPr>
        <w:t xml:space="preserve"> (SUMMARY OUTPUT)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multiple 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0.879,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0.8</w:t>
      </w:r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0-1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disimpulkan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terjadi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hubungan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yang sangat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kuat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381D89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 w:rsidR="00381D89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381D89">
        <w:rPr>
          <w:rFonts w:asciiTheme="majorBidi" w:eastAsiaTheme="minorEastAsia" w:hAnsiTheme="majorBidi" w:cstheme="majorBidi"/>
          <w:sz w:val="24"/>
          <w:szCs w:val="24"/>
        </w:rPr>
        <w:t>).</w:t>
      </w:r>
    </w:p>
    <w:p w14:paraId="6B50FD45" w14:textId="37DC6BFE" w:rsidR="00381D89" w:rsidRDefault="00381D89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E27AE97" w14:textId="4EB57B49" w:rsidR="00381D89" w:rsidRPr="009822D1" w:rsidRDefault="00381D89" w:rsidP="00381D89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Hitung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nilai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korelasi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determinan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nya</w:t>
      </w:r>
      <w:proofErr w:type="spellEnd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dan </w:t>
      </w:r>
      <w:proofErr w:type="spellStart"/>
      <w:r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artinya</w:t>
      </w:r>
      <w:proofErr w:type="spellEnd"/>
      <w:r w:rsidR="009822D1" w:rsidRPr="009822D1">
        <w:rPr>
          <w:rFonts w:asciiTheme="majorBidi" w:eastAsiaTheme="minorEastAsia" w:hAnsiTheme="majorBidi" w:cstheme="majorBidi"/>
          <w:color w:val="FF0000"/>
          <w:sz w:val="24"/>
          <w:szCs w:val="24"/>
        </w:rPr>
        <w:t>!</w:t>
      </w:r>
    </w:p>
    <w:p w14:paraId="783A2191" w14:textId="6C317A4F" w:rsidR="009822D1" w:rsidRDefault="009822D1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ouptu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(SUMMARY OUTPUT).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angka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(R </w:t>
      </w:r>
      <w:proofErr w:type="spellStart"/>
      <w:r w:rsidRPr="009822D1">
        <w:rPr>
          <w:rFonts w:asciiTheme="majorBidi" w:eastAsiaTheme="minorEastAsia" w:hAnsiTheme="majorBidi" w:cstheme="majorBidi"/>
          <w:i/>
          <w:iCs/>
          <w:sz w:val="24"/>
          <w:szCs w:val="24"/>
        </w:rPr>
        <w:t>squere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0.773.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menunjukan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bahwa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persentasi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sumbangan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independent (PER dan ROI)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0.773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77.3%.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sisanya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22.7%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dipengaruhi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atau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dijelaskn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oleh variable lain.</w:t>
      </w:r>
    </w:p>
    <w:p w14:paraId="412E1920" w14:textId="7C23AC39" w:rsidR="009822D1" w:rsidRDefault="009822D1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F92F825" w14:textId="3C8BC337" w:rsidR="00C60A0E" w:rsidRPr="00C60A0E" w:rsidRDefault="00C60A0E" w:rsidP="00C60A0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proofErr w:type="spellStart"/>
      <w:r w:rsidRPr="00C60A0E">
        <w:rPr>
          <w:rFonts w:asciiTheme="majorBidi" w:eastAsiaTheme="minorEastAsia" w:hAnsiTheme="majorBidi" w:cstheme="majorBidi"/>
          <w:color w:val="FF0000"/>
          <w:sz w:val="24"/>
          <w:szCs w:val="24"/>
        </w:rPr>
        <w:t>Lakukan</w:t>
      </w:r>
      <w:proofErr w:type="spellEnd"/>
      <w:r w:rsidRPr="00C60A0E">
        <w:rPr>
          <w:rFonts w:asciiTheme="majorBidi" w:eastAsiaTheme="minorEastAsia" w:hAnsiTheme="majorBidi" w:cstheme="majorBidi"/>
          <w:color w:val="FF0000"/>
          <w:sz w:val="24"/>
          <w:szCs w:val="24"/>
        </w:rPr>
        <w:t xml:space="preserve"> UJI F</w:t>
      </w:r>
    </w:p>
    <w:p w14:paraId="20ECDC40" w14:textId="235D871A" w:rsidR="009822D1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anova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Microsoft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Excell</w:t>
      </w:r>
      <w:proofErr w:type="spellEnd"/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1900"/>
        <w:gridCol w:w="1120"/>
        <w:gridCol w:w="1480"/>
        <w:gridCol w:w="1109"/>
        <w:gridCol w:w="1387"/>
        <w:gridCol w:w="1440"/>
      </w:tblGrid>
      <w:tr w:rsidR="00965DAE" w:rsidRPr="00965DAE" w14:paraId="3B07C872" w14:textId="77777777" w:rsidTr="00965DA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ABB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ANOVA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5A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3E0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11A7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EF03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1A89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5DAE" w:rsidRPr="00965DAE" w14:paraId="35C4E788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18C9D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C3CA7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F8F6F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E7B13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7B5F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D9B8A" w14:textId="77777777" w:rsidR="00965DAE" w:rsidRPr="00965DAE" w:rsidRDefault="00965DAE" w:rsidP="00965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Significance F</w:t>
            </w:r>
          </w:p>
        </w:tc>
      </w:tr>
      <w:tr w:rsidR="00965DAE" w:rsidRPr="00965DAE" w14:paraId="2B74EED7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238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537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3346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42891144.75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EB88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21445572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97DA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28.95252824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38B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3.35329E-06</w:t>
            </w:r>
          </w:p>
        </w:tc>
      </w:tr>
      <w:tr w:rsidR="00965DAE" w:rsidRPr="00965DAE" w14:paraId="50097E39" w14:textId="77777777" w:rsidTr="00965DAE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7058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Residual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95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A853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12592155.25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4374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80A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3485" w14:textId="77777777" w:rsidR="00965DAE" w:rsidRPr="00965DAE" w:rsidRDefault="00965DAE" w:rsidP="00965D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5DAE" w:rsidRPr="00965DAE" w14:paraId="299EE307" w14:textId="77777777" w:rsidTr="00965DA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C3B7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2B14D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8CC16" w14:textId="77777777" w:rsidR="00965DAE" w:rsidRPr="00965DAE" w:rsidRDefault="00965DAE" w:rsidP="00965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55483300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3E3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6042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A35C" w14:textId="77777777" w:rsidR="00965DAE" w:rsidRPr="00965DAE" w:rsidRDefault="00965DAE" w:rsidP="00965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5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50F0040" w14:textId="5614AC2A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21D982D" w14:textId="43A882E5" w:rsidR="00965DAE" w:rsidRDefault="00965DAE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Hasil uji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r w:rsidRPr="00965DAE">
        <w:rPr>
          <w:rFonts w:asciiTheme="majorBidi" w:eastAsiaTheme="minorEastAsia" w:hAnsiTheme="majorBidi" w:cstheme="majorBidi"/>
          <w:i/>
          <w:iCs/>
          <w:sz w:val="24"/>
          <w:szCs w:val="24"/>
        </w:rPr>
        <w:t>output ANOVA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2B267E1" w14:textId="3EA52C23" w:rsidR="00965DAE" w:rsidRDefault="00965DAE" w:rsidP="00CC4B43">
      <w:pPr>
        <w:pStyle w:val="ListParagraph"/>
        <w:numPr>
          <w:ilvl w:val="0"/>
          <w:numId w:val="7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Hipotesi</w:t>
      </w:r>
      <w:proofErr w:type="spellEnd"/>
    </w:p>
    <w:p w14:paraId="619B05DE" w14:textId="0D4D4468" w:rsidR="00965DAE" w:rsidRDefault="00152E70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: 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</w:p>
    <w:p w14:paraId="6845FB9B" w14:textId="5DB6D261" w:rsidR="00965DAE" w:rsidRDefault="00152E70" w:rsidP="009822D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: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pengaruh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antara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PER dan ROI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 w:rsidR="00965DA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65DAE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</w:p>
    <w:p w14:paraId="49B1C67A" w14:textId="42AB47C4" w:rsidR="00965DAE" w:rsidRDefault="00FA126A" w:rsidP="00152E70">
      <w:pPr>
        <w:pStyle w:val="ListParagraph"/>
        <w:numPr>
          <w:ilvl w:val="0"/>
          <w:numId w:val="7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dan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hitung</w:t>
      </w:r>
      <w:proofErr w:type="spellEnd"/>
    </w:p>
    <w:p w14:paraId="3FED108E" w14:textId="3024AEFE" w:rsidR="00FA126A" w:rsidRDefault="00FA126A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0.005 (a = 5%), n = 20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dua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variable (k)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df  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n-k-1),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df (20-2-1)= df(17)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tabel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3.592.</w:t>
      </w:r>
    </w:p>
    <w:p w14:paraId="0A5A048B" w14:textId="50BA1209" w:rsidR="00FA126A" w:rsidRDefault="00FA126A" w:rsidP="00152E70">
      <w:pPr>
        <w:pStyle w:val="ListParagraph"/>
        <w:numPr>
          <w:ilvl w:val="0"/>
          <w:numId w:val="7"/>
        </w:numPr>
        <w:ind w:left="72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lastRenderedPageBreak/>
        <w:t>Kriteria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A126A">
        <w:rPr>
          <w:rFonts w:asciiTheme="majorBidi" w:eastAsiaTheme="minorEastAsia" w:hAnsiTheme="majorBidi" w:cstheme="majorBidi"/>
          <w:sz w:val="24"/>
          <w:szCs w:val="24"/>
        </w:rPr>
        <w:t>pengujian</w:t>
      </w:r>
      <w:proofErr w:type="spellEnd"/>
      <w:r w:rsidRP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D52CF8B" w14:textId="77777777" w:rsidR="00FA126A" w:rsidRPr="00FA126A" w:rsidRDefault="00FA126A" w:rsidP="00FA126A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3F6FD912" w14:textId="10C95FCF" w:rsidR="00FA126A" w:rsidRPr="00FA126A" w:rsidRDefault="00152E70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A126A"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A126A">
        <w:rPr>
          <w:rFonts w:asciiTheme="majorBidi" w:eastAsiaTheme="minorEastAsia" w:hAnsiTheme="majorBidi" w:cstheme="majorBidi"/>
          <w:sz w:val="24"/>
          <w:szCs w:val="24"/>
        </w:rPr>
        <w:t>bila</w:t>
      </w:r>
      <w:proofErr w:type="spellEnd"/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421BC3E1" w14:textId="040A79AD" w:rsidR="00FA126A" w:rsidRDefault="00152E70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A126A">
        <w:rPr>
          <w:rFonts w:asciiTheme="majorBidi" w:eastAsiaTheme="minorEastAsia" w:hAnsiTheme="majorBidi" w:cstheme="majorBidi"/>
          <w:sz w:val="24"/>
          <w:szCs w:val="24"/>
        </w:rPr>
        <w:t>diterima</w:t>
      </w:r>
      <w:proofErr w:type="spellEnd"/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A126A">
        <w:rPr>
          <w:rFonts w:asciiTheme="majorBidi" w:eastAsiaTheme="minorEastAsia" w:hAnsiTheme="majorBidi" w:cstheme="majorBidi"/>
          <w:sz w:val="24"/>
          <w:szCs w:val="24"/>
        </w:rPr>
        <w:t>bila</w:t>
      </w:r>
      <w:proofErr w:type="spellEnd"/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&gt;</m:t>
        </m:r>
      </m:oMath>
      <w:r w:rsidR="00FA12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</w:p>
    <w:p w14:paraId="20EA9613" w14:textId="0DA387A8" w:rsidR="00EF3B8F" w:rsidRDefault="00EF3B8F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Kesimpulan</w:t>
      </w:r>
    </w:p>
    <w:p w14:paraId="5597EE94" w14:textId="40A88699" w:rsidR="00720CA3" w:rsidRDefault="00720CA3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C406577" w14:textId="6D813D73" w:rsidR="00720CA3" w:rsidRDefault="00720CA3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07D301B" w14:textId="77777777" w:rsidR="00720CA3" w:rsidRDefault="00720CA3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21F5FF6" w14:textId="2412CE33" w:rsidR="00720CA3" w:rsidRDefault="00720CA3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720CA3">
        <w:rPr>
          <w:rFonts w:asciiTheme="majorBidi" w:eastAsiaTheme="minorEastAsia" w:hAnsiTheme="majorBidi" w:cstheme="majorBidi"/>
          <w:sz w:val="24"/>
          <w:szCs w:val="24"/>
        </w:rPr>
        <w:drawing>
          <wp:inline distT="0" distB="0" distL="0" distR="0" wp14:anchorId="5F3653B7" wp14:editId="5D1259FB">
            <wp:extent cx="4600574" cy="2060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395"/>
                    <a:stretch/>
                  </pic:blipFill>
                  <pic:spPr bwMode="auto">
                    <a:xfrm>
                      <a:off x="0" y="0"/>
                      <a:ext cx="4601217" cy="20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51B" w14:textId="4F68D6EF" w:rsidR="006621CA" w:rsidRDefault="006621CA" w:rsidP="00FA126A">
      <w:pPr>
        <w:ind w:left="1080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28.953 dan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3.592 ,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sini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hitung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tabel</m:t>
            </m:r>
          </m:sub>
        </m:sSub>
      </m:oMath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(28.593 &gt; 3.592)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ditolak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PER dan ROI 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Bersama-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sama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berpengaruh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terhadap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harga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EF3B8F">
        <w:rPr>
          <w:rFonts w:asciiTheme="majorBidi" w:eastAsiaTheme="minorEastAsia" w:hAnsiTheme="majorBidi" w:cstheme="majorBidi"/>
          <w:sz w:val="24"/>
          <w:szCs w:val="24"/>
        </w:rPr>
        <w:t>saham</w:t>
      </w:r>
      <w:proofErr w:type="spellEnd"/>
      <w:r w:rsidR="00EF3B8F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476E82" w14:textId="2121572E" w:rsidR="00965DAE" w:rsidRDefault="00A67096" w:rsidP="00A67096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uji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parsial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uji t</w:t>
      </w:r>
    </w:p>
    <w:p w14:paraId="171A38E2" w14:textId="77777777" w:rsidR="00A67096" w:rsidRPr="00A67096" w:rsidRDefault="00A67096" w:rsidP="00A6709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457832E" w14:textId="77777777" w:rsidR="009E7663" w:rsidRPr="002F2CE4" w:rsidRDefault="009E7663" w:rsidP="009E766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084D03A" w14:textId="77777777" w:rsidR="00302323" w:rsidRDefault="00302323" w:rsidP="00290238">
      <w:pPr>
        <w:rPr>
          <w:rFonts w:asciiTheme="majorBidi" w:hAnsiTheme="majorBidi" w:cstheme="majorBidi"/>
          <w:sz w:val="24"/>
          <w:szCs w:val="24"/>
        </w:rPr>
      </w:pPr>
    </w:p>
    <w:p w14:paraId="204BAE76" w14:textId="12709EB7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5859A27" w14:textId="717786D2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117C14C6" w14:textId="6035B024" w:rsid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6B34879" w14:textId="77777777" w:rsidR="00290238" w:rsidRPr="00290238" w:rsidRDefault="00290238" w:rsidP="00290238">
      <w:pPr>
        <w:rPr>
          <w:rFonts w:asciiTheme="majorBidi" w:hAnsiTheme="majorBidi" w:cstheme="majorBidi"/>
          <w:sz w:val="24"/>
          <w:szCs w:val="24"/>
        </w:rPr>
      </w:pPr>
    </w:p>
    <w:p w14:paraId="00C79CFE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1D0C31AD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0C9338D4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6A5CD695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4BB80F16" w14:textId="77777777" w:rsidR="00120431" w:rsidRPr="00120431" w:rsidRDefault="00120431" w:rsidP="00120431"/>
    <w:p w14:paraId="22164447" w14:textId="77777777" w:rsidR="00120431" w:rsidRPr="00120431" w:rsidRDefault="00120431" w:rsidP="00120431"/>
    <w:p w14:paraId="1216C520" w14:textId="77777777" w:rsidR="00120431" w:rsidRDefault="00120431"/>
    <w:sectPr w:rsidR="0012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227"/>
    <w:multiLevelType w:val="hybridMultilevel"/>
    <w:tmpl w:val="CDA01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63556"/>
    <w:multiLevelType w:val="hybridMultilevel"/>
    <w:tmpl w:val="9FA27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D9A"/>
    <w:multiLevelType w:val="hybridMultilevel"/>
    <w:tmpl w:val="38D21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E79"/>
    <w:multiLevelType w:val="hybridMultilevel"/>
    <w:tmpl w:val="D874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507FF"/>
    <w:multiLevelType w:val="hybridMultilevel"/>
    <w:tmpl w:val="0680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093B27"/>
    <w:rsid w:val="000B5D19"/>
    <w:rsid w:val="000C4105"/>
    <w:rsid w:val="00120431"/>
    <w:rsid w:val="00152E70"/>
    <w:rsid w:val="00204FC3"/>
    <w:rsid w:val="00290238"/>
    <w:rsid w:val="002F01B9"/>
    <w:rsid w:val="002F2CE4"/>
    <w:rsid w:val="00302323"/>
    <w:rsid w:val="00381D89"/>
    <w:rsid w:val="00484A4F"/>
    <w:rsid w:val="00563085"/>
    <w:rsid w:val="005D0204"/>
    <w:rsid w:val="006621CA"/>
    <w:rsid w:val="006A4465"/>
    <w:rsid w:val="00720CA3"/>
    <w:rsid w:val="0080373D"/>
    <w:rsid w:val="0088021C"/>
    <w:rsid w:val="00894285"/>
    <w:rsid w:val="0093354C"/>
    <w:rsid w:val="00947AA9"/>
    <w:rsid w:val="00965DAE"/>
    <w:rsid w:val="009822D1"/>
    <w:rsid w:val="00991CE7"/>
    <w:rsid w:val="00997957"/>
    <w:rsid w:val="009A3565"/>
    <w:rsid w:val="009E7663"/>
    <w:rsid w:val="00A67096"/>
    <w:rsid w:val="00A74CDF"/>
    <w:rsid w:val="00AA3524"/>
    <w:rsid w:val="00AB7236"/>
    <w:rsid w:val="00BA28E5"/>
    <w:rsid w:val="00BF2464"/>
    <w:rsid w:val="00C104FF"/>
    <w:rsid w:val="00C60A0E"/>
    <w:rsid w:val="00CC4B43"/>
    <w:rsid w:val="00DE2B8D"/>
    <w:rsid w:val="00ED2B68"/>
    <w:rsid w:val="00EF3B8F"/>
    <w:rsid w:val="00F537CA"/>
    <w:rsid w:val="00FA0ED3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DA2"/>
  <w15:chartTrackingRefBased/>
  <w15:docId w15:val="{9B4B831F-A563-4CBB-9F1A-A032DB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B8D"/>
    <w:rPr>
      <w:color w:val="666666"/>
    </w:rPr>
  </w:style>
  <w:style w:type="paragraph" w:styleId="ListParagraph">
    <w:name w:val="List Paragraph"/>
    <w:basedOn w:val="Normal"/>
    <w:uiPriority w:val="34"/>
    <w:qFormat/>
    <w:rsid w:val="0012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26</cp:revision>
  <cp:lastPrinted>2024-11-09T06:17:00Z</cp:lastPrinted>
  <dcterms:created xsi:type="dcterms:W3CDTF">2024-11-09T04:08:00Z</dcterms:created>
  <dcterms:modified xsi:type="dcterms:W3CDTF">2024-11-21T04:41:00Z</dcterms:modified>
</cp:coreProperties>
</file>