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kyrlylcyf2sg" w:id="0"/>
      <w:bookmarkEnd w:id="0"/>
      <w:r w:rsidDel="00000000" w:rsidR="00000000" w:rsidRPr="00000000">
        <w:rPr>
          <w:rtl w:val="0"/>
        </w:rPr>
        <w:t xml:space="preserve">Function Declaration: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Mono" w:cs="Roboto Mono" w:eastAsia="Roboto Mono" w:hAnsi="Roboto Mono"/>
          <w:color w:val="ffffff"/>
          <w:sz w:val="19"/>
          <w:szCs w:val="19"/>
          <w:highlight w:val="white"/>
        </w:rPr>
      </w:pPr>
      <w:r w:rsidDel="00000000" w:rsidR="00000000" w:rsidRPr="00000000">
        <w:rPr>
          <w:rFonts w:ascii="Roboto" w:cs="Roboto" w:eastAsia="Roboto" w:hAnsi="Roboto"/>
          <w:color w:val="0d0d0d"/>
          <w:sz w:val="24"/>
          <w:szCs w:val="24"/>
          <w:highlight w:val="white"/>
          <w:rtl w:val="0"/>
        </w:rPr>
        <w:t xml:space="preserve">Function declarations define named functions. They start with the </w:t>
      </w:r>
      <w:r w:rsidDel="00000000" w:rsidR="00000000" w:rsidRPr="00000000">
        <w:rPr>
          <w:rFonts w:ascii="Courier New" w:cs="Courier New" w:eastAsia="Courier New" w:hAnsi="Courier New"/>
          <w:color w:val="0d0d0d"/>
          <w:sz w:val="21"/>
          <w:szCs w:val="21"/>
          <w:highlight w:val="white"/>
          <w:rtl w:val="0"/>
        </w:rPr>
        <w:t xml:space="preserve">function</w:t>
      </w:r>
      <w:r w:rsidDel="00000000" w:rsidR="00000000" w:rsidRPr="00000000">
        <w:rPr>
          <w:rFonts w:ascii="Roboto" w:cs="Roboto" w:eastAsia="Roboto" w:hAnsi="Roboto"/>
          <w:color w:val="0d0d0d"/>
          <w:sz w:val="24"/>
          <w:szCs w:val="24"/>
          <w:highlight w:val="white"/>
          <w:rtl w:val="0"/>
        </w:rPr>
        <w:t xml:space="preserve"> keyword followed by the name of the function and a set of parentheses for parameters, and then the function body enclosed in curly braces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Fonts w:ascii="Roboto Mono" w:cs="Roboto Mono" w:eastAsia="Roboto Mono" w:hAnsi="Roboto Mono"/>
          <w:color w:val="ffffff"/>
          <w:sz w:val="19"/>
          <w:szCs w:val="19"/>
          <w:highlight w:val="white"/>
          <w:rtl w:val="0"/>
        </w:rPr>
        <w:t xml:space="preserve">/ Function Declaration</w:t>
      </w:r>
    </w:p>
    <w:tbl>
      <w:tblPr>
        <w:tblStyle w:val="Table1"/>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ebbbff"/>
                <w:sz w:val="19"/>
                <w:szCs w:val="19"/>
                <w:shd w:fill="002451" w:val="clear"/>
                <w:rtl w:val="0"/>
              </w:rPr>
              <w:t xml:space="preserve">function</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bbdaff"/>
                <w:sz w:val="19"/>
                <w:szCs w:val="19"/>
                <w:shd w:fill="002451" w:val="clear"/>
                <w:rtl w:val="0"/>
              </w:rPr>
              <w:t xml:space="preserve">greet</w:t>
            </w:r>
            <w:r w:rsidDel="00000000" w:rsidR="00000000" w:rsidRPr="00000000">
              <w:rPr>
                <w:rFonts w:ascii="Consolas" w:cs="Consolas" w:eastAsia="Consolas" w:hAnsi="Consolas"/>
                <w:color w:val="ffffff"/>
                <w:sz w:val="19"/>
                <w:szCs w:val="19"/>
                <w:shd w:fill="002451" w:val="clear"/>
                <w:rtl w:val="0"/>
              </w:rPr>
              <w:t xml:space="preserve">(</w:t>
            </w:r>
            <w:r w:rsidDel="00000000" w:rsidR="00000000" w:rsidRPr="00000000">
              <w:rPr>
                <w:rFonts w:ascii="Consolas" w:cs="Consolas" w:eastAsia="Consolas" w:hAnsi="Consolas"/>
                <w:color w:val="ffc58f"/>
                <w:sz w:val="19"/>
                <w:szCs w:val="19"/>
                <w:shd w:fill="002451" w:val="clear"/>
                <w:rtl w:val="0"/>
              </w:rPr>
              <w:t xml:space="preserve">name</w:t>
            </w:r>
            <w:r w:rsidDel="00000000" w:rsidR="00000000" w:rsidRPr="00000000">
              <w:rPr>
                <w:rFonts w:ascii="Consolas" w:cs="Consolas" w:eastAsia="Consolas" w:hAnsi="Consolas"/>
                <w:color w:val="ffffff"/>
                <w:sz w:val="19"/>
                <w:szCs w:val="19"/>
                <w:shd w:fill="002451" w:val="clear"/>
                <w:rtl w:val="0"/>
              </w:rPr>
              <w:t xml:space="preserve">) {</w:t>
              <w:br w:type="textWrapping"/>
              <w:t xml:space="preserve"> </w:t>
            </w:r>
            <w:r w:rsidDel="00000000" w:rsidR="00000000" w:rsidRPr="00000000">
              <w:rPr>
                <w:rFonts w:ascii="Consolas" w:cs="Consolas" w:eastAsia="Consolas" w:hAnsi="Consolas"/>
                <w:color w:val="ebbbff"/>
                <w:sz w:val="19"/>
                <w:szCs w:val="19"/>
                <w:shd w:fill="002451" w:val="clear"/>
                <w:rtl w:val="0"/>
              </w:rPr>
              <w:t xml:space="preserve">return</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d1f1a9"/>
                <w:sz w:val="19"/>
                <w:szCs w:val="19"/>
                <w:shd w:fill="002451" w:val="clear"/>
                <w:rtl w:val="0"/>
              </w:rPr>
              <w:t xml:space="preserve">"Hello, "</w:t>
            </w:r>
            <w:r w:rsidDel="00000000" w:rsidR="00000000" w:rsidRPr="00000000">
              <w:rPr>
                <w:rFonts w:ascii="Consolas" w:cs="Consolas" w:eastAsia="Consolas" w:hAnsi="Consolas"/>
                <w:color w:val="ffffff"/>
                <w:sz w:val="19"/>
                <w:szCs w:val="19"/>
                <w:shd w:fill="002451" w:val="clear"/>
                <w:rtl w:val="0"/>
              </w:rPr>
              <w:t xml:space="preserve"> + name + </w:t>
            </w:r>
            <w:r w:rsidDel="00000000" w:rsidR="00000000" w:rsidRPr="00000000">
              <w:rPr>
                <w:rFonts w:ascii="Consolas" w:cs="Consolas" w:eastAsia="Consolas" w:hAnsi="Consolas"/>
                <w:color w:val="d1f1a9"/>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w:t>
            </w:r>
            <w:r w:rsidDel="00000000" w:rsidR="00000000" w:rsidRPr="00000000">
              <w:rPr>
                <w:rtl w:val="0"/>
              </w:rPr>
            </w:r>
          </w:p>
        </w:tc>
      </w:tr>
    </w:tbl>
    <w:p w:rsidR="00000000" w:rsidDel="00000000" w:rsidP="00000000" w:rsidRDefault="00000000" w:rsidRPr="00000000" w14:paraId="00000004">
      <w:pPr>
        <w:pStyle w:val="Heading3"/>
        <w:rPr/>
      </w:pPr>
      <w:bookmarkStart w:colFirst="0" w:colLast="0" w:name="_wvkoe3vngvu7" w:id="1"/>
      <w:bookmarkEnd w:id="1"/>
      <w:r w:rsidDel="00000000" w:rsidR="00000000" w:rsidRPr="00000000">
        <w:rPr>
          <w:rtl w:val="0"/>
        </w:rPr>
        <w:t xml:space="preserve">Defining and calling functions: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define a function using Function Declaration, you start with the </w:t>
      </w:r>
      <w:r w:rsidDel="00000000" w:rsidR="00000000" w:rsidRPr="00000000">
        <w:rPr>
          <w:rFonts w:ascii="Courier New" w:cs="Courier New" w:eastAsia="Courier New" w:hAnsi="Courier New"/>
          <w:color w:val="0d0d0d"/>
          <w:sz w:val="21"/>
          <w:szCs w:val="21"/>
          <w:highlight w:val="white"/>
          <w:rtl w:val="0"/>
        </w:rPr>
        <w:t xml:space="preserve">function</w:t>
      </w:r>
      <w:r w:rsidDel="00000000" w:rsidR="00000000" w:rsidRPr="00000000">
        <w:rPr>
          <w:rFonts w:ascii="Roboto" w:cs="Roboto" w:eastAsia="Roboto" w:hAnsi="Roboto"/>
          <w:color w:val="0d0d0d"/>
          <w:sz w:val="24"/>
          <w:szCs w:val="24"/>
          <w:highlight w:val="white"/>
          <w:rtl w:val="0"/>
        </w:rPr>
        <w:t xml:space="preserve"> keyword, followed by the function name (</w:t>
      </w:r>
      <w:r w:rsidDel="00000000" w:rsidR="00000000" w:rsidRPr="00000000">
        <w:rPr>
          <w:rFonts w:ascii="Courier New" w:cs="Courier New" w:eastAsia="Courier New" w:hAnsi="Courier New"/>
          <w:color w:val="0d0d0d"/>
          <w:sz w:val="21"/>
          <w:szCs w:val="21"/>
          <w:highlight w:val="white"/>
          <w:rtl w:val="0"/>
        </w:rPr>
        <w:t xml:space="preserve">greet</w:t>
      </w:r>
      <w:r w:rsidDel="00000000" w:rsidR="00000000" w:rsidRPr="00000000">
        <w:rPr>
          <w:rFonts w:ascii="Roboto" w:cs="Roboto" w:eastAsia="Roboto" w:hAnsi="Roboto"/>
          <w:color w:val="0d0d0d"/>
          <w:sz w:val="24"/>
          <w:szCs w:val="24"/>
          <w:highlight w:val="white"/>
          <w:rtl w:val="0"/>
        </w:rPr>
        <w:t xml:space="preserve"> in the example above), and then specify the parameters in parentheses (</w:t>
      </w:r>
      <w:r w:rsidDel="00000000" w:rsidR="00000000" w:rsidRPr="00000000">
        <w:rPr>
          <w:rFonts w:ascii="Courier New" w:cs="Courier New" w:eastAsia="Courier New" w:hAnsi="Courier New"/>
          <w:color w:val="0d0d0d"/>
          <w:sz w:val="21"/>
          <w:szCs w:val="21"/>
          <w:highlight w:val="white"/>
          <w:rtl w:val="0"/>
        </w:rPr>
        <w:t xml:space="preserve">name</w:t>
      </w:r>
      <w:r w:rsidDel="00000000" w:rsidR="00000000" w:rsidRPr="00000000">
        <w:rPr>
          <w:rFonts w:ascii="Roboto" w:cs="Roboto" w:eastAsia="Roboto" w:hAnsi="Roboto"/>
          <w:color w:val="0d0d0d"/>
          <w:sz w:val="24"/>
          <w:szCs w:val="24"/>
          <w:highlight w:val="white"/>
          <w:rtl w:val="0"/>
        </w:rPr>
        <w:t xml:space="preserve"> in the example).</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function body contains the code that defines what the function does. In the example, the function returns a greeting message with the name provided.</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call a function declared using Function Declaration, you simply write the function name followed by parentheses, optionally passing arguments inside the parentheses if the function expects any.</w:t>
      </w:r>
    </w:p>
    <w:tbl>
      <w:tblPr>
        <w:tblStyle w:val="Table2"/>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Calling the greet function</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.log(greet(</w:t>
            </w:r>
            <w:r w:rsidDel="00000000" w:rsidR="00000000" w:rsidRPr="00000000">
              <w:rPr>
                <w:rFonts w:ascii="Consolas" w:cs="Consolas" w:eastAsia="Consolas" w:hAnsi="Consolas"/>
                <w:color w:val="d1f1a9"/>
                <w:sz w:val="19"/>
                <w:szCs w:val="19"/>
                <w:shd w:fill="002451" w:val="clear"/>
                <w:rtl w:val="0"/>
              </w:rPr>
              <w:t xml:space="preserve">"Alice"</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7285b7"/>
                <w:sz w:val="19"/>
                <w:szCs w:val="19"/>
                <w:shd w:fill="002451" w:val="clear"/>
                <w:rtl w:val="0"/>
              </w:rPr>
              <w:t xml:space="preserve">// Output: Hello, Alice!</w:t>
            </w:r>
            <w:r w:rsidDel="00000000" w:rsidR="00000000" w:rsidRPr="00000000">
              <w:rPr>
                <w:rtl w:val="0"/>
              </w:rPr>
            </w:r>
          </w:p>
        </w:tc>
      </w:tr>
    </w:tbl>
    <w:p w:rsidR="00000000" w:rsidDel="00000000" w:rsidP="00000000" w:rsidRDefault="00000000" w:rsidRPr="00000000" w14:paraId="00000009">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u6893sribhxz" w:id="2"/>
      <w:bookmarkEnd w:id="2"/>
      <w:r w:rsidDel="00000000" w:rsidR="00000000" w:rsidRPr="00000000">
        <w:rPr>
          <w:rtl w:val="0"/>
        </w:rPr>
        <w:t xml:space="preserve">Function parameters and return values:</w:t>
      </w:r>
    </w:p>
    <w:p w:rsidR="00000000" w:rsidDel="00000000" w:rsidP="00000000" w:rsidRDefault="00000000" w:rsidRPr="00000000" w14:paraId="0000000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Function parameters are the variables listed inside the parentheses in the function definition. They represent the values that the function expects to receive when it's called.</w:t>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 the </w:t>
      </w:r>
      <w:r w:rsidDel="00000000" w:rsidR="00000000" w:rsidRPr="00000000">
        <w:rPr>
          <w:rFonts w:ascii="Courier New" w:cs="Courier New" w:eastAsia="Courier New" w:hAnsi="Courier New"/>
          <w:color w:val="0d0d0d"/>
          <w:sz w:val="21"/>
          <w:szCs w:val="21"/>
          <w:highlight w:val="white"/>
          <w:rtl w:val="0"/>
        </w:rPr>
        <w:t xml:space="preserve">greet</w:t>
      </w:r>
      <w:r w:rsidDel="00000000" w:rsidR="00000000" w:rsidRPr="00000000">
        <w:rPr>
          <w:rFonts w:ascii="Roboto" w:cs="Roboto" w:eastAsia="Roboto" w:hAnsi="Roboto"/>
          <w:color w:val="0d0d0d"/>
          <w:sz w:val="24"/>
          <w:szCs w:val="24"/>
          <w:highlight w:val="white"/>
          <w:rtl w:val="0"/>
        </w:rPr>
        <w:t xml:space="preserve"> function above, </w:t>
      </w:r>
      <w:r w:rsidDel="00000000" w:rsidR="00000000" w:rsidRPr="00000000">
        <w:rPr>
          <w:rFonts w:ascii="Courier New" w:cs="Courier New" w:eastAsia="Courier New" w:hAnsi="Courier New"/>
          <w:color w:val="0d0d0d"/>
          <w:sz w:val="21"/>
          <w:szCs w:val="21"/>
          <w:highlight w:val="white"/>
          <w:rtl w:val="0"/>
        </w:rPr>
        <w:t xml:space="preserve">name</w:t>
      </w:r>
      <w:r w:rsidDel="00000000" w:rsidR="00000000" w:rsidRPr="00000000">
        <w:rPr>
          <w:rFonts w:ascii="Roboto" w:cs="Roboto" w:eastAsia="Roboto" w:hAnsi="Roboto"/>
          <w:color w:val="0d0d0d"/>
          <w:sz w:val="24"/>
          <w:szCs w:val="24"/>
          <w:highlight w:val="white"/>
          <w:rtl w:val="0"/>
        </w:rPr>
        <w:t xml:space="preserve"> is a parameter.</w:t>
      </w:r>
    </w:p>
    <w:p w:rsidR="00000000" w:rsidDel="00000000" w:rsidP="00000000" w:rsidRDefault="00000000" w:rsidRPr="00000000" w14:paraId="000000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Return values are the values that a function sends back to the code that called it. They are specified using the </w:t>
      </w:r>
      <w:r w:rsidDel="00000000" w:rsidR="00000000" w:rsidRPr="00000000">
        <w:rPr>
          <w:rFonts w:ascii="Courier New" w:cs="Courier New" w:eastAsia="Courier New" w:hAnsi="Courier New"/>
          <w:color w:val="0d0d0d"/>
          <w:sz w:val="21"/>
          <w:szCs w:val="21"/>
          <w:highlight w:val="white"/>
          <w:rtl w:val="0"/>
        </w:rPr>
        <w:t xml:space="preserve">return</w:t>
      </w:r>
      <w:r w:rsidDel="00000000" w:rsidR="00000000" w:rsidRPr="00000000">
        <w:rPr>
          <w:rFonts w:ascii="Roboto" w:cs="Roboto" w:eastAsia="Roboto" w:hAnsi="Roboto"/>
          <w:color w:val="0d0d0d"/>
          <w:sz w:val="24"/>
          <w:szCs w:val="24"/>
          <w:highlight w:val="white"/>
          <w:rtl w:val="0"/>
        </w:rPr>
        <w:t xml:space="preserve"> keyword followed by the value(s) to return.</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greet</w:t>
      </w:r>
      <w:r w:rsidDel="00000000" w:rsidR="00000000" w:rsidRPr="00000000">
        <w:rPr>
          <w:rFonts w:ascii="Roboto" w:cs="Roboto" w:eastAsia="Roboto" w:hAnsi="Roboto"/>
          <w:color w:val="0d0d0d"/>
          <w:sz w:val="24"/>
          <w:szCs w:val="24"/>
          <w:highlight w:val="white"/>
          <w:rtl w:val="0"/>
        </w:rPr>
        <w:t xml:space="preserve"> function returns a greeting message.</w:t>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u912dp3bfytb" w:id="3"/>
      <w:bookmarkEnd w:id="3"/>
      <w:r w:rsidDel="00000000" w:rsidR="00000000" w:rsidRPr="00000000">
        <w:rPr>
          <w:rtl w:val="0"/>
        </w:rPr>
        <w:t xml:space="preserve">Function Expression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24"/>
          <w:szCs w:val="24"/>
          <w:highlight w:val="white"/>
          <w:rtl w:val="0"/>
        </w:rPr>
        <w:t xml:space="preserve">Function expressions define functions as part of a larger expression, typically by assigning them to variables. They do not require a function name, but they can have one (in which case they are known as named function expressions).</w:t>
      </w:r>
      <w:r w:rsidDel="00000000" w:rsidR="00000000" w:rsidRPr="00000000">
        <w:rPr>
          <w:rtl w:val="0"/>
        </w:rPr>
      </w:r>
    </w:p>
    <w:tbl>
      <w:tblPr>
        <w:tblStyle w:val="Table3"/>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Function Expression</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greet = </w:t>
            </w:r>
            <w:r w:rsidDel="00000000" w:rsidR="00000000" w:rsidRPr="00000000">
              <w:rPr>
                <w:rFonts w:ascii="Consolas" w:cs="Consolas" w:eastAsia="Consolas" w:hAnsi="Consolas"/>
                <w:color w:val="ebbbff"/>
                <w:sz w:val="19"/>
                <w:szCs w:val="19"/>
                <w:shd w:fill="002451" w:val="clear"/>
                <w:rtl w:val="0"/>
              </w:rPr>
              <w:t xml:space="preserve">function</w:t>
            </w:r>
            <w:r w:rsidDel="00000000" w:rsidR="00000000" w:rsidRPr="00000000">
              <w:rPr>
                <w:rFonts w:ascii="Consolas" w:cs="Consolas" w:eastAsia="Consolas" w:hAnsi="Consolas"/>
                <w:color w:val="ffffff"/>
                <w:sz w:val="19"/>
                <w:szCs w:val="19"/>
                <w:shd w:fill="002451" w:val="clear"/>
                <w:rtl w:val="0"/>
              </w:rPr>
              <w:t xml:space="preserve">(</w:t>
            </w:r>
            <w:r w:rsidDel="00000000" w:rsidR="00000000" w:rsidRPr="00000000">
              <w:rPr>
                <w:rFonts w:ascii="Consolas" w:cs="Consolas" w:eastAsia="Consolas" w:hAnsi="Consolas"/>
                <w:color w:val="ffc58f"/>
                <w:sz w:val="19"/>
                <w:szCs w:val="19"/>
                <w:shd w:fill="002451" w:val="clear"/>
                <w:rtl w:val="0"/>
              </w:rPr>
              <w:t xml:space="preserve">name</w:t>
            </w:r>
            <w:r w:rsidDel="00000000" w:rsidR="00000000" w:rsidRPr="00000000">
              <w:rPr>
                <w:rFonts w:ascii="Consolas" w:cs="Consolas" w:eastAsia="Consolas" w:hAnsi="Consolas"/>
                <w:color w:val="ffffff"/>
                <w:sz w:val="19"/>
                <w:szCs w:val="19"/>
                <w:shd w:fill="002451" w:val="clear"/>
                <w:rtl w:val="0"/>
              </w:rPr>
              <w:t xml:space="preserve">) {</w:t>
              <w:br w:type="textWrapping"/>
              <w:t xml:space="preserve"> </w:t>
            </w:r>
            <w:r w:rsidDel="00000000" w:rsidR="00000000" w:rsidRPr="00000000">
              <w:rPr>
                <w:rFonts w:ascii="Consolas" w:cs="Consolas" w:eastAsia="Consolas" w:hAnsi="Consolas"/>
                <w:color w:val="ebbbff"/>
                <w:sz w:val="19"/>
                <w:szCs w:val="19"/>
                <w:shd w:fill="002451" w:val="clear"/>
                <w:rtl w:val="0"/>
              </w:rPr>
              <w:t xml:space="preserve">return</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d1f1a9"/>
                <w:sz w:val="19"/>
                <w:szCs w:val="19"/>
                <w:shd w:fill="002451" w:val="clear"/>
                <w:rtl w:val="0"/>
              </w:rPr>
              <w:t xml:space="preserve">"Hello, "</w:t>
            </w:r>
            <w:r w:rsidDel="00000000" w:rsidR="00000000" w:rsidRPr="00000000">
              <w:rPr>
                <w:rFonts w:ascii="Consolas" w:cs="Consolas" w:eastAsia="Consolas" w:hAnsi="Consolas"/>
                <w:color w:val="ffffff"/>
                <w:sz w:val="19"/>
                <w:szCs w:val="19"/>
                <w:shd w:fill="002451" w:val="clear"/>
                <w:rtl w:val="0"/>
              </w:rPr>
              <w:t xml:space="preserve"> + name + </w:t>
            </w:r>
            <w:r w:rsidDel="00000000" w:rsidR="00000000" w:rsidRPr="00000000">
              <w:rPr>
                <w:rFonts w:ascii="Consolas" w:cs="Consolas" w:eastAsia="Consolas" w:hAnsi="Consolas"/>
                <w:color w:val="d1f1a9"/>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ktwfiwbyldu" w:id="4"/>
      <w:bookmarkEnd w:id="4"/>
      <w:r w:rsidDel="00000000" w:rsidR="00000000" w:rsidRPr="00000000">
        <w:rPr>
          <w:rFonts w:ascii="Roboto" w:cs="Roboto" w:eastAsia="Roboto" w:hAnsi="Roboto"/>
          <w:b w:val="1"/>
          <w:color w:val="0d0d0d"/>
          <w:highlight w:val="white"/>
          <w:rtl w:val="0"/>
        </w:rPr>
        <w:t xml:space="preserve">Defining and calling functions: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 Function Expression, the function is assigned to a variable (</w:t>
      </w:r>
      <w:r w:rsidDel="00000000" w:rsidR="00000000" w:rsidRPr="00000000">
        <w:rPr>
          <w:rFonts w:ascii="Courier New" w:cs="Courier New" w:eastAsia="Courier New" w:hAnsi="Courier New"/>
          <w:color w:val="0d0d0d"/>
          <w:sz w:val="21"/>
          <w:szCs w:val="21"/>
          <w:highlight w:val="white"/>
          <w:rtl w:val="0"/>
        </w:rPr>
        <w:t xml:space="preserve">greet</w:t>
      </w:r>
      <w:r w:rsidDel="00000000" w:rsidR="00000000" w:rsidRPr="00000000">
        <w:rPr>
          <w:rFonts w:ascii="Roboto" w:cs="Roboto" w:eastAsia="Roboto" w:hAnsi="Roboto"/>
          <w:color w:val="0d0d0d"/>
          <w:sz w:val="24"/>
          <w:szCs w:val="24"/>
          <w:highlight w:val="white"/>
          <w:rtl w:val="0"/>
        </w:rPr>
        <w:t xml:space="preserve"> in the example above) using either the </w:t>
      </w:r>
      <w:r w:rsidDel="00000000" w:rsidR="00000000" w:rsidRPr="00000000">
        <w:rPr>
          <w:rFonts w:ascii="Courier New" w:cs="Courier New" w:eastAsia="Courier New" w:hAnsi="Courier New"/>
          <w:color w:val="0d0d0d"/>
          <w:sz w:val="21"/>
          <w:szCs w:val="21"/>
          <w:highlight w:val="white"/>
          <w:rtl w:val="0"/>
        </w:rPr>
        <w:t xml:space="preserve">const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let</w:t>
      </w:r>
      <w:r w:rsidDel="00000000" w:rsidR="00000000" w:rsidRPr="00000000">
        <w:rPr>
          <w:rFonts w:ascii="Roboto" w:cs="Roboto" w:eastAsia="Roboto" w:hAnsi="Roboto"/>
          <w:color w:val="0d0d0d"/>
          <w:sz w:val="24"/>
          <w:szCs w:val="24"/>
          <w:highlight w:val="white"/>
          <w:rtl w:val="0"/>
        </w:rPr>
        <w:t xml:space="preserve">, or </w:t>
      </w:r>
      <w:r w:rsidDel="00000000" w:rsidR="00000000" w:rsidRPr="00000000">
        <w:rPr>
          <w:rFonts w:ascii="Courier New" w:cs="Courier New" w:eastAsia="Courier New" w:hAnsi="Courier New"/>
          <w:color w:val="0d0d0d"/>
          <w:sz w:val="21"/>
          <w:szCs w:val="21"/>
          <w:highlight w:val="white"/>
          <w:rtl w:val="0"/>
        </w:rPr>
        <w:t xml:space="preserve">var</w:t>
      </w:r>
      <w:r w:rsidDel="00000000" w:rsidR="00000000" w:rsidRPr="00000000">
        <w:rPr>
          <w:rFonts w:ascii="Roboto" w:cs="Roboto" w:eastAsia="Roboto" w:hAnsi="Roboto"/>
          <w:color w:val="0d0d0d"/>
          <w:sz w:val="24"/>
          <w:szCs w:val="24"/>
          <w:highlight w:val="white"/>
          <w:rtl w:val="0"/>
        </w:rPr>
        <w:t xml:space="preserve"> keyword.</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function itself is defined using the </w:t>
      </w:r>
      <w:r w:rsidDel="00000000" w:rsidR="00000000" w:rsidRPr="00000000">
        <w:rPr>
          <w:rFonts w:ascii="Courier New" w:cs="Courier New" w:eastAsia="Courier New" w:hAnsi="Courier New"/>
          <w:color w:val="0d0d0d"/>
          <w:sz w:val="21"/>
          <w:szCs w:val="21"/>
          <w:highlight w:val="white"/>
          <w:rtl w:val="0"/>
        </w:rPr>
        <w:t xml:space="preserve">function</w:t>
      </w:r>
      <w:r w:rsidDel="00000000" w:rsidR="00000000" w:rsidRPr="00000000">
        <w:rPr>
          <w:rFonts w:ascii="Roboto" w:cs="Roboto" w:eastAsia="Roboto" w:hAnsi="Roboto"/>
          <w:color w:val="0d0d0d"/>
          <w:sz w:val="24"/>
          <w:szCs w:val="24"/>
          <w:highlight w:val="white"/>
          <w:rtl w:val="0"/>
        </w:rPr>
        <w:t xml:space="preserve"> keyword, followed by parameters and the function body, just like in Function Declaration.</w:t>
      </w:r>
      <w:r w:rsidDel="00000000" w:rsidR="00000000" w:rsidRPr="00000000">
        <w:rPr>
          <w:rtl w:val="0"/>
        </w:rPr>
      </w:r>
    </w:p>
    <w:tbl>
      <w:tblPr>
        <w:tblStyle w:val="Table4"/>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Calling the greet function</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.log(greet(</w:t>
            </w:r>
            <w:r w:rsidDel="00000000" w:rsidR="00000000" w:rsidRPr="00000000">
              <w:rPr>
                <w:rFonts w:ascii="Consolas" w:cs="Consolas" w:eastAsia="Consolas" w:hAnsi="Consolas"/>
                <w:color w:val="d1f1a9"/>
                <w:sz w:val="19"/>
                <w:szCs w:val="19"/>
                <w:shd w:fill="002451" w:val="clear"/>
                <w:rtl w:val="0"/>
              </w:rPr>
              <w:t xml:space="preserve">"Bob"</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7285b7"/>
                <w:sz w:val="19"/>
                <w:szCs w:val="19"/>
                <w:shd w:fill="002451" w:val="clear"/>
                <w:rtl w:val="0"/>
              </w:rPr>
              <w:t xml:space="preserve">// Output: Hello, Bob!</w:t>
            </w:r>
            <w:r w:rsidDel="00000000" w:rsidR="00000000" w:rsidRPr="00000000">
              <w:rPr>
                <w:rtl w:val="0"/>
              </w:rPr>
            </w:r>
          </w:p>
        </w:tc>
      </w:tr>
    </w:tbl>
    <w:p w:rsidR="00000000" w:rsidDel="00000000" w:rsidP="00000000" w:rsidRDefault="00000000" w:rsidRPr="00000000" w14:paraId="00000017">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6zkc11gvvgea" w:id="5"/>
      <w:bookmarkEnd w:id="5"/>
      <w:r w:rsidDel="00000000" w:rsidR="00000000" w:rsidRPr="00000000">
        <w:rPr>
          <w:rFonts w:ascii="Roboto" w:cs="Roboto" w:eastAsia="Roboto" w:hAnsi="Roboto"/>
          <w:b w:val="1"/>
          <w:color w:val="0d0d0d"/>
          <w:highlight w:val="white"/>
          <w:rtl w:val="0"/>
        </w:rPr>
        <w:t xml:space="preserve">Function parameters and return values: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Function parameters and return values work the same way in Function Expression as they do in Function Declaration. Parameters are declared inside the parentheses, and return values are specified using the </w:t>
      </w:r>
      <w:r w:rsidDel="00000000" w:rsidR="00000000" w:rsidRPr="00000000">
        <w:rPr>
          <w:rFonts w:ascii="Courier New" w:cs="Courier New" w:eastAsia="Courier New" w:hAnsi="Courier New"/>
          <w:color w:val="0d0d0d"/>
          <w:sz w:val="21"/>
          <w:szCs w:val="21"/>
          <w:highlight w:val="white"/>
          <w:rtl w:val="0"/>
        </w:rPr>
        <w:t xml:space="preserve">return</w:t>
      </w:r>
      <w:r w:rsidDel="00000000" w:rsidR="00000000" w:rsidRPr="00000000">
        <w:rPr>
          <w:rFonts w:ascii="Roboto" w:cs="Roboto" w:eastAsia="Roboto" w:hAnsi="Roboto"/>
          <w:color w:val="0d0d0d"/>
          <w:sz w:val="24"/>
          <w:szCs w:val="24"/>
          <w:highlight w:val="white"/>
          <w:rtl w:val="0"/>
        </w:rPr>
        <w:t xml:space="preserve"> keyword.</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pStyle w:val="Heading2"/>
        <w:rPr/>
      </w:pPr>
      <w:bookmarkStart w:colFirst="0" w:colLast="0" w:name="_bejpp1crimhw" w:id="6"/>
      <w:bookmarkEnd w:id="6"/>
      <w:r w:rsidDel="00000000" w:rsidR="00000000" w:rsidRPr="00000000">
        <w:rPr>
          <w:rtl w:val="0"/>
        </w:rPr>
        <w:t xml:space="preserve">Arrow Functions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Arrow functions are a concise way to write functions in JavaScript. They were introduced in ECMAScript 6 (ES6) and provide a more concise syntax compared to traditional function expressions. Arrow functions are especially useful for short anonymous functions and for avoiding issues with the </w:t>
      </w:r>
      <w:r w:rsidDel="00000000" w:rsidR="00000000" w:rsidRPr="00000000">
        <w:rPr>
          <w:rFonts w:ascii="Courier New" w:cs="Courier New" w:eastAsia="Courier New" w:hAnsi="Courier New"/>
          <w:color w:val="0d0d0d"/>
          <w:sz w:val="21"/>
          <w:szCs w:val="21"/>
          <w:highlight w:val="white"/>
          <w:rtl w:val="0"/>
        </w:rPr>
        <w:t xml:space="preserve">this</w:t>
      </w:r>
      <w:r w:rsidDel="00000000" w:rsidR="00000000" w:rsidRPr="00000000">
        <w:rPr>
          <w:rFonts w:ascii="Roboto" w:cs="Roboto" w:eastAsia="Roboto" w:hAnsi="Roboto"/>
          <w:color w:val="0d0d0d"/>
          <w:sz w:val="24"/>
          <w:szCs w:val="24"/>
          <w:highlight w:val="white"/>
          <w:rtl w:val="0"/>
        </w:rPr>
        <w:t xml:space="preserve"> keyword in certain contexts.</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edl72hvaot92" w:id="7"/>
      <w:bookmarkEnd w:id="7"/>
      <w:r w:rsidDel="00000000" w:rsidR="00000000" w:rsidRPr="00000000">
        <w:rPr>
          <w:rFonts w:ascii="Roboto" w:cs="Roboto" w:eastAsia="Roboto" w:hAnsi="Roboto"/>
          <w:b w:val="1"/>
          <w:color w:val="0d0d0d"/>
          <w:sz w:val="33"/>
          <w:szCs w:val="33"/>
          <w:highlight w:val="white"/>
          <w:rtl w:val="0"/>
        </w:rPr>
        <w:t xml:space="preserve">Syntax:</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syntax of an arrow function consists of a set of parentheses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enclosing optional function parameters, followed by the arrow operator </w:t>
      </w:r>
      <w:r w:rsidDel="00000000" w:rsidR="00000000" w:rsidRPr="00000000">
        <w:rPr>
          <w:rFonts w:ascii="Courier New" w:cs="Courier New" w:eastAsia="Courier New" w:hAnsi="Courier New"/>
          <w:color w:val="0d0d0d"/>
          <w:sz w:val="21"/>
          <w:szCs w:val="21"/>
          <w:highlight w:val="white"/>
          <w:rtl w:val="0"/>
        </w:rPr>
        <w:t xml:space="preserve">=&gt;</w:t>
      </w:r>
      <w:r w:rsidDel="00000000" w:rsidR="00000000" w:rsidRPr="00000000">
        <w:rPr>
          <w:rFonts w:ascii="Roboto" w:cs="Roboto" w:eastAsia="Roboto" w:hAnsi="Roboto"/>
          <w:color w:val="0d0d0d"/>
          <w:sz w:val="24"/>
          <w:szCs w:val="24"/>
          <w:highlight w:val="white"/>
          <w:rtl w:val="0"/>
        </w:rPr>
        <w:t xml:space="preserve">, and then the function body enclosed in curly braces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for multiple statements or immediately returning a single expression without the need for the </w:t>
      </w:r>
      <w:r w:rsidDel="00000000" w:rsidR="00000000" w:rsidRPr="00000000">
        <w:rPr>
          <w:rFonts w:ascii="Courier New" w:cs="Courier New" w:eastAsia="Courier New" w:hAnsi="Courier New"/>
          <w:color w:val="0d0d0d"/>
          <w:sz w:val="21"/>
          <w:szCs w:val="21"/>
          <w:highlight w:val="white"/>
          <w:rtl w:val="0"/>
        </w:rPr>
        <w:t xml:space="preserve">return</w:t>
      </w:r>
      <w:r w:rsidDel="00000000" w:rsidR="00000000" w:rsidRPr="00000000">
        <w:rPr>
          <w:rFonts w:ascii="Roboto" w:cs="Roboto" w:eastAsia="Roboto" w:hAnsi="Roboto"/>
          <w:color w:val="0d0d0d"/>
          <w:sz w:val="24"/>
          <w:szCs w:val="24"/>
          <w:highlight w:val="white"/>
          <w:rtl w:val="0"/>
        </w:rPr>
        <w:t xml:space="preserve"> keyword.</w:t>
      </w:r>
    </w:p>
    <w:tbl>
      <w:tblPr>
        <w:tblStyle w:val="Table5"/>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Arrow function with no parameters</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sayHello = </w:t>
            </w:r>
            <w:r w:rsidDel="00000000" w:rsidR="00000000" w:rsidRPr="00000000">
              <w:rPr>
                <w:rFonts w:ascii="Consolas" w:cs="Consolas" w:eastAsia="Consolas" w:hAnsi="Consolas"/>
                <w:color w:val="ffc58f"/>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 =&gt; {</w:t>
              <w:br w:type="textWrapping"/>
              <w:t xml:space="preserve"> </w:t>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w:t>
            </w:r>
            <w:r w:rsidDel="00000000" w:rsidR="00000000" w:rsidRPr="00000000">
              <w:rPr>
                <w:rFonts w:ascii="Consolas" w:cs="Consolas" w:eastAsia="Consolas" w:hAnsi="Consolas"/>
                <w:color w:val="d1f1a9"/>
                <w:sz w:val="19"/>
                <w:szCs w:val="19"/>
                <w:shd w:fill="002451" w:val="clear"/>
                <w:rtl w:val="0"/>
              </w:rPr>
              <w:t xml:space="preserve">"Hello!"</w:t>
            </w:r>
            <w:r w:rsidDel="00000000" w:rsidR="00000000" w:rsidRPr="00000000">
              <w:rPr>
                <w:rFonts w:ascii="Consolas" w:cs="Consolas" w:eastAsia="Consolas" w:hAnsi="Consolas"/>
                <w:color w:val="ffffff"/>
                <w:sz w:val="19"/>
                <w:szCs w:val="19"/>
                <w:shd w:fill="002451" w:val="clear"/>
                <w:rtl w:val="0"/>
              </w:rPr>
              <w:t xml:space="preserve">);</w:t>
              <w:br w:type="textWrapping"/>
              <w:t xml:space="preserve">};</w:t>
              <w:br w:type="textWrapping"/>
              <w:br w:type="textWrapping"/>
            </w:r>
            <w:r w:rsidDel="00000000" w:rsidR="00000000" w:rsidRPr="00000000">
              <w:rPr>
                <w:rFonts w:ascii="Consolas" w:cs="Consolas" w:eastAsia="Consolas" w:hAnsi="Consolas"/>
                <w:color w:val="7285b7"/>
                <w:sz w:val="19"/>
                <w:szCs w:val="19"/>
                <w:shd w:fill="002451" w:val="clear"/>
                <w:rtl w:val="0"/>
              </w:rPr>
              <w:t xml:space="preserve">// Arrow function with one parameter</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double = (</w:t>
            </w:r>
            <w:r w:rsidDel="00000000" w:rsidR="00000000" w:rsidRPr="00000000">
              <w:rPr>
                <w:rFonts w:ascii="Consolas" w:cs="Consolas" w:eastAsia="Consolas" w:hAnsi="Consolas"/>
                <w:color w:val="ffc58f"/>
                <w:sz w:val="19"/>
                <w:szCs w:val="19"/>
                <w:shd w:fill="002451" w:val="clear"/>
                <w:rtl w:val="0"/>
              </w:rPr>
              <w:t xml:space="preserve">num</w:t>
            </w:r>
            <w:r w:rsidDel="00000000" w:rsidR="00000000" w:rsidRPr="00000000">
              <w:rPr>
                <w:rFonts w:ascii="Consolas" w:cs="Consolas" w:eastAsia="Consolas" w:hAnsi="Consolas"/>
                <w:color w:val="ffffff"/>
                <w:sz w:val="19"/>
                <w:szCs w:val="19"/>
                <w:shd w:fill="002451" w:val="clear"/>
                <w:rtl w:val="0"/>
              </w:rPr>
              <w:t xml:space="preserve">) =&gt; {</w:t>
              <w:br w:type="textWrapping"/>
              <w:t xml:space="preserve"> </w:t>
            </w:r>
            <w:r w:rsidDel="00000000" w:rsidR="00000000" w:rsidRPr="00000000">
              <w:rPr>
                <w:rFonts w:ascii="Consolas" w:cs="Consolas" w:eastAsia="Consolas" w:hAnsi="Consolas"/>
                <w:color w:val="ebbbff"/>
                <w:sz w:val="19"/>
                <w:szCs w:val="19"/>
                <w:shd w:fill="002451" w:val="clear"/>
                <w:rtl w:val="0"/>
              </w:rPr>
              <w:t xml:space="preserve">return</w:t>
            </w:r>
            <w:r w:rsidDel="00000000" w:rsidR="00000000" w:rsidRPr="00000000">
              <w:rPr>
                <w:rFonts w:ascii="Consolas" w:cs="Consolas" w:eastAsia="Consolas" w:hAnsi="Consolas"/>
                <w:color w:val="ffffff"/>
                <w:sz w:val="19"/>
                <w:szCs w:val="19"/>
                <w:shd w:fill="002451" w:val="clear"/>
                <w:rtl w:val="0"/>
              </w:rPr>
              <w:t xml:space="preserve"> num * </w:t>
            </w:r>
            <w:r w:rsidDel="00000000" w:rsidR="00000000" w:rsidRPr="00000000">
              <w:rPr>
                <w:rFonts w:ascii="Consolas" w:cs="Consolas" w:eastAsia="Consolas" w:hAnsi="Consolas"/>
                <w:color w:val="ffc58f"/>
                <w:sz w:val="19"/>
                <w:szCs w:val="19"/>
                <w:shd w:fill="002451" w:val="clear"/>
                <w:rtl w:val="0"/>
              </w:rPr>
              <w:t xml:space="preserve">2</w:t>
            </w:r>
            <w:r w:rsidDel="00000000" w:rsidR="00000000" w:rsidRPr="00000000">
              <w:rPr>
                <w:rFonts w:ascii="Consolas" w:cs="Consolas" w:eastAsia="Consolas" w:hAnsi="Consolas"/>
                <w:color w:val="ffffff"/>
                <w:sz w:val="19"/>
                <w:szCs w:val="19"/>
                <w:shd w:fill="002451" w:val="clear"/>
                <w:rtl w:val="0"/>
              </w:rPr>
              <w:t xml:space="preserve">;</w:t>
              <w:br w:type="textWrapping"/>
              <w:t xml:space="preserve">};</w:t>
              <w:br w:type="textWrapping"/>
              <w:br w:type="textWrapping"/>
            </w:r>
            <w:r w:rsidDel="00000000" w:rsidR="00000000" w:rsidRPr="00000000">
              <w:rPr>
                <w:rFonts w:ascii="Consolas" w:cs="Consolas" w:eastAsia="Consolas" w:hAnsi="Consolas"/>
                <w:color w:val="7285b7"/>
                <w:sz w:val="19"/>
                <w:szCs w:val="19"/>
                <w:shd w:fill="002451" w:val="clear"/>
                <w:rtl w:val="0"/>
              </w:rPr>
              <w:t xml:space="preserve">// Arrow function with multiple parameters</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add = (</w:t>
            </w:r>
            <w:r w:rsidDel="00000000" w:rsidR="00000000" w:rsidRPr="00000000">
              <w:rPr>
                <w:rFonts w:ascii="Consolas" w:cs="Consolas" w:eastAsia="Consolas" w:hAnsi="Consolas"/>
                <w:color w:val="ffc58f"/>
                <w:sz w:val="19"/>
                <w:szCs w:val="19"/>
                <w:shd w:fill="002451" w:val="clear"/>
                <w:rtl w:val="0"/>
              </w:rPr>
              <w:t xml:space="preserve">a, b</w:t>
            </w:r>
            <w:r w:rsidDel="00000000" w:rsidR="00000000" w:rsidRPr="00000000">
              <w:rPr>
                <w:rFonts w:ascii="Consolas" w:cs="Consolas" w:eastAsia="Consolas" w:hAnsi="Consolas"/>
                <w:color w:val="ffffff"/>
                <w:sz w:val="19"/>
                <w:szCs w:val="19"/>
                <w:shd w:fill="002451" w:val="clear"/>
                <w:rtl w:val="0"/>
              </w:rPr>
              <w:t xml:space="preserve">) =&gt; a + b;</w:t>
            </w:r>
            <w:r w:rsidDel="00000000" w:rsidR="00000000" w:rsidRPr="00000000">
              <w:rPr>
                <w:rtl w:val="0"/>
              </w:rPr>
            </w:r>
          </w:p>
        </w:tc>
      </w:tr>
    </w:tbl>
    <w:p w:rsidR="00000000" w:rsidDel="00000000" w:rsidP="00000000" w:rsidRDefault="00000000" w:rsidRPr="00000000" w14:paraId="00000020">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3yytlljpuubc" w:id="8"/>
      <w:bookmarkEnd w:id="8"/>
      <w:r w:rsidDel="00000000" w:rsidR="00000000" w:rsidRPr="00000000">
        <w:rPr>
          <w:rFonts w:ascii="Roboto" w:cs="Roboto" w:eastAsia="Roboto" w:hAnsi="Roboto"/>
          <w:b w:val="1"/>
          <w:color w:val="0d0d0d"/>
          <w:sz w:val="33"/>
          <w:szCs w:val="33"/>
          <w:highlight w:val="white"/>
          <w:rtl w:val="0"/>
        </w:rPr>
        <w:t xml:space="preserve">Use Cases: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Arrow functions are commonly used in scenarios where concise syntax is preferred, such as:</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Short anonymous functions: Arrow functions are particularly useful for defining short, anonymous functions, especially when passing functions as arguments to higher-order functions like </w:t>
      </w:r>
      <w:r w:rsidDel="00000000" w:rsidR="00000000" w:rsidRPr="00000000">
        <w:rPr>
          <w:rFonts w:ascii="Courier New" w:cs="Courier New" w:eastAsia="Courier New" w:hAnsi="Courier New"/>
          <w:color w:val="0d0d0d"/>
          <w:sz w:val="21"/>
          <w:szCs w:val="21"/>
          <w:highlight w:val="white"/>
          <w:rtl w:val="0"/>
        </w:rPr>
        <w:t xml:space="preserve">map</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filter</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reduce</w:t>
      </w:r>
      <w:r w:rsidDel="00000000" w:rsidR="00000000" w:rsidRPr="00000000">
        <w:rPr>
          <w:rFonts w:ascii="Roboto" w:cs="Roboto" w:eastAsia="Roboto" w:hAnsi="Roboto"/>
          <w:color w:val="0d0d0d"/>
          <w:sz w:val="24"/>
          <w:szCs w:val="24"/>
          <w:highlight w:val="white"/>
          <w:rtl w:val="0"/>
        </w:rPr>
        <w:t xml:space="preserve">.</w:t>
      </w:r>
    </w:p>
    <w:tbl>
      <w:tblPr>
        <w:tblStyle w:val="Table6"/>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Using arrow function with map</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numbers = [</w:t>
            </w:r>
            <w:r w:rsidDel="00000000" w:rsidR="00000000" w:rsidRPr="00000000">
              <w:rPr>
                <w:rFonts w:ascii="Consolas" w:cs="Consolas" w:eastAsia="Consolas" w:hAnsi="Consolas"/>
                <w:color w:val="ffc58f"/>
                <w:sz w:val="19"/>
                <w:szCs w:val="19"/>
                <w:shd w:fill="002451" w:val="clear"/>
                <w:rtl w:val="0"/>
              </w:rPr>
              <w:t xml:space="preserve">1</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ffc58f"/>
                <w:sz w:val="19"/>
                <w:szCs w:val="19"/>
                <w:shd w:fill="002451" w:val="clear"/>
                <w:rtl w:val="0"/>
              </w:rPr>
              <w:t xml:space="preserve">2</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ffc58f"/>
                <w:sz w:val="19"/>
                <w:szCs w:val="19"/>
                <w:shd w:fill="002451" w:val="clear"/>
                <w:rtl w:val="0"/>
              </w:rPr>
              <w:t xml:space="preserve">3</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ffc58f"/>
                <w:sz w:val="19"/>
                <w:szCs w:val="19"/>
                <w:shd w:fill="002451" w:val="clear"/>
                <w:rtl w:val="0"/>
              </w:rPr>
              <w:t xml:space="preserve">4</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ffc58f"/>
                <w:sz w:val="19"/>
                <w:szCs w:val="19"/>
                <w:shd w:fill="002451" w:val="clear"/>
                <w:rtl w:val="0"/>
              </w:rPr>
              <w:t xml:space="preserve">5</w:t>
            </w:r>
            <w:r w:rsidDel="00000000" w:rsidR="00000000" w:rsidRPr="00000000">
              <w:rPr>
                <w:rFonts w:ascii="Consolas" w:cs="Consolas" w:eastAsia="Consolas" w:hAnsi="Consolas"/>
                <w:color w:val="ffffff"/>
                <w:sz w:val="19"/>
                <w:szCs w:val="19"/>
                <w:shd w:fill="002451" w:val="clear"/>
                <w:rtl w:val="0"/>
              </w:rPr>
              <w:t xml:space="preserve">];</w:t>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squared = numbers.map(</w:t>
            </w:r>
            <w:r w:rsidDel="00000000" w:rsidR="00000000" w:rsidRPr="00000000">
              <w:rPr>
                <w:rFonts w:ascii="Consolas" w:cs="Consolas" w:eastAsia="Consolas" w:hAnsi="Consolas"/>
                <w:color w:val="ffc58f"/>
                <w:sz w:val="19"/>
                <w:szCs w:val="19"/>
                <w:shd w:fill="002451" w:val="clear"/>
                <w:rtl w:val="0"/>
              </w:rPr>
              <w:t xml:space="preserve">num</w:t>
            </w:r>
            <w:r w:rsidDel="00000000" w:rsidR="00000000" w:rsidRPr="00000000">
              <w:rPr>
                <w:rFonts w:ascii="Consolas" w:cs="Consolas" w:eastAsia="Consolas" w:hAnsi="Consolas"/>
                <w:color w:val="ffffff"/>
                <w:sz w:val="19"/>
                <w:szCs w:val="19"/>
                <w:shd w:fill="002451" w:val="clear"/>
                <w:rtl w:val="0"/>
              </w:rPr>
              <w:t xml:space="preserve"> =&gt; num * num);</w:t>
              <w:br w:type="textWrapping"/>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.log(squared); </w:t>
            </w:r>
            <w:r w:rsidDel="00000000" w:rsidR="00000000" w:rsidRPr="00000000">
              <w:rPr>
                <w:rFonts w:ascii="Consolas" w:cs="Consolas" w:eastAsia="Consolas" w:hAnsi="Consolas"/>
                <w:color w:val="7285b7"/>
                <w:sz w:val="19"/>
                <w:szCs w:val="19"/>
                <w:shd w:fill="002451" w:val="clear"/>
                <w:rtl w:val="0"/>
              </w:rPr>
              <w:t xml:space="preserve">// Output: [1, 4, 9, 16, 25]</w:t>
            </w:r>
            <w:r w:rsidDel="00000000" w:rsidR="00000000" w:rsidRPr="00000000">
              <w:rPr>
                <w:rtl w:val="0"/>
              </w:rPr>
            </w:r>
          </w:p>
        </w:tc>
      </w:tr>
    </w:tbl>
    <w:p w:rsidR="00000000" w:rsidDel="00000000" w:rsidP="00000000" w:rsidRDefault="00000000" w:rsidRPr="00000000" w14:paraId="0000002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Callbacks: Arrow functions are commonly used for callback functions in asynchronous code, event handlers, and more.</w:t>
      </w:r>
    </w:p>
    <w:tbl>
      <w:tblPr>
        <w:tblStyle w:val="Table7"/>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Example with setTimeout</w:t>
            </w:r>
            <w:r w:rsidDel="00000000" w:rsidR="00000000" w:rsidRPr="00000000">
              <w:rPr>
                <w:rFonts w:ascii="Consolas" w:cs="Consolas" w:eastAsia="Consolas" w:hAnsi="Consolas"/>
                <w:color w:val="ffffff"/>
                <w:sz w:val="19"/>
                <w:szCs w:val="19"/>
                <w:shd w:fill="002451" w:val="clear"/>
                <w:rtl w:val="0"/>
              </w:rPr>
              <w:br w:type="textWrapping"/>
              <w:t xml:space="preserve">setTimeout(</w:t>
            </w:r>
            <w:r w:rsidDel="00000000" w:rsidR="00000000" w:rsidRPr="00000000">
              <w:rPr>
                <w:rFonts w:ascii="Consolas" w:cs="Consolas" w:eastAsia="Consolas" w:hAnsi="Consolas"/>
                <w:color w:val="ffc58f"/>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 =&gt; {</w:t>
              <w:br w:type="textWrapping"/>
              <w:t xml:space="preserve"> </w:t>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w:t>
            </w:r>
            <w:r w:rsidDel="00000000" w:rsidR="00000000" w:rsidRPr="00000000">
              <w:rPr>
                <w:rFonts w:ascii="Consolas" w:cs="Consolas" w:eastAsia="Consolas" w:hAnsi="Consolas"/>
                <w:color w:val="d1f1a9"/>
                <w:sz w:val="19"/>
                <w:szCs w:val="19"/>
                <w:shd w:fill="002451" w:val="clear"/>
                <w:rtl w:val="0"/>
              </w:rPr>
              <w:t xml:space="preserve">"Timeout complete!"</w:t>
            </w:r>
            <w:r w:rsidDel="00000000" w:rsidR="00000000" w:rsidRPr="00000000">
              <w:rPr>
                <w:rFonts w:ascii="Consolas" w:cs="Consolas" w:eastAsia="Consolas" w:hAnsi="Consolas"/>
                <w:color w:val="ffffff"/>
                <w:sz w:val="19"/>
                <w:szCs w:val="19"/>
                <w:shd w:fill="002451" w:val="clear"/>
                <w:rtl w:val="0"/>
              </w:rPr>
              <w:t xml:space="preserve">);</w:t>
              <w:br w:type="textWrapping"/>
              <w:t xml:space="preserve">}, </w:t>
            </w:r>
            <w:r w:rsidDel="00000000" w:rsidR="00000000" w:rsidRPr="00000000">
              <w:rPr>
                <w:rFonts w:ascii="Consolas" w:cs="Consolas" w:eastAsia="Consolas" w:hAnsi="Consolas"/>
                <w:color w:val="ffc58f"/>
                <w:sz w:val="19"/>
                <w:szCs w:val="19"/>
                <w:shd w:fill="002451" w:val="clear"/>
                <w:rtl w:val="0"/>
              </w:rPr>
              <w:t xml:space="preserve">1000</w:t>
            </w:r>
            <w:r w:rsidDel="00000000" w:rsidR="00000000" w:rsidRPr="00000000">
              <w:rPr>
                <w:rFonts w:ascii="Consolas" w:cs="Consolas" w:eastAsia="Consolas" w:hAnsi="Consolas"/>
                <w:color w:val="ffffff"/>
                <w:sz w:val="19"/>
                <w:szCs w:val="19"/>
                <w:shd w:fill="002451" w:val="clear"/>
                <w:rtl w:val="0"/>
              </w:rPr>
              <w:t xml:space="preserve">);</w:t>
            </w:r>
            <w:r w:rsidDel="00000000" w:rsidR="00000000" w:rsidRPr="00000000">
              <w:rPr>
                <w:rtl w:val="0"/>
              </w:rPr>
            </w:r>
          </w:p>
        </w:tc>
      </w:tr>
    </w:tbl>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Lexical </w:t>
      </w:r>
      <w:r w:rsidDel="00000000" w:rsidR="00000000" w:rsidRPr="00000000">
        <w:rPr>
          <w:rFonts w:ascii="Courier New" w:cs="Courier New" w:eastAsia="Courier New" w:hAnsi="Courier New"/>
          <w:color w:val="0d0d0d"/>
          <w:sz w:val="21"/>
          <w:szCs w:val="21"/>
          <w:highlight w:val="white"/>
          <w:rtl w:val="0"/>
        </w:rPr>
        <w:t xml:space="preserve">this</w:t>
      </w:r>
      <w:r w:rsidDel="00000000" w:rsidR="00000000" w:rsidRPr="00000000">
        <w:rPr>
          <w:rFonts w:ascii="Roboto" w:cs="Roboto" w:eastAsia="Roboto" w:hAnsi="Roboto"/>
          <w:color w:val="0d0d0d"/>
          <w:sz w:val="24"/>
          <w:szCs w:val="24"/>
          <w:highlight w:val="white"/>
          <w:rtl w:val="0"/>
        </w:rPr>
        <w:t xml:space="preserve">: Arrow functions do not have their own </w:t>
      </w:r>
      <w:r w:rsidDel="00000000" w:rsidR="00000000" w:rsidRPr="00000000">
        <w:rPr>
          <w:rFonts w:ascii="Courier New" w:cs="Courier New" w:eastAsia="Courier New" w:hAnsi="Courier New"/>
          <w:color w:val="0d0d0d"/>
          <w:sz w:val="21"/>
          <w:szCs w:val="21"/>
          <w:highlight w:val="white"/>
          <w:rtl w:val="0"/>
        </w:rPr>
        <w:t xml:space="preserve">this</w:t>
      </w:r>
      <w:r w:rsidDel="00000000" w:rsidR="00000000" w:rsidRPr="00000000">
        <w:rPr>
          <w:rFonts w:ascii="Roboto" w:cs="Roboto" w:eastAsia="Roboto" w:hAnsi="Roboto"/>
          <w:color w:val="0d0d0d"/>
          <w:sz w:val="24"/>
          <w:szCs w:val="24"/>
          <w:highlight w:val="white"/>
          <w:rtl w:val="0"/>
        </w:rPr>
        <w:t xml:space="preserve"> context; instead, they inherit </w:t>
      </w:r>
      <w:r w:rsidDel="00000000" w:rsidR="00000000" w:rsidRPr="00000000">
        <w:rPr>
          <w:rFonts w:ascii="Courier New" w:cs="Courier New" w:eastAsia="Courier New" w:hAnsi="Courier New"/>
          <w:color w:val="0d0d0d"/>
          <w:sz w:val="21"/>
          <w:szCs w:val="21"/>
          <w:highlight w:val="white"/>
          <w:rtl w:val="0"/>
        </w:rPr>
        <w:t xml:space="preserve">this</w:t>
      </w:r>
      <w:r w:rsidDel="00000000" w:rsidR="00000000" w:rsidRPr="00000000">
        <w:rPr>
          <w:rFonts w:ascii="Roboto" w:cs="Roboto" w:eastAsia="Roboto" w:hAnsi="Roboto"/>
          <w:color w:val="0d0d0d"/>
          <w:sz w:val="24"/>
          <w:szCs w:val="24"/>
          <w:highlight w:val="white"/>
          <w:rtl w:val="0"/>
        </w:rPr>
        <w:t xml:space="preserve"> from the surrounding code. This makes them useful for maintaining the context of </w:t>
      </w:r>
      <w:r w:rsidDel="00000000" w:rsidR="00000000" w:rsidRPr="00000000">
        <w:rPr>
          <w:rFonts w:ascii="Courier New" w:cs="Courier New" w:eastAsia="Courier New" w:hAnsi="Courier New"/>
          <w:color w:val="0d0d0d"/>
          <w:sz w:val="21"/>
          <w:szCs w:val="21"/>
          <w:highlight w:val="white"/>
          <w:rtl w:val="0"/>
        </w:rPr>
        <w:t xml:space="preserve">this</w:t>
      </w:r>
      <w:r w:rsidDel="00000000" w:rsidR="00000000" w:rsidRPr="00000000">
        <w:rPr>
          <w:rFonts w:ascii="Roboto" w:cs="Roboto" w:eastAsia="Roboto" w:hAnsi="Roboto"/>
          <w:color w:val="0d0d0d"/>
          <w:sz w:val="24"/>
          <w:szCs w:val="24"/>
          <w:highlight w:val="white"/>
          <w:rtl w:val="0"/>
        </w:rPr>
        <w:t xml:space="preserve"> in nested functions, especially within object methods or when dealing with closures.</w:t>
      </w:r>
      <w:r w:rsidDel="00000000" w:rsidR="00000000" w:rsidRPr="00000000">
        <w:rPr>
          <w:rtl w:val="0"/>
        </w:rPr>
      </w:r>
    </w:p>
    <w:tbl>
      <w:tblPr>
        <w:tblStyle w:val="Table8"/>
        <w:jc w:val="left"/>
        <w:tblLayout w:type="fixed"/>
        <w:tblLook w:val="0600"/>
      </w:tblPr>
      <w:tblGrid>
        <w:gridCol w:w="10800"/>
        <w:tblGridChange w:id="0">
          <w:tblGrid>
            <w:gridCol w:w="10800"/>
          </w:tblGrid>
        </w:tblGridChange>
      </w:tblGrid>
      <w:tr>
        <w:trPr>
          <w:cantSplit w:val="0"/>
          <w:tblHeader w:val="0"/>
        </w:trPr>
        <w:tc>
          <w:tcPr>
            <w:shd w:fill="002451"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ffff"/>
                <w:sz w:val="19"/>
                <w:szCs w:val="19"/>
                <w:highlight w:val="white"/>
              </w:rPr>
            </w:pPr>
            <w:r w:rsidDel="00000000" w:rsidR="00000000" w:rsidRPr="00000000">
              <w:rPr>
                <w:rFonts w:ascii="Consolas" w:cs="Consolas" w:eastAsia="Consolas" w:hAnsi="Consolas"/>
                <w:color w:val="7285b7"/>
                <w:sz w:val="19"/>
                <w:szCs w:val="19"/>
                <w:shd w:fill="002451" w:val="clear"/>
                <w:rtl w:val="0"/>
              </w:rPr>
              <w:t xml:space="preserve">// Example with object methods</w:t>
            </w:r>
            <w:r w:rsidDel="00000000" w:rsidR="00000000" w:rsidRPr="00000000">
              <w:rPr>
                <w:rFonts w:ascii="Consolas" w:cs="Consolas" w:eastAsia="Consolas" w:hAnsi="Consolas"/>
                <w:color w:val="ffffff"/>
                <w:sz w:val="19"/>
                <w:szCs w:val="19"/>
                <w:shd w:fill="002451" w:val="clear"/>
                <w:rtl w:val="0"/>
              </w:rPr>
              <w:br w:type="textWrapping"/>
            </w:r>
            <w:r w:rsidDel="00000000" w:rsidR="00000000" w:rsidRPr="00000000">
              <w:rPr>
                <w:rFonts w:ascii="Consolas" w:cs="Consolas" w:eastAsia="Consolas" w:hAnsi="Consolas"/>
                <w:color w:val="ebbbff"/>
                <w:sz w:val="19"/>
                <w:szCs w:val="19"/>
                <w:shd w:fill="002451" w:val="clear"/>
                <w:rtl w:val="0"/>
              </w:rPr>
              <w:t xml:space="preserve">const</w:t>
            </w:r>
            <w:r w:rsidDel="00000000" w:rsidR="00000000" w:rsidRPr="00000000">
              <w:rPr>
                <w:rFonts w:ascii="Consolas" w:cs="Consolas" w:eastAsia="Consolas" w:hAnsi="Consolas"/>
                <w:color w:val="ffffff"/>
                <w:sz w:val="19"/>
                <w:szCs w:val="19"/>
                <w:shd w:fill="002451" w:val="clear"/>
                <w:rtl w:val="0"/>
              </w:rPr>
              <w:t xml:space="preserve"> person = {</w:t>
              <w:br w:type="textWrapping"/>
              <w:t xml:space="preserve"> name: </w:t>
            </w:r>
            <w:r w:rsidDel="00000000" w:rsidR="00000000" w:rsidRPr="00000000">
              <w:rPr>
                <w:rFonts w:ascii="Consolas" w:cs="Consolas" w:eastAsia="Consolas" w:hAnsi="Consolas"/>
                <w:color w:val="d1f1a9"/>
                <w:sz w:val="19"/>
                <w:szCs w:val="19"/>
                <w:shd w:fill="002451" w:val="clear"/>
                <w:rtl w:val="0"/>
              </w:rPr>
              <w:t xml:space="preserve">"Alice"</w:t>
            </w:r>
            <w:r w:rsidDel="00000000" w:rsidR="00000000" w:rsidRPr="00000000">
              <w:rPr>
                <w:rFonts w:ascii="Consolas" w:cs="Consolas" w:eastAsia="Consolas" w:hAnsi="Consolas"/>
                <w:color w:val="ffffff"/>
                <w:sz w:val="19"/>
                <w:szCs w:val="19"/>
                <w:shd w:fill="002451" w:val="clear"/>
                <w:rtl w:val="0"/>
              </w:rPr>
              <w:t xml:space="preserve">,</w:t>
              <w:br w:type="textWrapping"/>
              <w:t xml:space="preserve"> sayHello: </w:t>
            </w:r>
            <w:r w:rsidDel="00000000" w:rsidR="00000000" w:rsidRPr="00000000">
              <w:rPr>
                <w:rFonts w:ascii="Consolas" w:cs="Consolas" w:eastAsia="Consolas" w:hAnsi="Consolas"/>
                <w:color w:val="ebbbff"/>
                <w:sz w:val="19"/>
                <w:szCs w:val="19"/>
                <w:shd w:fill="002451" w:val="clear"/>
                <w:rtl w:val="0"/>
              </w:rPr>
              <w:t xml:space="preserve">function</w:t>
            </w:r>
            <w:r w:rsidDel="00000000" w:rsidR="00000000" w:rsidRPr="00000000">
              <w:rPr>
                <w:rFonts w:ascii="Consolas" w:cs="Consolas" w:eastAsia="Consolas" w:hAnsi="Consolas"/>
                <w:color w:val="ffffff"/>
                <w:sz w:val="19"/>
                <w:szCs w:val="19"/>
                <w:shd w:fill="002451" w:val="clear"/>
                <w:rtl w:val="0"/>
              </w:rPr>
              <w:t xml:space="preserve">() {</w:t>
              <w:br w:type="textWrapping"/>
              <w:t xml:space="preserve"> </w:t>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w:t>
            </w:r>
            <w:r w:rsidDel="00000000" w:rsidR="00000000" w:rsidRPr="00000000">
              <w:rPr>
                <w:rFonts w:ascii="Consolas" w:cs="Consolas" w:eastAsia="Consolas" w:hAnsi="Consolas"/>
                <w:color w:val="d1f1a9"/>
                <w:sz w:val="19"/>
                <w:szCs w:val="19"/>
                <w:shd w:fill="002451" w:val="clear"/>
                <w:rtl w:val="0"/>
              </w:rPr>
              <w:t xml:space="preserve">"Hello, "</w:t>
            </w:r>
            <w:r w:rsidDel="00000000" w:rsidR="00000000" w:rsidRPr="00000000">
              <w:rPr>
                <w:rFonts w:ascii="Consolas" w:cs="Consolas" w:eastAsia="Consolas" w:hAnsi="Consolas"/>
                <w:color w:val="ffffff"/>
                <w:sz w:val="19"/>
                <w:szCs w:val="19"/>
                <w:shd w:fill="002451" w:val="clear"/>
                <w:rtl w:val="0"/>
              </w:rPr>
              <w:t xml:space="preserve"> + </w:t>
            </w:r>
            <w:r w:rsidDel="00000000" w:rsidR="00000000" w:rsidRPr="00000000">
              <w:rPr>
                <w:rFonts w:ascii="Consolas" w:cs="Consolas" w:eastAsia="Consolas" w:hAnsi="Consolas"/>
                <w:color w:val="ebbbff"/>
                <w:sz w:val="19"/>
                <w:szCs w:val="19"/>
                <w:shd w:fill="002451" w:val="clear"/>
                <w:rtl w:val="0"/>
              </w:rPr>
              <w:t xml:space="preserve">this</w:t>
            </w:r>
            <w:r w:rsidDel="00000000" w:rsidR="00000000" w:rsidRPr="00000000">
              <w:rPr>
                <w:rFonts w:ascii="Consolas" w:cs="Consolas" w:eastAsia="Consolas" w:hAnsi="Consolas"/>
                <w:color w:val="ffffff"/>
                <w:sz w:val="19"/>
                <w:szCs w:val="19"/>
                <w:shd w:fill="002451" w:val="clear"/>
                <w:rtl w:val="0"/>
              </w:rPr>
              <w:t xml:space="preserve">.name + </w:t>
            </w:r>
            <w:r w:rsidDel="00000000" w:rsidR="00000000" w:rsidRPr="00000000">
              <w:rPr>
                <w:rFonts w:ascii="Consolas" w:cs="Consolas" w:eastAsia="Consolas" w:hAnsi="Consolas"/>
                <w:color w:val="d1f1a9"/>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w:t>
              <w:br w:type="textWrapping"/>
              <w:t xml:space="preserve"> },</w:t>
              <w:br w:type="textWrapping"/>
              <w:t xml:space="preserve"> sayHelloArrow: </w:t>
            </w:r>
            <w:r w:rsidDel="00000000" w:rsidR="00000000" w:rsidRPr="00000000">
              <w:rPr>
                <w:rFonts w:ascii="Consolas" w:cs="Consolas" w:eastAsia="Consolas" w:hAnsi="Consolas"/>
                <w:color w:val="ffc58f"/>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 =&gt; {</w:t>
              <w:br w:type="textWrapping"/>
              <w:t xml:space="preserve"> </w:t>
            </w:r>
            <w:r w:rsidDel="00000000" w:rsidR="00000000" w:rsidRPr="00000000">
              <w:rPr>
                <w:rFonts w:ascii="Consolas" w:cs="Consolas" w:eastAsia="Consolas" w:hAnsi="Consolas"/>
                <w:color w:val="ffc58f"/>
                <w:sz w:val="19"/>
                <w:szCs w:val="19"/>
                <w:shd w:fill="002451" w:val="clear"/>
                <w:rtl w:val="0"/>
              </w:rPr>
              <w:t xml:space="preserve">console</w:t>
            </w:r>
            <w:r w:rsidDel="00000000" w:rsidR="00000000" w:rsidRPr="00000000">
              <w:rPr>
                <w:rFonts w:ascii="Consolas" w:cs="Consolas" w:eastAsia="Consolas" w:hAnsi="Consolas"/>
                <w:color w:val="ffffff"/>
                <w:sz w:val="19"/>
                <w:szCs w:val="19"/>
                <w:shd w:fill="002451" w:val="clear"/>
                <w:rtl w:val="0"/>
              </w:rPr>
              <w:t xml:space="preserve">.log(</w:t>
            </w:r>
            <w:r w:rsidDel="00000000" w:rsidR="00000000" w:rsidRPr="00000000">
              <w:rPr>
                <w:rFonts w:ascii="Consolas" w:cs="Consolas" w:eastAsia="Consolas" w:hAnsi="Consolas"/>
                <w:color w:val="d1f1a9"/>
                <w:sz w:val="19"/>
                <w:szCs w:val="19"/>
                <w:shd w:fill="002451" w:val="clear"/>
                <w:rtl w:val="0"/>
              </w:rPr>
              <w:t xml:space="preserve">"Hello, "</w:t>
            </w:r>
            <w:r w:rsidDel="00000000" w:rsidR="00000000" w:rsidRPr="00000000">
              <w:rPr>
                <w:rFonts w:ascii="Consolas" w:cs="Consolas" w:eastAsia="Consolas" w:hAnsi="Consolas"/>
                <w:color w:val="ffffff"/>
                <w:sz w:val="19"/>
                <w:szCs w:val="19"/>
                <w:shd w:fill="002451" w:val="clear"/>
                <w:rtl w:val="0"/>
              </w:rPr>
              <w:t xml:space="preserve"> + </w:t>
            </w:r>
            <w:r w:rsidDel="00000000" w:rsidR="00000000" w:rsidRPr="00000000">
              <w:rPr>
                <w:rFonts w:ascii="Consolas" w:cs="Consolas" w:eastAsia="Consolas" w:hAnsi="Consolas"/>
                <w:color w:val="ebbbff"/>
                <w:sz w:val="19"/>
                <w:szCs w:val="19"/>
                <w:shd w:fill="002451" w:val="clear"/>
                <w:rtl w:val="0"/>
              </w:rPr>
              <w:t xml:space="preserve">this</w:t>
            </w:r>
            <w:r w:rsidDel="00000000" w:rsidR="00000000" w:rsidRPr="00000000">
              <w:rPr>
                <w:rFonts w:ascii="Consolas" w:cs="Consolas" w:eastAsia="Consolas" w:hAnsi="Consolas"/>
                <w:color w:val="ffffff"/>
                <w:sz w:val="19"/>
                <w:szCs w:val="19"/>
                <w:shd w:fill="002451" w:val="clear"/>
                <w:rtl w:val="0"/>
              </w:rPr>
              <w:t xml:space="preserve">.name + </w:t>
            </w:r>
            <w:r w:rsidDel="00000000" w:rsidR="00000000" w:rsidRPr="00000000">
              <w:rPr>
                <w:rFonts w:ascii="Consolas" w:cs="Consolas" w:eastAsia="Consolas" w:hAnsi="Consolas"/>
                <w:color w:val="d1f1a9"/>
                <w:sz w:val="19"/>
                <w:szCs w:val="19"/>
                <w:shd w:fill="002451" w:val="clear"/>
                <w:rtl w:val="0"/>
              </w:rPr>
              <w:t xml:space="preserve">"!"</w:t>
            </w:r>
            <w:r w:rsidDel="00000000" w:rsidR="00000000" w:rsidRPr="00000000">
              <w:rPr>
                <w:rFonts w:ascii="Consolas" w:cs="Consolas" w:eastAsia="Consolas" w:hAnsi="Consolas"/>
                <w:color w:val="ffffff"/>
                <w:sz w:val="19"/>
                <w:szCs w:val="19"/>
                <w:shd w:fill="002451" w:val="clear"/>
                <w:rtl w:val="0"/>
              </w:rPr>
              <w:t xml:space="preserve">); </w:t>
            </w:r>
            <w:r w:rsidDel="00000000" w:rsidR="00000000" w:rsidRPr="00000000">
              <w:rPr>
                <w:rFonts w:ascii="Consolas" w:cs="Consolas" w:eastAsia="Consolas" w:hAnsi="Consolas"/>
                <w:color w:val="7285b7"/>
                <w:sz w:val="19"/>
                <w:szCs w:val="19"/>
                <w:shd w:fill="002451" w:val="clear"/>
                <w:rtl w:val="0"/>
              </w:rPr>
              <w:t xml:space="preserve">// 'this' refers to the outer scope (usually global or undefined in strict mode)</w:t>
            </w:r>
            <w:r w:rsidDel="00000000" w:rsidR="00000000" w:rsidRPr="00000000">
              <w:rPr>
                <w:rFonts w:ascii="Consolas" w:cs="Consolas" w:eastAsia="Consolas" w:hAnsi="Consolas"/>
                <w:color w:val="ffffff"/>
                <w:sz w:val="19"/>
                <w:szCs w:val="19"/>
                <w:shd w:fill="002451" w:val="clear"/>
                <w:rtl w:val="0"/>
              </w:rPr>
              <w:br w:type="textWrapping"/>
              <w:t xml:space="preserve"> }</w:t>
              <w:br w:type="textWrapping"/>
              <w:t xml:space="preserve">};</w:t>
              <w:br w:type="textWrapping"/>
              <w:br w:type="textWrapping"/>
              <w:t xml:space="preserve">person.sayHello(); </w:t>
            </w:r>
            <w:r w:rsidDel="00000000" w:rsidR="00000000" w:rsidRPr="00000000">
              <w:rPr>
                <w:rFonts w:ascii="Consolas" w:cs="Consolas" w:eastAsia="Consolas" w:hAnsi="Consolas"/>
                <w:color w:val="7285b7"/>
                <w:sz w:val="19"/>
                <w:szCs w:val="19"/>
                <w:shd w:fill="002451" w:val="clear"/>
                <w:rtl w:val="0"/>
              </w:rPr>
              <w:t xml:space="preserve">// Output: Hello, Alice!</w:t>
            </w:r>
            <w:r w:rsidDel="00000000" w:rsidR="00000000" w:rsidRPr="00000000">
              <w:rPr>
                <w:rFonts w:ascii="Consolas" w:cs="Consolas" w:eastAsia="Consolas" w:hAnsi="Consolas"/>
                <w:color w:val="ffffff"/>
                <w:sz w:val="19"/>
                <w:szCs w:val="19"/>
                <w:shd w:fill="002451" w:val="clear"/>
                <w:rtl w:val="0"/>
              </w:rPr>
              <w:br w:type="textWrapping"/>
              <w:t xml:space="preserve">person.sayHelloArrow(); </w:t>
            </w:r>
            <w:r w:rsidDel="00000000" w:rsidR="00000000" w:rsidRPr="00000000">
              <w:rPr>
                <w:rFonts w:ascii="Consolas" w:cs="Consolas" w:eastAsia="Consolas" w:hAnsi="Consolas"/>
                <w:color w:val="7285b7"/>
                <w:sz w:val="19"/>
                <w:szCs w:val="19"/>
                <w:shd w:fill="002451" w:val="clear"/>
                <w:rtl w:val="0"/>
              </w:rPr>
              <w:t xml:space="preserve">// Output: Hello, undefined!</w:t>
            </w:r>
            <w:r w:rsidDel="00000000" w:rsidR="00000000" w:rsidRPr="00000000">
              <w:rPr>
                <w:rtl w:val="0"/>
              </w:rPr>
            </w:r>
          </w:p>
        </w:tc>
      </w:tr>
    </w:tbl>
    <w:p w:rsidR="00000000" w:rsidDel="00000000" w:rsidP="00000000" w:rsidRDefault="00000000" w:rsidRPr="00000000" w14:paraId="00000029">
      <w:pPr>
        <w:pStyle w:val="Heading2"/>
        <w:rPr/>
      </w:pPr>
      <w:bookmarkStart w:colFirst="0" w:colLast="0" w:name="_r74wzt4rdkdk" w:id="9"/>
      <w:bookmarkEnd w:id="9"/>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