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292539">
              <w:rPr>
                <w:rFonts w:ascii="Tahoma" w:hAnsi="Tahoma"/>
                <w:sz w:val="16"/>
              </w:rPr>
              <w:t>Use Potion SP-008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A969A3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C71C9F">
              <w:rPr>
                <w:rFonts w:ascii="Tahoma" w:hAnsi="Tahoma"/>
                <w:sz w:val="16"/>
              </w:rPr>
              <w:t xml:space="preserve"> to </w:t>
            </w:r>
            <w:r w:rsidR="00292539">
              <w:rPr>
                <w:rFonts w:ascii="Tahoma" w:hAnsi="Tahoma"/>
                <w:sz w:val="16"/>
              </w:rPr>
              <w:t>use potion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wants to </w:t>
            </w:r>
            <w:r w:rsidR="00292539">
              <w:rPr>
                <w:rFonts w:ascii="Tahoma" w:hAnsi="Tahoma"/>
                <w:sz w:val="16"/>
              </w:rPr>
              <w:t>use a potion</w:t>
            </w:r>
            <w:r w:rsidR="00A969A3"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2805C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C7486F">
            <w:pPr>
              <w:rPr>
                <w:sz w:val="16"/>
              </w:rPr>
            </w:pPr>
            <w:r>
              <w:rPr>
                <w:sz w:val="16"/>
              </w:rPr>
              <w:t>User has inventory open</w:t>
            </w:r>
            <w:r w:rsidR="004B17DD"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hovers over </w:t>
            </w:r>
            <w:r w:rsidR="00FE7127">
              <w:rPr>
                <w:rFonts w:ascii="Tahoma" w:hAnsi="Tahoma"/>
                <w:sz w:val="16"/>
              </w:rPr>
              <w:t>potion</w:t>
            </w:r>
            <w:r>
              <w:rPr>
                <w:rFonts w:ascii="Tahoma" w:hAnsi="Tahoma"/>
                <w:sz w:val="16"/>
              </w:rPr>
              <w:t xml:space="preserve"> in inventory slot.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double clicks (LMB) on slot.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693DF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max health.</w:t>
            </w:r>
          </w:p>
        </w:tc>
        <w:tc>
          <w:tcPr>
            <w:tcW w:w="5040" w:type="dxa"/>
          </w:tcPr>
          <w:p w:rsidR="00036C64" w:rsidRDefault="00693DF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Potion has no effect.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FE7127">
            <w:pPr>
              <w:rPr>
                <w:sz w:val="16"/>
              </w:rPr>
            </w:pPr>
            <w:r>
              <w:rPr>
                <w:sz w:val="16"/>
              </w:rPr>
              <w:t>Potion is used</w:t>
            </w:r>
            <w:r w:rsidR="00C24097">
              <w:rPr>
                <w:sz w:val="16"/>
              </w:rPr>
              <w:t xml:space="preserve"> by the character</w:t>
            </w:r>
            <w:r w:rsidR="00C646E3">
              <w:rPr>
                <w:sz w:val="16"/>
              </w:rPr>
              <w:t>.</w:t>
            </w:r>
          </w:p>
        </w:tc>
      </w:tr>
      <w:tr w:rsidR="009B3DE6">
        <w:tc>
          <w:tcPr>
            <w:tcW w:w="648" w:type="dxa"/>
          </w:tcPr>
          <w:p w:rsidR="009B3DE6" w:rsidRDefault="00FE7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FE7127">
            <w:pPr>
              <w:rPr>
                <w:sz w:val="16"/>
              </w:rPr>
            </w:pPr>
            <w:r>
              <w:rPr>
                <w:sz w:val="16"/>
              </w:rPr>
              <w:t>User is healed b; amount specified by potion.</w:t>
            </w:r>
          </w:p>
        </w:tc>
      </w:tr>
      <w:tr w:rsidR="00693DFC">
        <w:tc>
          <w:tcPr>
            <w:tcW w:w="648" w:type="dxa"/>
          </w:tcPr>
          <w:p w:rsidR="00693DFC" w:rsidRDefault="00693DF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693DFC" w:rsidRDefault="00693DF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UIWindow</w:t>
            </w:r>
          </w:p>
        </w:tc>
        <w:tc>
          <w:tcPr>
            <w:tcW w:w="49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information regarding the window.</w:t>
            </w:r>
          </w:p>
        </w:tc>
        <w:tc>
          <w:tcPr>
            <w:tcW w:w="22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Position, Rotation, Load Order</w:t>
            </w:r>
          </w:p>
        </w:tc>
      </w:tr>
      <w:tr w:rsidR="00A041E1" w:rsidTr="00A041E1">
        <w:tc>
          <w:tcPr>
            <w:tcW w:w="1548" w:type="dxa"/>
          </w:tcPr>
          <w:p w:rsidR="00A041E1" w:rsidRDefault="00693DFC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Potion</w:t>
            </w:r>
          </w:p>
        </w:tc>
        <w:tc>
          <w:tcPr>
            <w:tcW w:w="4950" w:type="dxa"/>
          </w:tcPr>
          <w:p w:rsidR="00A041E1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Contains information regarding the </w:t>
            </w:r>
            <w:r w:rsidR="00693DFC">
              <w:rPr>
                <w:rFonts w:ascii="Tahoma" w:hAnsi="Tahoma"/>
                <w:sz w:val="16"/>
              </w:rPr>
              <w:t>potion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2250" w:type="dxa"/>
          </w:tcPr>
          <w:p w:rsidR="00A041E1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UIItem, </w:t>
            </w:r>
            <w:r w:rsidR="00693DFC">
              <w:rPr>
                <w:rFonts w:ascii="Tahoma" w:hAnsi="Tahoma"/>
                <w:sz w:val="16"/>
              </w:rPr>
              <w:t>Amount</w:t>
            </w:r>
          </w:p>
        </w:tc>
      </w:tr>
      <w:tr w:rsidR="00C24097" w:rsidTr="00A041E1">
        <w:tc>
          <w:tcPr>
            <w:tcW w:w="1548" w:type="dxa"/>
          </w:tcPr>
          <w:p w:rsidR="00C24097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UIItem</w:t>
            </w:r>
          </w:p>
        </w:tc>
        <w:tc>
          <w:tcPr>
            <w:tcW w:w="4950" w:type="dxa"/>
          </w:tcPr>
          <w:p w:rsidR="00C24097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information gathered from the item database (internal object)</w:t>
            </w:r>
          </w:p>
        </w:tc>
        <w:tc>
          <w:tcPr>
            <w:tcW w:w="2250" w:type="dxa"/>
          </w:tcPr>
          <w:p w:rsidR="00C24097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r w:rsidR="00693DFC">
              <w:rPr>
                <w:rFonts w:ascii="Tahoma" w:hAnsi="Tahoma"/>
                <w:sz w:val="16"/>
              </w:rPr>
              <w:t xml:space="preserve">Health Amount, 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>event delegates, AssignedSlotID, UISlot,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817EB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Maximum: </w:t>
            </w:r>
            <w:r w:rsidR="00817EBE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93DFC">
              <w:rPr>
                <w:rFonts w:ascii="Tahoma" w:hAnsi="Tahoma"/>
                <w:sz w:val="16"/>
              </w:rPr>
            </w:r>
            <w:r w:rsidR="00693DF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93DFC">
              <w:rPr>
                <w:rFonts w:ascii="Tahoma" w:hAnsi="Tahoma"/>
                <w:sz w:val="16"/>
              </w:rPr>
            </w:r>
            <w:r w:rsidR="00693DF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93DFC">
              <w:rPr>
                <w:rFonts w:ascii="Tahoma" w:hAnsi="Tahoma"/>
                <w:sz w:val="16"/>
              </w:rPr>
            </w:r>
            <w:r w:rsidR="00693DF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93DFC">
              <w:rPr>
                <w:rFonts w:ascii="Tahoma" w:hAnsi="Tahoma"/>
                <w:sz w:val="16"/>
              </w:rPr>
            </w:r>
            <w:r w:rsidR="00693DF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93DFC">
              <w:rPr>
                <w:rFonts w:ascii="Tahoma" w:hAnsi="Tahoma"/>
                <w:sz w:val="16"/>
              </w:rPr>
            </w:r>
            <w:r w:rsidR="00693DF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0701A6"/>
    <w:rsid w:val="000E4AEA"/>
    <w:rsid w:val="00150314"/>
    <w:rsid w:val="001B6710"/>
    <w:rsid w:val="00227354"/>
    <w:rsid w:val="002805C3"/>
    <w:rsid w:val="00292539"/>
    <w:rsid w:val="002A46A1"/>
    <w:rsid w:val="004B17DD"/>
    <w:rsid w:val="00513FE8"/>
    <w:rsid w:val="00623910"/>
    <w:rsid w:val="00693DFC"/>
    <w:rsid w:val="006E1E63"/>
    <w:rsid w:val="00817EBE"/>
    <w:rsid w:val="009B3DE6"/>
    <w:rsid w:val="00A041E1"/>
    <w:rsid w:val="00A268F7"/>
    <w:rsid w:val="00A9528A"/>
    <w:rsid w:val="00A969A3"/>
    <w:rsid w:val="00AB5E90"/>
    <w:rsid w:val="00B257A6"/>
    <w:rsid w:val="00B402B4"/>
    <w:rsid w:val="00BA5FAB"/>
    <w:rsid w:val="00BC170E"/>
    <w:rsid w:val="00BC7D8C"/>
    <w:rsid w:val="00C12A34"/>
    <w:rsid w:val="00C14509"/>
    <w:rsid w:val="00C24097"/>
    <w:rsid w:val="00C646E3"/>
    <w:rsid w:val="00C71C9F"/>
    <w:rsid w:val="00C7486F"/>
    <w:rsid w:val="00DD53E2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1C713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33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23</cp:revision>
  <cp:lastPrinted>2012-09-26T15:17:00Z</cp:lastPrinted>
  <dcterms:created xsi:type="dcterms:W3CDTF">2017-10-09T22:50:00Z</dcterms:created>
  <dcterms:modified xsi:type="dcterms:W3CDTF">2017-10-14T23:20:00Z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