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ChefDonburi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JFrame frmSplash;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JPanel pnlSplash;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ImageIcon imgLogo;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JLabel lblLogo, lblStoreName, lblTitle1, lblTitle2, lblYear;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init()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Create the frame and panel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frmSplash = new JFrame();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frmSplash.setUndecorated(true);  // Remove the window borders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frmSplash.setSize(400, 250);  // Set frame size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frmSplash.setLocationRelativeTo(null);  // Center the frame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pnlSplash = new JPanel();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pnlSplash.setLayout(null);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pnlSplash.setBackground(new Color(223, 49, 42));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frmSplash.setContentPane(pnlSplash);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Load and set the logo (path should be adjusted)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imgLogo = new ImageIcon(new ImageIcon("src\\Images\\splash screen.png").getImage().getScaledInstance(80, 80, Image.SCALE_SMOOTH));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lblLogo = new JLabel(imgLogo);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lblLogo.setSize(100, 100);  // Set logo size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lblLogo.setLocation(70, 80);  // Set logo position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pnlSplash.add(lblLogo);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Set company name label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lblStoreName = new JLabel("Chef Donburi");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lblStoreName.setForeground(new Color(242, 245, 224)); // Light background color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lblStoreName.setFont(new Font("Arial", Font.PLAIN, 10));  // Increased font size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lblStoreName.setSize(300, 30);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lblStoreName.setLocation(330, 10);  // Adjusted location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pnlSplash.add(lblStoreName);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Set application name labels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lblTitle1 = new JLabel("Chef Donburi");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lblTitle1.setForeground(new Color(242, 245, 224));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lblTitle1.setFont(new Font("Arial", Font.BOLD, 22));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lblTitle1.setSize(200, 60);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lblTitle1.setLocation(170, 80);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pnlSplash.add(lblTitle1);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lblTitle2 = new JLabel("Inventory System");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lblTitle2.setForeground(new Color(242, 245, 224));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lblTitle2.setFont(new Font("Arial", Font.BOLD, 22));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lblTitle2.setSize(200, 60);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lblTitle2.setLocation(170, 110);  // Aligned it below lblTitle1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pnlSplash.add(lblTitle2);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Set year/version label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lblYear = new JLabel("2024 Version");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lblYear.setForeground(new Color(242, 245, 224));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lblYear.setFont(new Font("Times New Roman", Font.PLAIN, 12));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lblYear.setSize(100, 30);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lblYear.setLocation(325, 210);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pnlSplash.add(lblYear);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Show the splash screen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frmSplash.setVisible(true);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Pause the splash screen for 5 seconds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Thread.sleep(5000); // Increased sleep time to 5 seconds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JOptionPane.showMessageDialog(frmSplash, "Error: " + e.getMessage());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frmSplash.dispose();  // Close the splash screen after pause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Here you can initialize the Login window after splash screen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new Login().init();  // Initialize login window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new ChefDonburi().init();  // Start the application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