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ABDD1" w14:textId="77777777" w:rsidR="00F46031" w:rsidRPr="008733BB" w:rsidRDefault="00F46031" w:rsidP="00F46031">
      <w:pPr>
        <w:rPr>
          <w:b/>
        </w:rPr>
      </w:pPr>
      <w:r w:rsidRPr="00507D93">
        <w:rPr>
          <w:b/>
        </w:rPr>
        <w:t>Literatur</w:t>
      </w:r>
    </w:p>
    <w:p w14:paraId="60B0A901" w14:textId="77777777" w:rsidR="00F46031" w:rsidRDefault="00F46031" w:rsidP="00F46031">
      <w:r>
        <w:t xml:space="preserve">Georg Buch: Über den sozialistischen Widerstand </w:t>
      </w:r>
      <w:r>
        <w:rPr>
          <w:rFonts w:cstheme="minorHAnsi"/>
        </w:rPr>
        <w:t xml:space="preserve">[gegen das „Dritte Reich“] in Wiesbaden und Umgebung, in: </w:t>
      </w:r>
      <w:r>
        <w:t>Axel Ulrich (Red.): Georg Buch. 24. September 1903 – 5. August 1995. Zum 100. Geburtstag. Hrsg.: Magistrat der Landeshauptstadt Wiesbaden, Kulturamt – Stadtarchiv. Wiesbaden 2003, S. 49–58 (auch als PDF-Datei abrufbar: Axel Ulrich Georg Buch).</w:t>
      </w:r>
    </w:p>
    <w:p w14:paraId="74508066" w14:textId="77777777" w:rsidR="00F46031" w:rsidRDefault="00F46031" w:rsidP="00F46031">
      <w:r>
        <w:t>Erik Emig: Georg Buch. Leben und Wirken eines Sozialdemokraten. Bonn 1983.</w:t>
      </w:r>
    </w:p>
    <w:p w14:paraId="00F68E29" w14:textId="77777777" w:rsidR="00F46031" w:rsidRDefault="00F46031"/>
    <w:sectPr w:rsidR="00F460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31"/>
    <w:rsid w:val="00F4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809A6D"/>
  <w15:chartTrackingRefBased/>
  <w15:docId w15:val="{D3E604DF-61F6-EE48-88CE-C926A5A7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46031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377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1</cp:revision>
  <dcterms:created xsi:type="dcterms:W3CDTF">2021-06-07T06:40:00Z</dcterms:created>
  <dcterms:modified xsi:type="dcterms:W3CDTF">2021-06-07T06:40:00Z</dcterms:modified>
</cp:coreProperties>
</file>