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FF7EC" w14:textId="77777777" w:rsidR="00CB4218" w:rsidRDefault="00CB4218" w:rsidP="00CB4218">
      <w:pPr>
        <w:rPr>
          <w:rFonts w:cstheme="minorHAnsi"/>
          <w:bCs/>
        </w:rPr>
      </w:pPr>
    </w:p>
    <w:p w14:paraId="03D7035D" w14:textId="77777777" w:rsidR="00CB4218" w:rsidRPr="00500C70" w:rsidRDefault="00CB4218" w:rsidP="00CB4218">
      <w:pPr>
        <w:rPr>
          <w:rFonts w:cstheme="minorHAnsi"/>
          <w:b/>
        </w:rPr>
      </w:pPr>
      <w:r w:rsidRPr="00500C70">
        <w:rPr>
          <w:rFonts w:cstheme="minorHAnsi"/>
          <w:b/>
        </w:rPr>
        <w:t>Unveröffentlichte autobiographische Berichte von Henny Neu im Stadtarchiv Wiesbaden</w:t>
      </w:r>
    </w:p>
    <w:p w14:paraId="6AA8A62E" w14:textId="77777777" w:rsidR="00CB4218" w:rsidRDefault="00CB4218" w:rsidP="00CB4218">
      <w:pPr>
        <w:rPr>
          <w:rFonts w:cstheme="minorHAnsi"/>
          <w:bCs/>
        </w:rPr>
      </w:pPr>
      <w:r>
        <w:rPr>
          <w:rFonts w:cstheme="minorHAnsi"/>
          <w:bCs/>
        </w:rPr>
        <w:t>Meine Zeit mit der SAJ-Jugendgruppe, NL 35, Nr. 264.</w:t>
      </w:r>
    </w:p>
    <w:p w14:paraId="62FC10AB" w14:textId="77777777" w:rsidR="00CB4218" w:rsidRDefault="00CB4218" w:rsidP="00CB4218">
      <w:pPr>
        <w:rPr>
          <w:rFonts w:cstheme="minorHAnsi"/>
          <w:bCs/>
        </w:rPr>
      </w:pPr>
      <w:r>
        <w:rPr>
          <w:rFonts w:cstheme="minorHAnsi"/>
          <w:bCs/>
        </w:rPr>
        <w:t>Meine Inhaftierung, NL 35, Nr. 494.</w:t>
      </w:r>
    </w:p>
    <w:p w14:paraId="7B1867C7" w14:textId="77777777" w:rsidR="00CB4218" w:rsidRDefault="00CB4218" w:rsidP="00CB4218">
      <w:pPr>
        <w:rPr>
          <w:rFonts w:cstheme="minorHAnsi"/>
          <w:bCs/>
        </w:rPr>
      </w:pPr>
    </w:p>
    <w:p w14:paraId="72524091" w14:textId="77777777" w:rsidR="00CB4218" w:rsidRPr="002E726E" w:rsidRDefault="00CB4218" w:rsidP="00CB4218">
      <w:pPr>
        <w:rPr>
          <w:rFonts w:cstheme="minorHAnsi"/>
          <w:b/>
        </w:rPr>
      </w:pPr>
      <w:r w:rsidRPr="002E726E">
        <w:rPr>
          <w:rFonts w:cstheme="minorHAnsi"/>
          <w:b/>
        </w:rPr>
        <w:t>Literatur</w:t>
      </w:r>
    </w:p>
    <w:p w14:paraId="5883DD81" w14:textId="77777777" w:rsidR="00CB4218" w:rsidRDefault="00CB4218" w:rsidP="00CB4218">
      <w:pPr>
        <w:rPr>
          <w:rFonts w:cstheme="minorHAnsi"/>
          <w:bCs/>
        </w:rPr>
      </w:pPr>
      <w:r>
        <w:rPr>
          <w:rFonts w:cstheme="minorHAnsi"/>
          <w:bCs/>
        </w:rPr>
        <w:t>Georg Buch: Über den sozialistischen Widerstand [gegen das „Dritte Reich“] in Wiesbaden und Umgebung, in: Axel Ulrich (Red.): Georg Buch. 24. September 1903 – 5. August 1995. Zum 100. Geburtstag. Hrsg.: Magistrat der Landeshauptstadt Wiesbaden, Kulturamt – Stadtarchiv. Wiesbaden 2003, S. 49–58.</w:t>
      </w:r>
    </w:p>
    <w:p w14:paraId="55D58E2E" w14:textId="77777777" w:rsidR="00CB4218" w:rsidRDefault="00CB4218" w:rsidP="00CB4218">
      <w:pPr>
        <w:rPr>
          <w:rFonts w:cstheme="minorHAnsi"/>
          <w:bCs/>
        </w:rPr>
      </w:pPr>
    </w:p>
    <w:p w14:paraId="7CBC5F43" w14:textId="77777777" w:rsidR="00CB4218" w:rsidRPr="00500C70" w:rsidRDefault="00CB4218" w:rsidP="00CB4218">
      <w:pPr>
        <w:rPr>
          <w:rFonts w:cstheme="minorHAnsi"/>
          <w:b/>
        </w:rPr>
      </w:pPr>
      <w:r>
        <w:rPr>
          <w:rFonts w:cstheme="minorHAnsi"/>
          <w:b/>
        </w:rPr>
        <w:t>Dokumentarf</w:t>
      </w:r>
      <w:r w:rsidRPr="00500C70">
        <w:rPr>
          <w:rFonts w:cstheme="minorHAnsi"/>
          <w:b/>
        </w:rPr>
        <w:t>ilm</w:t>
      </w:r>
    </w:p>
    <w:p w14:paraId="619F8466" w14:textId="77777777" w:rsidR="00CB4218" w:rsidRDefault="00CB4218" w:rsidP="00CB4218">
      <w:pPr>
        <w:rPr>
          <w:rFonts w:cstheme="minorHAnsi"/>
          <w:bCs/>
        </w:rPr>
      </w:pPr>
      <w:r>
        <w:rPr>
          <w:rFonts w:cstheme="minorHAnsi"/>
          <w:bCs/>
        </w:rPr>
        <w:t xml:space="preserve">Rechtlos im eigenen Land. Drei Frauen der Wiesbadener Arbeiterjugend [Henny Neu, Liesel Zorn und Grit Wölfert]. Ein Film von Elke </w:t>
      </w:r>
      <w:proofErr w:type="spellStart"/>
      <w:r>
        <w:rPr>
          <w:rFonts w:cstheme="minorHAnsi"/>
          <w:bCs/>
        </w:rPr>
        <w:t>Klotsch</w:t>
      </w:r>
      <w:proofErr w:type="spellEnd"/>
      <w:r>
        <w:rPr>
          <w:rFonts w:cstheme="minorHAnsi"/>
          <w:bCs/>
        </w:rPr>
        <w:t xml:space="preserve">, Erica von Moeller und Stefan </w:t>
      </w:r>
      <w:proofErr w:type="spellStart"/>
      <w:r>
        <w:rPr>
          <w:rFonts w:cstheme="minorHAnsi"/>
          <w:bCs/>
        </w:rPr>
        <w:t>Heintzenberg</w:t>
      </w:r>
      <w:proofErr w:type="spellEnd"/>
      <w:r>
        <w:rPr>
          <w:rFonts w:cstheme="minorHAnsi"/>
          <w:bCs/>
        </w:rPr>
        <w:t>. Hrsg.: Hessische Landeszentrale für politische Bildung u. Kulturamt Wiesbaden. Wiesbaden 1999, in: Bibliothek des Stadtarchivs VD 43 u. DT 100.</w:t>
      </w:r>
    </w:p>
    <w:p w14:paraId="3B633FBD" w14:textId="77777777" w:rsidR="00463835" w:rsidRPr="00CB4218" w:rsidRDefault="00463835" w:rsidP="00CB4218"/>
    <w:sectPr w:rsidR="00463835" w:rsidRPr="00CB4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463835"/>
    <w:rsid w:val="005744B9"/>
    <w:rsid w:val="0082528E"/>
    <w:rsid w:val="00CB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2021-06-08T13:20:00Z</dcterms:created>
  <dcterms:modified xsi:type="dcterms:W3CDTF">2021-06-08T13:20:00Z</dcterms:modified>
</cp:coreProperties>
</file>