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0352" w14:textId="4A972C0E" w:rsidR="00B13B79" w:rsidRDefault="00B13B79" w:rsidP="00B13B79">
      <w:pPr>
        <w:rPr>
          <w:rFonts w:cstheme="minorHAnsi"/>
        </w:rPr>
      </w:pPr>
      <w:r>
        <w:t xml:space="preserve">Abb. 1 </w:t>
      </w:r>
    </w:p>
    <w:p w14:paraId="283114A4" w14:textId="2482040F" w:rsidR="00B13B79" w:rsidRDefault="00B13B79" w:rsidP="00B13B79">
      <w:r>
        <w:rPr>
          <w:rFonts w:cstheme="minorHAnsi"/>
        </w:rPr>
        <w:t xml:space="preserve">Abb. 2: General Ludwig Beck </w:t>
      </w:r>
    </w:p>
    <w:p w14:paraId="7DF1A5BA" w14:textId="2AE2674D" w:rsidR="00B13B79" w:rsidRDefault="00B13B79" w:rsidP="00B13B79">
      <w:r>
        <w:t xml:space="preserve">Abb. 3: In Becks Domizil in Berlin-Lichterfelde fanden viele konspirative Treffen der Widerständler des „20. Juli“ statt. </w:t>
      </w:r>
    </w:p>
    <w:p w14:paraId="3A6FBBB8" w14:textId="4AA1C31F" w:rsidR="00B13B79" w:rsidRDefault="00B13B79" w:rsidP="00B13B79">
      <w:pPr>
        <w:rPr>
          <w:rFonts w:cstheme="minorHAnsi"/>
        </w:rPr>
      </w:pPr>
      <w:r>
        <w:t xml:space="preserve">Abb. 4: Aus dem Gedenkblock zum 20. Jahrestag des Umsturzversuchs </w:t>
      </w:r>
    </w:p>
    <w:p w14:paraId="6B815217" w14:textId="3AC76769" w:rsidR="00B13B79" w:rsidRDefault="00B13B79" w:rsidP="00B13B79">
      <w:pPr>
        <w:rPr>
          <w:rFonts w:cstheme="minorHAnsi"/>
        </w:rPr>
      </w:pPr>
      <w:r>
        <w:rPr>
          <w:rFonts w:cstheme="minorHAnsi"/>
        </w:rPr>
        <w:t xml:space="preserve">Abb. 5: 1964 am Biebricher Elternhaus in der Rheingaustraße 138 / Ecke Am </w:t>
      </w:r>
      <w:proofErr w:type="spellStart"/>
      <w:r>
        <w:rPr>
          <w:rFonts w:cstheme="minorHAnsi"/>
        </w:rPr>
        <w:t>Parkfeld</w:t>
      </w:r>
      <w:proofErr w:type="spellEnd"/>
      <w:r>
        <w:rPr>
          <w:rFonts w:cstheme="minorHAnsi"/>
        </w:rPr>
        <w:t xml:space="preserve"> angebrachte Gedenktafel </w:t>
      </w:r>
    </w:p>
    <w:p w14:paraId="5B372ACC" w14:textId="67D7E607" w:rsidR="00B13B79" w:rsidRDefault="00B13B79" w:rsidP="00B13B79">
      <w:r>
        <w:rPr>
          <w:rFonts w:cstheme="minorHAnsi"/>
        </w:rPr>
        <w:t xml:space="preserve">Abb. 6: Gedenktafel in der Wiesbadener </w:t>
      </w:r>
      <w:proofErr w:type="spellStart"/>
      <w:r>
        <w:rPr>
          <w:rFonts w:cstheme="minorHAnsi"/>
        </w:rPr>
        <w:t>Diltheyschule</w:t>
      </w:r>
      <w:proofErr w:type="spellEnd"/>
    </w:p>
    <w:p w14:paraId="4B34853F" w14:textId="77777777" w:rsidR="00B13B79" w:rsidRDefault="00B13B79"/>
    <w:sectPr w:rsidR="00B13B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79"/>
    <w:rsid w:val="00534592"/>
    <w:rsid w:val="00B1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146C4"/>
  <w15:chartTrackingRefBased/>
  <w15:docId w15:val="{0FBEEC45-4AD0-B941-B552-1D57C90A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3B79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2021-06-17T13:25:00Z</dcterms:created>
  <dcterms:modified xsi:type="dcterms:W3CDTF">2021-06-17T15:19:00Z</dcterms:modified>
</cp:coreProperties>
</file>