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A7D5" w14:textId="3A1AFAEA" w:rsidR="007406E7" w:rsidRPr="007C2BB9" w:rsidRDefault="007C2BB9" w:rsidP="007C2BB9">
      <w:pPr>
        <w:jc w:val="center"/>
        <w:rPr>
          <w:b/>
          <w:bCs/>
        </w:rPr>
      </w:pPr>
      <w:r w:rsidRPr="007C2BB9">
        <w:rPr>
          <w:b/>
          <w:bCs/>
        </w:rPr>
        <w:t>Zur Entstehungsgeschichte diese</w:t>
      </w:r>
      <w:r w:rsidR="00C15CFC">
        <w:rPr>
          <w:b/>
          <w:bCs/>
        </w:rPr>
        <w:t xml:space="preserve">s </w:t>
      </w:r>
      <w:r w:rsidRPr="007C2BB9">
        <w:rPr>
          <w:b/>
          <w:bCs/>
        </w:rPr>
        <w:t>Gedenk</w:t>
      </w:r>
      <w:r w:rsidR="00C15CFC">
        <w:rPr>
          <w:b/>
          <w:bCs/>
        </w:rPr>
        <w:t>ortes</w:t>
      </w:r>
    </w:p>
    <w:p w14:paraId="11AE203B" w14:textId="5097D19E" w:rsidR="007C2BB9" w:rsidRDefault="007C2BB9">
      <w:r>
        <w:t xml:space="preserve">Am 2. Juli 2020 fasste die Stadtverordnetenversammlung der Landeshauptstadt Wiesbaden den Beschluss, </w:t>
      </w:r>
      <w:r w:rsidR="00050651">
        <w:t>im Foyer des Rathauses</w:t>
      </w:r>
      <w:r w:rsidR="003554C0">
        <w:t xml:space="preserve"> </w:t>
      </w:r>
      <w:r w:rsidR="00D370E7">
        <w:t>einen</w:t>
      </w:r>
      <w:r w:rsidR="006F2C28">
        <w:t xml:space="preserve"> </w:t>
      </w:r>
      <w:r w:rsidR="00D370E7">
        <w:t xml:space="preserve">vom renommierten Frankfurter </w:t>
      </w:r>
      <w:r w:rsidR="001B5D68">
        <w:t xml:space="preserve">Installationskünstler </w:t>
      </w:r>
      <w:proofErr w:type="spellStart"/>
      <w:r w:rsidR="001B5D68">
        <w:t>Vollrad</w:t>
      </w:r>
      <w:proofErr w:type="spellEnd"/>
      <w:r w:rsidR="001B5D68">
        <w:t xml:space="preserve"> Kutscher</w:t>
      </w:r>
      <w:r w:rsidR="00C15CFC">
        <w:t xml:space="preserve"> eingereichten Gestaltungsentw</w:t>
      </w:r>
      <w:r w:rsidR="008367A9">
        <w:t>u</w:t>
      </w:r>
      <w:r w:rsidR="00C15CFC">
        <w:t xml:space="preserve">rf </w:t>
      </w:r>
      <w:r w:rsidR="003554C0">
        <w:t xml:space="preserve">für eine zeitgemäße Form der Erinnerung an den von Wiesbadener Bürgerinnen und Bürgern geleisteten antinazistischen Widerstand </w:t>
      </w:r>
      <w:r w:rsidR="00C15CFC">
        <w:t>zu realisieren.</w:t>
      </w:r>
      <w:r w:rsidR="003554C0" w:rsidRPr="003554C0">
        <w:t xml:space="preserve"> </w:t>
      </w:r>
      <w:r w:rsidR="003554C0">
        <w:t xml:space="preserve">Zuvor schon </w:t>
      </w:r>
      <w:r w:rsidR="00050651">
        <w:t xml:space="preserve">hatten </w:t>
      </w:r>
      <w:r w:rsidR="003554C0">
        <w:t>der 2014 gebildete</w:t>
      </w:r>
      <w:r w:rsidR="00050651">
        <w:t>,</w:t>
      </w:r>
      <w:r w:rsidR="003554C0">
        <w:t xml:space="preserve"> vo</w:t>
      </w:r>
      <w:r w:rsidR="00050651">
        <w:t>n Wolfgang Nickel, de</w:t>
      </w:r>
      <w:r w:rsidR="003554C0">
        <w:t xml:space="preserve">m </w:t>
      </w:r>
      <w:r w:rsidR="00050651">
        <w:t>damalig</w:t>
      </w:r>
      <w:r w:rsidR="00E7354E">
        <w:t>en</w:t>
      </w:r>
      <w:r w:rsidR="003554C0">
        <w:t xml:space="preserve"> Stadtverordnetenvorsteher</w:t>
      </w:r>
      <w:r w:rsidR="00050651">
        <w:t>,</w:t>
      </w:r>
      <w:r w:rsidR="003554C0">
        <w:t xml:space="preserve"> geleitete Arbeitskreis „Gedenkstätten“ </w:t>
      </w:r>
      <w:r w:rsidR="00050651">
        <w:t>und</w:t>
      </w:r>
      <w:r w:rsidR="003554C0">
        <w:t xml:space="preserve"> der Ältestenausschuss</w:t>
      </w:r>
      <w:r w:rsidR="00E7354E">
        <w:t xml:space="preserve"> positive Voten </w:t>
      </w:r>
      <w:r w:rsidR="00050651">
        <w:t xml:space="preserve">hierzu </w:t>
      </w:r>
      <w:r w:rsidR="00E7354E">
        <w:t>abgegeben.</w:t>
      </w:r>
    </w:p>
    <w:p w14:paraId="3DA90B9D" w14:textId="721A3994" w:rsidR="00C15CFC" w:rsidRDefault="006F2C28">
      <w:r>
        <w:t>Dieses</w:t>
      </w:r>
      <w:r w:rsidR="00C15CFC">
        <w:t xml:space="preserve"> Kunstwerk </w:t>
      </w:r>
      <w:r>
        <w:t xml:space="preserve">ist mit einem </w:t>
      </w:r>
      <w:r w:rsidR="00C15CFC">
        <w:t xml:space="preserve">PC-Terminal </w:t>
      </w:r>
      <w:r w:rsidR="00050651">
        <w:t xml:space="preserve">und einer </w:t>
      </w:r>
      <w:r w:rsidR="008367A9">
        <w:t>zusätzlich</w:t>
      </w:r>
      <w:r w:rsidR="00050651">
        <w:t>en</w:t>
      </w:r>
      <w:r w:rsidR="008367A9">
        <w:t xml:space="preserve"> </w:t>
      </w:r>
      <w:r w:rsidR="00C15CFC">
        <w:t>Internetpräsentation</w:t>
      </w:r>
      <w:r>
        <w:t xml:space="preserve"> </w:t>
      </w:r>
      <w:r w:rsidR="00050651">
        <w:t>ausgestattet</w:t>
      </w:r>
      <w:r w:rsidR="001825FC">
        <w:t>. So können</w:t>
      </w:r>
      <w:r w:rsidR="00C15CFC">
        <w:t xml:space="preserve"> die historiographisch-politischen</w:t>
      </w:r>
      <w:r w:rsidR="00266BAE">
        <w:t xml:space="preserve"> </w:t>
      </w:r>
      <w:r w:rsidR="00C15CFC">
        <w:t>Informationen in Schulen und anderen Bildungseinrichtungen, aber auch zu Hause ab</w:t>
      </w:r>
      <w:r w:rsidR="001825FC">
        <w:t>ge</w:t>
      </w:r>
      <w:r w:rsidR="00C15CFC">
        <w:t xml:space="preserve">rufen </w:t>
      </w:r>
      <w:r w:rsidR="001825FC">
        <w:t>werden</w:t>
      </w:r>
      <w:r w:rsidR="00C15CFC">
        <w:t>.</w:t>
      </w:r>
    </w:p>
    <w:p w14:paraId="74DB7F03" w14:textId="485737E9" w:rsidR="004955AD" w:rsidRDefault="00E7354E">
      <w:r>
        <w:t>D</w:t>
      </w:r>
      <w:r w:rsidR="00111DFD">
        <w:t>er Obertitel</w:t>
      </w:r>
      <w:r w:rsidR="002B373C">
        <w:t xml:space="preserve"> der Präsentation „Für Demokratie“</w:t>
      </w:r>
      <w:r w:rsidR="001825FC">
        <w:t xml:space="preserve">, </w:t>
      </w:r>
      <w:r w:rsidR="00050651">
        <w:t>ein Vorschlag Kutschers, war</w:t>
      </w:r>
      <w:r w:rsidR="001825FC">
        <w:t xml:space="preserve"> von </w:t>
      </w:r>
      <w:r w:rsidR="00050651">
        <w:t xml:space="preserve">allen </w:t>
      </w:r>
      <w:r w:rsidR="001825FC">
        <w:t>Beteiligten be</w:t>
      </w:r>
      <w:r w:rsidR="00266BAE">
        <w:t>fürwortet</w:t>
      </w:r>
      <w:r w:rsidR="001825FC">
        <w:t xml:space="preserve"> w</w:t>
      </w:r>
      <w:r w:rsidR="00050651">
        <w:t>o</w:t>
      </w:r>
      <w:r w:rsidR="001825FC">
        <w:t>rde</w:t>
      </w:r>
      <w:r w:rsidR="00050651">
        <w:t>n.</w:t>
      </w:r>
      <w:r w:rsidR="002B373C">
        <w:t xml:space="preserve"> </w:t>
      </w:r>
      <w:r w:rsidR="00050651">
        <w:t>Der Künstler hat</w:t>
      </w:r>
      <w:r w:rsidR="00F61C5D">
        <w:t>te</w:t>
      </w:r>
      <w:r w:rsidR="00050651">
        <w:t xml:space="preserve"> </w:t>
      </w:r>
      <w:r w:rsidR="006F2C28">
        <w:t>s</w:t>
      </w:r>
      <w:r w:rsidR="00E80F41">
        <w:t>ich</w:t>
      </w:r>
      <w:r w:rsidR="006F2C28">
        <w:t xml:space="preserve"> </w:t>
      </w:r>
      <w:r w:rsidR="00F61C5D">
        <w:t xml:space="preserve">bereits </w:t>
      </w:r>
      <w:r>
        <w:t>2019</w:t>
      </w:r>
      <w:r w:rsidR="000734FC">
        <w:t xml:space="preserve"> </w:t>
      </w:r>
      <w:r w:rsidR="00EC117F">
        <w:t xml:space="preserve">gemeinsam </w:t>
      </w:r>
      <w:r w:rsidR="004955AD">
        <w:t xml:space="preserve">mit </w:t>
      </w:r>
      <w:r w:rsidR="0060528B">
        <w:t>d</w:t>
      </w:r>
      <w:r w:rsidR="004955AD">
        <w:t xml:space="preserve">em Webdesigner Horst </w:t>
      </w:r>
      <w:proofErr w:type="spellStart"/>
      <w:r w:rsidR="004955AD">
        <w:t>Ziegenfusz</w:t>
      </w:r>
      <w:proofErr w:type="spellEnd"/>
      <w:r w:rsidR="004955AD">
        <w:t xml:space="preserve"> </w:t>
      </w:r>
      <w:r w:rsidR="00F61C5D">
        <w:t xml:space="preserve">zur </w:t>
      </w:r>
      <w:r w:rsidR="00D8266F">
        <w:t xml:space="preserve">ästhetischen </w:t>
      </w:r>
      <w:r w:rsidR="00F61C5D">
        <w:t>Gestaltung des</w:t>
      </w:r>
      <w:r w:rsidR="000734FC">
        <w:t xml:space="preserve"> Projekt</w:t>
      </w:r>
      <w:r w:rsidR="00F61C5D">
        <w:t>es</w:t>
      </w:r>
      <w:r w:rsidR="000734FC">
        <w:t xml:space="preserve"> </w:t>
      </w:r>
      <w:r w:rsidR="00F61C5D">
        <w:t>bereit erklärt.</w:t>
      </w:r>
    </w:p>
    <w:p w14:paraId="786F17B9" w14:textId="7C3B4B75" w:rsidR="004955AD" w:rsidRDefault="004955AD">
      <w:r>
        <w:t>Die Idee</w:t>
      </w:r>
      <w:r w:rsidR="009221B0">
        <w:t xml:space="preserve">, unter Nutzung der neuen technischen Möglichkeiten </w:t>
      </w:r>
      <w:r w:rsidR="001825FC">
        <w:t>an diesem exponierten</w:t>
      </w:r>
      <w:r w:rsidR="009221B0">
        <w:t xml:space="preserve"> Ort </w:t>
      </w:r>
      <w:r w:rsidR="001825FC">
        <w:t xml:space="preserve">eine </w:t>
      </w:r>
      <w:r w:rsidR="00DA2521">
        <w:t>Gedenkstätte für</w:t>
      </w:r>
      <w:r w:rsidR="009221B0">
        <w:t xml:space="preserve"> Wiesbadener NS-Gegnerinnen und -Gegner zu schaffen, w</w:t>
      </w:r>
      <w:r w:rsidR="0060528B">
        <w:t>ar</w:t>
      </w:r>
      <w:r w:rsidR="009221B0">
        <w:t xml:space="preserve"> bereits 2012 von den beiden</w:t>
      </w:r>
      <w:r w:rsidR="001825FC">
        <w:t xml:space="preserve"> </w:t>
      </w:r>
      <w:r w:rsidR="009221B0">
        <w:t xml:space="preserve">Widerstandsforschern Dr. Rolf Faber und Dr. Axel Ulrich dem damaligen Oberbürgermeister Dr. Helmut Müller </w:t>
      </w:r>
      <w:r w:rsidR="00DA2521">
        <w:t>unterbreitet</w:t>
      </w:r>
      <w:r w:rsidR="0060528B">
        <w:t xml:space="preserve"> worden</w:t>
      </w:r>
      <w:r w:rsidR="009221B0">
        <w:t xml:space="preserve">. </w:t>
      </w:r>
      <w:r w:rsidR="006F2C28">
        <w:t xml:space="preserve">Sie hatten </w:t>
      </w:r>
      <w:r w:rsidR="009221B0">
        <w:t xml:space="preserve">zugesichert, die ersten Beiträge selbst </w:t>
      </w:r>
      <w:r w:rsidR="006F2C28">
        <w:t xml:space="preserve">zu </w:t>
      </w:r>
      <w:r w:rsidR="009221B0">
        <w:t xml:space="preserve">erstellen und </w:t>
      </w:r>
      <w:r w:rsidR="00E80F41">
        <w:t>zu i</w:t>
      </w:r>
      <w:r w:rsidR="009221B0">
        <w:t>llustr</w:t>
      </w:r>
      <w:r w:rsidR="00E80F41">
        <w:t>ieren</w:t>
      </w:r>
      <w:r w:rsidR="00BC36AE">
        <w:t xml:space="preserve">. Später könnte weiteres </w:t>
      </w:r>
      <w:r w:rsidR="00B06DE7">
        <w:t xml:space="preserve">von ihnen oder auch von anderen Autorinnen und Autoren erstelltes </w:t>
      </w:r>
      <w:r w:rsidR="00BC36AE">
        <w:t>biographische</w:t>
      </w:r>
      <w:r w:rsidR="00B06DE7">
        <w:t>s</w:t>
      </w:r>
      <w:r w:rsidR="00BC36AE">
        <w:t xml:space="preserve"> Material in d</w:t>
      </w:r>
      <w:r w:rsidR="00B06DE7">
        <w:t>ie</w:t>
      </w:r>
      <w:r w:rsidR="006F2C28">
        <w:t xml:space="preserve">se </w:t>
      </w:r>
      <w:r w:rsidR="00B06DE7">
        <w:t xml:space="preserve">PC-Anlage eingegeben werden. </w:t>
      </w:r>
      <w:r w:rsidR="00F61C5D">
        <w:t>Jen</w:t>
      </w:r>
      <w:r w:rsidR="00E80F41">
        <w:t>e</w:t>
      </w:r>
      <w:r w:rsidR="006F2C28">
        <w:t xml:space="preserve"> </w:t>
      </w:r>
      <w:r w:rsidR="005F10D4">
        <w:t>Anre</w:t>
      </w:r>
      <w:r w:rsidR="006F2C28">
        <w:t>gungen</w:t>
      </w:r>
      <w:r w:rsidR="00B06DE7">
        <w:t xml:space="preserve"> w</w:t>
      </w:r>
      <w:r w:rsidR="0060528B">
        <w:t>ar</w:t>
      </w:r>
      <w:r w:rsidR="00B06DE7">
        <w:t xml:space="preserve">en von Dr. Müller </w:t>
      </w:r>
      <w:r w:rsidR="00F61C5D">
        <w:t>positiv aufgenommen</w:t>
      </w:r>
      <w:r w:rsidR="0060528B">
        <w:t xml:space="preserve"> worden</w:t>
      </w:r>
      <w:r w:rsidR="00B06DE7">
        <w:t>.</w:t>
      </w:r>
    </w:p>
    <w:p w14:paraId="2A5A550C" w14:textId="0C2C8110" w:rsidR="00B06DE7" w:rsidRDefault="00B06DE7">
      <w:r>
        <w:t xml:space="preserve">2016 </w:t>
      </w:r>
      <w:r w:rsidR="0060528B">
        <w:t>hatt</w:t>
      </w:r>
      <w:r w:rsidR="00794B33">
        <w:t xml:space="preserve">en </w:t>
      </w:r>
      <w:r w:rsidR="0060528B">
        <w:t>die</w:t>
      </w:r>
      <w:r w:rsidR="00794B33">
        <w:t xml:space="preserve"> Leiterin des Hauptamtes Heike Zieren-Hesse, </w:t>
      </w:r>
      <w:r w:rsidR="001825FC">
        <w:t>d</w:t>
      </w:r>
      <w:r w:rsidR="0060528B">
        <w:t>er</w:t>
      </w:r>
      <w:r w:rsidR="00794B33">
        <w:t xml:space="preserve"> Leiter des Amtes der Stadtverordnetenversammlung Dr. Jörn Heimlich </w:t>
      </w:r>
      <w:r w:rsidR="00A30836">
        <w:t>und</w:t>
      </w:r>
      <w:r w:rsidR="00794B33">
        <w:t xml:space="preserve"> Dr. Axel Ulrich vom Stadtarchiv die ersten 14 biographischen Beiträge für diesen Gedenkort festgelegt</w:t>
      </w:r>
      <w:r w:rsidR="00266BAE">
        <w:t>. Dies wurde</w:t>
      </w:r>
      <w:r w:rsidR="00DA2521">
        <w:t xml:space="preserve"> vom Arbeitskreis</w:t>
      </w:r>
      <w:r w:rsidR="00A30836">
        <w:t>, de</w:t>
      </w:r>
      <w:r w:rsidR="00DA2521">
        <w:t xml:space="preserve">m damaligen Oberbürgermeister Sven Gerich </w:t>
      </w:r>
      <w:r w:rsidR="00A30836">
        <w:t xml:space="preserve">und </w:t>
      </w:r>
      <w:r w:rsidR="00DA2521">
        <w:t>der seinerzeitigen Stadtverordnetenvorsteherin Christ</w:t>
      </w:r>
      <w:r w:rsidR="00E80F41">
        <w:t>a</w:t>
      </w:r>
      <w:r w:rsidR="00DA2521">
        <w:t xml:space="preserve"> Gabriel zustimmend zur Kenntnis genommen. </w:t>
      </w:r>
      <w:r w:rsidR="00794B33">
        <w:t>Es handelt sich hierbei um Persönlichkeiten, die sich entweder während der Weimarer Republik oder</w:t>
      </w:r>
      <w:r w:rsidR="001825FC">
        <w:t xml:space="preserve"> später </w:t>
      </w:r>
      <w:r w:rsidR="00794B33">
        <w:t>in der Bundesrepublik Deutschland für die Demokratie engagiert habe</w:t>
      </w:r>
      <w:r w:rsidR="00266BAE">
        <w:t>n</w:t>
      </w:r>
      <w:r w:rsidR="00E80F41">
        <w:t xml:space="preserve">, </w:t>
      </w:r>
      <w:r w:rsidR="00266BAE">
        <w:t>mitunter auch</w:t>
      </w:r>
      <w:r w:rsidR="00E80F41">
        <w:t xml:space="preserve"> </w:t>
      </w:r>
      <w:r w:rsidR="001825FC">
        <w:t xml:space="preserve">um solche, </w:t>
      </w:r>
      <w:r w:rsidR="00794B33">
        <w:t xml:space="preserve">die im „Dritten Reich“ von </w:t>
      </w:r>
      <w:r w:rsidR="00887173">
        <w:t xml:space="preserve">ihren vorherigen </w:t>
      </w:r>
      <w:r w:rsidR="00794B33">
        <w:t xml:space="preserve">Positionen </w:t>
      </w:r>
      <w:r w:rsidR="00DC5B59">
        <w:t>abgerückt sind</w:t>
      </w:r>
      <w:r w:rsidR="00794B33">
        <w:t xml:space="preserve"> und </w:t>
      </w:r>
      <w:r w:rsidR="002D19DC">
        <w:t xml:space="preserve">fortan </w:t>
      </w:r>
      <w:r w:rsidR="00DC5B59">
        <w:t>d</w:t>
      </w:r>
      <w:r w:rsidR="00794B33">
        <w:t>emokrati</w:t>
      </w:r>
      <w:r w:rsidR="00DC5B59">
        <w:t>sche</w:t>
      </w:r>
      <w:r w:rsidR="00A30836">
        <w:t>m</w:t>
      </w:r>
      <w:r w:rsidR="00DC5B59">
        <w:t xml:space="preserve"> </w:t>
      </w:r>
      <w:r w:rsidR="00E80F41">
        <w:t>Den</w:t>
      </w:r>
      <w:r w:rsidR="00266BAE">
        <w:t>ke</w:t>
      </w:r>
      <w:r w:rsidR="00E80F41">
        <w:t>n und Handeln</w:t>
      </w:r>
      <w:r w:rsidR="00DC5B59">
        <w:t xml:space="preserve"> </w:t>
      </w:r>
      <w:r w:rsidR="008D0799">
        <w:t>Geltung verschaffen wollten</w:t>
      </w:r>
      <w:r w:rsidR="00794B33">
        <w:t xml:space="preserve">. </w:t>
      </w:r>
      <w:r w:rsidR="00DC5B59">
        <w:t xml:space="preserve">So werden </w:t>
      </w:r>
      <w:r w:rsidR="00266BAE">
        <w:t xml:space="preserve">hier </w:t>
      </w:r>
      <w:r w:rsidR="00DC5B59">
        <w:t xml:space="preserve">u. a. </w:t>
      </w:r>
      <w:r w:rsidR="0060528B">
        <w:t>ein</w:t>
      </w:r>
      <w:r w:rsidR="00794B33">
        <w:t xml:space="preserve"> General</w:t>
      </w:r>
      <w:r w:rsidR="00DC5B59">
        <w:t xml:space="preserve"> und </w:t>
      </w:r>
      <w:r w:rsidR="00266BAE">
        <w:t xml:space="preserve">zwei Juristen vorgestellt, </w:t>
      </w:r>
      <w:r w:rsidR="00DC5B59">
        <w:t>eine</w:t>
      </w:r>
      <w:r w:rsidR="00794B33">
        <w:t xml:space="preserve"> frühere Reichstagsabgeordnete, </w:t>
      </w:r>
      <w:r w:rsidR="006B703C">
        <w:t>ein Gymnasial- und ein Volksschullehrer, mehrere Gewerkschaft</w:t>
      </w:r>
      <w:r w:rsidR="005F10D4">
        <w:t>er und Gewerkschafterinnen</w:t>
      </w:r>
      <w:r w:rsidR="006B703C">
        <w:t xml:space="preserve">, </w:t>
      </w:r>
      <w:r w:rsidR="00DC5B59">
        <w:t xml:space="preserve">ein Verkäufer, </w:t>
      </w:r>
      <w:r w:rsidR="00E80F41">
        <w:t xml:space="preserve">auch </w:t>
      </w:r>
      <w:r w:rsidR="006B703C">
        <w:t>ein einstige</w:t>
      </w:r>
      <w:r w:rsidR="00DC5B59">
        <w:t>r</w:t>
      </w:r>
      <w:r w:rsidR="006B703C">
        <w:t xml:space="preserve"> Polizeidirektor, ein </w:t>
      </w:r>
      <w:r w:rsidR="001825FC">
        <w:t xml:space="preserve">Buchhalter, ein </w:t>
      </w:r>
      <w:r w:rsidR="006B703C">
        <w:t>Kommunalbeamte</w:t>
      </w:r>
      <w:r w:rsidR="00DC5B59">
        <w:t>r</w:t>
      </w:r>
      <w:r w:rsidR="006B703C">
        <w:t xml:space="preserve">, </w:t>
      </w:r>
      <w:r w:rsidR="00D339D8">
        <w:t xml:space="preserve">eine Fürsorgesachbearbeiterin, </w:t>
      </w:r>
      <w:r w:rsidR="001825FC">
        <w:t>ferner</w:t>
      </w:r>
      <w:r w:rsidR="0051492D">
        <w:t xml:space="preserve"> </w:t>
      </w:r>
      <w:r w:rsidR="006B703C">
        <w:t xml:space="preserve">einige </w:t>
      </w:r>
      <w:r w:rsidR="0051492D">
        <w:t>frühere bzw. nach</w:t>
      </w:r>
      <w:r w:rsidR="00266BAE">
        <w:t>malige</w:t>
      </w:r>
      <w:r w:rsidR="0051492D">
        <w:t xml:space="preserve"> </w:t>
      </w:r>
      <w:r w:rsidR="006B703C">
        <w:t xml:space="preserve">Stadtverordnete sowie </w:t>
      </w:r>
      <w:r w:rsidR="00D339D8">
        <w:t xml:space="preserve">Stadträte und </w:t>
      </w:r>
      <w:r w:rsidR="0051492D">
        <w:t>ein</w:t>
      </w:r>
      <w:r w:rsidR="006B703C">
        <w:t xml:space="preserve"> spätere</w:t>
      </w:r>
      <w:r w:rsidR="00DC5B59">
        <w:t>r</w:t>
      </w:r>
      <w:r w:rsidR="006B703C">
        <w:t xml:space="preserve"> </w:t>
      </w:r>
      <w:r w:rsidR="001825FC">
        <w:t xml:space="preserve">Wiesbadener </w:t>
      </w:r>
      <w:r w:rsidR="00D339D8">
        <w:t>Oberbürgermeister und Präsident des Hessischen Landtags.</w:t>
      </w:r>
    </w:p>
    <w:p w14:paraId="3DF41019" w14:textId="73B7E87B" w:rsidR="004955AD" w:rsidRDefault="00A30836">
      <w:r>
        <w:t>Während</w:t>
      </w:r>
      <w:r w:rsidR="00DC5B59">
        <w:t xml:space="preserve"> </w:t>
      </w:r>
      <w:r w:rsidR="00D339D8">
        <w:t xml:space="preserve">diese </w:t>
      </w:r>
      <w:r w:rsidR="00DC5B59">
        <w:t xml:space="preserve">ersten </w:t>
      </w:r>
      <w:r w:rsidR="00D339D8">
        <w:t xml:space="preserve">14 </w:t>
      </w:r>
      <w:r w:rsidR="00D32225">
        <w:t>B</w:t>
      </w:r>
      <w:r w:rsidR="00D339D8">
        <w:t>iographi</w:t>
      </w:r>
      <w:r w:rsidR="00D32225">
        <w:t>en</w:t>
      </w:r>
      <w:r w:rsidR="00D339D8">
        <w:t xml:space="preserve"> (Kurz- sowie Langversion</w:t>
      </w:r>
      <w:r w:rsidR="005F10D4">
        <w:t>en</w:t>
      </w:r>
      <w:r w:rsidR="00D339D8">
        <w:t xml:space="preserve">) </w:t>
      </w:r>
      <w:r w:rsidR="00DC5B59">
        <w:t xml:space="preserve">von Dr. Ulrich und Dr. Faber </w:t>
      </w:r>
      <w:r w:rsidR="00BF6DE5">
        <w:t>verfasst wurden</w:t>
      </w:r>
      <w:r w:rsidR="00D339D8">
        <w:t>, hat</w:t>
      </w:r>
      <w:r w:rsidR="00D93292">
        <w:t xml:space="preserve"> </w:t>
      </w:r>
      <w:proofErr w:type="spellStart"/>
      <w:r w:rsidR="00D339D8">
        <w:t>Vollrad</w:t>
      </w:r>
      <w:proofErr w:type="spellEnd"/>
      <w:r w:rsidR="00D339D8">
        <w:t xml:space="preserve"> Kutscher </w:t>
      </w:r>
      <w:r w:rsidR="00D32225">
        <w:t>d</w:t>
      </w:r>
      <w:r w:rsidR="00266BAE">
        <w:t>ie</w:t>
      </w:r>
      <w:r w:rsidR="00D32225">
        <w:t xml:space="preserve"> nach Fotovorlagen </w:t>
      </w:r>
      <w:proofErr w:type="spellStart"/>
      <w:r w:rsidR="00D32225">
        <w:t>freihand</w:t>
      </w:r>
      <w:proofErr w:type="spellEnd"/>
      <w:r w:rsidR="00D32225">
        <w:t xml:space="preserve"> gezeichnete</w:t>
      </w:r>
      <w:r w:rsidR="00266BAE">
        <w:t>n</w:t>
      </w:r>
      <w:r w:rsidR="00D32225">
        <w:t xml:space="preserve"> Porträts für die Basispräsentation der Gedenkinstallation fertig gestellt.</w:t>
      </w:r>
      <w:r w:rsidR="008A354B">
        <w:t xml:space="preserve"> </w:t>
      </w:r>
      <w:r w:rsidR="0019074B">
        <w:t xml:space="preserve">Zudem wurden von Georg </w:t>
      </w:r>
      <w:proofErr w:type="spellStart"/>
      <w:proofErr w:type="gramStart"/>
      <w:r w:rsidR="0019074B">
        <w:t>Habs</w:t>
      </w:r>
      <w:proofErr w:type="spellEnd"/>
      <w:proofErr w:type="gramEnd"/>
      <w:r w:rsidR="0019074B">
        <w:t xml:space="preserve"> vom Multimedi</w:t>
      </w:r>
      <w:r w:rsidR="006E26FC">
        <w:t>a-Archiv</w:t>
      </w:r>
      <w:r w:rsidR="0019074B">
        <w:t xml:space="preserve"> </w:t>
      </w:r>
      <w:r w:rsidR="006E26FC">
        <w:t>im</w:t>
      </w:r>
      <w:r w:rsidR="0019074B">
        <w:t xml:space="preserve"> Stadtarchiv alle </w:t>
      </w:r>
      <w:r w:rsidR="00266BAE">
        <w:t xml:space="preserve">sonstigen </w:t>
      </w:r>
      <w:r w:rsidR="0019074B">
        <w:t xml:space="preserve">Illustrationen eingescannt und </w:t>
      </w:r>
      <w:r w:rsidR="009477AB">
        <w:t xml:space="preserve">sofern erforderlich graphisch </w:t>
      </w:r>
      <w:r w:rsidR="0019074B">
        <w:t>optimiert</w:t>
      </w:r>
      <w:r w:rsidR="002D19DC">
        <w:t>. Hier</w:t>
      </w:r>
      <w:r w:rsidR="006E26FC">
        <w:t>bei</w:t>
      </w:r>
      <w:r w:rsidR="008A354B">
        <w:t xml:space="preserve"> </w:t>
      </w:r>
      <w:r w:rsidR="002D19DC">
        <w:t xml:space="preserve">sind </w:t>
      </w:r>
      <w:r w:rsidR="0019074B">
        <w:t>sämtliche</w:t>
      </w:r>
      <w:r w:rsidR="008A354B">
        <w:t xml:space="preserve"> Bildquellen mit knappen Bildunterzeilen und präzisen Herkunftsnachweisen versehen</w:t>
      </w:r>
      <w:r w:rsidR="006E26FC">
        <w:t xml:space="preserve"> worden</w:t>
      </w:r>
      <w:r w:rsidR="008A354B">
        <w:t>.</w:t>
      </w:r>
    </w:p>
    <w:p w14:paraId="38EAF5E8" w14:textId="42EE7D7A" w:rsidR="008A354B" w:rsidRDefault="008A354B">
      <w:r>
        <w:t xml:space="preserve">Nachdem </w:t>
      </w:r>
      <w:r w:rsidR="00D020D6">
        <w:t>bis dahin</w:t>
      </w:r>
      <w:r>
        <w:t xml:space="preserve"> eine </w:t>
      </w:r>
      <w:r w:rsidR="00E80F41">
        <w:t>schrittweise</w:t>
      </w:r>
      <w:r>
        <w:t xml:space="preserve"> Präsentation</w:t>
      </w:r>
      <w:r w:rsidR="00D020D6">
        <w:t>sfolge</w:t>
      </w:r>
      <w:r>
        <w:t xml:space="preserve"> des </w:t>
      </w:r>
      <w:r w:rsidR="00D020D6">
        <w:t xml:space="preserve">bereits vorliegenden </w:t>
      </w:r>
      <w:r>
        <w:t xml:space="preserve">biographischen Materials vorgesehen war, </w:t>
      </w:r>
      <w:r w:rsidR="00D020D6">
        <w:t xml:space="preserve">wurde </w:t>
      </w:r>
      <w:r w:rsidR="00D93292">
        <w:t xml:space="preserve">auf Anregung Kutschers </w:t>
      </w:r>
      <w:r w:rsidR="002F2204">
        <w:t xml:space="preserve">zu guter Letzt </w:t>
      </w:r>
      <w:r w:rsidR="00D020D6">
        <w:t xml:space="preserve">vereinbart, dieses </w:t>
      </w:r>
      <w:r w:rsidR="00A30836">
        <w:t>gleich vollständig</w:t>
      </w:r>
      <w:r w:rsidR="00D020D6">
        <w:t xml:space="preserve"> zur feierlichen Übergabe des Gedenkortes an die Wiesbadener Bürgerschaft am 20. Juli 2021 in den PC einzugeben. Die</w:t>
      </w:r>
      <w:r w:rsidR="00D93292">
        <w:t>se</w:t>
      </w:r>
      <w:r w:rsidR="00D020D6">
        <w:t xml:space="preserve"> Veranstaltung mit Ansprachen von Stadtverordnetenvorsteher Dr. Gerhard Obermayr</w:t>
      </w:r>
      <w:r w:rsidR="00BD6F2E">
        <w:t xml:space="preserve"> und </w:t>
      </w:r>
      <w:r w:rsidR="00D020D6">
        <w:t xml:space="preserve">Oberbürgermeister Gert-Uwe Mende, </w:t>
      </w:r>
      <w:r w:rsidR="00BD6F2E">
        <w:t xml:space="preserve">von </w:t>
      </w:r>
      <w:proofErr w:type="spellStart"/>
      <w:r w:rsidR="00D020D6">
        <w:t>Vollrad</w:t>
      </w:r>
      <w:proofErr w:type="spellEnd"/>
      <w:r w:rsidR="00D020D6">
        <w:t xml:space="preserve"> Kutscher, Dr. Rolf Faber </w:t>
      </w:r>
      <w:r w:rsidR="00D020D6">
        <w:lastRenderedPageBreak/>
        <w:t xml:space="preserve">und Dr. Axel Ulrich </w:t>
      </w:r>
      <w:r w:rsidR="00BD6F2E">
        <w:t xml:space="preserve">wurde </w:t>
      </w:r>
      <w:r w:rsidR="00D020D6">
        <w:t>am 20. Juli 2021</w:t>
      </w:r>
      <w:r w:rsidR="00BD6F2E">
        <w:t xml:space="preserve"> als Livestream übertragen</w:t>
      </w:r>
      <w:r w:rsidR="00BF6DE5">
        <w:t>.</w:t>
      </w:r>
      <w:r w:rsidR="00BD6F2E">
        <w:t xml:space="preserve"> </w:t>
      </w:r>
      <w:r w:rsidR="00BF6DE5">
        <w:t>Di</w:t>
      </w:r>
      <w:r w:rsidR="00BD6F2E">
        <w:t>e</w:t>
      </w:r>
      <w:r w:rsidR="000B3D82">
        <w:t>ses Video wie auch die</w:t>
      </w:r>
      <w:r w:rsidR="00BD6F2E">
        <w:t xml:space="preserve"> </w:t>
      </w:r>
      <w:r w:rsidR="00BF6DE5">
        <w:t xml:space="preserve">Inhalte der </w:t>
      </w:r>
      <w:r w:rsidR="00BD6F2E">
        <w:t xml:space="preserve">Gedenkinstallation </w:t>
      </w:r>
      <w:r w:rsidR="00BF6DE5">
        <w:t xml:space="preserve">sind </w:t>
      </w:r>
      <w:r w:rsidR="00BD6F2E">
        <w:t>seit</w:t>
      </w:r>
      <w:r w:rsidR="0051492D">
        <w:t>her</w:t>
      </w:r>
      <w:r w:rsidR="00BD6F2E">
        <w:t xml:space="preserve"> online abrufbar</w:t>
      </w:r>
      <w:r w:rsidR="00E80F41">
        <w:t>, und zwar auf der Website ??????????????????????????????????????????</w:t>
      </w:r>
      <w:r w:rsidR="004E4D5E">
        <w:t>??????????????????????????????????????????????????????????????????????????????????????????????????????????????????????????????????????</w:t>
      </w:r>
    </w:p>
    <w:sectPr w:rsidR="008A35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9"/>
    <w:rsid w:val="00050651"/>
    <w:rsid w:val="000734FC"/>
    <w:rsid w:val="000B3D82"/>
    <w:rsid w:val="00111DFD"/>
    <w:rsid w:val="00117D13"/>
    <w:rsid w:val="001825FC"/>
    <w:rsid w:val="0019074B"/>
    <w:rsid w:val="001B5D68"/>
    <w:rsid w:val="00266BAE"/>
    <w:rsid w:val="002B373C"/>
    <w:rsid w:val="002D19DC"/>
    <w:rsid w:val="002F2204"/>
    <w:rsid w:val="003554C0"/>
    <w:rsid w:val="004955AD"/>
    <w:rsid w:val="004E4D5E"/>
    <w:rsid w:val="0051492D"/>
    <w:rsid w:val="00525249"/>
    <w:rsid w:val="005F10D4"/>
    <w:rsid w:val="0060528B"/>
    <w:rsid w:val="006B703C"/>
    <w:rsid w:val="006E0EFA"/>
    <w:rsid w:val="006E26FC"/>
    <w:rsid w:val="006F2C28"/>
    <w:rsid w:val="00794B33"/>
    <w:rsid w:val="007C2BB9"/>
    <w:rsid w:val="008367A9"/>
    <w:rsid w:val="00887173"/>
    <w:rsid w:val="008A354B"/>
    <w:rsid w:val="008D0799"/>
    <w:rsid w:val="009221B0"/>
    <w:rsid w:val="009477AB"/>
    <w:rsid w:val="00A30836"/>
    <w:rsid w:val="00B06DE7"/>
    <w:rsid w:val="00BB2732"/>
    <w:rsid w:val="00BC36AE"/>
    <w:rsid w:val="00BD6F2E"/>
    <w:rsid w:val="00BF6DE5"/>
    <w:rsid w:val="00C15CFC"/>
    <w:rsid w:val="00D020D6"/>
    <w:rsid w:val="00D32225"/>
    <w:rsid w:val="00D339D8"/>
    <w:rsid w:val="00D370E7"/>
    <w:rsid w:val="00D8266F"/>
    <w:rsid w:val="00D93292"/>
    <w:rsid w:val="00DA2521"/>
    <w:rsid w:val="00DB706B"/>
    <w:rsid w:val="00DC5B59"/>
    <w:rsid w:val="00E7354E"/>
    <w:rsid w:val="00E80F41"/>
    <w:rsid w:val="00E9514B"/>
    <w:rsid w:val="00EC117F"/>
    <w:rsid w:val="00F12CA4"/>
    <w:rsid w:val="00F6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CAF2"/>
  <w15:chartTrackingRefBased/>
  <w15:docId w15:val="{13E5F510-5960-41AC-B10C-DA03437B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Ulrich</dc:creator>
  <cp:keywords/>
  <dc:description/>
  <cp:lastModifiedBy>Axel Ulrich</cp:lastModifiedBy>
  <cp:revision>2</cp:revision>
  <cp:lastPrinted>2021-06-18T12:23:00Z</cp:lastPrinted>
  <dcterms:created xsi:type="dcterms:W3CDTF">2021-06-18T12:35:00Z</dcterms:created>
  <dcterms:modified xsi:type="dcterms:W3CDTF">2021-06-18T12:35:00Z</dcterms:modified>
</cp:coreProperties>
</file>