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AddCustomerScreenController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Controllers.AddCustomerScreenController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javafx.fxml.Initializable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AddCustomerScreenController</w:t>
        <w:br w:type="textWrapping"/>
        <w:t xml:space="preserve">extends java.lang.Object</w:t>
        <w:br w:type="textWrapping"/>
        <w:t xml:space="preserve">implements javafx.fxml.Initializable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FXML Controller class for adding customers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AddCustomerScreenController()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rtl w:val="0"/>
              </w:rPr>
              <w:t xml:space="preserve">​(java.net.URL url, java.util.ResourceBundle rb)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Initializes the controller class for loading countries.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setInitInfo</w:t>
              </w:r>
            </w:hyperlink>
            <w:r w:rsidDel="00000000" w:rsidR="00000000" w:rsidRPr="00000000">
              <w:rPr>
                <w:rtl w:val="0"/>
              </w:rPr>
              <w:t xml:space="preserve">​(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CustomerScreenController</w:t>
              </w:r>
            </w:hyperlink>
            <w:r w:rsidDel="00000000" w:rsidR="00000000" w:rsidRPr="00000000">
              <w:rPr>
                <w:rtl w:val="0"/>
              </w:rPr>
              <w:t xml:space="preserve"> cusController,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  <w:t xml:space="preserve"> customer)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AddCustomerScreenController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AddCustomerScreenController()</w:t>
      </w:r>
    </w:p>
    <w:p w:rsidR="00000000" w:rsidDel="00000000" w:rsidP="00000000" w:rsidRDefault="00000000" w:rsidRPr="00000000" w14:paraId="00000038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initialize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initialize​(java.net.URL url,</w:t>
        <w:br w:type="textWrapping"/>
        <w:t xml:space="preserve">                       java.util.ResourceBundle rb)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Initializes the controller class for loading countries.Specified by: initialize in interface javafx.fxml.Initializable Parameters: url - for loading countries rb - for loading countries</w:t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setInitInfo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setInitInfo​(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CustomerScreenController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cusController,</w:t>
        <w:br w:type="textWrapping"/>
        <w:t xml:space="preserve">                       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customer)</w:t>
      </w:r>
      <w:r w:rsidDel="00000000" w:rsidR="00000000" w:rsidRPr="00000000">
        <w:rPr>
          <w:rtl w:val="0"/>
        </w:rPr>
        <w:t xml:space="preserve">Parameters: cusController - Initiates controls customer screen customer - Saving or deletion of customer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-use/AddCustomerScreenController.html" TargetMode="External"/><Relationship Id="rId11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Model/Customer.html" TargetMode="External"/><Relationship Id="rId14" Type="http://schemas.openxmlformats.org/officeDocument/2006/relationships/hyperlink" Target="http://docs.google.com/CustomerScreenController.html" TargetMode="External"/><Relationship Id="rId17" Type="http://schemas.openxmlformats.org/officeDocument/2006/relationships/hyperlink" Target="http://docs.google.com/Model/Customer.html" TargetMode="External"/><Relationship Id="rId16" Type="http://schemas.openxmlformats.org/officeDocument/2006/relationships/hyperlink" Target="http://docs.google.com/CustomerScreenControll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dCustomerScreen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