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ED" w:rsidRDefault="00454BFE" w:rsidP="00E8020D">
      <w:pPr>
        <w:pStyle w:val="berschrift3"/>
        <w:jc w:val="center"/>
        <w:rPr>
          <w:lang w:val="de-DE"/>
        </w:rPr>
      </w:pPr>
      <w:bookmarkStart w:id="0" w:name="_GoBack"/>
      <w:r w:rsidRPr="00454BFE">
        <w:rPr>
          <w:lang w:val="de-DE"/>
        </w:rPr>
        <w:t>Lidl</w:t>
      </w:r>
      <w:r>
        <w:rPr>
          <w:lang w:val="de-DE"/>
        </w:rPr>
        <w:t xml:space="preserve"> - </w:t>
      </w:r>
      <w:r w:rsidRPr="00454BFE">
        <w:rPr>
          <w:lang w:val="de-DE"/>
        </w:rPr>
        <w:t>lidl.de</w:t>
      </w:r>
    </w:p>
    <w:bookmarkEnd w:id="0"/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Allgemeines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Produkte</w:t>
      </w:r>
    </w:p>
    <w:p w:rsidR="00E8020D" w:rsidRPr="00454BFE" w:rsidRDefault="00454BFE" w:rsidP="00454BFE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teilweise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Preise</w:t>
      </w:r>
    </w:p>
    <w:p w:rsidR="004A3E39" w:rsidRPr="00454BFE" w:rsidRDefault="00454BFE" w:rsidP="00454BFE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ja mit vermerk nur online</w:t>
      </w:r>
    </w:p>
    <w:p w:rsid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Angebote</w:t>
      </w:r>
    </w:p>
    <w:p w:rsidR="004A3E39" w:rsidRPr="00454BFE" w:rsidRDefault="00454BFE" w:rsidP="00454BFE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ja</w:t>
      </w:r>
    </w:p>
    <w:p w:rsidR="004A3E39" w:rsidRP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Märkte</w:t>
      </w:r>
    </w:p>
    <w:p w:rsidR="00E8020D" w:rsidRPr="00454BFE" w:rsidRDefault="00454BFE" w:rsidP="00454BFE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ja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Standortabhängige Verfügbarkeit der Produkte</w:t>
      </w:r>
    </w:p>
    <w:p w:rsidR="00E8020D" w:rsidRDefault="00E8020D" w:rsidP="00E8020D">
      <w:pPr>
        <w:rPr>
          <w:lang w:val="de-DE"/>
        </w:rPr>
      </w:pPr>
    </w:p>
    <w:p w:rsidR="00E8020D" w:rsidRDefault="00D258A3" w:rsidP="00E8020D">
      <w:pPr>
        <w:pStyle w:val="berschrift5"/>
        <w:rPr>
          <w:lang w:val="de-DE"/>
        </w:rPr>
      </w:pPr>
      <w:r>
        <w:rPr>
          <w:lang w:val="de-DE"/>
        </w:rPr>
        <w:t>Technische Rahmen</w:t>
      </w:r>
      <w:r w:rsidR="00394CCF">
        <w:rPr>
          <w:lang w:val="de-DE"/>
        </w:rPr>
        <w:t>bedingungen</w:t>
      </w:r>
    </w:p>
    <w:p w:rsidR="00394CCF" w:rsidRDefault="00394CCF" w:rsidP="00394CCF">
      <w:pPr>
        <w:rPr>
          <w:lang w:val="de-DE"/>
        </w:rPr>
      </w:pPr>
    </w:p>
    <w:p w:rsidR="00394CCF" w:rsidRPr="00E8020D" w:rsidRDefault="00394CCF" w:rsidP="00394CCF">
      <w:pPr>
        <w:pStyle w:val="berschrift5"/>
        <w:rPr>
          <w:lang w:val="de-DE"/>
        </w:rPr>
      </w:pPr>
      <w:r>
        <w:rPr>
          <w:lang w:val="de-DE"/>
        </w:rPr>
        <w:t>Rechtliche Rahmenbedingungen</w:t>
      </w:r>
    </w:p>
    <w:p w:rsidR="00394CCF" w:rsidRPr="00394CCF" w:rsidRDefault="00394CCF" w:rsidP="00394CCF">
      <w:pPr>
        <w:rPr>
          <w:lang w:val="de-DE"/>
        </w:rPr>
      </w:pPr>
    </w:p>
    <w:sectPr w:rsidR="00394CCF" w:rsidRPr="00394CCF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598" w:rsidRDefault="00E00598" w:rsidP="006B50B9">
      <w:pPr>
        <w:spacing w:line="240" w:lineRule="auto"/>
      </w:pPr>
      <w:r>
        <w:separator/>
      </w:r>
    </w:p>
  </w:endnote>
  <w:endnote w:type="continuationSeparator" w:id="0">
    <w:p w:rsidR="00E00598" w:rsidRDefault="00E00598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proofErr w:type="spellStart"/>
            <w:r w:rsidR="00E8020D">
              <w:rPr>
                <w:bCs/>
                <w:sz w:val="20"/>
                <w:szCs w:val="20"/>
              </w:rPr>
              <w:t>PuLi</w:t>
            </w:r>
            <w:proofErr w:type="spellEnd"/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54BFE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54BFE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54BFE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54BFE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598" w:rsidRDefault="00E00598" w:rsidP="006B50B9">
      <w:pPr>
        <w:spacing w:line="240" w:lineRule="auto"/>
      </w:pPr>
      <w:r>
        <w:separator/>
      </w:r>
    </w:p>
  </w:footnote>
  <w:footnote w:type="continuationSeparator" w:id="0">
    <w:p w:rsidR="00E00598" w:rsidRDefault="00E00598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394CCF">
      <w:rPr>
        <w:sz w:val="20"/>
        <w:szCs w:val="20"/>
      </w:rPr>
      <w:t>Supermarkt-Website</w:t>
    </w:r>
    <w:r w:rsidR="00E8020D">
      <w:rPr>
        <w:sz w:val="20"/>
        <w:szCs w:val="20"/>
      </w:rPr>
      <w:t xml:space="preserve"> Bewertung</w:t>
    </w:r>
    <w:r w:rsidRPr="00E55E87">
      <w:rPr>
        <w:sz w:val="20"/>
        <w:szCs w:val="20"/>
      </w:rPr>
      <w:tab/>
    </w:r>
    <w:r w:rsidR="00454BFE" w:rsidRPr="00454BFE">
      <w:rPr>
        <w:sz w:val="20"/>
        <w:szCs w:val="20"/>
      </w:rPr>
      <w:t>Lidl - lidl.de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173F8"/>
    <w:multiLevelType w:val="hybridMultilevel"/>
    <w:tmpl w:val="4C1E96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CCF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02EDA"/>
    <w:rsid w:val="004216FB"/>
    <w:rsid w:val="004269AA"/>
    <w:rsid w:val="00434659"/>
    <w:rsid w:val="00436544"/>
    <w:rsid w:val="00444ACA"/>
    <w:rsid w:val="00451158"/>
    <w:rsid w:val="00454BFE"/>
    <w:rsid w:val="00455FAA"/>
    <w:rsid w:val="00460B2D"/>
    <w:rsid w:val="0047539F"/>
    <w:rsid w:val="0048272F"/>
    <w:rsid w:val="00491C24"/>
    <w:rsid w:val="004971A5"/>
    <w:rsid w:val="004A2A33"/>
    <w:rsid w:val="004A3E39"/>
    <w:rsid w:val="004A494B"/>
    <w:rsid w:val="004B4E0D"/>
    <w:rsid w:val="004B5A89"/>
    <w:rsid w:val="004C41AF"/>
    <w:rsid w:val="004C5A69"/>
    <w:rsid w:val="004C6587"/>
    <w:rsid w:val="004E09A9"/>
    <w:rsid w:val="004E29D2"/>
    <w:rsid w:val="004E5D90"/>
    <w:rsid w:val="004E6291"/>
    <w:rsid w:val="004E6C44"/>
    <w:rsid w:val="004F63AC"/>
    <w:rsid w:val="00503C8D"/>
    <w:rsid w:val="005135C9"/>
    <w:rsid w:val="005141D3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96752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258A3"/>
    <w:rsid w:val="00D37A36"/>
    <w:rsid w:val="00D407B2"/>
    <w:rsid w:val="00D468BB"/>
    <w:rsid w:val="00D56EED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0598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020D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406A2-0A5B-437F-A6CF-53596E9E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62</cp:revision>
  <cp:lastPrinted>2013-01-10T12:20:00Z</cp:lastPrinted>
  <dcterms:created xsi:type="dcterms:W3CDTF">2010-07-06T06:10:00Z</dcterms:created>
  <dcterms:modified xsi:type="dcterms:W3CDTF">2016-10-24T12:16:00Z</dcterms:modified>
</cp:coreProperties>
</file>