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CD" w:rsidRDefault="00EB0F8B">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0" o:connectortype="straight" strokecolor="#1f497d">
            <v:stroke dashstyle="dash"/>
          </v:shape>
        </w:pict>
      </w:r>
    </w:p>
    <w:p w:rsidR="003D4D1C" w:rsidRDefault="00EB0F8B">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6;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BC0F5B" w:rsidRDefault="005B4AD8" w:rsidP="00BC0F5B">
                  <w:pPr>
                    <w:pStyle w:val="Listenabsatz"/>
                    <w:numPr>
                      <w:ilvl w:val="0"/>
                      <w:numId w:val="1"/>
                    </w:numPr>
                  </w:pPr>
                  <w:r>
                    <w:t>Kauft für die ganze Familie ein</w:t>
                  </w:r>
                </w:p>
                <w:p w:rsidR="00BC0F5B" w:rsidRDefault="00713D4D" w:rsidP="00BC0F5B">
                  <w:pPr>
                    <w:pStyle w:val="Listenabsatz"/>
                    <w:numPr>
                      <w:ilvl w:val="0"/>
                      <w:numId w:val="1"/>
                    </w:numPr>
                  </w:pPr>
                  <w:r>
                    <w:t>Würde gerne Bio, Fair Trade und Marken Produkte kaufen, kann sich diese aber nur leisten, wenn sie im Angebot sind.</w:t>
                  </w:r>
                </w:p>
                <w:p w:rsidR="00BC0F5B" w:rsidRDefault="00713D4D" w:rsidP="00BC0F5B">
                  <w:pPr>
                    <w:pStyle w:val="Listenabsatz"/>
                    <w:numPr>
                      <w:ilvl w:val="0"/>
                      <w:numId w:val="1"/>
                    </w:numPr>
                  </w:pPr>
                  <w:r>
                    <w:t>Stefanie versucht Einkaufsfahrten mit Ihren sonstigen Fahrten zur Arbeit, oder wenn sie ihre Kinder fährt, zu verbinden um Zeit zu sparen</w:t>
                  </w:r>
                </w:p>
                <w:p w:rsidR="00FB43F4" w:rsidRDefault="00FB43F4" w:rsidP="00BC0F5B">
                  <w:pPr>
                    <w:pStyle w:val="Listenabsatz"/>
                    <w:numPr>
                      <w:ilvl w:val="0"/>
                      <w:numId w:val="1"/>
                    </w:numPr>
                  </w:pPr>
                  <w:r>
                    <w:t xml:space="preserve">Stefanie ist sehr von den Wünschen ihrer Familie abhängig. Lucas z.B. bildet sich ein das ihm </w:t>
                  </w:r>
                  <w:r w:rsidR="00713D4D">
                    <w:t>K</w:t>
                  </w:r>
                  <w:r>
                    <w:t xml:space="preserve">akao von Nestele </w:t>
                  </w:r>
                  <w:r w:rsidR="00713D4D">
                    <w:t>trinken kann</w:t>
                  </w:r>
                  <w:r>
                    <w:t>.</w:t>
                  </w:r>
                </w:p>
                <w:p w:rsidR="003D4D1C" w:rsidRDefault="003D4D1C" w:rsidP="00BC0F5B">
                  <w:pPr>
                    <w:pStyle w:val="Listenabsatz"/>
                  </w:pPr>
                </w:p>
              </w:txbxContent>
            </v:textbox>
          </v:shape>
        </w:pict>
      </w:r>
      <w:r>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EB0F8B">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6" type="#_x0000_t75" alt="https://d30y9cdsu7xlg0.cloudfront.net/png/561365-200.png" style="width:223.8pt;height:223.8pt;visibility:visible">
                        <v:imagedata r:id="rId7" o:title="561365-200"/>
                      </v:shape>
                    </w:pict>
                  </w:r>
                </w:p>
              </w:txbxContent>
            </v:textbox>
          </v:shape>
        </w:pict>
      </w:r>
      <w:r w:rsidR="00202A23">
        <w:rPr>
          <w:b/>
          <w:color w:val="808080"/>
          <w:sz w:val="40"/>
        </w:rPr>
        <w:t>Mutter</w:t>
      </w:r>
      <w:r w:rsidR="004C3ECD">
        <w:rPr>
          <w:sz w:val="32"/>
        </w:rPr>
        <w:t xml:space="preserve"> : </w:t>
      </w:r>
      <w:r w:rsidR="00202A23">
        <w:rPr>
          <w:sz w:val="32"/>
        </w:rPr>
        <w:t>Stefanie</w:t>
      </w:r>
      <w:r w:rsidR="00911407">
        <w:rPr>
          <w:sz w:val="32"/>
        </w:rPr>
        <w:t xml:space="preserve"> (42</w:t>
      </w:r>
      <w:r w:rsidR="00202A23">
        <w:rPr>
          <w:sz w:val="32"/>
        </w:rPr>
        <w:t>)</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EB0F8B">
      <w:r>
        <w:rPr>
          <w:noProof/>
          <w:sz w:val="32"/>
          <w:lang w:eastAsia="de-DE"/>
        </w:rPr>
        <w:pict>
          <v:oval id="_x0000_s1030" style="position:absolute;margin-left:193.7pt;margin-top:20.1pt;width:2in;height:52.95pt;z-index:5">
            <v:textbox style="mso-next-textbox:#_x0000_s1030">
              <w:txbxContent>
                <w:p w:rsidR="004C3ECD" w:rsidRDefault="00202A23" w:rsidP="00AC1908">
                  <w:pPr>
                    <w:jc w:val="center"/>
                  </w:pPr>
                  <w:r>
                    <w:t>Teilzeit Bürokraft</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EB0F8B" w:rsidP="00AC1908">
      <w:r>
        <w:rPr>
          <w:noProof/>
          <w:sz w:val="32"/>
          <w:lang w:eastAsia="de-DE"/>
        </w:rPr>
        <w:pict>
          <v:oval id="_x0000_s1027" style="position:absolute;margin-left:202.15pt;margin-top:10.8pt;width:2in;height:44.25pt;z-index:2">
            <v:textbox style="mso-next-textbox:#_x0000_s1027">
              <w:txbxContent>
                <w:p w:rsidR="004C3ECD" w:rsidRDefault="00202A23" w:rsidP="00AC1908">
                  <w:pPr>
                    <w:jc w:val="center"/>
                  </w:pPr>
                  <w:r>
                    <w:t>Auto</w:t>
                  </w:r>
                </w:p>
              </w:txbxContent>
            </v:textbox>
          </v:oval>
        </w:pict>
      </w:r>
    </w:p>
    <w:p w:rsidR="00AC1908" w:rsidRPr="00AC1908" w:rsidRDefault="00AC1908" w:rsidP="00AC1908"/>
    <w:p w:rsidR="00AC1908" w:rsidRPr="00AC1908" w:rsidRDefault="00EB0F8B" w:rsidP="00AC1908">
      <w:r>
        <w:rPr>
          <w:noProof/>
          <w:lang w:eastAsia="de-DE"/>
        </w:rPr>
        <w:pict>
          <v:oval id="_x0000_s1048" style="position:absolute;margin-left:214.15pt;margin-top:16.15pt;width:2in;height:44.25pt;z-index:13">
            <v:textbox style="mso-next-textbox:#_x0000_s1048">
              <w:txbxContent>
                <w:p w:rsidR="00BC0F5B" w:rsidRDefault="002B03EC" w:rsidP="00BC0F5B">
                  <w:pPr>
                    <w:jc w:val="center"/>
                  </w:pPr>
                  <w:r>
                    <w:t>Viel beschäftigt</w:t>
                  </w:r>
                </w:p>
              </w:txbxContent>
            </v:textbox>
          </v:oval>
        </w:pict>
      </w:r>
    </w:p>
    <w:p w:rsidR="00AC1908" w:rsidRPr="00AC1908" w:rsidRDefault="00AC1908" w:rsidP="00AC1908"/>
    <w:p w:rsidR="00AC1908" w:rsidRPr="00AC1908" w:rsidRDefault="00EB0F8B" w:rsidP="00AC1908">
      <w:r>
        <w:rPr>
          <w:noProof/>
          <w:sz w:val="32"/>
          <w:lang w:eastAsia="de-DE"/>
        </w:rPr>
        <w:pict>
          <v:oval id="_x0000_s1029" style="position:absolute;margin-left:-51.6pt;margin-top:31.7pt;width:147.85pt;height:68.2pt;z-index:4">
            <v:textbox style="mso-next-textbox:#_x0000_s1029">
              <w:txbxContent>
                <w:p w:rsidR="004C3ECD" w:rsidRDefault="001E74F4" w:rsidP="00AC1908">
                  <w:pPr>
                    <w:jc w:val="center"/>
                  </w:pPr>
                  <w:r>
                    <w:t>Verheiratet mit 2 Kindern Lucas 8 und Leonie 14</w:t>
                  </w:r>
                </w:p>
              </w:txbxContent>
            </v:textbox>
          </v:oval>
        </w:pict>
      </w:r>
      <w:r>
        <w:rPr>
          <w:noProof/>
        </w:rPr>
        <w:pict>
          <v:shape id="_x0000_s1037" type="#_x0000_t202" style="position:absolute;margin-left:436.6pt;margin-top:8.1pt;width:332pt;height:218.95pt;z-index:8;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r w:rsidRPr="00AC1908">
                    <w:rPr>
                      <w:rFonts w:ascii="Segoe UI Light" w:hAnsi="Segoe UI Light"/>
                      <w:color w:val="4F6228"/>
                      <w:sz w:val="32"/>
                    </w:rPr>
                    <w:t>Usability-Ansprüche:</w:t>
                  </w:r>
                </w:p>
                <w:p w:rsidR="00BC0F5B" w:rsidRDefault="00FB43F4" w:rsidP="00BC0F5B">
                  <w:pPr>
                    <w:pStyle w:val="Listenabsatz"/>
                    <w:numPr>
                      <w:ilvl w:val="0"/>
                      <w:numId w:val="1"/>
                    </w:numPr>
                  </w:pPr>
                  <w:r>
                    <w:t>Kaum Erfahrung mit App. Stefanie ist froh den Browser und WhatsApp bedienen zu können.</w:t>
                  </w:r>
                </w:p>
                <w:p w:rsidR="00BC0F5B" w:rsidRDefault="00FB43F4" w:rsidP="004A4316">
                  <w:pPr>
                    <w:pStyle w:val="Listenabsatz"/>
                    <w:numPr>
                      <w:ilvl w:val="0"/>
                      <w:numId w:val="1"/>
                    </w:numPr>
                  </w:pPr>
                  <w:r>
                    <w:t>Keine zusätzlichen Eingaben, möglichst schnelles hinzufügen von Artikeln. Stefanie hat eigentlich keine Zeit für den Einkaufszettel, daher ist sie froh, wenn sie nicht groß Eingaben tätigen kann</w:t>
                  </w:r>
                </w:p>
                <w:p w:rsidR="001158AB" w:rsidRDefault="00FB43F4" w:rsidP="00007CB9">
                  <w:pPr>
                    <w:pStyle w:val="Listenabsatz"/>
                    <w:numPr>
                      <w:ilvl w:val="0"/>
                      <w:numId w:val="1"/>
                    </w:numPr>
                  </w:pPr>
                  <w:r>
                    <w:t>Wieder</w:t>
                  </w:r>
                  <w:r w:rsidR="00713D4D">
                    <w:t>holende</w:t>
                  </w:r>
                  <w:r>
                    <w:t xml:space="preserve"> Einkäufe hätte sie am liebsten sofort auf der Einkaufsliste.</w:t>
                  </w:r>
                  <w:bookmarkStart w:id="0" w:name="_GoBack"/>
                  <w:bookmarkEnd w:id="0"/>
                </w:p>
              </w:txbxContent>
            </v:textbox>
          </v:shape>
        </w:pict>
      </w:r>
    </w:p>
    <w:p w:rsidR="00AC1908" w:rsidRPr="00AC1908" w:rsidRDefault="00EB0F8B" w:rsidP="00AC1908">
      <w:r>
        <w:rPr>
          <w:noProof/>
          <w:sz w:val="32"/>
          <w:lang w:eastAsia="de-DE"/>
        </w:rPr>
        <w:pict>
          <v:oval id="_x0000_s1028" style="position:absolute;margin-left:184.8pt;margin-top:15.4pt;width:163pt;height:40.85pt;z-index:3">
            <v:textbox style="mso-next-textbox:#_x0000_s1028">
              <w:txbxContent>
                <w:p w:rsidR="004C3ECD" w:rsidRDefault="00965685" w:rsidP="00AC1908">
                  <w:pPr>
                    <w:jc w:val="center"/>
                  </w:pPr>
                  <w:r>
                    <w:t>Mittelschicht</w:t>
                  </w:r>
                </w:p>
              </w:txbxContent>
            </v:textbox>
          </v:oval>
        </w:pict>
      </w:r>
    </w:p>
    <w:p w:rsidR="00BC0F5B" w:rsidRDefault="00BC0F5B" w:rsidP="00AC1908"/>
    <w:p w:rsidR="00AC1908" w:rsidRPr="00AC1908" w:rsidRDefault="00EB0F8B" w:rsidP="00AC1908">
      <w:r>
        <w:rPr>
          <w:noProof/>
          <w:lang w:eastAsia="de-DE"/>
        </w:rPr>
        <w:pict>
          <v:oval id="_x0000_s1033" style="position:absolute;margin-left:75.6pt;margin-top:8.75pt;width:2in;height:44.25pt;z-index:7">
            <v:textbox style="mso-next-textbox:#_x0000_s1033">
              <w:txbxContent>
                <w:p w:rsidR="00202A23" w:rsidRDefault="00202A23" w:rsidP="00202A23">
                  <w:pPr>
                    <w:jc w:val="center"/>
                  </w:pPr>
                  <w:r>
                    <w:t>Speckgürtel</w:t>
                  </w:r>
                </w:p>
                <w:p w:rsidR="00AC1908" w:rsidRDefault="00AC1908" w:rsidP="00AC1908">
                  <w:pPr>
                    <w:jc w:val="center"/>
                  </w:pPr>
                </w:p>
              </w:txbxContent>
            </v:textbox>
          </v:oval>
        </w:pict>
      </w:r>
    </w:p>
    <w:p w:rsidR="00AC1908" w:rsidRPr="00AC1908" w:rsidRDefault="00AC1908" w:rsidP="00AC1908"/>
    <w:p w:rsidR="00AC1908" w:rsidRDefault="00AC1908" w:rsidP="00AC1908">
      <w:pPr>
        <w:tabs>
          <w:tab w:val="left" w:pos="3000"/>
        </w:tabs>
      </w:pPr>
      <w:r>
        <w:tab/>
      </w:r>
    </w:p>
    <w:p w:rsidR="00B3019B" w:rsidRDefault="00EB0F8B" w:rsidP="00AC1908">
      <w:r>
        <w:rPr>
          <w:noProof/>
          <w:lang w:eastAsia="de-DE"/>
        </w:rPr>
        <w:pict>
          <v:shape id="_x0000_s1043" type="#_x0000_t202" style="position:absolute;margin-left:25pt;margin-top:34.7pt;width:327.7pt;height:127.45pt;z-index:11;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EB0F8B" w:rsidP="00AC1908">
      <w:r>
        <w:rPr>
          <w:noProof/>
        </w:rPr>
        <w:pict>
          <v:shape id="_x0000_s1038" type="#_x0000_t202" style="position:absolute;margin-left:-6.15pt;margin-top:-11.9pt;width:767.25pt;height:385pt;z-index:9;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BC0F5B" w:rsidRDefault="0004235C" w:rsidP="00BC0F5B">
                  <w:pPr>
                    <w:pStyle w:val="Listenabsatz"/>
                    <w:numPr>
                      <w:ilvl w:val="0"/>
                      <w:numId w:val="2"/>
                    </w:numPr>
                  </w:pPr>
                  <w:r>
                    <w:t>Stefanie erfährt von ELISA durch eine Freundin, die schwärmt, wie einfach einkaufen geworden ist.</w:t>
                  </w:r>
                </w:p>
                <w:p w:rsidR="0004235C" w:rsidRDefault="0004235C" w:rsidP="0004235C">
                  <w:pPr>
                    <w:pStyle w:val="Listenabsatz"/>
                    <w:numPr>
                      <w:ilvl w:val="0"/>
                      <w:numId w:val="2"/>
                    </w:numPr>
                  </w:pPr>
                  <w:r>
                    <w:t>Stefanie</w:t>
                  </w:r>
                  <w:r w:rsidR="00BC0F5B">
                    <w:t xml:space="preserve"> nutzt die App häufig und freut sich besonders darüber, </w:t>
                  </w:r>
                  <w:r>
                    <w:t>dass</w:t>
                  </w:r>
                  <w:r w:rsidR="00BC0F5B">
                    <w:t xml:space="preserve"> ELISA </w:t>
                  </w:r>
                  <w:r>
                    <w:t>ihre wöchentlich gekaufte Milch und Butter automatisch auf die Einkaufsliste setzt und sie diese nur bestätigen muss. Zudem ist Sie</w:t>
                  </w:r>
                  <w:r w:rsidR="00390373">
                    <w:t xml:space="preserve"> </w:t>
                  </w:r>
                  <w:r>
                    <w:t>begeistert, dass meist nur zwei drei Buchstaben bei der Eingabe reichen.</w:t>
                  </w:r>
                </w:p>
                <w:p w:rsidR="004B1AE3" w:rsidRDefault="005B15E6" w:rsidP="004B1AE3">
                  <w:pPr>
                    <w:pStyle w:val="Listenabsatz"/>
                    <w:numPr>
                      <w:ilvl w:val="0"/>
                      <w:numId w:val="2"/>
                    </w:numPr>
                  </w:pPr>
                  <w:r>
                    <w:t>Stefanie erfährt auch, dass bei REWE gerade die Bio Milch im Angebot ist</w:t>
                  </w:r>
                  <w:r w:rsidR="00755990">
                    <w:t>, mit der Sie die Milch ersetzt.</w:t>
                  </w:r>
                </w:p>
                <w:p w:rsidR="002B6609" w:rsidRDefault="002B6609" w:rsidP="004B1AE3">
                  <w:pPr>
                    <w:pStyle w:val="Listenabsatz"/>
                    <w:numPr>
                      <w:ilvl w:val="0"/>
                      <w:numId w:val="2"/>
                    </w:numPr>
                  </w:pPr>
                  <w:r>
                    <w:t xml:space="preserve">Vor drei Wochen hat Stefanie bemerkt, dass Sie die letzte Kakao Packung aufgemacht hatte, deshalb hatte sie </w:t>
                  </w:r>
                  <w:r w:rsidR="00D47C4C">
                    <w:t>Kakao</w:t>
                  </w:r>
                  <w:r>
                    <w:t xml:space="preserve"> auf die </w:t>
                  </w:r>
                  <w:r w:rsidR="00E10C8E">
                    <w:t>future</w:t>
                  </w:r>
                  <w:r>
                    <w:t xml:space="preserve"> List gesetzt. Diese Woche gibt es den Nestle Kakao bei REWE im Angebot, weshalb ELISA den Kakao direkt auf die Einkaufsliste setzt. Dass bei Lidl der Eigenmarken Kakao letzte Woche im Angebot war, erfährt sie gar nicht.</w:t>
                  </w:r>
                </w:p>
                <w:p w:rsidR="00D47C4C" w:rsidRDefault="00D47C4C" w:rsidP="004B1AE3">
                  <w:pPr>
                    <w:pStyle w:val="Listenabsatz"/>
                    <w:numPr>
                      <w:ilvl w:val="0"/>
                      <w:numId w:val="2"/>
                    </w:numPr>
                  </w:pPr>
                  <w:r>
                    <w:t xml:space="preserve">Leonie benötigt neue Hefte und Stifte für die Schule. Lucas </w:t>
                  </w:r>
                  <w:r w:rsidR="00A6522D">
                    <w:t>Eistee und Gummibärchen, da er Freunde zu sich einlädt. Stefanie sieht diese, da ihre Kinder die Einkaufsliste mit ihr geteilt haben. Sie fügt Leonis Liste und Lucas Eistee hinzu, wischt die Gummibären weg und fügt stattdessen Obst hinzu.</w:t>
                  </w:r>
                </w:p>
                <w:p w:rsidR="004B1AE3" w:rsidRDefault="004B1AE3" w:rsidP="004B1AE3">
                  <w:pPr>
                    <w:pStyle w:val="Listenabsatz"/>
                    <w:numPr>
                      <w:ilvl w:val="0"/>
                      <w:numId w:val="2"/>
                    </w:numPr>
                  </w:pPr>
                  <w:r>
                    <w:t>Stefanie lässt sich anzeigen in welchen Ge</w:t>
                  </w:r>
                  <w:r w:rsidR="002B6609">
                    <w:t>schäften Sie die Produkte bekommt. Sie ist froh, dass nur Geschäfte die auf dem Weg zur Arbeit ausgewählt werden.</w:t>
                  </w:r>
                </w:p>
                <w:p w:rsidR="001158AB" w:rsidRDefault="00E10C8E" w:rsidP="001158AB">
                  <w:pPr>
                    <w:pStyle w:val="Listenabsatz"/>
                    <w:numPr>
                      <w:ilvl w:val="0"/>
                      <w:numId w:val="2"/>
                    </w:numPr>
                  </w:pPr>
                  <w:r>
                    <w:t xml:space="preserve">Im Supermarkt werden die Artikel so geordnet, dass Stefanie der Liste folgen kann, und dabei im Supermarkt den kürzesten Weg </w:t>
                  </w:r>
                  <w:r w:rsidR="00007CB9">
                    <w:t>zurücklegt</w:t>
                  </w:r>
                  <w:r>
                    <w:t>.</w:t>
                  </w:r>
                </w:p>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EB0F8B" w:rsidP="00AC1908">
      <w:r>
        <w:rPr>
          <w:noProof/>
          <w:lang w:eastAsia="de-DE"/>
        </w:rPr>
        <w:pict>
          <v:shape id="_x0000_s1047" type="#_x0000_t32" style="position:absolute;margin-left:-44.9pt;margin-top:2.2pt;width:545.95pt;height:0;z-index:12" o:connectortype="straight"/>
        </w:pict>
      </w:r>
    </w:p>
    <w:p w:rsidR="004C3ECD" w:rsidRPr="00AC1908" w:rsidRDefault="00E71F8A" w:rsidP="00AC1908">
      <w:r w:rsidRPr="00E71F8A">
        <w:rPr>
          <w:sz w:val="24"/>
        </w:rPr>
        <w:t>Erstellt:</w:t>
      </w:r>
      <w:r w:rsidRPr="00E71F8A">
        <w:rPr>
          <w:sz w:val="24"/>
        </w:rPr>
        <w:tab/>
      </w:r>
      <w:r w:rsidR="00713D4D">
        <w:rPr>
          <w:sz w:val="24"/>
        </w:rPr>
        <w:t>MiS</w:t>
      </w:r>
      <w:r w:rsidRPr="00E71F8A">
        <w:rPr>
          <w:sz w:val="24"/>
        </w:rPr>
        <w:tab/>
      </w:r>
      <w:r w:rsidRPr="00E71F8A">
        <w:rPr>
          <w:sz w:val="24"/>
        </w:rPr>
        <w:tab/>
      </w:r>
      <w:r w:rsidRPr="00E71F8A">
        <w:rPr>
          <w:sz w:val="24"/>
        </w:rPr>
        <w:tab/>
        <w:t>Review / Ergänzungen:</w:t>
      </w:r>
      <w:r w:rsidRPr="00E71F8A">
        <w:rPr>
          <w:sz w:val="24"/>
        </w:rPr>
        <w:tab/>
      </w:r>
      <w:r w:rsidR="00713D4D">
        <w:rPr>
          <w:sz w:val="24"/>
        </w:rPr>
        <w:t>TW</w:t>
      </w:r>
    </w:p>
    <w:sectPr w:rsidR="004C3ECD" w:rsidRPr="00AC1908" w:rsidSect="003D4D1C">
      <w:headerReference w:type="default" r:id="rId8"/>
      <w:pgSz w:w="16838" w:h="11906" w:orient="landscape"/>
      <w:pgMar w:top="993"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F8B" w:rsidRDefault="00EB0F8B" w:rsidP="00AC1908">
      <w:pPr>
        <w:spacing w:after="0" w:line="240" w:lineRule="auto"/>
      </w:pPr>
      <w:r>
        <w:separator/>
      </w:r>
    </w:p>
  </w:endnote>
  <w:endnote w:type="continuationSeparator" w:id="0">
    <w:p w:rsidR="00EB0F8B" w:rsidRDefault="00EB0F8B" w:rsidP="00AC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F8B" w:rsidRDefault="00EB0F8B" w:rsidP="00AC1908">
      <w:pPr>
        <w:spacing w:after="0" w:line="240" w:lineRule="auto"/>
      </w:pPr>
      <w:r>
        <w:separator/>
      </w:r>
    </w:p>
  </w:footnote>
  <w:footnote w:type="continuationSeparator" w:id="0">
    <w:p w:rsidR="00EB0F8B" w:rsidRDefault="00EB0F8B" w:rsidP="00AC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8AB" w:rsidRDefault="001158AB" w:rsidP="001158AB">
    <w:r w:rsidRPr="003D4D1C">
      <w:rPr>
        <w:b/>
        <w:color w:val="76923C"/>
        <w:sz w:val="32"/>
      </w:rPr>
      <w:t>Personas:</w:t>
    </w:r>
    <w:r w:rsidRPr="003D4D1C">
      <w:rPr>
        <w:sz w:val="32"/>
      </w:rPr>
      <w:t xml:space="preserve">  </w:t>
    </w:r>
    <w:r>
      <w:t>Ansatz des user-centered design mit konkreten Personen, die einen Dienst nutzen wollen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ECD"/>
    <w:rsid w:val="00007CB9"/>
    <w:rsid w:val="0004235C"/>
    <w:rsid w:val="001158AB"/>
    <w:rsid w:val="001471F5"/>
    <w:rsid w:val="00153097"/>
    <w:rsid w:val="001C113D"/>
    <w:rsid w:val="001E0F25"/>
    <w:rsid w:val="001E2C1A"/>
    <w:rsid w:val="001E74F4"/>
    <w:rsid w:val="00202A23"/>
    <w:rsid w:val="002B03EC"/>
    <w:rsid w:val="002B6609"/>
    <w:rsid w:val="00390373"/>
    <w:rsid w:val="003D4D1C"/>
    <w:rsid w:val="003F0FC7"/>
    <w:rsid w:val="00406925"/>
    <w:rsid w:val="00413E2B"/>
    <w:rsid w:val="004B1AE3"/>
    <w:rsid w:val="004C3ECD"/>
    <w:rsid w:val="004D78B0"/>
    <w:rsid w:val="005108AD"/>
    <w:rsid w:val="00535671"/>
    <w:rsid w:val="00565819"/>
    <w:rsid w:val="0058504B"/>
    <w:rsid w:val="005B15E6"/>
    <w:rsid w:val="005B4AD8"/>
    <w:rsid w:val="00690075"/>
    <w:rsid w:val="006F58A7"/>
    <w:rsid w:val="00713D4D"/>
    <w:rsid w:val="00755990"/>
    <w:rsid w:val="00846811"/>
    <w:rsid w:val="008E33AA"/>
    <w:rsid w:val="00905EC3"/>
    <w:rsid w:val="00911407"/>
    <w:rsid w:val="00965685"/>
    <w:rsid w:val="00A6522D"/>
    <w:rsid w:val="00AB1C66"/>
    <w:rsid w:val="00AC1908"/>
    <w:rsid w:val="00B3019B"/>
    <w:rsid w:val="00BC0F5B"/>
    <w:rsid w:val="00CF15B2"/>
    <w:rsid w:val="00D47C4C"/>
    <w:rsid w:val="00E10C8E"/>
    <w:rsid w:val="00E71F8A"/>
    <w:rsid w:val="00E85E5F"/>
    <w:rsid w:val="00EB0F8B"/>
    <w:rsid w:val="00F173B3"/>
    <w:rsid w:val="00FB43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9"/>
        <o:r id="V:Rule2" type="connector" idref="#_x0000_s1047"/>
      </o:rules>
    </o:shapelayout>
  </w:shapeDefaults>
  <w:decimalSymbol w:val=","/>
  <w:listSeparator w:val=";"/>
  <w14:docId w14:val="72BC7F46"/>
  <w15:docId w15:val="{52259440-9352-487E-82D3-E48F8E3F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Words>
  <Characters>104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Michael Schreier</cp:lastModifiedBy>
  <cp:revision>11</cp:revision>
  <dcterms:created xsi:type="dcterms:W3CDTF">2016-10-25T16:07:00Z</dcterms:created>
  <dcterms:modified xsi:type="dcterms:W3CDTF">2016-10-31T10:09:00Z</dcterms:modified>
</cp:coreProperties>
</file>