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Seungmoon Rieh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Email: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seungmoon.rieh@gmail.com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Software Engineer (AI/ML Platform)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Mobile:</w:t>
            </w:r>
            <w:r>
              <w:t xml:space="preserve"> </w:t>
            </w:r>
            <w:hyperlink r:id="rId10">
              <w:r>
                <w:rPr>
                  <w:rStyle w:val="Hyperlink"/>
                </w:rPr>
                <w:t xml:space="preserve">(647) 876-0888</w:t>
              </w:r>
            </w:hyperlink>
          </w:p>
        </w:tc>
      </w:tr>
    </w:tbl>
    <w:p>
      <w:pPr>
        <w:pStyle w:val="Heading1"/>
      </w:pPr>
      <w:bookmarkStart w:id="11" w:name="_summary"/>
      <w:r>
        <w:t xml:space="preserve">Summary</w:t>
      </w:r>
      <w:bookmarkEnd w:id="11"/>
    </w:p>
    <w:p>
      <w:pPr>
        <w:pStyle w:val="FirstParagraph"/>
        <w:numPr>
          <w:ilvl w:val="0"/>
          <w:numId w:val="1001"/>
        </w:numPr>
      </w:pPr>
      <w:r>
        <w:t xml:space="preserve">Senior Software Engineer with 10+ years of experience building enterprise ML platforms and infrastructure.</w:t>
      </w:r>
    </w:p>
    <w:p>
      <w:pPr>
        <w:pStyle w:val="FirstParagraph"/>
        <w:numPr>
          <w:ilvl w:val="0"/>
          <w:numId w:val="1001"/>
        </w:numPr>
      </w:pPr>
      <w:r>
        <w:t xml:space="preserve">Experienced across the ML lifecycle, from data ingestion and model training to inference and monitoring for classical ML, foundation models, and LLMs.</w:t>
      </w:r>
    </w:p>
    <w:p>
      <w:pPr>
        <w:pStyle w:val="FirstParagraph"/>
        <w:numPr>
          <w:ilvl w:val="0"/>
          <w:numId w:val="1001"/>
        </w:numPr>
      </w:pPr>
      <w:r>
        <w:t xml:space="preserve">Delivered production AI/ML systems emphasizing scalability, reliability, security, and cost efficiency.</w:t>
      </w:r>
    </w:p>
    <w:p>
      <w:pPr>
        <w:pStyle w:val="Heading1"/>
      </w:pPr>
      <w:bookmarkStart w:id="12" w:name="_skills"/>
      <w:r>
        <w:t xml:space="preserve">Skills</w:t>
      </w:r>
      <w:bookmarkEnd w:id="12"/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LLM Infrastructure:</w:t>
      </w:r>
      <w:r>
        <w:t xml:space="preserve"> </w:t>
      </w:r>
      <w:r>
        <w:t xml:space="preserve">Bifrost, OpenRouter, Azure OpenAI, Azure AI Search, Amazon Bedrock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AI/ML Infrastructure:</w:t>
      </w:r>
      <w:r>
        <w:t xml:space="preserve"> </w:t>
      </w:r>
      <w:r>
        <w:t xml:space="preserve">Kubernetes, Ray, Databricks, Unity Catalog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Infrastructure as Code &amp; CI/CD:</w:t>
      </w:r>
      <w:r>
        <w:t xml:space="preserve"> </w:t>
      </w:r>
      <w:r>
        <w:t xml:space="preserve">Terraform, Harness, GitHub Actions, Jenkins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Cloud:</w:t>
      </w:r>
      <w:r>
        <w:t xml:space="preserve"> </w:t>
      </w:r>
      <w:r>
        <w:t xml:space="preserve">GCP (Apigee), AWS (SageMaker), Azure (ADF, ADLS, ACR)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Monitoring &amp; Observability:</w:t>
      </w:r>
      <w:r>
        <w:t xml:space="preserve"> </w:t>
      </w:r>
      <w:r>
        <w:t xml:space="preserve">Splunk, Dynatrace, Datadog, PagerDuty</w:t>
      </w:r>
    </w:p>
    <w:p>
      <w:pPr>
        <w:pStyle w:val="Heading1"/>
      </w:pPr>
      <w:bookmarkStart w:id="13" w:name="_experience"/>
      <w:r>
        <w:t xml:space="preserve">Experience</w:t>
      </w:r>
      <w:bookmarkEnd w:id="13"/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Autodesk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Senior Software Engineer (AI/ML Platform)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October 2026 – Present</w:t>
            </w:r>
          </w:p>
        </w:tc>
      </w:tr>
    </w:tbl>
    <w:p>
      <w:pPr>
        <w:pStyle w:val="FirstParagraph"/>
        <w:numPr>
          <w:ilvl w:val="1"/>
          <w:numId w:val="1004"/>
        </w:numPr>
      </w:pPr>
      <w:r>
        <w:t xml:space="preserve">Developed an agentic control plane to orchestrate AI agents and manage their execution across enterprise workflows.</w:t>
      </w:r>
    </w:p>
    <w:p>
      <w:pPr>
        <w:pStyle w:val="FirstParagraph"/>
        <w:numPr>
          <w:ilvl w:val="1"/>
          <w:numId w:val="1004"/>
        </w:numPr>
      </w:pPr>
      <w:r>
        <w:t xml:space="preserve">Developed an enterprise model gateway to centralize secure, governed access to multiple LLM providers and Autodesk foundation models for internal and external consumers.</w:t>
      </w:r>
    </w:p>
    <w:p>
      <w:pPr>
        <w:pStyle w:val="FirstParagraph"/>
        <w:numPr>
          <w:ilvl w:val="1"/>
          <w:numId w:val="1004"/>
        </w:numPr>
      </w:pPr>
      <w:r>
        <w:t xml:space="preserve">Enabled inference throughput of 600 requests per second (RPS), with end-to-end latency under 1 second.</w:t>
      </w:r>
    </w:p>
    <w:p>
      <w:pPr>
        <w:pStyle w:val="FirstParagraph"/>
        <w:numPr>
          <w:ilvl w:val="1"/>
          <w:numId w:val="1004"/>
        </w:numPr>
      </w:pPr>
      <w:r>
        <w:t xml:space="preserve">Built an ML development and training platform integrating JupyterHub for interactive development, Ray for distributed computing, and Metaflow for workflow orchestration.</w:t>
      </w:r>
    </w:p>
    <w:p>
      <w:pPr>
        <w:pStyle w:val="FirstParagraph"/>
        <w:numPr>
          <w:ilvl w:val="1"/>
          <w:numId w:val="1004"/>
        </w:numPr>
      </w:pPr>
      <w:r>
        <w:t xml:space="preserve">Built vector database and feature store capabilities to support scalable LLM evaluation.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 Securities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Senior Software Engineer (Data Platform)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August 2025 – September 2026</w:t>
            </w:r>
          </w:p>
        </w:tc>
      </w:tr>
    </w:tbl>
    <w:p>
      <w:pPr>
        <w:pStyle w:val="FirstParagraph"/>
        <w:numPr>
          <w:ilvl w:val="1"/>
          <w:numId w:val="1005"/>
        </w:numPr>
      </w:pPr>
      <w:r>
        <w:t xml:space="preserve">Built a self-service data engineering platform supporting batch and real-time data ingestion, transformation, and storage across multiple business units.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 6 AI, TD Bank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Software Engineer (ML Platform)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July 2021 – July 2025</w:t>
            </w:r>
          </w:p>
        </w:tc>
      </w:tr>
    </w:tbl>
    <w:p>
      <w:pPr>
        <w:pStyle w:val="FirstParagraph"/>
        <w:numPr>
          <w:ilvl w:val="1"/>
          <w:numId w:val="1006"/>
        </w:numPr>
      </w:pPr>
      <w:r>
        <w:t xml:space="preserve">Designed and built a distributed ML serving platform comprising a feature store, model registry, and training and inference pipelines, supporting 9 predictive ML use cases in production and delivering an estimated $145M in annual value.</w:t>
      </w:r>
    </w:p>
    <w:p>
      <w:pPr>
        <w:pStyle w:val="FirstParagraph"/>
        <w:numPr>
          <w:ilvl w:val="1"/>
          <w:numId w:val="1006"/>
        </w:numPr>
      </w:pPr>
      <w:r>
        <w:t xml:space="preserve">Automated provisioning and configuration of ML infrastructure, reducing deployment time from weeks to days.</w:t>
      </w:r>
    </w:p>
    <w:p>
      <w:pPr>
        <w:pStyle w:val="FirstParagraph"/>
        <w:numPr>
          <w:ilvl w:val="1"/>
          <w:numId w:val="1006"/>
        </w:numPr>
      </w:pPr>
      <w:r>
        <w:t xml:space="preserve">Reduced costs through enhanced infrastructure monitoring and resource optimization, saving up to $70K in compute costs per use case annually.</w:t>
      </w:r>
    </w:p>
    <w:p>
      <w:pPr>
        <w:pStyle w:val="FirstParagraph"/>
        <w:numPr>
          <w:ilvl w:val="1"/>
          <w:numId w:val="1006"/>
        </w:numPr>
      </w:pPr>
      <w:r>
        <w:t xml:space="preserve">Improved platform security through access controls and vulnerability scanning, achieving zero critical/high vulnerabilities and zero audit findings.</w:t>
      </w:r>
    </w:p>
    <w:p>
      <w:pPr>
        <w:pStyle w:val="FirstParagraph"/>
        <w:numPr>
          <w:ilvl w:val="1"/>
          <w:numId w:val="1006"/>
        </w:numPr>
      </w:pPr>
      <w:r>
        <w:t xml:space="preserve">Oversaw model releases, including testing, deployment, monitoring, and rollback, ensuring reliable promotion of models from development to production.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 Bank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Senior Software Engineer (DevOps)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March 2019 – June 2021</w:t>
            </w:r>
          </w:p>
        </w:tc>
      </w:tr>
    </w:tbl>
    <w:p>
      <w:pPr>
        <w:pStyle w:val="FirstParagraph"/>
        <w:numPr>
          <w:ilvl w:val="1"/>
          <w:numId w:val="1007"/>
        </w:numPr>
      </w:pPr>
      <w:r>
        <w:t xml:space="preserve">Accelerated an enterprise DevOps pipeline used by all TD Bank subsidiaries by refactoring code and implementing new features.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 Bank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Software Engineer (DevOps)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May 2018 – February 2019</w:t>
            </w:r>
          </w:p>
        </w:tc>
      </w:tr>
    </w:tbl>
    <w:p>
      <w:pPr>
        <w:pStyle w:val="FirstParagraph"/>
        <w:numPr>
          <w:ilvl w:val="1"/>
          <w:numId w:val="1008"/>
        </w:numPr>
      </w:pPr>
      <w:r>
        <w:t xml:space="preserve">Developed CI/CD pipelines from scratch to accelerate iteration across projects and deliver a customer-facing mortgage approval system.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TD Bank (FDM Group Contract)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Software Engineer (DevOps)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March 2017 – April 2018</w:t>
            </w:r>
          </w:p>
        </w:tc>
      </w:tr>
    </w:tbl>
    <w:p>
      <w:pPr>
        <w:pStyle w:val="FirstParagraph"/>
        <w:numPr>
          <w:ilvl w:val="1"/>
          <w:numId w:val="1009"/>
        </w:numPr>
      </w:pPr>
      <w:r>
        <w:t xml:space="preserve">Automated releases using scripting and Infrastructure as Code to deliver TD’s internal customer records database.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RBC (FDM Group Contract)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Software Developer (JavaScript)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May 2016 – February 2017</w:t>
            </w:r>
          </w:p>
        </w:tc>
      </w:tr>
    </w:tbl>
    <w:p>
      <w:pPr>
        <w:pStyle w:val="FirstParagraph"/>
        <w:numPr>
          <w:ilvl w:val="1"/>
          <w:numId w:val="1010"/>
        </w:numPr>
      </w:pPr>
      <w:r>
        <w:t xml:space="preserve">Developed SharePoint applications for risk reporting, customizing forms with JavaScript (SPServices.js and SP.js) to improve user experience.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FDM Group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IT Trainee (Java)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October 2015 – April 2016</w:t>
            </w:r>
          </w:p>
        </w:tc>
      </w:tr>
    </w:tbl>
    <w:p>
      <w:pPr>
        <w:pStyle w:val="Heading1"/>
      </w:pPr>
      <w:bookmarkStart w:id="14" w:name="_education"/>
      <w:r>
        <w:t xml:space="preserve">Education</w:t>
      </w:r>
      <w:bookmarkEnd w:id="14"/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University of Toronto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Toronto,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B.A.Sc. in Engineering Science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2015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seungmoon.rieh@gmail.com" TargetMode="External" /><Relationship Type="http://schemas.openxmlformats.org/officeDocument/2006/relationships/hyperlink" Id="rId10" Target="tel:+1647876088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seungmoon.rieh@gmail.com" TargetMode="External" /><Relationship Type="http://schemas.openxmlformats.org/officeDocument/2006/relationships/hyperlink" Id="rId10" Target="tel:+1647876088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2026-10-18T18:25:16Z</dcterms:created>
  <dcterms:modified xsi:type="dcterms:W3CDTF">2026-10-18T18:25:16Z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