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770D6" w14:textId="7E6B89FE" w:rsidR="007D2CC5" w:rsidRPr="0070044A" w:rsidRDefault="00CB2CD0" w:rsidP="0070044A">
      <w:pPr>
        <w:pStyle w:val="Geenafstand"/>
        <w:rPr>
          <w:b/>
          <w:bCs/>
        </w:rPr>
      </w:pPr>
      <w:r w:rsidRPr="0070044A">
        <w:rPr>
          <w:b/>
          <w:bCs/>
        </w:rPr>
        <w:t>Onderzoek naar datalogger</w:t>
      </w:r>
    </w:p>
    <w:p w14:paraId="308673EE" w14:textId="77777777" w:rsidR="00CB2CD0" w:rsidRPr="0070044A" w:rsidRDefault="00CB2CD0" w:rsidP="0070044A">
      <w:pPr>
        <w:pStyle w:val="Geenafstand"/>
        <w:rPr>
          <w:b/>
          <w:bCs/>
        </w:rPr>
      </w:pPr>
    </w:p>
    <w:p w14:paraId="6DF02307" w14:textId="119CA8AF" w:rsidR="00CB2CD0" w:rsidRPr="0070044A" w:rsidRDefault="00CB2CD0" w:rsidP="0070044A">
      <w:pPr>
        <w:pStyle w:val="Geenafstand"/>
        <w:rPr>
          <w:b/>
          <w:bCs/>
          <w:i/>
          <w:iCs/>
        </w:rPr>
      </w:pPr>
      <w:r w:rsidRPr="0070044A">
        <w:rPr>
          <w:b/>
          <w:bCs/>
          <w:i/>
          <w:iCs/>
        </w:rPr>
        <w:t>Hoe werkt datalogging?</w:t>
      </w:r>
    </w:p>
    <w:p w14:paraId="12DBEBBC" w14:textId="17D0252F" w:rsidR="00CB2CD0" w:rsidRDefault="00CB2CD0" w:rsidP="0070044A">
      <w:pPr>
        <w:pStyle w:val="Geenafstand"/>
      </w:pPr>
      <w:r>
        <w:t xml:space="preserve">Een echte datalogger bestaat uit drie componenten: een microprocessor, geheugen en sensor(en). Over het algemeen werkt dit elektronische apparaat op batterijen, maar sommige kunnen worden aangesloten op externe voeding. Deze gegevens worden binnen enkele seconden veilig opgeslagen in het op batterijen werkende elektronische apparaat, een computer of nu in de Cloud, waardoor je direct toegang hebt tot de volledige geschiedenis. </w:t>
      </w:r>
    </w:p>
    <w:p w14:paraId="6E12DFBA" w14:textId="751B98A0" w:rsidR="00CB2CD0" w:rsidRDefault="00CB2CD0" w:rsidP="0070044A">
      <w:pPr>
        <w:pStyle w:val="Geenafstand"/>
      </w:pPr>
      <w:r>
        <w:t>Dataloggers nemen metingen op vooraf bepaalde tijdstippen gedurende de dag, die kunnen variëren van één keer per uur of meer realtime. Meestal geldt: hoe langer het meetinterval, hoe langer de batterij meegaat.</w:t>
      </w:r>
      <w:sdt>
        <w:sdtPr>
          <w:id w:val="-316277213"/>
          <w:citation/>
        </w:sdtPr>
        <w:sdtContent>
          <w:r>
            <w:fldChar w:fldCharType="begin"/>
          </w:r>
          <w:r>
            <w:instrText xml:space="preserve"> CITATION htt1 \l 1043 </w:instrText>
          </w:r>
          <w:r>
            <w:fldChar w:fldCharType="separate"/>
          </w:r>
          <w:r>
            <w:rPr>
              <w:noProof/>
            </w:rPr>
            <w:t xml:space="preserve"> </w:t>
          </w:r>
          <w:r w:rsidRPr="00CB2CD0">
            <w:rPr>
              <w:noProof/>
              <w:lang w:val="en-US"/>
            </w:rPr>
            <w:t>(https://www.logmore.com/post/what-is-data-logging, sd)</w:t>
          </w:r>
          <w:r>
            <w:fldChar w:fldCharType="end"/>
          </w:r>
        </w:sdtContent>
      </w:sdt>
    </w:p>
    <w:p w14:paraId="2E8CC86B" w14:textId="77777777" w:rsidR="0070044A" w:rsidRDefault="0070044A" w:rsidP="0070044A">
      <w:pPr>
        <w:pStyle w:val="Geenafstand"/>
      </w:pPr>
    </w:p>
    <w:p w14:paraId="732C70BC" w14:textId="110FA9A5" w:rsidR="0070044A" w:rsidRPr="0070044A" w:rsidRDefault="0070044A" w:rsidP="0070044A">
      <w:pPr>
        <w:pStyle w:val="Geenafstand"/>
        <w:rPr>
          <w:b/>
          <w:bCs/>
          <w:i/>
          <w:iCs/>
        </w:rPr>
      </w:pPr>
      <w:r w:rsidRPr="0070044A">
        <w:rPr>
          <w:b/>
          <w:bCs/>
          <w:i/>
          <w:iCs/>
        </w:rPr>
        <w:t>Opzet</w:t>
      </w:r>
    </w:p>
    <w:p w14:paraId="6436882A" w14:textId="5F230F6C" w:rsidR="00CB2CD0" w:rsidRDefault="0070044A" w:rsidP="0070044A">
      <w:pPr>
        <w:pStyle w:val="Geenafstand"/>
      </w:pPr>
      <w:r w:rsidRPr="0070044A">
        <w:t>Tijdens het onderzoek heb i</w:t>
      </w:r>
      <w:r>
        <w:t>k naar een aantal factoren gekeken hoe mijn ideale prototype eruit komt te zien.</w:t>
      </w:r>
    </w:p>
    <w:p w14:paraId="1CBBFBB9" w14:textId="77777777" w:rsidR="0070044A" w:rsidRDefault="0070044A" w:rsidP="0070044A">
      <w:pPr>
        <w:pStyle w:val="Geenafstand"/>
      </w:pPr>
    </w:p>
    <w:p w14:paraId="1089F4D7" w14:textId="58908735" w:rsidR="0070044A" w:rsidRDefault="0070044A" w:rsidP="0070044A">
      <w:pPr>
        <w:pStyle w:val="Geenafstand"/>
      </w:pPr>
      <w:r>
        <w:t>Wat voor mij de belangrijkste punten zijn is:</w:t>
      </w:r>
    </w:p>
    <w:p w14:paraId="66DB1DCC" w14:textId="2C08D1EA" w:rsidR="0070044A" w:rsidRDefault="0070044A" w:rsidP="0070044A">
      <w:pPr>
        <w:pStyle w:val="Geenafstand"/>
        <w:numPr>
          <w:ilvl w:val="0"/>
          <w:numId w:val="1"/>
        </w:numPr>
      </w:pPr>
      <w:r>
        <w:t>Soort microcontroller</w:t>
      </w:r>
      <w:r w:rsidR="009D67CA">
        <w:t>, b</w:t>
      </w:r>
      <w:r>
        <w:t>esturingssysteem</w:t>
      </w:r>
      <w:r w:rsidR="009D67CA">
        <w:t>,</w:t>
      </w:r>
      <w:r>
        <w:t xml:space="preserve"> programmeertaal</w:t>
      </w:r>
      <w:r w:rsidR="009D67CA">
        <w:t>, snelheid en geheugen;</w:t>
      </w:r>
    </w:p>
    <w:p w14:paraId="1D1FEAC8" w14:textId="7AB38D19" w:rsidR="009D67CA" w:rsidRDefault="009D67CA" w:rsidP="0070044A">
      <w:pPr>
        <w:pStyle w:val="Geenafstand"/>
        <w:numPr>
          <w:ilvl w:val="0"/>
          <w:numId w:val="1"/>
        </w:numPr>
      </w:pPr>
      <w:r>
        <w:t>Meetnauwkeurigheid apparaat;</w:t>
      </w:r>
    </w:p>
    <w:p w14:paraId="01E667B8" w14:textId="3BE40BF4" w:rsidR="0070044A" w:rsidRDefault="0070044A" w:rsidP="0070044A">
      <w:pPr>
        <w:pStyle w:val="Geenafstand"/>
        <w:numPr>
          <w:ilvl w:val="0"/>
          <w:numId w:val="1"/>
        </w:numPr>
        <w:rPr>
          <w:lang w:val="en-US"/>
        </w:rPr>
      </w:pPr>
      <w:r w:rsidRPr="0070044A">
        <w:rPr>
          <w:lang w:val="en-US"/>
        </w:rPr>
        <w:t>Sensor (module of c</w:t>
      </w:r>
      <w:r>
        <w:rPr>
          <w:lang w:val="en-US"/>
        </w:rPr>
        <w:t>omponent);</w:t>
      </w:r>
    </w:p>
    <w:p w14:paraId="4956DCDA" w14:textId="79F58C78" w:rsidR="0070044A" w:rsidRPr="009D67CA" w:rsidRDefault="009D67CA" w:rsidP="0070044A">
      <w:pPr>
        <w:pStyle w:val="Geenafstand"/>
        <w:numPr>
          <w:ilvl w:val="0"/>
          <w:numId w:val="1"/>
        </w:numPr>
      </w:pPr>
      <w:r w:rsidRPr="009D67CA">
        <w:t>Type en wijze van opslag;</w:t>
      </w:r>
    </w:p>
    <w:p w14:paraId="09F139B2" w14:textId="362511D4" w:rsidR="009D67CA" w:rsidRPr="009D67CA" w:rsidRDefault="009D67CA" w:rsidP="0070044A">
      <w:pPr>
        <w:pStyle w:val="Geenafstand"/>
        <w:numPr>
          <w:ilvl w:val="0"/>
          <w:numId w:val="1"/>
        </w:numPr>
      </w:pPr>
      <w:r>
        <w:t>Levensduur, onderhoud en kosten.</w:t>
      </w:r>
    </w:p>
    <w:p w14:paraId="756DBC5B" w14:textId="77777777" w:rsidR="00B90699" w:rsidRDefault="00B90699" w:rsidP="00B90699">
      <w:pPr>
        <w:pStyle w:val="Geenafstand"/>
      </w:pPr>
    </w:p>
    <w:p w14:paraId="772A2F94" w14:textId="0DDFDFE7" w:rsidR="00B90699" w:rsidRPr="00B90699" w:rsidRDefault="00B90699" w:rsidP="00B90699">
      <w:pPr>
        <w:pStyle w:val="Geenafstand"/>
        <w:rPr>
          <w:b/>
          <w:bCs/>
        </w:rPr>
      </w:pPr>
      <w:r w:rsidRPr="00B90699">
        <w:rPr>
          <w:b/>
          <w:bCs/>
        </w:rPr>
        <w:t>Soort microcontroller, besturingssysteem, programmeertaal, snelheid en geheugen</w:t>
      </w:r>
    </w:p>
    <w:p w14:paraId="5D49E6DA" w14:textId="12CEC1ED" w:rsidR="00B90699" w:rsidRDefault="007643FA">
      <w:r>
        <w:t xml:space="preserve">  </w:t>
      </w:r>
    </w:p>
    <w:p w14:paraId="76AD2A77" w14:textId="77777777" w:rsidR="00DF396B" w:rsidRDefault="00DF396B"/>
    <w:p w14:paraId="277EB941" w14:textId="77777777" w:rsidR="009D67CA" w:rsidRDefault="009D67CA"/>
    <w:p w14:paraId="28E01C02" w14:textId="77777777" w:rsidR="00DF396B" w:rsidRDefault="00DF396B"/>
    <w:p w14:paraId="4DC2F4D0" w14:textId="77777777" w:rsidR="00DF396B" w:rsidRDefault="00DF396B"/>
    <w:p w14:paraId="0A52CE80" w14:textId="77777777" w:rsidR="00DF396B" w:rsidRDefault="00DF396B"/>
    <w:p w14:paraId="201BA56F" w14:textId="77777777" w:rsidR="00DF396B" w:rsidRDefault="00DF396B"/>
    <w:p w14:paraId="0C697072" w14:textId="77777777" w:rsidR="00DF396B" w:rsidRDefault="00DF396B"/>
    <w:p w14:paraId="0737F3DB" w14:textId="77777777" w:rsidR="00DF396B" w:rsidRDefault="00DF396B"/>
    <w:p w14:paraId="05424912" w14:textId="77777777" w:rsidR="00DF396B" w:rsidRDefault="00DF396B"/>
    <w:p w14:paraId="41B99E9D" w14:textId="77777777" w:rsidR="00DF396B" w:rsidRDefault="00DF396B"/>
    <w:p w14:paraId="667DD4B9" w14:textId="77777777" w:rsidR="00DF396B" w:rsidRDefault="00DF396B"/>
    <w:p w14:paraId="0B96BA62" w14:textId="77777777" w:rsidR="00DF396B" w:rsidRDefault="00DF396B"/>
    <w:p w14:paraId="2E69CEE4" w14:textId="77777777" w:rsidR="00DF396B" w:rsidRDefault="00DF396B"/>
    <w:p w14:paraId="35468BF1" w14:textId="77777777" w:rsidR="00DF396B" w:rsidRDefault="00DF396B"/>
    <w:p w14:paraId="5D2A5C2A" w14:textId="77777777" w:rsidR="00DF396B" w:rsidRDefault="00DF396B"/>
    <w:p w14:paraId="5B186214" w14:textId="77777777" w:rsidR="00DF396B" w:rsidRDefault="00DF396B"/>
    <w:p w14:paraId="6E87A47A" w14:textId="77777777" w:rsidR="00DF396B" w:rsidRDefault="00DF396B"/>
    <w:p w14:paraId="6E917C19" w14:textId="77777777" w:rsidR="00DF396B" w:rsidRDefault="00DF396B"/>
    <w:sdt>
      <w:sdtPr>
        <w:id w:val="-91561619"/>
        <w:docPartObj>
          <w:docPartGallery w:val="Bibliographies"/>
          <w:docPartUnique/>
        </w:docPartObj>
      </w:sdtPr>
      <w:sdtEndPr>
        <w:rPr>
          <w:rFonts w:asciiTheme="minorHAnsi" w:eastAsiaTheme="minorHAnsi" w:hAnsiTheme="minorHAnsi" w:cstheme="minorBidi"/>
          <w:color w:val="auto"/>
          <w:sz w:val="22"/>
          <w:szCs w:val="22"/>
        </w:rPr>
      </w:sdtEndPr>
      <w:sdtContent>
        <w:p w14:paraId="222AFB76" w14:textId="5D7C1BDB" w:rsidR="00DF396B" w:rsidRDefault="00DF396B">
          <w:pPr>
            <w:pStyle w:val="Kop1"/>
          </w:pPr>
          <w:r>
            <w:t>Verwijzingen</w:t>
          </w:r>
        </w:p>
        <w:sdt>
          <w:sdtPr>
            <w:id w:val="-573587230"/>
            <w:bibliography/>
          </w:sdtPr>
          <w:sdtContent>
            <w:p w14:paraId="2E70807B" w14:textId="77777777" w:rsidR="00DF396B" w:rsidRDefault="00DF396B" w:rsidP="00DF396B">
              <w:pPr>
                <w:pStyle w:val="Bibliografie"/>
                <w:ind w:left="720" w:hanging="720"/>
                <w:rPr>
                  <w:noProof/>
                  <w:kern w:val="0"/>
                  <w:sz w:val="24"/>
                  <w:szCs w:val="24"/>
                  <w14:ligatures w14:val="none"/>
                </w:rPr>
              </w:pPr>
              <w:r>
                <w:fldChar w:fldCharType="begin"/>
              </w:r>
              <w:r>
                <w:instrText>BIBLIOGRAPHY</w:instrText>
              </w:r>
              <w:r>
                <w:fldChar w:fldCharType="separate"/>
              </w:r>
              <w:r>
                <w:rPr>
                  <w:i/>
                  <w:iCs/>
                  <w:noProof/>
                </w:rPr>
                <w:t>https://www.logmore.com/post/what-is-data-logging</w:t>
              </w:r>
              <w:r>
                <w:rPr>
                  <w:noProof/>
                </w:rPr>
                <w:t>. (sd). Opgehaald van https://www.logmore.com/: https://www.logmore.com/post/what-is-data-logging#:~:text=Data%20logging%20is%20the%20process,regardless%20of%20the%20method%20used.</w:t>
              </w:r>
            </w:p>
            <w:p w14:paraId="65FD93BD" w14:textId="405A264D" w:rsidR="00DF396B" w:rsidRDefault="00DF396B" w:rsidP="00DF396B">
              <w:r>
                <w:rPr>
                  <w:b/>
                  <w:bCs/>
                </w:rPr>
                <w:fldChar w:fldCharType="end"/>
              </w:r>
            </w:p>
          </w:sdtContent>
        </w:sdt>
      </w:sdtContent>
    </w:sdt>
    <w:p w14:paraId="2A0B38BC" w14:textId="77777777" w:rsidR="00DF396B" w:rsidRPr="009D67CA" w:rsidRDefault="00DF396B"/>
    <w:sectPr w:rsidR="00DF396B" w:rsidRPr="009D67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E08C4"/>
    <w:multiLevelType w:val="hybridMultilevel"/>
    <w:tmpl w:val="9B629ECE"/>
    <w:lvl w:ilvl="0" w:tplc="77ECF3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972780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CD0"/>
    <w:rsid w:val="001409F9"/>
    <w:rsid w:val="001B73D2"/>
    <w:rsid w:val="00287975"/>
    <w:rsid w:val="00484267"/>
    <w:rsid w:val="0070044A"/>
    <w:rsid w:val="007370AE"/>
    <w:rsid w:val="007643FA"/>
    <w:rsid w:val="00766A99"/>
    <w:rsid w:val="007D2CC5"/>
    <w:rsid w:val="00892A9C"/>
    <w:rsid w:val="009D67CA"/>
    <w:rsid w:val="00A70549"/>
    <w:rsid w:val="00AE1191"/>
    <w:rsid w:val="00B628EB"/>
    <w:rsid w:val="00B90699"/>
    <w:rsid w:val="00C11341"/>
    <w:rsid w:val="00C60BD7"/>
    <w:rsid w:val="00CB2CD0"/>
    <w:rsid w:val="00CE6A31"/>
    <w:rsid w:val="00DF396B"/>
    <w:rsid w:val="00E15CD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9EF50"/>
  <w15:chartTrackingRefBased/>
  <w15:docId w15:val="{EAB42DA2-A5E3-4C26-8274-02ADDC0D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B2C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B2C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B2CD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B2CD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B2CD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B2CD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B2CD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B2CD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B2CD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B2CD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B2CD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B2CD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B2CD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B2CD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B2CD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B2CD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B2CD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B2CD0"/>
    <w:rPr>
      <w:rFonts w:eastAsiaTheme="majorEastAsia" w:cstheme="majorBidi"/>
      <w:color w:val="272727" w:themeColor="text1" w:themeTint="D8"/>
    </w:rPr>
  </w:style>
  <w:style w:type="paragraph" w:styleId="Titel">
    <w:name w:val="Title"/>
    <w:basedOn w:val="Standaard"/>
    <w:next w:val="Standaard"/>
    <w:link w:val="TitelChar"/>
    <w:uiPriority w:val="10"/>
    <w:qFormat/>
    <w:rsid w:val="00CB2C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B2CD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B2CD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B2CD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B2CD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B2CD0"/>
    <w:rPr>
      <w:i/>
      <w:iCs/>
      <w:color w:val="404040" w:themeColor="text1" w:themeTint="BF"/>
    </w:rPr>
  </w:style>
  <w:style w:type="paragraph" w:styleId="Lijstalinea">
    <w:name w:val="List Paragraph"/>
    <w:basedOn w:val="Standaard"/>
    <w:uiPriority w:val="34"/>
    <w:qFormat/>
    <w:rsid w:val="00CB2CD0"/>
    <w:pPr>
      <w:ind w:left="720"/>
      <w:contextualSpacing/>
    </w:pPr>
  </w:style>
  <w:style w:type="character" w:styleId="Intensievebenadrukking">
    <w:name w:val="Intense Emphasis"/>
    <w:basedOn w:val="Standaardalinea-lettertype"/>
    <w:uiPriority w:val="21"/>
    <w:qFormat/>
    <w:rsid w:val="00CB2CD0"/>
    <w:rPr>
      <w:i/>
      <w:iCs/>
      <w:color w:val="0F4761" w:themeColor="accent1" w:themeShade="BF"/>
    </w:rPr>
  </w:style>
  <w:style w:type="paragraph" w:styleId="Duidelijkcitaat">
    <w:name w:val="Intense Quote"/>
    <w:basedOn w:val="Standaard"/>
    <w:next w:val="Standaard"/>
    <w:link w:val="DuidelijkcitaatChar"/>
    <w:uiPriority w:val="30"/>
    <w:qFormat/>
    <w:rsid w:val="00CB2C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B2CD0"/>
    <w:rPr>
      <w:i/>
      <w:iCs/>
      <w:color w:val="0F4761" w:themeColor="accent1" w:themeShade="BF"/>
    </w:rPr>
  </w:style>
  <w:style w:type="character" w:styleId="Intensieveverwijzing">
    <w:name w:val="Intense Reference"/>
    <w:basedOn w:val="Standaardalinea-lettertype"/>
    <w:uiPriority w:val="32"/>
    <w:qFormat/>
    <w:rsid w:val="00CB2CD0"/>
    <w:rPr>
      <w:b/>
      <w:bCs/>
      <w:smallCaps/>
      <w:color w:val="0F4761" w:themeColor="accent1" w:themeShade="BF"/>
      <w:spacing w:val="5"/>
    </w:rPr>
  </w:style>
  <w:style w:type="paragraph" w:styleId="Geenafstand">
    <w:name w:val="No Spacing"/>
    <w:uiPriority w:val="1"/>
    <w:qFormat/>
    <w:rsid w:val="00CB2CD0"/>
    <w:pPr>
      <w:spacing w:after="0" w:line="240" w:lineRule="auto"/>
    </w:pPr>
  </w:style>
  <w:style w:type="paragraph" w:styleId="Bibliografie">
    <w:name w:val="Bibliography"/>
    <w:basedOn w:val="Standaard"/>
    <w:next w:val="Standaard"/>
    <w:uiPriority w:val="37"/>
    <w:unhideWhenUsed/>
    <w:rsid w:val="00DF3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9835373">
      <w:bodyDiv w:val="1"/>
      <w:marLeft w:val="0"/>
      <w:marRight w:val="0"/>
      <w:marTop w:val="0"/>
      <w:marBottom w:val="0"/>
      <w:divBdr>
        <w:top w:val="none" w:sz="0" w:space="0" w:color="auto"/>
        <w:left w:val="none" w:sz="0" w:space="0" w:color="auto"/>
        <w:bottom w:val="none" w:sz="0" w:space="0" w:color="auto"/>
        <w:right w:val="none" w:sz="0" w:space="0" w:color="auto"/>
      </w:divBdr>
    </w:div>
    <w:div w:id="1746881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htt1</b:Tag>
    <b:SourceType>InternetSite</b:SourceType>
    <b:Guid>{73BF29B9-06BD-4725-8566-5EE5F742FA11}</b:Guid>
    <b:Title>https://www.logmore.com/post/what-is-data-logging</b:Title>
    <b:InternetSiteTitle>https://www.logmore.com/</b:InternetSiteTitle>
    <b:URL>https://www.logmore.com/post/what-is-data-logging#:~:text=Data%20logging%20is%20the%20process,regardless%20of%20the%20method%20used.</b:URL>
    <b:RefOrder>1</b:RefOrder>
  </b:Source>
</b:Sources>
</file>

<file path=customXml/itemProps1.xml><?xml version="1.0" encoding="utf-8"?>
<ds:datastoreItem xmlns:ds="http://schemas.openxmlformats.org/officeDocument/2006/customXml" ds:itemID="{41C1DB97-23C6-4DC7-8033-97C9BFB8E7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231</Words>
  <Characters>1273</Characters>
  <Application>Microsoft Office Word</Application>
  <DocSecurity>0</DocSecurity>
  <Lines>10</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van Riel (student)</dc:creator>
  <cp:keywords/>
  <dc:description/>
  <cp:lastModifiedBy>Maarten van Riel (student)</cp:lastModifiedBy>
  <cp:revision>4</cp:revision>
  <dcterms:created xsi:type="dcterms:W3CDTF">2025-02-24T08:35:00Z</dcterms:created>
  <dcterms:modified xsi:type="dcterms:W3CDTF">2025-02-24T17:41:00Z</dcterms:modified>
</cp:coreProperties>
</file>