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84C6C" w14:textId="77777777" w:rsidR="00615FF1" w:rsidRDefault="00615FF1" w:rsidP="00D602D1">
      <w:pPr>
        <w:spacing w:line="360" w:lineRule="auto"/>
        <w:ind w:firstLine="720"/>
        <w:jc w:val="center"/>
        <w:rPr>
          <w:rFonts w:cs="Arial"/>
          <w:b/>
          <w:sz w:val="22"/>
          <w:szCs w:val="22"/>
          <w:u w:val="single"/>
          <w:lang w:val="en-US"/>
        </w:rPr>
      </w:pPr>
      <w:r w:rsidRPr="00091B00">
        <w:rPr>
          <w:rFonts w:cs="Arial"/>
          <w:b/>
          <w:sz w:val="22"/>
          <w:szCs w:val="22"/>
          <w:u w:val="single"/>
          <w:lang w:val="en-US"/>
        </w:rPr>
        <w:t>D E S C R I P C I Ó N</w:t>
      </w:r>
    </w:p>
    <w:p w14:paraId="3508A872" w14:textId="77777777" w:rsidR="00615FF1" w:rsidRPr="00091B00" w:rsidRDefault="00615FF1" w:rsidP="00615FF1">
      <w:pPr>
        <w:spacing w:line="360" w:lineRule="auto"/>
        <w:jc w:val="center"/>
        <w:rPr>
          <w:rFonts w:cs="Arial"/>
          <w:b/>
          <w:sz w:val="22"/>
          <w:szCs w:val="22"/>
          <w:u w:val="single"/>
          <w:lang w:val="en-US"/>
        </w:rPr>
      </w:pPr>
    </w:p>
    <w:p w14:paraId="2832F5C2" w14:textId="1DFFF22A" w:rsidR="00623BC4" w:rsidRPr="00091B00" w:rsidRDefault="00A51577" w:rsidP="00054ED1">
      <w:pPr>
        <w:spacing w:line="360" w:lineRule="auto"/>
        <w:jc w:val="center"/>
        <w:rPr>
          <w:rFonts w:cs="Arial"/>
          <w:b/>
          <w:color w:val="A6A6A6" w:themeColor="background1" w:themeShade="A6"/>
          <w:sz w:val="22"/>
          <w:szCs w:val="22"/>
          <w:u w:val="single"/>
        </w:rPr>
      </w:pPr>
      <w:r>
        <w:rPr>
          <w:rFonts w:cs="Arial"/>
          <w:b/>
          <w:color w:val="A6A6A6" w:themeColor="background1" w:themeShade="A6"/>
          <w:sz w:val="22"/>
          <w:szCs w:val="22"/>
          <w:u w:val="single"/>
        </w:rPr>
        <w:t>SUMINISTRO DE CALOR RENOVABLE Y ESTABLE CON HIBRIDACIÓN DE ALMACENAMIENTO TÉRMICO CON DIFERENTES INERCIAS PARA PROCESOS INDUSTRIALES DE ALTA TEMPERATURA</w:t>
      </w:r>
    </w:p>
    <w:p w14:paraId="27626619" w14:textId="77777777" w:rsidR="00926CF9" w:rsidRPr="00615FF1" w:rsidRDefault="00926CF9" w:rsidP="00054ED1">
      <w:pPr>
        <w:spacing w:line="360" w:lineRule="auto"/>
        <w:rPr>
          <w:rFonts w:cs="Arial"/>
          <w:b/>
          <w:sz w:val="22"/>
          <w:szCs w:val="22"/>
        </w:rPr>
      </w:pPr>
    </w:p>
    <w:p w14:paraId="04F393D1" w14:textId="77777777" w:rsidR="00926CF9" w:rsidRPr="00091B00" w:rsidRDefault="006316E1" w:rsidP="00054ED1">
      <w:pPr>
        <w:spacing w:line="360" w:lineRule="auto"/>
        <w:rPr>
          <w:rFonts w:cs="Arial"/>
          <w:b/>
          <w:sz w:val="22"/>
          <w:szCs w:val="22"/>
        </w:rPr>
      </w:pPr>
      <w:r>
        <w:rPr>
          <w:rFonts w:cs="Arial"/>
          <w:b/>
          <w:sz w:val="22"/>
          <w:szCs w:val="22"/>
        </w:rPr>
        <w:t>SECTOR DE LA TÉCNICA</w:t>
      </w:r>
    </w:p>
    <w:p w14:paraId="0F7A7E63" w14:textId="77777777" w:rsidR="00926CF9" w:rsidRPr="00091B00" w:rsidRDefault="00926CF9" w:rsidP="00054ED1">
      <w:pPr>
        <w:spacing w:line="360" w:lineRule="auto"/>
        <w:rPr>
          <w:rFonts w:cs="Arial"/>
          <w:sz w:val="22"/>
          <w:szCs w:val="22"/>
        </w:rPr>
      </w:pPr>
    </w:p>
    <w:p w14:paraId="031830F1" w14:textId="242AB13A" w:rsidR="004701D7" w:rsidRDefault="00A51577" w:rsidP="000B2407">
      <w:pPr>
        <w:spacing w:line="360" w:lineRule="auto"/>
        <w:jc w:val="both"/>
        <w:rPr>
          <w:rFonts w:cs="Arial"/>
          <w:color w:val="A6A6A6" w:themeColor="background1" w:themeShade="A6"/>
          <w:sz w:val="22"/>
          <w:szCs w:val="22"/>
        </w:rPr>
      </w:pPr>
      <w:r>
        <w:rPr>
          <w:rFonts w:cs="Arial"/>
          <w:color w:val="A6A6A6" w:themeColor="background1" w:themeShade="A6"/>
          <w:sz w:val="22"/>
          <w:szCs w:val="22"/>
        </w:rPr>
        <w:t xml:space="preserve">La presente invención pertenece al sector </w:t>
      </w:r>
      <w:r w:rsidR="008A4E17">
        <w:rPr>
          <w:rFonts w:cs="Arial"/>
          <w:color w:val="A6A6A6" w:themeColor="background1" w:themeShade="A6"/>
          <w:sz w:val="22"/>
          <w:szCs w:val="22"/>
        </w:rPr>
        <w:t>industrial</w:t>
      </w:r>
      <w:r>
        <w:rPr>
          <w:rFonts w:cs="Arial"/>
          <w:color w:val="A6A6A6" w:themeColor="background1" w:themeShade="A6"/>
          <w:sz w:val="22"/>
          <w:szCs w:val="22"/>
        </w:rPr>
        <w:t xml:space="preserve">, y más concretamente </w:t>
      </w:r>
      <w:r w:rsidR="008A4E17">
        <w:rPr>
          <w:rFonts w:cs="Arial"/>
          <w:color w:val="A6A6A6" w:themeColor="background1" w:themeShade="A6"/>
          <w:sz w:val="22"/>
          <w:szCs w:val="22"/>
        </w:rPr>
        <w:t xml:space="preserve">a los sectores que requieren de altas temperaturas para llevar a cabo sus procesos </w:t>
      </w:r>
      <w:r w:rsidR="00942719">
        <w:rPr>
          <w:rFonts w:cs="Arial"/>
          <w:color w:val="A6A6A6" w:themeColor="background1" w:themeShade="A6"/>
          <w:sz w:val="22"/>
          <w:szCs w:val="22"/>
        </w:rPr>
        <w:t>productivos a partir de energía térmica compuesto</w:t>
      </w:r>
      <w:r w:rsidR="008A4E17">
        <w:rPr>
          <w:rFonts w:cs="Arial"/>
          <w:color w:val="A6A6A6" w:themeColor="background1" w:themeShade="A6"/>
          <w:sz w:val="22"/>
          <w:szCs w:val="22"/>
        </w:rPr>
        <w:t xml:space="preserve"> por industrias</w:t>
      </w:r>
      <w:r>
        <w:rPr>
          <w:rFonts w:cs="Arial"/>
          <w:color w:val="A6A6A6" w:themeColor="background1" w:themeShade="A6"/>
          <w:sz w:val="22"/>
          <w:szCs w:val="22"/>
        </w:rPr>
        <w:t xml:space="preserve"> </w:t>
      </w:r>
      <w:r w:rsidR="00E93D0E">
        <w:rPr>
          <w:rFonts w:cs="Arial"/>
          <w:color w:val="A6A6A6" w:themeColor="background1" w:themeShade="A6"/>
          <w:sz w:val="22"/>
          <w:szCs w:val="22"/>
        </w:rPr>
        <w:t>tales como la minería, la acería, la cerámica o la química,</w:t>
      </w:r>
      <w:r>
        <w:rPr>
          <w:rFonts w:cs="Arial"/>
          <w:color w:val="A6A6A6" w:themeColor="background1" w:themeShade="A6"/>
          <w:sz w:val="22"/>
          <w:szCs w:val="22"/>
        </w:rPr>
        <w:t xml:space="preserve"> ya que cuenta</w:t>
      </w:r>
      <w:r w:rsidR="00E93D0E">
        <w:rPr>
          <w:rFonts w:cs="Arial"/>
          <w:color w:val="A6A6A6" w:themeColor="background1" w:themeShade="A6"/>
          <w:sz w:val="22"/>
          <w:szCs w:val="22"/>
        </w:rPr>
        <w:t>n</w:t>
      </w:r>
      <w:r>
        <w:rPr>
          <w:rFonts w:cs="Arial"/>
          <w:color w:val="A6A6A6" w:themeColor="background1" w:themeShade="A6"/>
          <w:sz w:val="22"/>
          <w:szCs w:val="22"/>
        </w:rPr>
        <w:t xml:space="preserve"> con uno de los mayores consumos energéticos de la</w:t>
      </w:r>
      <w:r w:rsidR="00E93D0E">
        <w:rPr>
          <w:rFonts w:cs="Arial"/>
          <w:color w:val="A6A6A6" w:themeColor="background1" w:themeShade="A6"/>
          <w:sz w:val="22"/>
          <w:szCs w:val="22"/>
        </w:rPr>
        <w:t>s</w:t>
      </w:r>
      <w:r>
        <w:rPr>
          <w:rFonts w:cs="Arial"/>
          <w:color w:val="A6A6A6" w:themeColor="background1" w:themeShade="A6"/>
          <w:sz w:val="22"/>
          <w:szCs w:val="22"/>
        </w:rPr>
        <w:t xml:space="preserve"> industria</w:t>
      </w:r>
      <w:r w:rsidR="00E93D0E">
        <w:rPr>
          <w:rFonts w:cs="Arial"/>
          <w:color w:val="A6A6A6" w:themeColor="background1" w:themeShade="A6"/>
          <w:sz w:val="22"/>
          <w:szCs w:val="22"/>
        </w:rPr>
        <w:t>s</w:t>
      </w:r>
      <w:r>
        <w:rPr>
          <w:rFonts w:cs="Arial"/>
          <w:color w:val="A6A6A6" w:themeColor="background1" w:themeShade="A6"/>
          <w:sz w:val="22"/>
          <w:szCs w:val="22"/>
        </w:rPr>
        <w:t xml:space="preserve"> de España.</w:t>
      </w:r>
    </w:p>
    <w:p w14:paraId="14DDBDD6" w14:textId="77777777" w:rsidR="002D42B5" w:rsidRDefault="002D42B5" w:rsidP="000B2407">
      <w:pPr>
        <w:spacing w:line="360" w:lineRule="auto"/>
        <w:jc w:val="both"/>
        <w:rPr>
          <w:rFonts w:cs="Arial"/>
          <w:color w:val="A6A6A6" w:themeColor="background1" w:themeShade="A6"/>
          <w:sz w:val="22"/>
          <w:szCs w:val="22"/>
        </w:rPr>
      </w:pPr>
    </w:p>
    <w:p w14:paraId="24D7FA82" w14:textId="51A5672C" w:rsidR="00926CF9" w:rsidRDefault="00A51577" w:rsidP="00B20CE7">
      <w:pPr>
        <w:spacing w:line="360" w:lineRule="auto"/>
        <w:jc w:val="both"/>
        <w:rPr>
          <w:rFonts w:cs="Arial"/>
          <w:color w:val="A6A6A6" w:themeColor="background1" w:themeShade="A6"/>
          <w:sz w:val="22"/>
          <w:szCs w:val="22"/>
        </w:rPr>
      </w:pPr>
      <w:r>
        <w:rPr>
          <w:rFonts w:cs="Arial"/>
          <w:color w:val="A6A6A6" w:themeColor="background1" w:themeShade="A6"/>
          <w:sz w:val="22"/>
          <w:szCs w:val="22"/>
        </w:rPr>
        <w:t xml:space="preserve">El objeto de la presente invención </w:t>
      </w:r>
      <w:r w:rsidR="004701D7">
        <w:rPr>
          <w:rFonts w:cs="Arial"/>
          <w:color w:val="A6A6A6" w:themeColor="background1" w:themeShade="A6"/>
          <w:sz w:val="22"/>
          <w:szCs w:val="22"/>
        </w:rPr>
        <w:t>es un sistema diseñado para cumplir las exigencias de demanda térmica de las industrias a las que se enfoca, suministrando un calor estable en un rango de temperaturas de 400ºC a 1000ºC.</w:t>
      </w:r>
      <w:r w:rsidR="00942719">
        <w:rPr>
          <w:rFonts w:cs="Arial"/>
          <w:color w:val="A6A6A6" w:themeColor="background1" w:themeShade="A6"/>
          <w:sz w:val="22"/>
          <w:szCs w:val="22"/>
        </w:rPr>
        <w:t xml:space="preserve">  Según se expresa en el enunciado de esta memoria descriptiva, se refiere a un sistema que, tomando energía solar es capaz de almacenarla como energía térmica a través de la hibridación de almacenamiento térmico con diferentes inercia</w:t>
      </w:r>
      <w:r w:rsidR="00B20CE7">
        <w:rPr>
          <w:rFonts w:cs="Arial"/>
          <w:color w:val="A6A6A6" w:themeColor="background1" w:themeShade="A6"/>
          <w:sz w:val="22"/>
          <w:szCs w:val="22"/>
        </w:rPr>
        <w:t>s</w:t>
      </w:r>
      <w:r w:rsidR="00942719">
        <w:rPr>
          <w:rFonts w:cs="Arial"/>
          <w:color w:val="A6A6A6" w:themeColor="background1" w:themeShade="A6"/>
          <w:sz w:val="22"/>
          <w:szCs w:val="22"/>
        </w:rPr>
        <w:t xml:space="preserve"> con la finalidad de </w:t>
      </w:r>
      <w:r w:rsidR="00DA78D3">
        <w:rPr>
          <w:rFonts w:cs="Arial"/>
          <w:color w:val="A6A6A6" w:themeColor="background1" w:themeShade="A6"/>
          <w:sz w:val="22"/>
          <w:szCs w:val="22"/>
        </w:rPr>
        <w:t xml:space="preserve">producir una demanda de altas temperaturas de forma estable y renovable reduciendo las emisiones de gases de efecto invernadero, </w:t>
      </w:r>
      <w:r w:rsidR="00D3617D">
        <w:rPr>
          <w:rFonts w:cs="Arial"/>
          <w:color w:val="A6A6A6" w:themeColor="background1" w:themeShade="A6"/>
          <w:sz w:val="22"/>
          <w:szCs w:val="22"/>
        </w:rPr>
        <w:t>además de</w:t>
      </w:r>
      <w:r w:rsidR="00DA78D3">
        <w:rPr>
          <w:rFonts w:cs="Arial"/>
          <w:color w:val="A6A6A6" w:themeColor="background1" w:themeShade="A6"/>
          <w:sz w:val="22"/>
          <w:szCs w:val="22"/>
        </w:rPr>
        <w:t xml:space="preserve"> la dependencia a combustibles fósiles como materiales principales del proceso, colaborando en la elaboración de una economía circular.</w:t>
      </w:r>
    </w:p>
    <w:p w14:paraId="5ECEE8D0" w14:textId="1AA5B622" w:rsidR="00507DB4" w:rsidRDefault="00507DB4" w:rsidP="00B20CE7">
      <w:pPr>
        <w:spacing w:line="360" w:lineRule="auto"/>
        <w:jc w:val="both"/>
        <w:rPr>
          <w:rFonts w:cs="Arial"/>
          <w:color w:val="A6A6A6" w:themeColor="background1" w:themeShade="A6"/>
          <w:sz w:val="22"/>
          <w:szCs w:val="22"/>
        </w:rPr>
      </w:pPr>
    </w:p>
    <w:p w14:paraId="6248FBF5" w14:textId="79EC3B96" w:rsidR="00507DB4" w:rsidRDefault="00507DB4" w:rsidP="00B20CE7">
      <w:pPr>
        <w:spacing w:line="360" w:lineRule="auto"/>
        <w:jc w:val="both"/>
        <w:rPr>
          <w:rFonts w:cs="Arial"/>
          <w:color w:val="A6A6A6" w:themeColor="background1" w:themeShade="A6"/>
          <w:sz w:val="22"/>
          <w:szCs w:val="22"/>
        </w:rPr>
      </w:pPr>
      <w:r>
        <w:rPr>
          <w:rFonts w:cs="Arial"/>
          <w:color w:val="A6A6A6" w:themeColor="background1" w:themeShade="A6"/>
          <w:sz w:val="22"/>
          <w:szCs w:val="22"/>
        </w:rPr>
        <w:t xml:space="preserve">El sistema está basado en la integración de diferentes elementos claves para almacenar y </w:t>
      </w:r>
      <w:r w:rsidR="00560B48">
        <w:rPr>
          <w:rFonts w:cs="Arial"/>
          <w:color w:val="A6A6A6" w:themeColor="background1" w:themeShade="A6"/>
          <w:sz w:val="22"/>
          <w:szCs w:val="22"/>
        </w:rPr>
        <w:t xml:space="preserve">suministrar la energía térmica, que será descrito en detalle posteriormente, tales como </w:t>
      </w:r>
      <w:r w:rsidR="00405B47">
        <w:rPr>
          <w:rFonts w:cs="Arial"/>
          <w:color w:val="A6A6A6" w:themeColor="background1" w:themeShade="A6"/>
          <w:sz w:val="22"/>
          <w:szCs w:val="22"/>
        </w:rPr>
        <w:t xml:space="preserve">un colector encargado de concentrar los rayos solares en un largo receptor tubular que contendrá </w:t>
      </w:r>
      <w:r w:rsidR="00B47CAA">
        <w:rPr>
          <w:rFonts w:cs="Arial"/>
          <w:color w:val="A6A6A6" w:themeColor="background1" w:themeShade="A6"/>
          <w:sz w:val="22"/>
          <w:szCs w:val="22"/>
        </w:rPr>
        <w:t>un</w:t>
      </w:r>
      <w:r w:rsidR="00405B47">
        <w:rPr>
          <w:rFonts w:cs="Arial"/>
          <w:color w:val="A6A6A6" w:themeColor="background1" w:themeShade="A6"/>
          <w:sz w:val="22"/>
          <w:szCs w:val="22"/>
        </w:rPr>
        <w:t xml:space="preserve"> fluido</w:t>
      </w:r>
      <w:r w:rsidR="00033BCE">
        <w:rPr>
          <w:rFonts w:cs="Arial"/>
          <w:color w:val="A6A6A6" w:themeColor="background1" w:themeShade="A6"/>
          <w:sz w:val="22"/>
          <w:szCs w:val="22"/>
        </w:rPr>
        <w:t xml:space="preserve"> caloportador</w:t>
      </w:r>
      <w:r w:rsidR="004F44B5">
        <w:rPr>
          <w:rFonts w:cs="Arial"/>
          <w:color w:val="A6A6A6" w:themeColor="background1" w:themeShade="A6"/>
          <w:sz w:val="22"/>
          <w:szCs w:val="22"/>
        </w:rPr>
        <w:t>;</w:t>
      </w:r>
      <w:r w:rsidR="00405B47">
        <w:rPr>
          <w:rFonts w:cs="Arial"/>
          <w:color w:val="A6A6A6" w:themeColor="background1" w:themeShade="A6"/>
          <w:sz w:val="22"/>
          <w:szCs w:val="22"/>
        </w:rPr>
        <w:t xml:space="preserve"> un almacenamiento sólido </w:t>
      </w:r>
      <w:r w:rsidR="00CE2AA5">
        <w:rPr>
          <w:rFonts w:cs="Arial"/>
          <w:color w:val="A6A6A6" w:themeColor="background1" w:themeShade="A6"/>
          <w:sz w:val="22"/>
          <w:szCs w:val="22"/>
        </w:rPr>
        <w:t xml:space="preserve">para generar y almacenar altas temperaturas </w:t>
      </w:r>
      <w:r w:rsidR="00C377E8">
        <w:rPr>
          <w:rFonts w:cs="Arial"/>
          <w:color w:val="A6A6A6" w:themeColor="background1" w:themeShade="A6"/>
          <w:sz w:val="22"/>
          <w:szCs w:val="22"/>
        </w:rPr>
        <w:t>obtenid</w:t>
      </w:r>
      <w:r w:rsidR="004F44B5">
        <w:rPr>
          <w:rFonts w:cs="Arial"/>
          <w:color w:val="A6A6A6" w:themeColor="background1" w:themeShade="A6"/>
          <w:sz w:val="22"/>
          <w:szCs w:val="22"/>
        </w:rPr>
        <w:t>as debido al</w:t>
      </w:r>
      <w:r w:rsidR="00671D96">
        <w:rPr>
          <w:rFonts w:cs="Arial"/>
          <w:color w:val="A6A6A6" w:themeColor="background1" w:themeShade="A6"/>
          <w:sz w:val="22"/>
          <w:szCs w:val="22"/>
        </w:rPr>
        <w:t xml:space="preserve"> </w:t>
      </w:r>
      <w:r w:rsidR="00C377E8">
        <w:rPr>
          <w:rFonts w:cs="Arial"/>
          <w:color w:val="A6A6A6" w:themeColor="background1" w:themeShade="A6"/>
          <w:sz w:val="22"/>
          <w:szCs w:val="22"/>
        </w:rPr>
        <w:t>p</w:t>
      </w:r>
      <w:r w:rsidR="004F44B5">
        <w:rPr>
          <w:rFonts w:cs="Arial"/>
          <w:color w:val="A6A6A6" w:themeColor="background1" w:themeShade="A6"/>
          <w:sz w:val="22"/>
          <w:szCs w:val="22"/>
        </w:rPr>
        <w:t xml:space="preserve">roceso de </w:t>
      </w:r>
      <w:r w:rsidR="00C377E8">
        <w:rPr>
          <w:rFonts w:cs="Arial"/>
          <w:color w:val="A6A6A6" w:themeColor="background1" w:themeShade="A6"/>
          <w:sz w:val="22"/>
          <w:szCs w:val="22"/>
        </w:rPr>
        <w:t xml:space="preserve"> inducción</w:t>
      </w:r>
      <w:r w:rsidR="004F44B5">
        <w:rPr>
          <w:rFonts w:cs="Arial"/>
          <w:color w:val="A6A6A6" w:themeColor="background1" w:themeShade="A6"/>
          <w:sz w:val="22"/>
          <w:szCs w:val="22"/>
        </w:rPr>
        <w:t xml:space="preserve"> que </w:t>
      </w:r>
      <w:r w:rsidR="00671D96">
        <w:rPr>
          <w:rFonts w:cs="Arial"/>
          <w:color w:val="A6A6A6" w:themeColor="background1" w:themeShade="A6"/>
          <w:sz w:val="22"/>
          <w:szCs w:val="22"/>
        </w:rPr>
        <w:t>se encuentra en la base de dicho almacenamiento; un</w:t>
      </w:r>
      <w:r w:rsidR="00C377E8">
        <w:rPr>
          <w:rFonts w:cs="Arial"/>
          <w:color w:val="A6A6A6" w:themeColor="background1" w:themeShade="A6"/>
          <w:sz w:val="22"/>
          <w:szCs w:val="22"/>
        </w:rPr>
        <w:t xml:space="preserve"> almacenamiento </w:t>
      </w:r>
      <w:r w:rsidR="004F44B5">
        <w:rPr>
          <w:rFonts w:cs="Arial"/>
          <w:color w:val="A6A6A6" w:themeColor="background1" w:themeShade="A6"/>
          <w:sz w:val="22"/>
          <w:szCs w:val="22"/>
        </w:rPr>
        <w:t xml:space="preserve"> de energía térmica en diferentes materiales cuando se produce</w:t>
      </w:r>
      <w:r w:rsidR="00C377E8">
        <w:rPr>
          <w:rFonts w:cs="Arial"/>
          <w:color w:val="A6A6A6" w:themeColor="background1" w:themeShade="A6"/>
          <w:sz w:val="22"/>
          <w:szCs w:val="22"/>
        </w:rPr>
        <w:t xml:space="preserve"> </w:t>
      </w:r>
      <w:r w:rsidR="004F44B5">
        <w:rPr>
          <w:rFonts w:cs="Arial"/>
          <w:color w:val="A6A6A6" w:themeColor="background1" w:themeShade="A6"/>
          <w:sz w:val="22"/>
          <w:szCs w:val="22"/>
        </w:rPr>
        <w:t>calor de fusión latente al experimentar un cambio de fase</w:t>
      </w:r>
      <w:r w:rsidR="00671D96">
        <w:rPr>
          <w:rFonts w:cs="Arial"/>
          <w:color w:val="A6A6A6" w:themeColor="background1" w:themeShade="A6"/>
          <w:sz w:val="22"/>
          <w:szCs w:val="22"/>
        </w:rPr>
        <w:t xml:space="preserve"> para cubrir cualquier transitorio producido por otra parte del sistema; un sistema de refrigeración para proporcionar la estabilidad necesaria a la hora de suministrar de manera permanente la misma temperatura requerida en el proceso industrial</w:t>
      </w:r>
      <w:r w:rsidR="004F44B5">
        <w:rPr>
          <w:rFonts w:cs="Arial"/>
          <w:color w:val="A6A6A6" w:themeColor="background1" w:themeShade="A6"/>
          <w:sz w:val="22"/>
          <w:szCs w:val="22"/>
        </w:rPr>
        <w:t xml:space="preserve">.   </w:t>
      </w:r>
    </w:p>
    <w:p w14:paraId="6EF61712" w14:textId="42E27531" w:rsidR="008611B9" w:rsidRDefault="008611B9" w:rsidP="00B20CE7">
      <w:pPr>
        <w:spacing w:line="360" w:lineRule="auto"/>
        <w:jc w:val="both"/>
        <w:rPr>
          <w:rFonts w:cs="Arial"/>
          <w:color w:val="A6A6A6" w:themeColor="background1" w:themeShade="A6"/>
          <w:sz w:val="22"/>
          <w:szCs w:val="22"/>
        </w:rPr>
      </w:pPr>
    </w:p>
    <w:p w14:paraId="2D82CE90" w14:textId="5D581878" w:rsidR="00D3617D" w:rsidRDefault="008611B9" w:rsidP="00B20CE7">
      <w:pPr>
        <w:spacing w:line="360" w:lineRule="auto"/>
        <w:jc w:val="both"/>
        <w:rPr>
          <w:rFonts w:cs="Arial"/>
          <w:color w:val="A6A6A6" w:themeColor="background1" w:themeShade="A6"/>
          <w:sz w:val="22"/>
          <w:szCs w:val="22"/>
        </w:rPr>
      </w:pPr>
      <w:r>
        <w:rPr>
          <w:rFonts w:cs="Arial"/>
          <w:color w:val="A6A6A6" w:themeColor="background1" w:themeShade="A6"/>
          <w:sz w:val="22"/>
          <w:szCs w:val="22"/>
        </w:rPr>
        <w:t xml:space="preserve">Dicho sistema ha sido concebido y realizado en orden a </w:t>
      </w:r>
      <w:r w:rsidRPr="000A3B4E">
        <w:rPr>
          <w:rFonts w:cs="Arial"/>
          <w:color w:val="A6A6A6" w:themeColor="background1" w:themeShade="A6"/>
          <w:sz w:val="22"/>
          <w:szCs w:val="22"/>
        </w:rPr>
        <w:t>utilizar energía solar para transformarla en energía térmica</w:t>
      </w:r>
      <w:r>
        <w:rPr>
          <w:rFonts w:cs="Arial"/>
          <w:color w:val="A6A6A6" w:themeColor="background1" w:themeShade="A6"/>
          <w:sz w:val="22"/>
          <w:szCs w:val="22"/>
        </w:rPr>
        <w:t xml:space="preserve"> suponiendo una nueva alternativa de generación y almacenamiento de energía no contemplada hasta ahora, con la suposición de notables ventajas para gestionar y cumplir con la</w:t>
      </w:r>
      <w:r>
        <w:rPr>
          <w:rFonts w:cs="Arial"/>
          <w:color w:val="A6A6A6" w:themeColor="background1" w:themeShade="A6"/>
          <w:sz w:val="22"/>
          <w:szCs w:val="22"/>
        </w:rPr>
        <w:t xml:space="preserve">s exigencias, contemplando así el modelo de utilidad, </w:t>
      </w:r>
      <w:r w:rsidR="00D3617D">
        <w:rPr>
          <w:rFonts w:cs="Arial"/>
          <w:color w:val="A6A6A6" w:themeColor="background1" w:themeShade="A6"/>
          <w:sz w:val="22"/>
          <w:szCs w:val="22"/>
        </w:rPr>
        <w:t xml:space="preserve">varias posibilidades de almacenamiento </w:t>
      </w:r>
      <w:r w:rsidR="003F1BEA">
        <w:rPr>
          <w:rFonts w:cs="Arial"/>
          <w:color w:val="A6A6A6" w:themeColor="background1" w:themeShade="A6"/>
          <w:sz w:val="22"/>
          <w:szCs w:val="22"/>
        </w:rPr>
        <w:t xml:space="preserve">y un amplio rango de suministro de </w:t>
      </w:r>
      <w:r w:rsidR="00D3617D">
        <w:rPr>
          <w:rFonts w:cs="Arial"/>
          <w:color w:val="A6A6A6" w:themeColor="background1" w:themeShade="A6"/>
          <w:sz w:val="22"/>
          <w:szCs w:val="22"/>
        </w:rPr>
        <w:t>temperaturas</w:t>
      </w:r>
      <w:r w:rsidR="003F1BEA">
        <w:rPr>
          <w:rFonts w:cs="Arial"/>
          <w:color w:val="A6A6A6" w:themeColor="background1" w:themeShade="A6"/>
          <w:sz w:val="22"/>
          <w:szCs w:val="22"/>
        </w:rPr>
        <w:t xml:space="preserve"> </w:t>
      </w:r>
      <w:r w:rsidR="00D3617D">
        <w:rPr>
          <w:rFonts w:cs="Arial"/>
          <w:color w:val="A6A6A6" w:themeColor="background1" w:themeShade="A6"/>
          <w:sz w:val="22"/>
          <w:szCs w:val="22"/>
        </w:rPr>
        <w:t xml:space="preserve">brindando </w:t>
      </w:r>
      <w:r w:rsidR="00033BCE">
        <w:rPr>
          <w:rFonts w:cs="Arial"/>
          <w:color w:val="A6A6A6" w:themeColor="background1" w:themeShade="A6"/>
          <w:sz w:val="22"/>
          <w:szCs w:val="22"/>
        </w:rPr>
        <w:t xml:space="preserve">una flexible </w:t>
      </w:r>
      <w:r w:rsidR="003F1BEA">
        <w:rPr>
          <w:rFonts w:cs="Arial"/>
          <w:color w:val="A6A6A6" w:themeColor="background1" w:themeShade="A6"/>
          <w:sz w:val="22"/>
          <w:szCs w:val="22"/>
        </w:rPr>
        <w:t>solución a un alto número de industrias pertenecientes al sector industrial térmico.</w:t>
      </w:r>
      <w:r w:rsidR="00D3617D">
        <w:rPr>
          <w:rFonts w:cs="Arial"/>
          <w:color w:val="A6A6A6" w:themeColor="background1" w:themeShade="A6"/>
          <w:sz w:val="22"/>
          <w:szCs w:val="22"/>
        </w:rPr>
        <w:t xml:space="preserve">  </w:t>
      </w:r>
    </w:p>
    <w:p w14:paraId="54623B37" w14:textId="77777777" w:rsidR="00507DB4" w:rsidRPr="00091B00" w:rsidRDefault="00507DB4" w:rsidP="00B20CE7">
      <w:pPr>
        <w:spacing w:line="360" w:lineRule="auto"/>
        <w:jc w:val="both"/>
        <w:rPr>
          <w:rFonts w:cs="Arial"/>
          <w:sz w:val="22"/>
          <w:szCs w:val="22"/>
        </w:rPr>
      </w:pPr>
    </w:p>
    <w:p w14:paraId="0CB20247" w14:textId="77777777" w:rsidR="00926CF9" w:rsidRPr="00091B00" w:rsidRDefault="00926CF9" w:rsidP="00054ED1">
      <w:pPr>
        <w:spacing w:line="360" w:lineRule="auto"/>
        <w:rPr>
          <w:rFonts w:cs="Arial"/>
          <w:b/>
          <w:sz w:val="22"/>
          <w:szCs w:val="22"/>
        </w:rPr>
      </w:pPr>
      <w:r w:rsidRPr="00091B00">
        <w:rPr>
          <w:rFonts w:cs="Arial"/>
          <w:b/>
          <w:sz w:val="22"/>
          <w:szCs w:val="22"/>
        </w:rPr>
        <w:t>ANTECEDENTES DE LA INVENCIÓN</w:t>
      </w:r>
    </w:p>
    <w:p w14:paraId="240E2859" w14:textId="77777777" w:rsidR="00926CF9" w:rsidRPr="00091B00" w:rsidRDefault="00926CF9" w:rsidP="00054ED1">
      <w:pPr>
        <w:spacing w:line="360" w:lineRule="auto"/>
        <w:rPr>
          <w:rFonts w:cs="Arial"/>
          <w:sz w:val="22"/>
          <w:szCs w:val="22"/>
        </w:rPr>
      </w:pPr>
    </w:p>
    <w:p w14:paraId="69FF3EDF" w14:textId="10E38D57" w:rsidR="00D722A0" w:rsidRDefault="00033BCE" w:rsidP="00054ED1">
      <w:pPr>
        <w:spacing w:line="360" w:lineRule="auto"/>
        <w:jc w:val="both"/>
        <w:rPr>
          <w:rFonts w:cs="Arial"/>
          <w:color w:val="A6A6A6" w:themeColor="background1" w:themeShade="A6"/>
          <w:sz w:val="22"/>
          <w:szCs w:val="22"/>
        </w:rPr>
      </w:pPr>
      <w:r>
        <w:rPr>
          <w:rFonts w:cs="Arial"/>
          <w:color w:val="A6A6A6" w:themeColor="background1" w:themeShade="A6"/>
          <w:sz w:val="22"/>
          <w:szCs w:val="22"/>
        </w:rPr>
        <w:t xml:space="preserve">La industria térmica tiene </w:t>
      </w:r>
      <w:r w:rsidR="00CB0384">
        <w:rPr>
          <w:rFonts w:cs="Arial"/>
          <w:color w:val="A6A6A6" w:themeColor="background1" w:themeShade="A6"/>
          <w:sz w:val="22"/>
          <w:szCs w:val="22"/>
        </w:rPr>
        <w:t>un gran</w:t>
      </w:r>
      <w:r>
        <w:rPr>
          <w:rFonts w:cs="Arial"/>
          <w:color w:val="A6A6A6" w:themeColor="background1" w:themeShade="A6"/>
          <w:sz w:val="22"/>
          <w:szCs w:val="22"/>
        </w:rPr>
        <w:t xml:space="preserve"> consumo energético además de la producción de altas emisiones </w:t>
      </w:r>
      <w:r w:rsidR="00CB0384">
        <w:rPr>
          <w:rFonts w:cs="Arial"/>
          <w:color w:val="A6A6A6" w:themeColor="background1" w:themeShade="A6"/>
          <w:sz w:val="22"/>
          <w:szCs w:val="22"/>
        </w:rPr>
        <w:t xml:space="preserve">siendo un desafío su autonomía energética sostenible. </w:t>
      </w:r>
    </w:p>
    <w:p w14:paraId="04B208F8" w14:textId="77777777" w:rsidR="00D722A0" w:rsidRDefault="00D722A0" w:rsidP="00054ED1">
      <w:pPr>
        <w:spacing w:line="360" w:lineRule="auto"/>
        <w:jc w:val="both"/>
        <w:rPr>
          <w:rFonts w:cs="Arial"/>
          <w:color w:val="A6A6A6" w:themeColor="background1" w:themeShade="A6"/>
          <w:sz w:val="22"/>
          <w:szCs w:val="22"/>
        </w:rPr>
      </w:pPr>
    </w:p>
    <w:p w14:paraId="7EA74532" w14:textId="7F8C2C46" w:rsidR="00D722A0" w:rsidRDefault="00CB0384" w:rsidP="00054ED1">
      <w:pPr>
        <w:spacing w:line="360" w:lineRule="auto"/>
        <w:jc w:val="both"/>
        <w:rPr>
          <w:rFonts w:cs="Arial"/>
          <w:color w:val="A6A6A6" w:themeColor="background1" w:themeShade="A6"/>
          <w:sz w:val="22"/>
          <w:szCs w:val="22"/>
        </w:rPr>
      </w:pPr>
      <w:r>
        <w:rPr>
          <w:rFonts w:cs="Arial"/>
          <w:color w:val="A6A6A6" w:themeColor="background1" w:themeShade="A6"/>
          <w:sz w:val="22"/>
          <w:szCs w:val="22"/>
        </w:rPr>
        <w:t>Las fuentes principales de recursos son naturales no renovables, debido a la idoneidad de las mismas para alcanzar altas temperaturas requeridas en los procesos industriales del sector, siendo estos materiales</w:t>
      </w:r>
      <w:r w:rsidR="00D722A0">
        <w:rPr>
          <w:rFonts w:cs="Arial"/>
          <w:color w:val="A6A6A6" w:themeColor="background1" w:themeShade="A6"/>
          <w:sz w:val="22"/>
          <w:szCs w:val="22"/>
        </w:rPr>
        <w:t xml:space="preserve"> combustibles</w:t>
      </w:r>
      <w:r>
        <w:rPr>
          <w:rFonts w:cs="Arial"/>
          <w:color w:val="A6A6A6" w:themeColor="background1" w:themeShade="A6"/>
          <w:sz w:val="22"/>
          <w:szCs w:val="22"/>
        </w:rPr>
        <w:t xml:space="preserve"> </w:t>
      </w:r>
      <w:r w:rsidR="00D722A0">
        <w:rPr>
          <w:rFonts w:cs="Arial"/>
          <w:color w:val="A6A6A6" w:themeColor="background1" w:themeShade="A6"/>
          <w:sz w:val="22"/>
          <w:szCs w:val="22"/>
        </w:rPr>
        <w:t>(</w:t>
      </w:r>
      <w:r>
        <w:rPr>
          <w:rFonts w:cs="Arial"/>
          <w:color w:val="A6A6A6" w:themeColor="background1" w:themeShade="A6"/>
          <w:sz w:val="22"/>
          <w:szCs w:val="22"/>
        </w:rPr>
        <w:t>el</w:t>
      </w:r>
      <w:r w:rsidR="00D722A0">
        <w:rPr>
          <w:rFonts w:cs="Arial"/>
          <w:color w:val="A6A6A6" w:themeColor="background1" w:themeShade="A6"/>
          <w:sz w:val="22"/>
          <w:szCs w:val="22"/>
        </w:rPr>
        <w:t xml:space="preserve"> petróleo, el gas natural o el carbón) </w:t>
      </w:r>
      <w:r w:rsidR="001018EA">
        <w:rPr>
          <w:rFonts w:cs="Arial"/>
          <w:color w:val="A6A6A6" w:themeColor="background1" w:themeShade="A6"/>
          <w:sz w:val="22"/>
          <w:szCs w:val="22"/>
        </w:rPr>
        <w:t>los</w:t>
      </w:r>
      <w:r w:rsidR="00D722A0">
        <w:rPr>
          <w:rFonts w:cs="Arial"/>
          <w:color w:val="A6A6A6" w:themeColor="background1" w:themeShade="A6"/>
          <w:sz w:val="22"/>
          <w:szCs w:val="22"/>
        </w:rPr>
        <w:t xml:space="preserve"> encargados de generar la energía térmica necesaria</w:t>
      </w:r>
      <w:r w:rsidR="00E253EE">
        <w:rPr>
          <w:rFonts w:cs="Arial"/>
          <w:color w:val="A6A6A6" w:themeColor="background1" w:themeShade="A6"/>
          <w:sz w:val="22"/>
          <w:szCs w:val="22"/>
        </w:rPr>
        <w:t xml:space="preserve">. </w:t>
      </w:r>
      <w:r w:rsidR="009D7CE3">
        <w:rPr>
          <w:rFonts w:cs="Arial"/>
          <w:color w:val="A6A6A6" w:themeColor="background1" w:themeShade="A6"/>
          <w:sz w:val="22"/>
          <w:szCs w:val="22"/>
        </w:rPr>
        <w:t>Los inconvenientes principales que</w:t>
      </w:r>
      <w:r w:rsidR="00E253EE">
        <w:rPr>
          <w:rFonts w:cs="Arial"/>
          <w:color w:val="A6A6A6" w:themeColor="background1" w:themeShade="A6"/>
          <w:sz w:val="22"/>
          <w:szCs w:val="22"/>
        </w:rPr>
        <w:t xml:space="preserve"> presentan </w:t>
      </w:r>
      <w:r w:rsidR="009D7CE3">
        <w:rPr>
          <w:rFonts w:cs="Arial"/>
          <w:color w:val="A6A6A6" w:themeColor="background1" w:themeShade="A6"/>
          <w:sz w:val="22"/>
          <w:szCs w:val="22"/>
        </w:rPr>
        <w:t>son;</w:t>
      </w:r>
      <w:r w:rsidR="00E253EE">
        <w:rPr>
          <w:rFonts w:cs="Arial"/>
          <w:color w:val="A6A6A6" w:themeColor="background1" w:themeShade="A6"/>
          <w:sz w:val="22"/>
          <w:szCs w:val="22"/>
        </w:rPr>
        <w:t xml:space="preserve"> la producción de dióxido de carbono que es uno de los gases invernaderos responsables del cambio climático y del calentamiento global</w:t>
      </w:r>
      <w:r w:rsidR="009D7CE3">
        <w:rPr>
          <w:rFonts w:cs="Arial"/>
          <w:color w:val="A6A6A6" w:themeColor="background1" w:themeShade="A6"/>
          <w:sz w:val="22"/>
          <w:szCs w:val="22"/>
        </w:rPr>
        <w:t>,</w:t>
      </w:r>
      <w:r w:rsidR="00E253EE">
        <w:rPr>
          <w:rFonts w:cs="Arial"/>
          <w:color w:val="A6A6A6" w:themeColor="background1" w:themeShade="A6"/>
          <w:sz w:val="22"/>
          <w:szCs w:val="22"/>
        </w:rPr>
        <w:t xml:space="preserve"> </w:t>
      </w:r>
      <w:r w:rsidR="009D7CE3">
        <w:rPr>
          <w:rFonts w:cs="Arial"/>
          <w:color w:val="A6A6A6" w:themeColor="background1" w:themeShade="A6"/>
          <w:sz w:val="22"/>
          <w:szCs w:val="22"/>
        </w:rPr>
        <w:t xml:space="preserve">y </w:t>
      </w:r>
      <w:r w:rsidR="00E253EE">
        <w:rPr>
          <w:rFonts w:cs="Arial"/>
          <w:color w:val="A6A6A6" w:themeColor="background1" w:themeShade="A6"/>
          <w:sz w:val="22"/>
          <w:szCs w:val="22"/>
        </w:rPr>
        <w:t xml:space="preserve">su naturaleza, </w:t>
      </w:r>
      <w:r w:rsidR="00E253EE" w:rsidRPr="001018EA">
        <w:rPr>
          <w:rFonts w:cs="Arial"/>
          <w:color w:val="A6A6A6" w:themeColor="background1" w:themeShade="A6"/>
          <w:sz w:val="22"/>
          <w:szCs w:val="22"/>
        </w:rPr>
        <w:t xml:space="preserve">ya que </w:t>
      </w:r>
      <w:r w:rsidR="001018EA">
        <w:rPr>
          <w:rFonts w:cs="Arial"/>
          <w:color w:val="A6A6A6" w:themeColor="background1" w:themeShade="A6"/>
          <w:sz w:val="22"/>
          <w:szCs w:val="22"/>
        </w:rPr>
        <w:t xml:space="preserve">no </w:t>
      </w:r>
      <w:r w:rsidR="00E253EE" w:rsidRPr="001018EA">
        <w:rPr>
          <w:rFonts w:cs="Arial"/>
          <w:color w:val="A6A6A6" w:themeColor="background1" w:themeShade="A6"/>
          <w:sz w:val="22"/>
          <w:szCs w:val="22"/>
        </w:rPr>
        <w:t>son</w:t>
      </w:r>
      <w:r w:rsidR="001018EA">
        <w:rPr>
          <w:rFonts w:cs="Arial"/>
          <w:color w:val="A6A6A6" w:themeColor="background1" w:themeShade="A6"/>
          <w:sz w:val="22"/>
          <w:szCs w:val="22"/>
        </w:rPr>
        <w:t xml:space="preserve"> </w:t>
      </w:r>
      <w:r w:rsidR="001018EA" w:rsidRPr="001018EA">
        <w:rPr>
          <w:rFonts w:cs="Arial"/>
          <w:color w:val="A6A6A6" w:themeColor="background1" w:themeShade="A6"/>
          <w:sz w:val="22"/>
          <w:szCs w:val="22"/>
        </w:rPr>
        <w:t>sostenibles</w:t>
      </w:r>
      <w:r w:rsidR="001018EA">
        <w:rPr>
          <w:rFonts w:cs="Arial"/>
          <w:color w:val="A6A6A6" w:themeColor="background1" w:themeShade="A6"/>
          <w:sz w:val="22"/>
          <w:szCs w:val="22"/>
        </w:rPr>
        <w:t>.</w:t>
      </w:r>
    </w:p>
    <w:p w14:paraId="2EB0A4AD" w14:textId="1FA895D2" w:rsidR="00D722A0" w:rsidRDefault="00D722A0" w:rsidP="00054ED1">
      <w:pPr>
        <w:spacing w:line="360" w:lineRule="auto"/>
        <w:jc w:val="both"/>
        <w:rPr>
          <w:rFonts w:cs="Arial"/>
          <w:color w:val="A6A6A6" w:themeColor="background1" w:themeShade="A6"/>
          <w:sz w:val="22"/>
          <w:szCs w:val="22"/>
        </w:rPr>
      </w:pPr>
    </w:p>
    <w:p w14:paraId="289EF97E" w14:textId="7379551C" w:rsidR="00E253EE" w:rsidRDefault="009D7CE3" w:rsidP="00054ED1">
      <w:pPr>
        <w:spacing w:line="360" w:lineRule="auto"/>
        <w:jc w:val="both"/>
        <w:rPr>
          <w:rFonts w:cs="Arial"/>
          <w:color w:val="A6A6A6" w:themeColor="background1" w:themeShade="A6"/>
          <w:sz w:val="22"/>
          <w:szCs w:val="22"/>
        </w:rPr>
      </w:pPr>
      <w:r>
        <w:rPr>
          <w:rFonts w:cs="Arial"/>
          <w:color w:val="A6A6A6" w:themeColor="background1" w:themeShade="A6"/>
          <w:sz w:val="22"/>
          <w:szCs w:val="22"/>
        </w:rPr>
        <w:t>En referencia al almacenamiento, s</w:t>
      </w:r>
      <w:r w:rsidR="00084142">
        <w:rPr>
          <w:rFonts w:cs="Arial"/>
          <w:color w:val="A6A6A6" w:themeColor="background1" w:themeShade="A6"/>
          <w:sz w:val="22"/>
          <w:szCs w:val="22"/>
        </w:rPr>
        <w:t xml:space="preserve">e conocen </w:t>
      </w:r>
      <w:r w:rsidR="00C2739C">
        <w:rPr>
          <w:rFonts w:cs="Arial"/>
          <w:color w:val="A6A6A6" w:themeColor="background1" w:themeShade="A6"/>
          <w:sz w:val="22"/>
          <w:szCs w:val="22"/>
        </w:rPr>
        <w:t>una gran diversidad de</w:t>
      </w:r>
      <w:r w:rsidR="00084142">
        <w:rPr>
          <w:rFonts w:cs="Arial"/>
          <w:color w:val="A6A6A6" w:themeColor="background1" w:themeShade="A6"/>
          <w:sz w:val="22"/>
          <w:szCs w:val="22"/>
        </w:rPr>
        <w:t xml:space="preserve"> tecnologías que presentan desventajas considerables convirtiéndolas en insuficientes para el objetivo de este sistema que es el suministro estable y renovable de calor.  </w:t>
      </w:r>
    </w:p>
    <w:p w14:paraId="6015A288" w14:textId="77777777" w:rsidR="00E253EE" w:rsidRDefault="00E253EE" w:rsidP="00054ED1">
      <w:pPr>
        <w:spacing w:line="360" w:lineRule="auto"/>
        <w:jc w:val="both"/>
        <w:rPr>
          <w:rFonts w:cs="Arial"/>
          <w:color w:val="A6A6A6" w:themeColor="background1" w:themeShade="A6"/>
          <w:sz w:val="22"/>
          <w:szCs w:val="22"/>
        </w:rPr>
      </w:pPr>
    </w:p>
    <w:p w14:paraId="35231959" w14:textId="7652F714" w:rsidR="00E253EE" w:rsidRDefault="00E253EE" w:rsidP="00054ED1">
      <w:pPr>
        <w:spacing w:line="360" w:lineRule="auto"/>
        <w:jc w:val="both"/>
        <w:rPr>
          <w:rFonts w:cs="Arial"/>
          <w:color w:val="A6A6A6" w:themeColor="background1" w:themeShade="A6"/>
          <w:sz w:val="22"/>
          <w:szCs w:val="22"/>
        </w:rPr>
      </w:pPr>
      <w:r>
        <w:rPr>
          <w:rFonts w:cs="Arial"/>
          <w:color w:val="A6A6A6" w:themeColor="background1" w:themeShade="A6"/>
          <w:sz w:val="22"/>
          <w:szCs w:val="22"/>
        </w:rPr>
        <w:t>U</w:t>
      </w:r>
      <w:r w:rsidR="00084142">
        <w:rPr>
          <w:rFonts w:cs="Arial"/>
          <w:color w:val="A6A6A6" w:themeColor="background1" w:themeShade="A6"/>
          <w:sz w:val="22"/>
          <w:szCs w:val="22"/>
        </w:rPr>
        <w:t xml:space="preserve">na de estas tecnologías son las baterías térmicas o de flujo, que tienen una baja eficiencia </w:t>
      </w:r>
      <w:r w:rsidR="004C6490">
        <w:rPr>
          <w:rFonts w:cs="Arial"/>
          <w:color w:val="A6A6A6" w:themeColor="background1" w:themeShade="A6"/>
          <w:sz w:val="22"/>
          <w:szCs w:val="22"/>
        </w:rPr>
        <w:t xml:space="preserve">y altos costes de inversión, mantenimiento y operación. </w:t>
      </w:r>
    </w:p>
    <w:p w14:paraId="67DDB4C5" w14:textId="77777777" w:rsidR="009D7CE3" w:rsidRDefault="009D7CE3" w:rsidP="00054ED1">
      <w:pPr>
        <w:spacing w:line="360" w:lineRule="auto"/>
        <w:jc w:val="both"/>
        <w:rPr>
          <w:rFonts w:cs="Arial"/>
          <w:color w:val="A6A6A6" w:themeColor="background1" w:themeShade="A6"/>
          <w:sz w:val="22"/>
          <w:szCs w:val="22"/>
        </w:rPr>
      </w:pPr>
    </w:p>
    <w:p w14:paraId="11846200" w14:textId="4B2E0991" w:rsidR="009D7CE3" w:rsidRDefault="009D7CE3" w:rsidP="00054ED1">
      <w:pPr>
        <w:spacing w:line="360" w:lineRule="auto"/>
        <w:jc w:val="both"/>
        <w:rPr>
          <w:rFonts w:cs="Arial"/>
          <w:color w:val="A6A6A6" w:themeColor="background1" w:themeShade="A6"/>
          <w:sz w:val="22"/>
          <w:szCs w:val="22"/>
        </w:rPr>
      </w:pPr>
      <w:r>
        <w:rPr>
          <w:rFonts w:cs="Arial"/>
          <w:color w:val="A6A6A6" w:themeColor="background1" w:themeShade="A6"/>
          <w:sz w:val="22"/>
          <w:szCs w:val="22"/>
        </w:rPr>
        <w:t>L</w:t>
      </w:r>
      <w:r w:rsidRPr="009D7CE3">
        <w:rPr>
          <w:rFonts w:cs="Arial"/>
          <w:color w:val="A6A6A6" w:themeColor="background1" w:themeShade="A6"/>
          <w:sz w:val="22"/>
          <w:szCs w:val="22"/>
        </w:rPr>
        <w:t>os sistemas de almacenamiento de energía térmica convencional renovable utilizan como fluido caloportador sales fundidas, que tiene dificultades para incrementar la temperatura de trabajo por encima de 560ºC y requiere de costosos sistemas con aislamiento y electrificación para evitar la congelación de las sales.</w:t>
      </w:r>
      <w:r>
        <w:rPr>
          <w:rFonts w:cs="Arial"/>
          <w:color w:val="A6A6A6" w:themeColor="background1" w:themeShade="A6"/>
          <w:sz w:val="22"/>
          <w:szCs w:val="22"/>
        </w:rPr>
        <w:t xml:space="preserve"> </w:t>
      </w:r>
      <w:r w:rsidRPr="009D7CE3">
        <w:rPr>
          <w:rFonts w:cs="Arial"/>
          <w:color w:val="A6A6A6" w:themeColor="background1" w:themeShade="A6"/>
          <w:sz w:val="22"/>
          <w:szCs w:val="22"/>
        </w:rPr>
        <w:t xml:space="preserve">Además, estos sistemas existentes de almacenamiento térmico convencional requieren de al menos 10 minutos para dar suministro, y no disponen de recursos con mayor inercia para ofrecer </w:t>
      </w:r>
      <w:r w:rsidRPr="009D7CE3">
        <w:rPr>
          <w:rFonts w:cs="Arial"/>
          <w:color w:val="A6A6A6" w:themeColor="background1" w:themeShade="A6"/>
          <w:sz w:val="22"/>
          <w:szCs w:val="22"/>
        </w:rPr>
        <w:lastRenderedPageBreak/>
        <w:t>suministro estable ante perturbaciones del foco caliente principal.</w:t>
      </w:r>
      <w:r w:rsidR="005157B2">
        <w:rPr>
          <w:rFonts w:cs="Arial"/>
          <w:color w:val="A6A6A6" w:themeColor="background1" w:themeShade="A6"/>
          <w:sz w:val="22"/>
          <w:szCs w:val="22"/>
        </w:rPr>
        <w:t xml:space="preserve"> </w:t>
      </w:r>
    </w:p>
    <w:p w14:paraId="4031E641" w14:textId="77777777" w:rsidR="005157B2" w:rsidRDefault="005157B2" w:rsidP="00054ED1">
      <w:pPr>
        <w:spacing w:line="360" w:lineRule="auto"/>
        <w:jc w:val="both"/>
        <w:rPr>
          <w:rFonts w:cs="Arial"/>
          <w:color w:val="A6A6A6" w:themeColor="background1" w:themeShade="A6"/>
          <w:sz w:val="22"/>
          <w:szCs w:val="22"/>
        </w:rPr>
      </w:pPr>
    </w:p>
    <w:p w14:paraId="335CFF23" w14:textId="6FDBEEE9" w:rsidR="005157B2" w:rsidRDefault="005157B2" w:rsidP="00054ED1">
      <w:pPr>
        <w:spacing w:line="360" w:lineRule="auto"/>
        <w:jc w:val="both"/>
        <w:rPr>
          <w:rFonts w:cs="Arial"/>
          <w:color w:val="A6A6A6" w:themeColor="background1" w:themeShade="A6"/>
          <w:sz w:val="22"/>
          <w:szCs w:val="22"/>
        </w:rPr>
      </w:pPr>
      <w:r>
        <w:rPr>
          <w:rFonts w:cs="Arial"/>
          <w:color w:val="A6A6A6" w:themeColor="background1" w:themeShade="A6"/>
          <w:sz w:val="22"/>
          <w:szCs w:val="22"/>
        </w:rPr>
        <w:t>E</w:t>
      </w:r>
      <w:r>
        <w:rPr>
          <w:rFonts w:cs="Arial"/>
          <w:color w:val="A6A6A6" w:themeColor="background1" w:themeShade="A6"/>
          <w:sz w:val="22"/>
          <w:szCs w:val="22"/>
        </w:rPr>
        <w:t>l almacenamiento</w:t>
      </w:r>
      <w:r>
        <w:rPr>
          <w:rFonts w:cs="Arial"/>
          <w:color w:val="A6A6A6" w:themeColor="background1" w:themeShade="A6"/>
          <w:sz w:val="22"/>
          <w:szCs w:val="22"/>
        </w:rPr>
        <w:t xml:space="preserve"> térmico</w:t>
      </w:r>
      <w:r>
        <w:rPr>
          <w:rFonts w:cs="Arial"/>
          <w:color w:val="A6A6A6" w:themeColor="background1" w:themeShade="A6"/>
          <w:sz w:val="22"/>
          <w:szCs w:val="22"/>
        </w:rPr>
        <w:t xml:space="preserve"> basado en el calor latente se ha desarrollado a partir de materiales donde el cambio de fase es la clave para almacenar y liberar el calor, presentando como inconveniente su capacidad reducida</w:t>
      </w:r>
      <w:r>
        <w:rPr>
          <w:rFonts w:cs="Arial"/>
          <w:color w:val="A6A6A6" w:themeColor="background1" w:themeShade="A6"/>
          <w:sz w:val="22"/>
          <w:szCs w:val="22"/>
        </w:rPr>
        <w:t>,</w:t>
      </w:r>
      <w:r>
        <w:rPr>
          <w:rFonts w:cs="Arial"/>
          <w:color w:val="A6A6A6" w:themeColor="background1" w:themeShade="A6"/>
          <w:sz w:val="22"/>
          <w:szCs w:val="22"/>
        </w:rPr>
        <w:t xml:space="preserve"> no pudiendo albergar toda la energía térmica que se demanda</w:t>
      </w:r>
      <w:r>
        <w:rPr>
          <w:rFonts w:cs="Arial"/>
          <w:color w:val="A6A6A6" w:themeColor="background1" w:themeShade="A6"/>
          <w:sz w:val="22"/>
          <w:szCs w:val="22"/>
        </w:rPr>
        <w:t xml:space="preserve"> y atendiendo únicamente a picos transitorios. </w:t>
      </w:r>
    </w:p>
    <w:p w14:paraId="0ED623A9" w14:textId="5DEC6109" w:rsidR="00B7128E" w:rsidRDefault="00B7128E" w:rsidP="00054ED1">
      <w:pPr>
        <w:spacing w:line="360" w:lineRule="auto"/>
        <w:jc w:val="both"/>
        <w:rPr>
          <w:rFonts w:cs="Arial"/>
          <w:color w:val="A6A6A6" w:themeColor="background1" w:themeShade="A6"/>
          <w:sz w:val="22"/>
          <w:szCs w:val="22"/>
        </w:rPr>
      </w:pPr>
    </w:p>
    <w:p w14:paraId="50536E4F" w14:textId="78CE3F39" w:rsidR="005157B2" w:rsidRDefault="005157B2" w:rsidP="00054ED1">
      <w:pPr>
        <w:spacing w:line="360" w:lineRule="auto"/>
        <w:jc w:val="both"/>
        <w:rPr>
          <w:rFonts w:cs="Arial"/>
          <w:color w:val="A6A6A6" w:themeColor="background1" w:themeShade="A6"/>
          <w:sz w:val="22"/>
          <w:szCs w:val="22"/>
        </w:rPr>
      </w:pPr>
      <w:r>
        <w:rPr>
          <w:rFonts w:cs="Arial"/>
          <w:color w:val="A6A6A6" w:themeColor="background1" w:themeShade="A6"/>
          <w:sz w:val="22"/>
          <w:szCs w:val="22"/>
        </w:rPr>
        <w:t xml:space="preserve">Dicho todo lo anterior, se han encontrado formas de </w:t>
      </w:r>
      <w:r w:rsidR="00943770">
        <w:rPr>
          <w:rFonts w:cs="Arial"/>
          <w:color w:val="A6A6A6" w:themeColor="background1" w:themeShade="A6"/>
          <w:sz w:val="22"/>
          <w:szCs w:val="22"/>
        </w:rPr>
        <w:t>generar</w:t>
      </w:r>
      <w:r>
        <w:rPr>
          <w:rFonts w:cs="Arial"/>
          <w:color w:val="A6A6A6" w:themeColor="background1" w:themeShade="A6"/>
          <w:sz w:val="22"/>
          <w:szCs w:val="22"/>
        </w:rPr>
        <w:t xml:space="preserve"> altas temperaturas y almacenar energía,</w:t>
      </w:r>
      <w:r w:rsidR="00943770">
        <w:rPr>
          <w:rFonts w:cs="Arial"/>
          <w:color w:val="A6A6A6" w:themeColor="background1" w:themeShade="A6"/>
          <w:sz w:val="22"/>
          <w:szCs w:val="22"/>
        </w:rPr>
        <w:t xml:space="preserve"> pero todas ellas presentan inconvenientes por su forma de alcanzar y cumplir las exigencias o por su utilización de manera individualizada, pero no se han encontrado ninguna fuente renovable que añadida a la hibridación de sistemas de almacenamiento energético sumen bondades y se unifiquen en un modelo de utilidad como el que se presenta en esta memoria,</w:t>
      </w:r>
      <w:r w:rsidR="008611B9">
        <w:rPr>
          <w:rFonts w:cs="Arial"/>
          <w:color w:val="A6A6A6" w:themeColor="background1" w:themeShade="A6"/>
          <w:sz w:val="22"/>
          <w:szCs w:val="22"/>
        </w:rPr>
        <w:t xml:space="preserve"> obteniendo</w:t>
      </w:r>
      <w:r w:rsidR="00943770">
        <w:rPr>
          <w:rFonts w:cs="Arial"/>
          <w:color w:val="A6A6A6" w:themeColor="background1" w:themeShade="A6"/>
          <w:sz w:val="22"/>
          <w:szCs w:val="22"/>
        </w:rPr>
        <w:t xml:space="preserve"> un suministro</w:t>
      </w:r>
      <w:r w:rsidR="008611B9">
        <w:rPr>
          <w:rFonts w:cs="Arial"/>
          <w:color w:val="A6A6A6" w:themeColor="background1" w:themeShade="A6"/>
          <w:sz w:val="22"/>
          <w:szCs w:val="22"/>
        </w:rPr>
        <w:t xml:space="preserve"> estable y renovable</w:t>
      </w:r>
      <w:r w:rsidR="00943770">
        <w:rPr>
          <w:rFonts w:cs="Arial"/>
          <w:color w:val="A6A6A6" w:themeColor="background1" w:themeShade="A6"/>
          <w:sz w:val="22"/>
          <w:szCs w:val="22"/>
        </w:rPr>
        <w:t xml:space="preserve"> en este sector </w:t>
      </w:r>
      <w:r w:rsidR="008611B9">
        <w:rPr>
          <w:rFonts w:cs="Arial"/>
          <w:color w:val="A6A6A6" w:themeColor="background1" w:themeShade="A6"/>
          <w:sz w:val="22"/>
          <w:szCs w:val="22"/>
        </w:rPr>
        <w:t>que</w:t>
      </w:r>
      <w:r w:rsidR="00943770">
        <w:rPr>
          <w:rFonts w:cs="Arial"/>
          <w:color w:val="A6A6A6" w:themeColor="background1" w:themeShade="A6"/>
          <w:sz w:val="22"/>
          <w:szCs w:val="22"/>
        </w:rPr>
        <w:t xml:space="preserve"> no se había alcanzado antes</w:t>
      </w:r>
      <w:r w:rsidR="008611B9">
        <w:rPr>
          <w:rFonts w:cs="Arial"/>
          <w:color w:val="A6A6A6" w:themeColor="background1" w:themeShade="A6"/>
          <w:sz w:val="22"/>
          <w:szCs w:val="22"/>
        </w:rPr>
        <w:t xml:space="preserve">. </w:t>
      </w:r>
      <w:r w:rsidR="00943770">
        <w:rPr>
          <w:rFonts w:cs="Arial"/>
          <w:color w:val="A6A6A6" w:themeColor="background1" w:themeShade="A6"/>
          <w:sz w:val="22"/>
          <w:szCs w:val="22"/>
        </w:rPr>
        <w:t xml:space="preserve"> </w:t>
      </w:r>
    </w:p>
    <w:p w14:paraId="218858C1" w14:textId="44C9DAA7" w:rsidR="00D722A0" w:rsidRPr="00033BCE" w:rsidRDefault="007F3249" w:rsidP="00054ED1">
      <w:pPr>
        <w:spacing w:line="360" w:lineRule="auto"/>
        <w:jc w:val="both"/>
        <w:rPr>
          <w:rFonts w:cs="Arial"/>
          <w:color w:val="A6A6A6" w:themeColor="background1" w:themeShade="A6"/>
          <w:sz w:val="22"/>
          <w:szCs w:val="22"/>
        </w:rPr>
      </w:pPr>
      <w:r>
        <w:rPr>
          <w:rFonts w:cs="Arial"/>
          <w:color w:val="A6A6A6" w:themeColor="background1" w:themeShade="A6"/>
          <w:sz w:val="22"/>
          <w:szCs w:val="22"/>
        </w:rPr>
        <w:t xml:space="preserve"> </w:t>
      </w:r>
    </w:p>
    <w:p w14:paraId="77A0F866" w14:textId="1579B0D3" w:rsidR="00926CF9" w:rsidRPr="00091B00" w:rsidRDefault="006316E1" w:rsidP="000B2407">
      <w:pPr>
        <w:spacing w:line="360" w:lineRule="auto"/>
        <w:jc w:val="both"/>
        <w:rPr>
          <w:rFonts w:cs="Arial"/>
          <w:b/>
          <w:sz w:val="22"/>
          <w:szCs w:val="22"/>
        </w:rPr>
      </w:pPr>
      <w:r>
        <w:rPr>
          <w:rFonts w:cs="Arial"/>
          <w:b/>
          <w:sz w:val="22"/>
          <w:szCs w:val="22"/>
        </w:rPr>
        <w:t>EXPLICACIÓN</w:t>
      </w:r>
      <w:r w:rsidRPr="00091B00">
        <w:rPr>
          <w:rFonts w:cs="Arial"/>
          <w:b/>
          <w:sz w:val="22"/>
          <w:szCs w:val="22"/>
        </w:rPr>
        <w:t xml:space="preserve"> </w:t>
      </w:r>
      <w:r w:rsidR="00926CF9" w:rsidRPr="00091B00">
        <w:rPr>
          <w:rFonts w:cs="Arial"/>
          <w:b/>
          <w:sz w:val="22"/>
          <w:szCs w:val="22"/>
        </w:rPr>
        <w:t>DE LA INVENCIÓN</w:t>
      </w:r>
    </w:p>
    <w:p w14:paraId="756648AD" w14:textId="77777777" w:rsidR="00926CF9" w:rsidRPr="00091B00" w:rsidRDefault="00926CF9" w:rsidP="00054ED1">
      <w:pPr>
        <w:spacing w:line="360" w:lineRule="auto"/>
        <w:rPr>
          <w:rFonts w:cs="Arial"/>
          <w:sz w:val="22"/>
          <w:szCs w:val="22"/>
        </w:rPr>
      </w:pPr>
    </w:p>
    <w:p w14:paraId="750CBD11" w14:textId="77777777" w:rsidR="003C7951" w:rsidRDefault="006615EC" w:rsidP="00B4303B">
      <w:pPr>
        <w:spacing w:line="360" w:lineRule="auto"/>
        <w:jc w:val="both"/>
        <w:rPr>
          <w:rFonts w:cs="Arial"/>
          <w:color w:val="A6A6A6" w:themeColor="background1" w:themeShade="A6"/>
          <w:sz w:val="22"/>
          <w:szCs w:val="22"/>
        </w:rPr>
      </w:pPr>
      <w:r>
        <w:rPr>
          <w:rFonts w:cs="Arial"/>
          <w:color w:val="A6A6A6" w:themeColor="background1" w:themeShade="A6"/>
          <w:sz w:val="22"/>
          <w:szCs w:val="22"/>
        </w:rPr>
        <w:t>El objetivo principal del sistema expuesto es el suministro de calor estable y renovable para procesos industriales a altas temperaturas. La fuente renovable responsable de suministrar energía al sistema será un colector</w:t>
      </w:r>
      <w:r w:rsidR="00083A69">
        <w:rPr>
          <w:rFonts w:cs="Arial"/>
          <w:color w:val="A6A6A6" w:themeColor="background1" w:themeShade="A6"/>
          <w:sz w:val="22"/>
          <w:szCs w:val="22"/>
        </w:rPr>
        <w:t xml:space="preserve"> que, </w:t>
      </w:r>
      <w:r w:rsidR="00083A69">
        <w:rPr>
          <w:rFonts w:cs="Arial"/>
          <w:color w:val="A6A6A6" w:themeColor="background1" w:themeShade="A6"/>
          <w:sz w:val="22"/>
          <w:szCs w:val="22"/>
        </w:rPr>
        <w:t xml:space="preserve">acoplado a un </w:t>
      </w:r>
      <w:r w:rsidR="00083A69">
        <w:rPr>
          <w:rFonts w:cs="Arial"/>
          <w:color w:val="A6A6A6" w:themeColor="background1" w:themeShade="A6"/>
          <w:sz w:val="22"/>
          <w:szCs w:val="22"/>
        </w:rPr>
        <w:t>turbocompresor, proporciona</w:t>
      </w:r>
      <w:r w:rsidR="00083A69">
        <w:rPr>
          <w:rFonts w:cs="Arial"/>
          <w:color w:val="A6A6A6" w:themeColor="background1" w:themeShade="A6"/>
          <w:sz w:val="22"/>
          <w:szCs w:val="22"/>
        </w:rPr>
        <w:t xml:space="preserve"> </w:t>
      </w:r>
      <w:r w:rsidR="00083A69">
        <w:rPr>
          <w:rFonts w:cs="Arial"/>
          <w:color w:val="A6A6A6" w:themeColor="background1" w:themeShade="A6"/>
          <w:sz w:val="22"/>
          <w:szCs w:val="22"/>
        </w:rPr>
        <w:t xml:space="preserve">fluido caloportador </w:t>
      </w:r>
      <w:r w:rsidR="00083A69">
        <w:rPr>
          <w:rFonts w:cs="Arial"/>
          <w:color w:val="A6A6A6" w:themeColor="background1" w:themeShade="A6"/>
          <w:sz w:val="22"/>
          <w:szCs w:val="22"/>
        </w:rPr>
        <w:t xml:space="preserve">caliente </w:t>
      </w:r>
      <w:r w:rsidR="00083A69">
        <w:rPr>
          <w:rFonts w:cs="Arial"/>
          <w:color w:val="A6A6A6" w:themeColor="background1" w:themeShade="A6"/>
          <w:sz w:val="22"/>
          <w:szCs w:val="22"/>
        </w:rPr>
        <w:t>en los tubos del receptor</w:t>
      </w:r>
      <w:r w:rsidR="00083A69">
        <w:rPr>
          <w:rFonts w:cs="Arial"/>
          <w:color w:val="A6A6A6" w:themeColor="background1" w:themeShade="A6"/>
          <w:sz w:val="22"/>
          <w:szCs w:val="22"/>
        </w:rPr>
        <w:t xml:space="preserve"> </w:t>
      </w:r>
      <w:r>
        <w:rPr>
          <w:rFonts w:cs="Arial"/>
          <w:color w:val="A6A6A6" w:themeColor="background1" w:themeShade="A6"/>
          <w:sz w:val="22"/>
          <w:szCs w:val="22"/>
        </w:rPr>
        <w:t>tubular</w:t>
      </w:r>
      <w:r>
        <w:rPr>
          <w:rFonts w:cs="Arial"/>
          <w:color w:val="A6A6A6" w:themeColor="background1" w:themeShade="A6"/>
          <w:sz w:val="22"/>
          <w:szCs w:val="22"/>
        </w:rPr>
        <w:t>,</w:t>
      </w:r>
      <w:r w:rsidR="00083A69">
        <w:rPr>
          <w:rFonts w:cs="Arial"/>
          <w:color w:val="A6A6A6" w:themeColor="background1" w:themeShade="A6"/>
          <w:sz w:val="22"/>
          <w:szCs w:val="22"/>
        </w:rPr>
        <w:t xml:space="preserve"> </w:t>
      </w:r>
      <w:r>
        <w:rPr>
          <w:rFonts w:cs="Arial"/>
          <w:color w:val="A6A6A6" w:themeColor="background1" w:themeShade="A6"/>
          <w:sz w:val="22"/>
          <w:szCs w:val="22"/>
        </w:rPr>
        <w:t>el cual experimentará un primer incremento de temperatura</w:t>
      </w:r>
      <w:r w:rsidR="00083A69">
        <w:rPr>
          <w:rFonts w:cs="Arial"/>
          <w:color w:val="A6A6A6" w:themeColor="background1" w:themeShade="A6"/>
          <w:sz w:val="22"/>
          <w:szCs w:val="22"/>
        </w:rPr>
        <w:t>,</w:t>
      </w:r>
      <w:r>
        <w:rPr>
          <w:rFonts w:cs="Arial"/>
          <w:color w:val="A6A6A6" w:themeColor="background1" w:themeShade="A6"/>
          <w:sz w:val="22"/>
          <w:szCs w:val="22"/>
        </w:rPr>
        <w:t xml:space="preserve"> que facilitará </w:t>
      </w:r>
      <w:r w:rsidR="005B1314">
        <w:rPr>
          <w:rFonts w:cs="Arial"/>
          <w:color w:val="A6A6A6" w:themeColor="background1" w:themeShade="A6"/>
          <w:sz w:val="22"/>
          <w:szCs w:val="22"/>
        </w:rPr>
        <w:t>el proceso llevado a cabo para</w:t>
      </w:r>
      <w:r w:rsidR="00083A69">
        <w:rPr>
          <w:rFonts w:cs="Arial"/>
          <w:color w:val="A6A6A6" w:themeColor="background1" w:themeShade="A6"/>
          <w:sz w:val="22"/>
          <w:szCs w:val="22"/>
        </w:rPr>
        <w:t xml:space="preserve"> el</w:t>
      </w:r>
      <w:r w:rsidR="005B1314">
        <w:rPr>
          <w:rFonts w:cs="Arial"/>
          <w:color w:val="A6A6A6" w:themeColor="background1" w:themeShade="A6"/>
          <w:sz w:val="22"/>
          <w:szCs w:val="22"/>
        </w:rPr>
        <w:t xml:space="preserve"> </w:t>
      </w:r>
      <w:r>
        <w:rPr>
          <w:rFonts w:cs="Arial"/>
          <w:color w:val="A6A6A6" w:themeColor="background1" w:themeShade="A6"/>
          <w:sz w:val="22"/>
          <w:szCs w:val="22"/>
        </w:rPr>
        <w:t xml:space="preserve">cumplimiento de la especificación final del cliente. </w:t>
      </w:r>
      <w:r w:rsidR="005B1314">
        <w:rPr>
          <w:rFonts w:cs="Arial"/>
          <w:color w:val="A6A6A6" w:themeColor="background1" w:themeShade="A6"/>
          <w:sz w:val="22"/>
          <w:szCs w:val="22"/>
        </w:rPr>
        <w:t xml:space="preserve">Este fluido será el parámetro de entrada al sistema de hibridación de almacenamiento térmico, el cual tiene como función principal elevar su temperatura a </w:t>
      </w:r>
      <w:r w:rsidR="00083A69">
        <w:rPr>
          <w:rFonts w:cs="Arial"/>
          <w:color w:val="A6A6A6" w:themeColor="background1" w:themeShade="A6"/>
          <w:sz w:val="22"/>
          <w:szCs w:val="22"/>
        </w:rPr>
        <w:t>las exigencias requeridas</w:t>
      </w:r>
      <w:r w:rsidR="00AB01F3">
        <w:rPr>
          <w:rFonts w:cs="Arial"/>
          <w:color w:val="A6A6A6" w:themeColor="background1" w:themeShade="A6"/>
          <w:sz w:val="22"/>
          <w:szCs w:val="22"/>
        </w:rPr>
        <w:t xml:space="preserve">. </w:t>
      </w:r>
    </w:p>
    <w:p w14:paraId="46A8F7F9" w14:textId="77777777" w:rsidR="003C7951" w:rsidRDefault="003C7951" w:rsidP="00B4303B">
      <w:pPr>
        <w:spacing w:line="360" w:lineRule="auto"/>
        <w:jc w:val="both"/>
        <w:rPr>
          <w:rFonts w:cs="Arial"/>
          <w:color w:val="A6A6A6" w:themeColor="background1" w:themeShade="A6"/>
          <w:sz w:val="22"/>
          <w:szCs w:val="22"/>
        </w:rPr>
      </w:pPr>
    </w:p>
    <w:p w14:paraId="7392899A" w14:textId="696E16DA" w:rsidR="007F38DF" w:rsidRDefault="00AB01F3" w:rsidP="00B4303B">
      <w:pPr>
        <w:spacing w:line="360" w:lineRule="auto"/>
        <w:jc w:val="both"/>
        <w:rPr>
          <w:rFonts w:cs="Arial"/>
          <w:color w:val="A6A6A6" w:themeColor="background1" w:themeShade="A6"/>
          <w:sz w:val="22"/>
          <w:szCs w:val="22"/>
        </w:rPr>
      </w:pPr>
      <w:r>
        <w:rPr>
          <w:rFonts w:cs="Arial"/>
          <w:color w:val="A6A6A6" w:themeColor="background1" w:themeShade="A6"/>
          <w:sz w:val="22"/>
          <w:szCs w:val="22"/>
        </w:rPr>
        <w:t xml:space="preserve">El almacenamiento térmico </w:t>
      </w:r>
      <w:r w:rsidR="00050FB2">
        <w:rPr>
          <w:rFonts w:cs="Arial"/>
          <w:color w:val="A6A6A6" w:themeColor="background1" w:themeShade="A6"/>
          <w:sz w:val="22"/>
          <w:szCs w:val="22"/>
        </w:rPr>
        <w:t>se compone de dos elementos</w:t>
      </w:r>
      <w:r w:rsidR="002D2093">
        <w:rPr>
          <w:rFonts w:cs="Arial"/>
          <w:color w:val="A6A6A6" w:themeColor="background1" w:themeShade="A6"/>
          <w:sz w:val="22"/>
          <w:szCs w:val="22"/>
        </w:rPr>
        <w:t>, el primero de ellos es un almacenamiento</w:t>
      </w:r>
      <w:r w:rsidR="00050FB2">
        <w:rPr>
          <w:rFonts w:cs="Arial"/>
          <w:color w:val="A6A6A6" w:themeColor="background1" w:themeShade="A6"/>
          <w:sz w:val="22"/>
          <w:szCs w:val="22"/>
        </w:rPr>
        <w:t xml:space="preserve"> térmico</w:t>
      </w:r>
      <w:r w:rsidR="002D2093">
        <w:rPr>
          <w:rFonts w:cs="Arial"/>
          <w:color w:val="A6A6A6" w:themeColor="background1" w:themeShade="A6"/>
          <w:sz w:val="22"/>
          <w:szCs w:val="22"/>
        </w:rPr>
        <w:t xml:space="preserve"> sólido sustentado por una fuente renovable y el segundo un almacenamiento térmico en material de cambio de fase líquido/sólido basado en el intercambio de calor latente como almacén de energía térmica</w:t>
      </w:r>
      <w:r w:rsidR="00050FB2">
        <w:rPr>
          <w:rFonts w:cs="Arial"/>
          <w:color w:val="A6A6A6" w:themeColor="background1" w:themeShade="A6"/>
          <w:sz w:val="22"/>
          <w:szCs w:val="22"/>
        </w:rPr>
        <w:t xml:space="preserve"> que complementará al primero aportando la estabilidad térmica del sistema</w:t>
      </w:r>
      <w:r w:rsidR="002D2093">
        <w:rPr>
          <w:rFonts w:cs="Arial"/>
          <w:color w:val="A6A6A6" w:themeColor="background1" w:themeShade="A6"/>
          <w:sz w:val="22"/>
          <w:szCs w:val="22"/>
        </w:rPr>
        <w:t>.</w:t>
      </w:r>
      <w:r w:rsidR="00050FB2">
        <w:rPr>
          <w:rFonts w:cs="Arial"/>
          <w:color w:val="A6A6A6" w:themeColor="background1" w:themeShade="A6"/>
          <w:sz w:val="22"/>
          <w:szCs w:val="22"/>
        </w:rPr>
        <w:t xml:space="preserve"> </w:t>
      </w:r>
      <w:r w:rsidR="007F38DF">
        <w:rPr>
          <w:rFonts w:cs="Arial"/>
          <w:color w:val="A6A6A6" w:themeColor="background1" w:themeShade="A6"/>
          <w:sz w:val="22"/>
          <w:szCs w:val="22"/>
        </w:rPr>
        <w:t xml:space="preserve">Ambos almacenamientos térmicos están alimentados con calor residual industrial, que se utiliza para aportar fluido a una temperatura mayor que la ambiente, cubriendo de esta forma </w:t>
      </w:r>
      <w:r w:rsidR="000A3B4E">
        <w:rPr>
          <w:rFonts w:cs="Arial"/>
          <w:color w:val="A6A6A6" w:themeColor="background1" w:themeShade="A6"/>
          <w:sz w:val="22"/>
          <w:szCs w:val="22"/>
        </w:rPr>
        <w:t xml:space="preserve">periodos de tiempo en los que el colector anteriormente mencionado, no esté operando en el rango de temperatura esperado. Esto hace que se favorezca de reutilización de calor industrial para el </w:t>
      </w:r>
      <w:r w:rsidR="000A3B4E">
        <w:rPr>
          <w:rFonts w:cs="Arial"/>
          <w:color w:val="A6A6A6" w:themeColor="background1" w:themeShade="A6"/>
          <w:sz w:val="22"/>
          <w:szCs w:val="22"/>
        </w:rPr>
        <w:lastRenderedPageBreak/>
        <w:t xml:space="preserve">proceso, mejorando la eficiencia del mismo. </w:t>
      </w:r>
    </w:p>
    <w:p w14:paraId="3F6F90F9" w14:textId="078D1ED1" w:rsidR="004E523D" w:rsidRDefault="004E523D" w:rsidP="00B4303B">
      <w:pPr>
        <w:spacing w:line="360" w:lineRule="auto"/>
        <w:jc w:val="both"/>
        <w:rPr>
          <w:rFonts w:cs="Arial"/>
          <w:color w:val="A6A6A6" w:themeColor="background1" w:themeShade="A6"/>
          <w:sz w:val="22"/>
          <w:szCs w:val="22"/>
        </w:rPr>
      </w:pPr>
    </w:p>
    <w:p w14:paraId="4BE3F73D" w14:textId="6C818EB3" w:rsidR="004E523D" w:rsidRDefault="004E523D" w:rsidP="00B4303B">
      <w:pPr>
        <w:spacing w:line="360" w:lineRule="auto"/>
        <w:jc w:val="both"/>
        <w:rPr>
          <w:rFonts w:cs="Arial"/>
          <w:color w:val="A6A6A6" w:themeColor="background1" w:themeShade="A6"/>
          <w:sz w:val="22"/>
          <w:szCs w:val="22"/>
        </w:rPr>
      </w:pPr>
      <w:r>
        <w:rPr>
          <w:rFonts w:cs="Arial"/>
          <w:color w:val="A6A6A6" w:themeColor="background1" w:themeShade="A6"/>
          <w:sz w:val="22"/>
          <w:szCs w:val="22"/>
        </w:rPr>
        <w:t xml:space="preserve">El modelo de utilidad permite independizar y prescindir, dependiendo de las especificaciones térmicas demandadas, de uno o ambos almacenamientos térmicos, de manera que si se alcanza la temperatura adecuada en cualquiera de los elementos del sistema no será precisa la intervención del resto. </w:t>
      </w:r>
    </w:p>
    <w:p w14:paraId="74EAA5D9" w14:textId="77777777" w:rsidR="003C7951" w:rsidRDefault="003C7951" w:rsidP="00B4303B">
      <w:pPr>
        <w:spacing w:line="360" w:lineRule="auto"/>
        <w:jc w:val="both"/>
        <w:rPr>
          <w:rFonts w:cs="Arial"/>
          <w:color w:val="A6A6A6" w:themeColor="background1" w:themeShade="A6"/>
          <w:sz w:val="22"/>
          <w:szCs w:val="22"/>
        </w:rPr>
      </w:pPr>
    </w:p>
    <w:p w14:paraId="290DD781" w14:textId="17DAC31C" w:rsidR="00615FF1" w:rsidRDefault="003C7951" w:rsidP="00B4303B">
      <w:pPr>
        <w:spacing w:line="360" w:lineRule="auto"/>
        <w:jc w:val="both"/>
        <w:rPr>
          <w:rFonts w:cs="Arial"/>
          <w:color w:val="A6A6A6" w:themeColor="background1" w:themeShade="A6"/>
          <w:sz w:val="22"/>
          <w:szCs w:val="22"/>
        </w:rPr>
      </w:pPr>
      <w:r>
        <w:rPr>
          <w:rFonts w:cs="Arial"/>
          <w:color w:val="A6A6A6" w:themeColor="background1" w:themeShade="A6"/>
          <w:sz w:val="22"/>
          <w:szCs w:val="22"/>
        </w:rPr>
        <w:t xml:space="preserve">En el caso de que la temperatura fuera superior a la demandada, el proceso incluye un sistema de refrigeración que aportará fluido refrigerante/aire para </w:t>
      </w:r>
      <w:r w:rsidR="00CB4E0E">
        <w:rPr>
          <w:rFonts w:cs="Arial"/>
          <w:color w:val="A6A6A6" w:themeColor="background1" w:themeShade="A6"/>
          <w:sz w:val="22"/>
          <w:szCs w:val="22"/>
        </w:rPr>
        <w:t xml:space="preserve">acondicionar la temperatura hasta los valores especificados. </w:t>
      </w:r>
    </w:p>
    <w:p w14:paraId="26D7A7EA" w14:textId="77777777" w:rsidR="004E523D" w:rsidRDefault="004E523D" w:rsidP="00B4303B">
      <w:pPr>
        <w:spacing w:line="360" w:lineRule="auto"/>
        <w:jc w:val="both"/>
        <w:rPr>
          <w:rFonts w:cs="Arial"/>
          <w:color w:val="A6A6A6" w:themeColor="background1" w:themeShade="A6"/>
          <w:sz w:val="22"/>
          <w:szCs w:val="22"/>
        </w:rPr>
      </w:pPr>
    </w:p>
    <w:p w14:paraId="194FD2BC" w14:textId="777F8A9C" w:rsidR="00CB4E0E" w:rsidRDefault="00CB4E0E" w:rsidP="00B4303B">
      <w:pPr>
        <w:spacing w:line="360" w:lineRule="auto"/>
        <w:jc w:val="both"/>
        <w:rPr>
          <w:rFonts w:cs="Arial"/>
          <w:color w:val="A6A6A6" w:themeColor="background1" w:themeShade="A6"/>
          <w:sz w:val="22"/>
          <w:szCs w:val="22"/>
        </w:rPr>
      </w:pPr>
      <w:r>
        <w:rPr>
          <w:rFonts w:cs="Arial"/>
          <w:color w:val="A6A6A6" w:themeColor="background1" w:themeShade="A6"/>
          <w:sz w:val="22"/>
          <w:szCs w:val="22"/>
        </w:rPr>
        <w:t xml:space="preserve">Todo lo anteriormente descrito, </w:t>
      </w:r>
      <w:r w:rsidR="00DD0427">
        <w:rPr>
          <w:rFonts w:cs="Arial"/>
          <w:color w:val="A6A6A6" w:themeColor="background1" w:themeShade="A6"/>
          <w:sz w:val="22"/>
          <w:szCs w:val="22"/>
        </w:rPr>
        <w:t xml:space="preserve">está </w:t>
      </w:r>
      <w:r>
        <w:rPr>
          <w:rFonts w:cs="Arial"/>
          <w:color w:val="A6A6A6" w:themeColor="background1" w:themeShade="A6"/>
          <w:sz w:val="22"/>
          <w:szCs w:val="22"/>
        </w:rPr>
        <w:t xml:space="preserve">gobernado por </w:t>
      </w:r>
      <w:r w:rsidR="00DD0427">
        <w:rPr>
          <w:rFonts w:cs="Arial"/>
          <w:color w:val="A6A6A6" w:themeColor="background1" w:themeShade="A6"/>
          <w:sz w:val="22"/>
          <w:szCs w:val="22"/>
        </w:rPr>
        <w:t>un</w:t>
      </w:r>
      <w:r w:rsidR="001F02DA">
        <w:rPr>
          <w:rFonts w:cs="Arial"/>
          <w:color w:val="A6A6A6" w:themeColor="background1" w:themeShade="A6"/>
          <w:sz w:val="22"/>
          <w:szCs w:val="22"/>
        </w:rPr>
        <w:t xml:space="preserve"> sistema que sigue una lógica</w:t>
      </w:r>
      <w:r>
        <w:rPr>
          <w:rFonts w:cs="Arial"/>
          <w:color w:val="A6A6A6" w:themeColor="background1" w:themeShade="A6"/>
          <w:sz w:val="22"/>
          <w:szCs w:val="22"/>
        </w:rPr>
        <w:t xml:space="preserve"> de control </w:t>
      </w:r>
      <w:r w:rsidR="001F02DA">
        <w:rPr>
          <w:rFonts w:cs="Arial"/>
          <w:color w:val="A6A6A6" w:themeColor="background1" w:themeShade="A6"/>
          <w:sz w:val="22"/>
          <w:szCs w:val="22"/>
        </w:rPr>
        <w:t xml:space="preserve">predefinida </w:t>
      </w:r>
      <w:r>
        <w:rPr>
          <w:rFonts w:cs="Arial"/>
          <w:color w:val="A6A6A6" w:themeColor="background1" w:themeShade="A6"/>
          <w:sz w:val="22"/>
          <w:szCs w:val="22"/>
        </w:rPr>
        <w:t xml:space="preserve">que </w:t>
      </w:r>
      <w:r w:rsidR="001F02DA">
        <w:rPr>
          <w:rFonts w:cs="Arial"/>
          <w:color w:val="A6A6A6" w:themeColor="background1" w:themeShade="A6"/>
          <w:sz w:val="22"/>
          <w:szCs w:val="22"/>
        </w:rPr>
        <w:t>hará uso de</w:t>
      </w:r>
      <w:r>
        <w:rPr>
          <w:rFonts w:cs="Arial"/>
          <w:color w:val="A6A6A6" w:themeColor="background1" w:themeShade="A6"/>
          <w:sz w:val="22"/>
          <w:szCs w:val="22"/>
        </w:rPr>
        <w:t xml:space="preserve"> la información proporcionada por las sondas incluidas en el proceso</w:t>
      </w:r>
      <w:r w:rsidR="001F02DA">
        <w:rPr>
          <w:rFonts w:cs="Arial"/>
          <w:color w:val="A6A6A6" w:themeColor="background1" w:themeShade="A6"/>
          <w:sz w:val="22"/>
          <w:szCs w:val="22"/>
        </w:rPr>
        <w:t xml:space="preserve"> para que el juego de válvulas actúe en consecuencia</w:t>
      </w:r>
      <w:r w:rsidR="00DD0427">
        <w:rPr>
          <w:rFonts w:cs="Arial"/>
          <w:color w:val="A6A6A6" w:themeColor="background1" w:themeShade="A6"/>
          <w:sz w:val="22"/>
          <w:szCs w:val="22"/>
        </w:rPr>
        <w:t>, de manera que se consiga un funcionamiento óptimo y eficiente del sistema, garantizando de esta forma el cumplimiento de los requisitos de diseño de</w:t>
      </w:r>
      <w:r w:rsidR="00BC71EE">
        <w:rPr>
          <w:rFonts w:cs="Arial"/>
          <w:color w:val="A6A6A6" w:themeColor="background1" w:themeShade="A6"/>
          <w:sz w:val="22"/>
          <w:szCs w:val="22"/>
        </w:rPr>
        <w:t xml:space="preserve"> la industria a la que se destina. </w:t>
      </w:r>
    </w:p>
    <w:p w14:paraId="3B991C7A" w14:textId="77777777" w:rsidR="006615EC" w:rsidRPr="006615EC" w:rsidRDefault="006615EC" w:rsidP="00B4303B">
      <w:pPr>
        <w:spacing w:line="360" w:lineRule="auto"/>
        <w:jc w:val="both"/>
        <w:rPr>
          <w:rFonts w:cs="Arial"/>
          <w:color w:val="A6A6A6" w:themeColor="background1" w:themeShade="A6"/>
          <w:sz w:val="22"/>
          <w:szCs w:val="22"/>
        </w:rPr>
      </w:pPr>
    </w:p>
    <w:p w14:paraId="13113939" w14:textId="77777777" w:rsidR="00926CF9" w:rsidRPr="00B4303B" w:rsidRDefault="006316E1" w:rsidP="00B4303B">
      <w:pPr>
        <w:spacing w:line="360" w:lineRule="auto"/>
        <w:jc w:val="both"/>
        <w:rPr>
          <w:rFonts w:cs="Arial"/>
          <w:sz w:val="22"/>
          <w:szCs w:val="22"/>
        </w:rPr>
      </w:pPr>
      <w:r>
        <w:rPr>
          <w:rFonts w:cs="Arial"/>
          <w:b/>
          <w:sz w:val="22"/>
          <w:szCs w:val="22"/>
        </w:rPr>
        <w:t xml:space="preserve">BREVE </w:t>
      </w:r>
      <w:r w:rsidR="00926CF9" w:rsidRPr="00091B00">
        <w:rPr>
          <w:rFonts w:cs="Arial"/>
          <w:b/>
          <w:sz w:val="22"/>
          <w:szCs w:val="22"/>
        </w:rPr>
        <w:t>DESCRIPCIÓN DE LOS DIBUJOS</w:t>
      </w:r>
    </w:p>
    <w:p w14:paraId="16CCEC84" w14:textId="77777777" w:rsidR="00926CF9" w:rsidRPr="00091B00" w:rsidRDefault="00926CF9" w:rsidP="00054ED1">
      <w:pPr>
        <w:spacing w:line="360" w:lineRule="auto"/>
        <w:rPr>
          <w:rFonts w:cs="Arial"/>
          <w:sz w:val="22"/>
          <w:szCs w:val="22"/>
        </w:rPr>
      </w:pPr>
    </w:p>
    <w:p w14:paraId="4E9A4F41" w14:textId="77777777" w:rsidR="00623BC4" w:rsidRPr="00091B00" w:rsidRDefault="00623BC4" w:rsidP="00054ED1">
      <w:pPr>
        <w:spacing w:line="360" w:lineRule="auto"/>
        <w:rPr>
          <w:rFonts w:cs="Arial"/>
          <w:color w:val="A6A6A6" w:themeColor="background1" w:themeShade="A6"/>
          <w:sz w:val="22"/>
          <w:szCs w:val="22"/>
        </w:rPr>
      </w:pPr>
      <w:r w:rsidRPr="00091B00">
        <w:rPr>
          <w:rFonts w:cs="Arial"/>
          <w:color w:val="A6A6A6" w:themeColor="background1" w:themeShade="A6"/>
          <w:sz w:val="22"/>
          <w:szCs w:val="22"/>
        </w:rPr>
        <w:t>Incluya aquí, si los hubiera, una descripción de los dibujos</w:t>
      </w:r>
      <w:r w:rsidR="00AB6488" w:rsidRPr="00091B00">
        <w:rPr>
          <w:rFonts w:cs="Arial"/>
          <w:color w:val="A6A6A6" w:themeColor="background1" w:themeShade="A6"/>
          <w:sz w:val="22"/>
          <w:szCs w:val="22"/>
        </w:rPr>
        <w:t>, tal y como se muestra a continuación:</w:t>
      </w:r>
    </w:p>
    <w:p w14:paraId="10DF5F83" w14:textId="77777777" w:rsidR="00623BC4" w:rsidRPr="00091B00" w:rsidRDefault="00623BC4" w:rsidP="00054ED1">
      <w:pPr>
        <w:spacing w:line="360" w:lineRule="auto"/>
        <w:rPr>
          <w:rFonts w:cs="Arial"/>
          <w:sz w:val="22"/>
          <w:szCs w:val="22"/>
        </w:rPr>
      </w:pPr>
    </w:p>
    <w:p w14:paraId="645FD178" w14:textId="77777777" w:rsidR="00926CF9" w:rsidRPr="00091B00" w:rsidRDefault="00AB6488" w:rsidP="00623BC4">
      <w:pPr>
        <w:spacing w:line="360" w:lineRule="auto"/>
        <w:jc w:val="both"/>
        <w:rPr>
          <w:rFonts w:cs="Arial"/>
          <w:color w:val="A6A6A6" w:themeColor="background1" w:themeShade="A6"/>
          <w:sz w:val="22"/>
          <w:szCs w:val="22"/>
        </w:rPr>
      </w:pPr>
      <w:r w:rsidRPr="00091B00">
        <w:rPr>
          <w:rFonts w:cs="Arial"/>
          <w:color w:val="A6A6A6" w:themeColor="background1" w:themeShade="A6"/>
          <w:sz w:val="22"/>
          <w:szCs w:val="22"/>
        </w:rPr>
        <w:t>“</w:t>
      </w:r>
      <w:r w:rsidR="00926CF9" w:rsidRPr="00091B00">
        <w:rPr>
          <w:rFonts w:cs="Arial"/>
          <w:color w:val="A6A6A6" w:themeColor="background1" w:themeShade="A6"/>
          <w:sz w:val="22"/>
          <w:szCs w:val="22"/>
        </w:rPr>
        <w:t>Para complementar la descripción que se está realizando y con objeto de ayudar a una mejor comprensión de las características de la invención, se acompaña como parte integrante de dicha descripción, un juego de dibujos en donde con carácter ilustrativo y no limitativo, se ha representado lo siguiente:</w:t>
      </w:r>
    </w:p>
    <w:p w14:paraId="4AF3E13A" w14:textId="77777777" w:rsidR="00926CF9" w:rsidRPr="00091B00" w:rsidRDefault="00926CF9" w:rsidP="00623BC4">
      <w:pPr>
        <w:spacing w:line="360" w:lineRule="auto"/>
        <w:jc w:val="both"/>
        <w:rPr>
          <w:rFonts w:cs="Arial"/>
          <w:color w:val="A6A6A6" w:themeColor="background1" w:themeShade="A6"/>
          <w:sz w:val="22"/>
          <w:szCs w:val="22"/>
        </w:rPr>
      </w:pPr>
    </w:p>
    <w:p w14:paraId="091458D9" w14:textId="77777777" w:rsidR="00926CF9" w:rsidRPr="00091B00" w:rsidRDefault="00926CF9" w:rsidP="00623BC4">
      <w:pPr>
        <w:spacing w:line="360" w:lineRule="auto"/>
        <w:jc w:val="both"/>
        <w:rPr>
          <w:rFonts w:cs="Arial"/>
          <w:color w:val="A6A6A6" w:themeColor="background1" w:themeShade="A6"/>
          <w:sz w:val="22"/>
          <w:szCs w:val="22"/>
        </w:rPr>
      </w:pPr>
      <w:r w:rsidRPr="00091B00">
        <w:rPr>
          <w:rFonts w:cs="Arial"/>
          <w:color w:val="A6A6A6" w:themeColor="background1" w:themeShade="A6"/>
          <w:sz w:val="22"/>
          <w:szCs w:val="22"/>
        </w:rPr>
        <w:t xml:space="preserve">Figura 1.- Muestra  una vista </w:t>
      </w:r>
      <w:r w:rsidR="00F637F7" w:rsidRPr="00091B00">
        <w:rPr>
          <w:rFonts w:cs="Arial"/>
          <w:color w:val="A6A6A6" w:themeColor="background1" w:themeShade="A6"/>
          <w:sz w:val="22"/>
          <w:szCs w:val="22"/>
        </w:rPr>
        <w:t xml:space="preserve">frontal </w:t>
      </w:r>
      <w:r w:rsidR="00E74015" w:rsidRPr="00091B00">
        <w:rPr>
          <w:rFonts w:cs="Arial"/>
          <w:color w:val="A6A6A6" w:themeColor="background1" w:themeShade="A6"/>
          <w:sz w:val="22"/>
          <w:szCs w:val="22"/>
        </w:rPr>
        <w:t>del dispositivo de la invención.</w:t>
      </w:r>
    </w:p>
    <w:p w14:paraId="6CA12A16" w14:textId="77777777" w:rsidR="00EC5D8E" w:rsidRPr="00091B00" w:rsidRDefault="00926CF9" w:rsidP="00623BC4">
      <w:pPr>
        <w:spacing w:line="360" w:lineRule="auto"/>
        <w:jc w:val="both"/>
        <w:rPr>
          <w:rFonts w:cs="Arial"/>
          <w:color w:val="A6A6A6" w:themeColor="background1" w:themeShade="A6"/>
          <w:sz w:val="22"/>
          <w:szCs w:val="22"/>
        </w:rPr>
      </w:pPr>
      <w:r w:rsidRPr="00091B00">
        <w:rPr>
          <w:rFonts w:cs="Arial"/>
          <w:color w:val="A6A6A6" w:themeColor="background1" w:themeShade="A6"/>
          <w:sz w:val="22"/>
          <w:szCs w:val="22"/>
        </w:rPr>
        <w:t xml:space="preserve">Figura 2.- </w:t>
      </w:r>
      <w:r w:rsidR="00B16BEC" w:rsidRPr="00091B00">
        <w:rPr>
          <w:rFonts w:cs="Arial"/>
          <w:color w:val="A6A6A6" w:themeColor="background1" w:themeShade="A6"/>
          <w:sz w:val="22"/>
          <w:szCs w:val="22"/>
        </w:rPr>
        <w:t>Muestra  una vista lateral del dispositivo de la invención.</w:t>
      </w:r>
    </w:p>
    <w:p w14:paraId="7DD8831A" w14:textId="77777777" w:rsidR="00AB6488" w:rsidRPr="00091B00" w:rsidRDefault="00AB6488" w:rsidP="00AB6488">
      <w:pPr>
        <w:spacing w:line="360" w:lineRule="auto"/>
        <w:jc w:val="both"/>
        <w:rPr>
          <w:rFonts w:cs="Arial"/>
          <w:color w:val="A6A6A6" w:themeColor="background1" w:themeShade="A6"/>
          <w:sz w:val="22"/>
          <w:szCs w:val="22"/>
        </w:rPr>
      </w:pPr>
      <w:r w:rsidRPr="00091B00">
        <w:rPr>
          <w:rFonts w:cs="Arial"/>
          <w:color w:val="A6A6A6" w:themeColor="background1" w:themeShade="A6"/>
          <w:sz w:val="22"/>
          <w:szCs w:val="22"/>
        </w:rPr>
        <w:t>…”</w:t>
      </w:r>
    </w:p>
    <w:p w14:paraId="762A790C" w14:textId="77777777" w:rsidR="00926CF9" w:rsidRPr="00091B00" w:rsidRDefault="00926CF9" w:rsidP="00623BC4">
      <w:pPr>
        <w:spacing w:line="360" w:lineRule="auto"/>
        <w:jc w:val="both"/>
        <w:rPr>
          <w:rFonts w:cs="Arial"/>
          <w:b/>
          <w:sz w:val="22"/>
          <w:szCs w:val="22"/>
        </w:rPr>
      </w:pPr>
      <w:r w:rsidRPr="00091B00">
        <w:rPr>
          <w:rFonts w:cs="Arial"/>
          <w:b/>
          <w:sz w:val="22"/>
          <w:szCs w:val="22"/>
        </w:rPr>
        <w:t>REALIZACIÓN PREFERENTE DE LA INVENCIÓN</w:t>
      </w:r>
    </w:p>
    <w:p w14:paraId="5672C442" w14:textId="77777777" w:rsidR="00926CF9" w:rsidRPr="00091B00" w:rsidRDefault="00926CF9" w:rsidP="00623BC4">
      <w:pPr>
        <w:spacing w:line="360" w:lineRule="auto"/>
        <w:jc w:val="both"/>
        <w:rPr>
          <w:rFonts w:cs="Arial"/>
          <w:sz w:val="22"/>
          <w:szCs w:val="22"/>
        </w:rPr>
      </w:pPr>
    </w:p>
    <w:p w14:paraId="0BDFFE68" w14:textId="77777777" w:rsidR="00277497" w:rsidRPr="00091B00" w:rsidRDefault="00AB6488" w:rsidP="000B2407">
      <w:pPr>
        <w:spacing w:line="360" w:lineRule="auto"/>
        <w:jc w:val="both"/>
        <w:rPr>
          <w:rFonts w:cs="Arial"/>
          <w:color w:val="A6A6A6" w:themeColor="background1" w:themeShade="A6"/>
          <w:sz w:val="22"/>
          <w:szCs w:val="22"/>
        </w:rPr>
      </w:pPr>
      <w:r w:rsidRPr="00091B00">
        <w:rPr>
          <w:rFonts w:cs="Arial"/>
          <w:color w:val="A6A6A6" w:themeColor="background1" w:themeShade="A6"/>
          <w:sz w:val="22"/>
          <w:szCs w:val="22"/>
        </w:rPr>
        <w:t>Exponga aquí de manera detallada, al menos un modo de realización de la invención.</w:t>
      </w:r>
      <w:r w:rsidRPr="00091B00">
        <w:rPr>
          <w:rFonts w:cs="Arial"/>
          <w:sz w:val="22"/>
          <w:szCs w:val="22"/>
        </w:rPr>
        <w:t xml:space="preserve"> </w:t>
      </w:r>
      <w:r w:rsidRPr="00091B00">
        <w:rPr>
          <w:rFonts w:cs="Arial"/>
          <w:color w:val="A6A6A6" w:themeColor="background1" w:themeShade="A6"/>
          <w:sz w:val="22"/>
          <w:szCs w:val="22"/>
        </w:rPr>
        <w:t>En ella se debe hacer un detallado análisis del objeto de la invención, a la vista de los dibujos, si es que la invención los tuviera.</w:t>
      </w:r>
    </w:p>
    <w:p w14:paraId="2B2F9ADF" w14:textId="77777777" w:rsidR="00AB6488" w:rsidRPr="00091B00" w:rsidRDefault="00AB6488" w:rsidP="000B2407">
      <w:pPr>
        <w:spacing w:line="360" w:lineRule="auto"/>
        <w:jc w:val="both"/>
        <w:rPr>
          <w:rFonts w:cs="Arial"/>
          <w:color w:val="A6A6A6" w:themeColor="background1" w:themeShade="A6"/>
          <w:sz w:val="22"/>
          <w:szCs w:val="22"/>
        </w:rPr>
      </w:pPr>
    </w:p>
    <w:p w14:paraId="5C55349A" w14:textId="77777777" w:rsidR="00277497" w:rsidRPr="00091B00" w:rsidRDefault="00AB6488" w:rsidP="000B2407">
      <w:pPr>
        <w:spacing w:line="360" w:lineRule="auto"/>
        <w:jc w:val="both"/>
        <w:rPr>
          <w:rFonts w:cs="Arial"/>
          <w:sz w:val="22"/>
          <w:szCs w:val="22"/>
        </w:rPr>
      </w:pPr>
      <w:r w:rsidRPr="00091B00">
        <w:rPr>
          <w:rFonts w:cs="Arial"/>
          <w:color w:val="A6A6A6" w:themeColor="background1" w:themeShade="A6"/>
          <w:sz w:val="22"/>
          <w:szCs w:val="22"/>
        </w:rPr>
        <w:t>Finalmente, se indicará la manera en que la invención es susceptible de aplicación industrial, a no ser que ésta se derive de manera evidente de la naturaleza de la invención o de la explicación de la misma.</w:t>
      </w:r>
    </w:p>
    <w:p w14:paraId="4BCFDEBF" w14:textId="77777777" w:rsidR="00277497" w:rsidRPr="00091B00" w:rsidRDefault="00277497" w:rsidP="000B2407">
      <w:pPr>
        <w:spacing w:line="360" w:lineRule="auto"/>
        <w:jc w:val="both"/>
        <w:rPr>
          <w:rFonts w:cs="Arial"/>
          <w:sz w:val="22"/>
          <w:szCs w:val="22"/>
        </w:rPr>
      </w:pPr>
    </w:p>
    <w:p w14:paraId="00A12752" w14:textId="77777777" w:rsidR="00277497" w:rsidRPr="00091B00" w:rsidRDefault="00277497" w:rsidP="00054ED1">
      <w:pPr>
        <w:spacing w:line="360" w:lineRule="auto"/>
        <w:rPr>
          <w:rFonts w:cs="Arial"/>
          <w:sz w:val="22"/>
          <w:szCs w:val="22"/>
        </w:rPr>
      </w:pPr>
    </w:p>
    <w:p w14:paraId="416E37C6" w14:textId="77777777" w:rsidR="00277497" w:rsidRPr="00091B00" w:rsidRDefault="00277497" w:rsidP="00054ED1">
      <w:pPr>
        <w:spacing w:line="360" w:lineRule="auto"/>
        <w:rPr>
          <w:rFonts w:cs="Arial"/>
          <w:sz w:val="22"/>
          <w:szCs w:val="22"/>
        </w:rPr>
      </w:pPr>
    </w:p>
    <w:p w14:paraId="3C5E8F9B" w14:textId="77777777" w:rsidR="001609AE" w:rsidRPr="00091B00" w:rsidRDefault="007C666E" w:rsidP="00054ED1">
      <w:pPr>
        <w:spacing w:line="360" w:lineRule="auto"/>
        <w:jc w:val="center"/>
        <w:rPr>
          <w:rFonts w:cs="Arial"/>
          <w:b/>
          <w:sz w:val="22"/>
          <w:szCs w:val="22"/>
          <w:u w:val="single"/>
        </w:rPr>
      </w:pPr>
      <w:r w:rsidRPr="00091B00">
        <w:rPr>
          <w:rFonts w:cs="Arial"/>
          <w:b/>
          <w:sz w:val="22"/>
          <w:szCs w:val="22"/>
          <w:u w:val="single"/>
        </w:rPr>
        <w:br w:type="page"/>
      </w:r>
      <w:r w:rsidR="001609AE" w:rsidRPr="00091B00">
        <w:rPr>
          <w:rFonts w:cs="Arial"/>
          <w:b/>
          <w:sz w:val="22"/>
          <w:szCs w:val="22"/>
          <w:u w:val="single"/>
        </w:rPr>
        <w:lastRenderedPageBreak/>
        <w:t>REIVINDICACIONES</w:t>
      </w:r>
    </w:p>
    <w:p w14:paraId="12B80919" w14:textId="77777777" w:rsidR="001609AE" w:rsidRPr="00091B00" w:rsidRDefault="001609AE" w:rsidP="00054ED1">
      <w:pPr>
        <w:spacing w:line="360" w:lineRule="auto"/>
        <w:jc w:val="both"/>
        <w:rPr>
          <w:rFonts w:cs="Arial"/>
          <w:b/>
          <w:sz w:val="22"/>
          <w:szCs w:val="22"/>
          <w:u w:val="single"/>
        </w:rPr>
      </w:pPr>
    </w:p>
    <w:p w14:paraId="3941CB1D" w14:textId="77777777" w:rsidR="00565FF0" w:rsidRPr="00091B00" w:rsidRDefault="00565FF0" w:rsidP="00EF4FDB">
      <w:pPr>
        <w:spacing w:line="360" w:lineRule="auto"/>
        <w:jc w:val="both"/>
        <w:rPr>
          <w:rFonts w:cs="Arial"/>
          <w:color w:val="A6A6A6" w:themeColor="background1" w:themeShade="A6"/>
          <w:sz w:val="22"/>
          <w:szCs w:val="22"/>
        </w:rPr>
      </w:pPr>
      <w:r w:rsidRPr="00091B00">
        <w:rPr>
          <w:rFonts w:cs="Arial"/>
          <w:color w:val="A6A6A6" w:themeColor="background1" w:themeShade="A6"/>
          <w:sz w:val="22"/>
          <w:szCs w:val="22"/>
        </w:rPr>
        <w:t xml:space="preserve">[Las reivindicaciones definen el objeto para el que se solicita la protección. Son por lo tanto la parte con mayor importancia jurídica de la solicitud. Deben ser claras, concisas y estar basadas en la descripción. A continuación, se muestra el formato que deben tener, si bien para su redacción debe recurrirse a los ejemplos recogidos en el Manual del Solicitante.] </w:t>
      </w:r>
    </w:p>
    <w:p w14:paraId="2C19F8DE" w14:textId="77777777" w:rsidR="00565FF0" w:rsidRPr="00EF4FDB" w:rsidRDefault="00565FF0" w:rsidP="00EF4FDB">
      <w:pPr>
        <w:spacing w:line="360" w:lineRule="auto"/>
        <w:jc w:val="both"/>
        <w:rPr>
          <w:rFonts w:cs="Arial"/>
          <w:color w:val="A6A6A6" w:themeColor="background1" w:themeShade="A6"/>
          <w:sz w:val="22"/>
          <w:szCs w:val="22"/>
        </w:rPr>
      </w:pPr>
    </w:p>
    <w:p w14:paraId="7B6D349C" w14:textId="77777777" w:rsidR="005D0506" w:rsidRPr="00091B00" w:rsidRDefault="005D0506" w:rsidP="00EF4FDB">
      <w:pPr>
        <w:spacing w:line="360" w:lineRule="auto"/>
        <w:jc w:val="both"/>
        <w:rPr>
          <w:rFonts w:cs="Arial"/>
          <w:color w:val="A6A6A6" w:themeColor="background1" w:themeShade="A6"/>
          <w:sz w:val="22"/>
          <w:szCs w:val="22"/>
        </w:rPr>
      </w:pPr>
      <w:r w:rsidRPr="00091B00">
        <w:rPr>
          <w:rFonts w:cs="Arial"/>
          <w:color w:val="A6A6A6" w:themeColor="background1" w:themeShade="A6"/>
          <w:sz w:val="22"/>
          <w:szCs w:val="22"/>
        </w:rPr>
        <w:t>1.</w:t>
      </w:r>
      <w:r w:rsidRPr="00091B00">
        <w:rPr>
          <w:rFonts w:cs="Arial"/>
          <w:color w:val="A6A6A6" w:themeColor="background1" w:themeShade="A6"/>
          <w:sz w:val="22"/>
          <w:szCs w:val="22"/>
        </w:rPr>
        <w:tab/>
        <w:t xml:space="preserve">Dispositivo (1) </w:t>
      </w:r>
      <w:r w:rsidR="00565FF0" w:rsidRPr="00091B00">
        <w:rPr>
          <w:rFonts w:cs="Arial"/>
          <w:color w:val="A6A6A6" w:themeColor="background1" w:themeShade="A6"/>
          <w:sz w:val="22"/>
          <w:szCs w:val="22"/>
        </w:rPr>
        <w:t>…</w:t>
      </w:r>
    </w:p>
    <w:p w14:paraId="27884E51" w14:textId="77777777" w:rsidR="005D0506" w:rsidRPr="00091B00" w:rsidRDefault="005D0506" w:rsidP="00EF4FDB">
      <w:pPr>
        <w:spacing w:line="360" w:lineRule="auto"/>
        <w:jc w:val="both"/>
        <w:rPr>
          <w:rFonts w:cs="Arial"/>
          <w:color w:val="A6A6A6" w:themeColor="background1" w:themeShade="A6"/>
          <w:sz w:val="22"/>
          <w:szCs w:val="22"/>
        </w:rPr>
      </w:pPr>
    </w:p>
    <w:p w14:paraId="333146D4" w14:textId="77777777" w:rsidR="005D0506" w:rsidRPr="00091B00" w:rsidRDefault="005D0506" w:rsidP="00EF4FDB">
      <w:pPr>
        <w:spacing w:line="360" w:lineRule="auto"/>
        <w:jc w:val="both"/>
        <w:rPr>
          <w:rFonts w:cs="Arial"/>
          <w:color w:val="A6A6A6" w:themeColor="background1" w:themeShade="A6"/>
          <w:sz w:val="22"/>
          <w:szCs w:val="22"/>
        </w:rPr>
      </w:pPr>
      <w:r w:rsidRPr="00091B00">
        <w:rPr>
          <w:rFonts w:cs="Arial"/>
          <w:color w:val="A6A6A6" w:themeColor="background1" w:themeShade="A6"/>
          <w:sz w:val="22"/>
          <w:szCs w:val="22"/>
        </w:rPr>
        <w:t>2.</w:t>
      </w:r>
      <w:r w:rsidRPr="00091B00">
        <w:rPr>
          <w:rFonts w:cs="Arial"/>
          <w:color w:val="A6A6A6" w:themeColor="background1" w:themeShade="A6"/>
          <w:sz w:val="22"/>
          <w:szCs w:val="22"/>
        </w:rPr>
        <w:tab/>
        <w:t>Dispositivo (1) según rei</w:t>
      </w:r>
      <w:r w:rsidR="00747304" w:rsidRPr="00091B00">
        <w:rPr>
          <w:rFonts w:cs="Arial"/>
          <w:color w:val="A6A6A6" w:themeColor="background1" w:themeShade="A6"/>
          <w:sz w:val="22"/>
          <w:szCs w:val="22"/>
        </w:rPr>
        <w:t xml:space="preserve">vindicación 1 </w:t>
      </w:r>
      <w:r w:rsidR="00565FF0" w:rsidRPr="00091B00">
        <w:rPr>
          <w:rFonts w:cs="Arial"/>
          <w:color w:val="A6A6A6" w:themeColor="background1" w:themeShade="A6"/>
          <w:sz w:val="22"/>
          <w:szCs w:val="22"/>
        </w:rPr>
        <w:t>…</w:t>
      </w:r>
      <w:r w:rsidRPr="00091B00">
        <w:rPr>
          <w:rFonts w:cs="Arial"/>
          <w:color w:val="A6A6A6" w:themeColor="background1" w:themeShade="A6"/>
          <w:sz w:val="22"/>
          <w:szCs w:val="22"/>
        </w:rPr>
        <w:t>.</w:t>
      </w:r>
    </w:p>
    <w:p w14:paraId="0476FED9" w14:textId="77777777" w:rsidR="005D0506" w:rsidRPr="00091B00" w:rsidRDefault="005D0506" w:rsidP="00EF4FDB">
      <w:pPr>
        <w:spacing w:line="360" w:lineRule="auto"/>
        <w:jc w:val="both"/>
        <w:rPr>
          <w:rFonts w:cs="Arial"/>
          <w:color w:val="A6A6A6" w:themeColor="background1" w:themeShade="A6"/>
          <w:sz w:val="22"/>
          <w:szCs w:val="22"/>
        </w:rPr>
      </w:pPr>
    </w:p>
    <w:p w14:paraId="641B776A" w14:textId="77777777" w:rsidR="00624C05" w:rsidRPr="00091B00" w:rsidRDefault="005D0506" w:rsidP="00EF4FDB">
      <w:pPr>
        <w:spacing w:line="360" w:lineRule="auto"/>
        <w:jc w:val="both"/>
        <w:rPr>
          <w:rFonts w:cs="Arial"/>
          <w:color w:val="A6A6A6" w:themeColor="background1" w:themeShade="A6"/>
          <w:sz w:val="22"/>
          <w:szCs w:val="22"/>
        </w:rPr>
      </w:pPr>
      <w:r w:rsidRPr="00091B00">
        <w:rPr>
          <w:rFonts w:cs="Arial"/>
          <w:color w:val="A6A6A6" w:themeColor="background1" w:themeShade="A6"/>
          <w:sz w:val="22"/>
          <w:szCs w:val="22"/>
        </w:rPr>
        <w:t>3.</w:t>
      </w:r>
      <w:r w:rsidRPr="00091B00">
        <w:rPr>
          <w:rFonts w:cs="Arial"/>
          <w:color w:val="A6A6A6" w:themeColor="background1" w:themeShade="A6"/>
          <w:sz w:val="22"/>
          <w:szCs w:val="22"/>
        </w:rPr>
        <w:tab/>
        <w:t xml:space="preserve">Dispositivo (1) según </w:t>
      </w:r>
      <w:r w:rsidR="0027173C" w:rsidRPr="00091B00">
        <w:rPr>
          <w:rFonts w:cs="Arial"/>
          <w:color w:val="A6A6A6" w:themeColor="background1" w:themeShade="A6"/>
          <w:sz w:val="22"/>
          <w:szCs w:val="22"/>
        </w:rPr>
        <w:t xml:space="preserve">cualquiera de las </w:t>
      </w:r>
      <w:r w:rsidRPr="00091B00">
        <w:rPr>
          <w:rFonts w:cs="Arial"/>
          <w:color w:val="A6A6A6" w:themeColor="background1" w:themeShade="A6"/>
          <w:sz w:val="22"/>
          <w:szCs w:val="22"/>
        </w:rPr>
        <w:t>reivindicaci</w:t>
      </w:r>
      <w:r w:rsidR="0027173C" w:rsidRPr="00091B00">
        <w:rPr>
          <w:rFonts w:cs="Arial"/>
          <w:color w:val="A6A6A6" w:themeColor="background1" w:themeShade="A6"/>
          <w:sz w:val="22"/>
          <w:szCs w:val="22"/>
        </w:rPr>
        <w:t>ones</w:t>
      </w:r>
      <w:r w:rsidRPr="00091B00">
        <w:rPr>
          <w:rFonts w:cs="Arial"/>
          <w:color w:val="A6A6A6" w:themeColor="background1" w:themeShade="A6"/>
          <w:sz w:val="22"/>
          <w:szCs w:val="22"/>
        </w:rPr>
        <w:t xml:space="preserve"> 1 ó 2 </w:t>
      </w:r>
      <w:r w:rsidR="00565FF0" w:rsidRPr="00091B00">
        <w:rPr>
          <w:rFonts w:cs="Arial"/>
          <w:color w:val="A6A6A6" w:themeColor="background1" w:themeShade="A6"/>
          <w:sz w:val="22"/>
          <w:szCs w:val="22"/>
        </w:rPr>
        <w:t>…</w:t>
      </w:r>
    </w:p>
    <w:p w14:paraId="0CC0FA46" w14:textId="77777777" w:rsidR="00565FF0" w:rsidRPr="00091B00" w:rsidRDefault="00565FF0" w:rsidP="00EF4FDB">
      <w:pPr>
        <w:spacing w:line="360" w:lineRule="auto"/>
        <w:jc w:val="both"/>
        <w:rPr>
          <w:rFonts w:cs="Arial"/>
          <w:color w:val="A6A6A6" w:themeColor="background1" w:themeShade="A6"/>
          <w:sz w:val="22"/>
          <w:szCs w:val="22"/>
        </w:rPr>
      </w:pPr>
    </w:p>
    <w:p w14:paraId="624DFDF5" w14:textId="77777777" w:rsidR="005D0506" w:rsidRPr="00091B00" w:rsidRDefault="005D0506" w:rsidP="00EF4FDB">
      <w:pPr>
        <w:spacing w:line="360" w:lineRule="auto"/>
        <w:jc w:val="both"/>
        <w:rPr>
          <w:rFonts w:cs="Arial"/>
          <w:color w:val="A6A6A6" w:themeColor="background1" w:themeShade="A6"/>
          <w:sz w:val="22"/>
          <w:szCs w:val="22"/>
        </w:rPr>
      </w:pPr>
      <w:r w:rsidRPr="00091B00">
        <w:rPr>
          <w:rFonts w:cs="Arial"/>
          <w:color w:val="A6A6A6" w:themeColor="background1" w:themeShade="A6"/>
          <w:sz w:val="22"/>
          <w:szCs w:val="22"/>
        </w:rPr>
        <w:t>4.</w:t>
      </w:r>
      <w:r w:rsidRPr="00091B00">
        <w:rPr>
          <w:rFonts w:cs="Arial"/>
          <w:color w:val="A6A6A6" w:themeColor="background1" w:themeShade="A6"/>
          <w:sz w:val="22"/>
          <w:szCs w:val="22"/>
        </w:rPr>
        <w:tab/>
      </w:r>
      <w:r w:rsidR="00565FF0" w:rsidRPr="00091B00">
        <w:rPr>
          <w:rFonts w:cs="Arial"/>
          <w:color w:val="A6A6A6" w:themeColor="background1" w:themeShade="A6"/>
          <w:sz w:val="22"/>
          <w:szCs w:val="22"/>
        </w:rPr>
        <w:t>…</w:t>
      </w:r>
    </w:p>
    <w:p w14:paraId="6514987D" w14:textId="77777777" w:rsidR="00565FF0" w:rsidRPr="00EF4FDB" w:rsidRDefault="00565FF0" w:rsidP="00EF4FDB">
      <w:pPr>
        <w:spacing w:line="360" w:lineRule="auto"/>
        <w:jc w:val="both"/>
        <w:rPr>
          <w:rFonts w:cs="Arial"/>
          <w:color w:val="A6A6A6" w:themeColor="background1" w:themeShade="A6"/>
          <w:sz w:val="22"/>
          <w:szCs w:val="22"/>
        </w:rPr>
      </w:pPr>
      <w:r w:rsidRPr="00EF4FDB">
        <w:rPr>
          <w:rFonts w:cs="Arial"/>
          <w:color w:val="A6A6A6" w:themeColor="background1" w:themeShade="A6"/>
          <w:sz w:val="22"/>
          <w:szCs w:val="22"/>
        </w:rPr>
        <w:br w:type="page"/>
      </w:r>
    </w:p>
    <w:p w14:paraId="622AD03F" w14:textId="77777777" w:rsidR="00054ED1" w:rsidRPr="00EF4FDB" w:rsidRDefault="00EF4FDB" w:rsidP="00054ED1">
      <w:pPr>
        <w:spacing w:line="360" w:lineRule="auto"/>
        <w:jc w:val="center"/>
        <w:rPr>
          <w:rFonts w:cs="Arial"/>
          <w:b/>
          <w:vanish/>
          <w:color w:val="A6A6A6" w:themeColor="background1" w:themeShade="A6"/>
          <w:sz w:val="22"/>
          <w:szCs w:val="22"/>
          <w:u w:val="single"/>
          <w:specVanish/>
        </w:rPr>
      </w:pPr>
      <w:r>
        <w:rPr>
          <w:rFonts w:cs="Arial"/>
          <w:b/>
          <w:color w:val="A6A6A6" w:themeColor="background1" w:themeShade="A6"/>
          <w:sz w:val="22"/>
          <w:szCs w:val="22"/>
          <w:u w:val="single"/>
        </w:rPr>
        <w:lastRenderedPageBreak/>
        <w:t>[</w:t>
      </w:r>
      <w:r w:rsidR="00054ED1" w:rsidRPr="00EF4FDB">
        <w:rPr>
          <w:rFonts w:cs="Arial"/>
          <w:b/>
          <w:color w:val="A6A6A6" w:themeColor="background1" w:themeShade="A6"/>
          <w:sz w:val="22"/>
          <w:szCs w:val="22"/>
          <w:u w:val="single"/>
        </w:rPr>
        <w:t>D I B U J O S</w:t>
      </w:r>
      <w:r>
        <w:rPr>
          <w:rFonts w:cs="Arial"/>
          <w:b/>
          <w:color w:val="A6A6A6" w:themeColor="background1" w:themeShade="A6"/>
          <w:sz w:val="22"/>
          <w:szCs w:val="22"/>
          <w:u w:val="single"/>
        </w:rPr>
        <w:t>]</w:t>
      </w:r>
    </w:p>
    <w:p w14:paraId="1F83DCC0" w14:textId="77777777" w:rsidR="00054ED1" w:rsidRPr="00091B00" w:rsidRDefault="00565FF0" w:rsidP="00054ED1">
      <w:pPr>
        <w:spacing w:line="360" w:lineRule="auto"/>
        <w:jc w:val="center"/>
        <w:rPr>
          <w:rFonts w:cs="Arial"/>
          <w:sz w:val="22"/>
          <w:szCs w:val="22"/>
        </w:rPr>
      </w:pPr>
      <w:r w:rsidRPr="00091B00">
        <w:rPr>
          <w:rFonts w:cs="Arial"/>
          <w:sz w:val="22"/>
          <w:szCs w:val="22"/>
        </w:rPr>
        <w:t xml:space="preserve"> </w:t>
      </w:r>
    </w:p>
    <w:p w14:paraId="20B87FC1" w14:textId="77777777" w:rsidR="00565FF0" w:rsidRPr="00091B00" w:rsidRDefault="00565FF0">
      <w:pPr>
        <w:widowControl/>
        <w:rPr>
          <w:rFonts w:cs="Arial"/>
          <w:b/>
          <w:sz w:val="22"/>
          <w:szCs w:val="22"/>
          <w:u w:val="single"/>
        </w:rPr>
      </w:pPr>
    </w:p>
    <w:p w14:paraId="6109C5F6" w14:textId="77777777" w:rsidR="00565FF0" w:rsidRPr="00091B00" w:rsidRDefault="00565FF0" w:rsidP="00EF4FDB">
      <w:pPr>
        <w:spacing w:line="360" w:lineRule="auto"/>
        <w:jc w:val="both"/>
        <w:rPr>
          <w:rFonts w:cs="Arial"/>
          <w:color w:val="A6A6A6" w:themeColor="background1" w:themeShade="A6"/>
          <w:sz w:val="22"/>
          <w:szCs w:val="22"/>
        </w:rPr>
      </w:pPr>
      <w:r w:rsidRPr="00091B00">
        <w:rPr>
          <w:rFonts w:cs="Arial"/>
          <w:color w:val="A6A6A6" w:themeColor="background1" w:themeShade="A6"/>
          <w:sz w:val="22"/>
          <w:szCs w:val="22"/>
        </w:rPr>
        <w:t xml:space="preserve">[Para facilitar la comprensión de la invención, la solicitud puede comprender una serie de dibujos o diagramas, dispuestos uno o más por página, enumerados correlativamente (Figura 1, 2,...) e identificados en la descripción. Las hojas no deben contener marco alrededor de su superficie útil ni alrededor de la superficie utilizada (Art. 9 Reg.). </w:t>
      </w:r>
    </w:p>
    <w:p w14:paraId="4EFC46B5" w14:textId="77777777" w:rsidR="00565FF0" w:rsidRPr="00091B00" w:rsidRDefault="00565FF0" w:rsidP="00EF4FDB">
      <w:pPr>
        <w:spacing w:line="360" w:lineRule="auto"/>
        <w:jc w:val="both"/>
        <w:rPr>
          <w:rFonts w:cs="Arial"/>
          <w:color w:val="A6A6A6" w:themeColor="background1" w:themeShade="A6"/>
          <w:sz w:val="22"/>
          <w:szCs w:val="22"/>
        </w:rPr>
      </w:pPr>
    </w:p>
    <w:p w14:paraId="3F316D83" w14:textId="77777777" w:rsidR="00565FF0" w:rsidRPr="00091B00" w:rsidRDefault="00565FF0" w:rsidP="00EF4FDB">
      <w:pPr>
        <w:spacing w:line="360" w:lineRule="auto"/>
        <w:jc w:val="both"/>
        <w:rPr>
          <w:rFonts w:cs="Arial"/>
          <w:color w:val="A6A6A6" w:themeColor="background1" w:themeShade="A6"/>
          <w:sz w:val="22"/>
          <w:szCs w:val="22"/>
        </w:rPr>
      </w:pPr>
      <w:r w:rsidRPr="00091B00">
        <w:rPr>
          <w:rFonts w:cs="Arial"/>
          <w:color w:val="A6A6A6" w:themeColor="background1" w:themeShade="A6"/>
          <w:sz w:val="22"/>
          <w:szCs w:val="22"/>
        </w:rPr>
        <w:t xml:space="preserve">Estos dibujos o diagramas se deben realizar con líneas y trazos duraderos y ser lo suficientemente claros. Para ello todas las líneas deben estar trazadas mediante instrumentos </w:t>
      </w:r>
      <w:r w:rsidR="00D602D1">
        <w:rPr>
          <w:rFonts w:cs="Arial"/>
          <w:color w:val="A6A6A6" w:themeColor="background1" w:themeShade="A6"/>
          <w:sz w:val="22"/>
          <w:szCs w:val="22"/>
        </w:rPr>
        <w:t xml:space="preserve">o medios </w:t>
      </w:r>
      <w:r w:rsidRPr="00091B00">
        <w:rPr>
          <w:rFonts w:cs="Arial"/>
          <w:color w:val="A6A6A6" w:themeColor="background1" w:themeShade="A6"/>
          <w:sz w:val="22"/>
          <w:szCs w:val="22"/>
        </w:rPr>
        <w:t>de dibujo técnico</w:t>
      </w:r>
      <w:r w:rsidR="00326510">
        <w:rPr>
          <w:rFonts w:cs="Arial"/>
          <w:color w:val="A6A6A6" w:themeColor="background1" w:themeShade="A6"/>
          <w:sz w:val="22"/>
          <w:szCs w:val="22"/>
        </w:rPr>
        <w:t>.</w:t>
      </w:r>
    </w:p>
    <w:p w14:paraId="664319AC" w14:textId="77777777" w:rsidR="00565FF0" w:rsidRPr="00091B00" w:rsidRDefault="00565FF0" w:rsidP="00EF4FDB">
      <w:pPr>
        <w:spacing w:line="360" w:lineRule="auto"/>
        <w:jc w:val="both"/>
        <w:rPr>
          <w:rFonts w:cs="Arial"/>
          <w:color w:val="A6A6A6" w:themeColor="background1" w:themeShade="A6"/>
          <w:sz w:val="22"/>
          <w:szCs w:val="22"/>
        </w:rPr>
      </w:pPr>
    </w:p>
    <w:p w14:paraId="373CC895" w14:textId="77777777" w:rsidR="00574940" w:rsidRPr="00EF4FDB" w:rsidRDefault="00565FF0" w:rsidP="00EF4FDB">
      <w:pPr>
        <w:spacing w:line="360" w:lineRule="auto"/>
        <w:jc w:val="both"/>
        <w:rPr>
          <w:rFonts w:cs="Arial"/>
          <w:color w:val="A6A6A6" w:themeColor="background1" w:themeShade="A6"/>
          <w:sz w:val="22"/>
          <w:szCs w:val="22"/>
        </w:rPr>
      </w:pPr>
      <w:r w:rsidRPr="00091B00">
        <w:rPr>
          <w:rFonts w:cs="Arial"/>
          <w:color w:val="A6A6A6" w:themeColor="background1" w:themeShade="A6"/>
          <w:sz w:val="22"/>
          <w:szCs w:val="22"/>
        </w:rPr>
        <w:t>No se permite colorear las figuras. Si se ha de representar un corte, éste se indica mediante líneas oblicuas que no impidan la le</w:t>
      </w:r>
      <w:r w:rsidR="006F2F33">
        <w:rPr>
          <w:rFonts w:cs="Arial"/>
          <w:color w:val="A6A6A6" w:themeColor="background1" w:themeShade="A6"/>
          <w:sz w:val="22"/>
          <w:szCs w:val="22"/>
        </w:rPr>
        <w:t>c</w:t>
      </w:r>
      <w:r w:rsidRPr="00091B00">
        <w:rPr>
          <w:rFonts w:cs="Arial"/>
          <w:color w:val="A6A6A6" w:themeColor="background1" w:themeShade="A6"/>
          <w:sz w:val="22"/>
          <w:szCs w:val="22"/>
        </w:rPr>
        <w:t>tura del resto de las líneas y signos de referencia.]</w:t>
      </w:r>
    </w:p>
    <w:sectPr w:rsidR="00574940" w:rsidRPr="00EF4FDB" w:rsidSect="00A40AF3">
      <w:headerReference w:type="even" r:id="rId7"/>
      <w:headerReference w:type="default" r:id="rId8"/>
      <w:footerReference w:type="even" r:id="rId9"/>
      <w:footerReference w:type="default" r:id="rId10"/>
      <w:endnotePr>
        <w:numFmt w:val="decimal"/>
      </w:endnotePr>
      <w:type w:val="continuous"/>
      <w:pgSz w:w="11906" w:h="16838" w:code="9"/>
      <w:pgMar w:top="1985" w:right="1418" w:bottom="1134" w:left="1985" w:header="1134" w:footer="1134" w:gutter="0"/>
      <w:lnNumType w:countBy="5" w:distance="397"/>
      <w:pgNumType w:start="2"/>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E1C34" w14:textId="77777777" w:rsidR="002F7B09" w:rsidRDefault="002F7B09">
      <w:pPr>
        <w:spacing w:line="20" w:lineRule="exact"/>
      </w:pPr>
    </w:p>
  </w:endnote>
  <w:endnote w:type="continuationSeparator" w:id="0">
    <w:p w14:paraId="680BD688" w14:textId="77777777" w:rsidR="002F7B09" w:rsidRDefault="002F7B09">
      <w:r>
        <w:t xml:space="preserve"> </w:t>
      </w:r>
    </w:p>
  </w:endnote>
  <w:endnote w:type="continuationNotice" w:id="1">
    <w:p w14:paraId="01D9C206" w14:textId="77777777" w:rsidR="002F7B09" w:rsidRDefault="002F7B09">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9236E" w14:textId="77777777" w:rsidR="00B4303B" w:rsidRDefault="001C28D3" w:rsidP="00615788">
    <w:pPr>
      <w:pStyle w:val="Piedepgina"/>
      <w:framePr w:wrap="around" w:vAnchor="text" w:hAnchor="margin" w:xAlign="center" w:y="1"/>
      <w:rPr>
        <w:rStyle w:val="Nmerodepgina"/>
      </w:rPr>
    </w:pPr>
    <w:r>
      <w:rPr>
        <w:rStyle w:val="Nmerodepgina"/>
      </w:rPr>
      <w:fldChar w:fldCharType="begin"/>
    </w:r>
    <w:r w:rsidR="00B4303B">
      <w:rPr>
        <w:rStyle w:val="Nmerodepgina"/>
      </w:rPr>
      <w:instrText xml:space="preserve">PAGE  </w:instrText>
    </w:r>
    <w:r>
      <w:rPr>
        <w:rStyle w:val="Nmerodepgina"/>
      </w:rPr>
      <w:fldChar w:fldCharType="end"/>
    </w:r>
  </w:p>
  <w:p w14:paraId="2B610875" w14:textId="77777777" w:rsidR="00B4303B" w:rsidRDefault="00B4303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9F52D" w14:textId="77777777" w:rsidR="00B4303B" w:rsidRPr="00636AE3" w:rsidRDefault="001C28D3" w:rsidP="00615788">
    <w:pPr>
      <w:pStyle w:val="Piedepgina"/>
      <w:framePr w:wrap="around" w:vAnchor="text" w:hAnchor="margin" w:xAlign="center" w:y="1"/>
      <w:rPr>
        <w:rStyle w:val="Nmerodepgina"/>
        <w:sz w:val="22"/>
        <w:szCs w:val="22"/>
      </w:rPr>
    </w:pPr>
    <w:r w:rsidRPr="00636AE3">
      <w:rPr>
        <w:rStyle w:val="Nmerodepgina"/>
        <w:sz w:val="22"/>
        <w:szCs w:val="22"/>
      </w:rPr>
      <w:fldChar w:fldCharType="begin"/>
    </w:r>
    <w:r w:rsidR="00B4303B" w:rsidRPr="00636AE3">
      <w:rPr>
        <w:rStyle w:val="Nmerodepgina"/>
        <w:sz w:val="22"/>
        <w:szCs w:val="22"/>
      </w:rPr>
      <w:instrText xml:space="preserve">PAGE  </w:instrText>
    </w:r>
    <w:r w:rsidRPr="00636AE3">
      <w:rPr>
        <w:rStyle w:val="Nmerodepgina"/>
        <w:sz w:val="22"/>
        <w:szCs w:val="22"/>
      </w:rPr>
      <w:fldChar w:fldCharType="separate"/>
    </w:r>
    <w:r w:rsidR="00A40AF3">
      <w:rPr>
        <w:rStyle w:val="Nmerodepgina"/>
        <w:noProof/>
        <w:sz w:val="22"/>
        <w:szCs w:val="22"/>
      </w:rPr>
      <w:t>5</w:t>
    </w:r>
    <w:r w:rsidRPr="00636AE3">
      <w:rPr>
        <w:rStyle w:val="Nmerodepgina"/>
        <w:sz w:val="22"/>
        <w:szCs w:val="22"/>
      </w:rPr>
      <w:fldChar w:fldCharType="end"/>
    </w:r>
  </w:p>
  <w:p w14:paraId="6ABF77D7" w14:textId="77777777" w:rsidR="00B4303B" w:rsidRDefault="00B4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9B475" w14:textId="77777777" w:rsidR="002F7B09" w:rsidRDefault="002F7B09">
      <w:r>
        <w:separator/>
      </w:r>
    </w:p>
  </w:footnote>
  <w:footnote w:type="continuationSeparator" w:id="0">
    <w:p w14:paraId="1949C642" w14:textId="77777777" w:rsidR="002F7B09" w:rsidRPr="00EE2377" w:rsidRDefault="002F7B09">
      <w:pPr>
        <w:rPr>
          <w:rFonts w:ascii="Courier New" w:hAnsi="Courier New"/>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8C3D5" w14:textId="77777777" w:rsidR="00B4303B" w:rsidRDefault="001C28D3">
    <w:pPr>
      <w:pStyle w:val="Encabezado"/>
      <w:framePr w:wrap="around" w:vAnchor="text" w:hAnchor="margin" w:xAlign="center" w:y="1"/>
      <w:rPr>
        <w:rStyle w:val="Nmerodepgina"/>
      </w:rPr>
    </w:pPr>
    <w:r>
      <w:rPr>
        <w:rStyle w:val="Nmerodepgina"/>
      </w:rPr>
      <w:fldChar w:fldCharType="begin"/>
    </w:r>
    <w:r w:rsidR="00B4303B">
      <w:rPr>
        <w:rStyle w:val="Nmerodepgina"/>
      </w:rPr>
      <w:instrText xml:space="preserve">PAGE  </w:instrText>
    </w:r>
    <w:r>
      <w:rPr>
        <w:rStyle w:val="Nmerodepgina"/>
      </w:rPr>
      <w:fldChar w:fldCharType="separate"/>
    </w:r>
    <w:r w:rsidR="00B4303B">
      <w:rPr>
        <w:rStyle w:val="Nmerodepgina"/>
        <w:noProof/>
      </w:rPr>
      <w:t>1</w:t>
    </w:r>
    <w:r>
      <w:rPr>
        <w:rStyle w:val="Nmerodepgina"/>
      </w:rPr>
      <w:fldChar w:fldCharType="end"/>
    </w:r>
  </w:p>
  <w:p w14:paraId="46CD8BBC" w14:textId="77777777" w:rsidR="00B4303B" w:rsidRDefault="00B4303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E8CE6" w14:textId="77777777" w:rsidR="00B4303B" w:rsidRDefault="00B4303B" w:rsidP="00E87640">
    <w:pPr>
      <w:pStyle w:val="Encabezado"/>
      <w:framePr w:w="952" w:wrap="around" w:vAnchor="text" w:hAnchor="margin" w:xAlign="center" w:y="-399"/>
      <w:rPr>
        <w:rStyle w:val="Nmerodepgina"/>
      </w:rPr>
    </w:pPr>
    <w:r>
      <w:rPr>
        <w:rStyle w:val="Nmerodepgina"/>
      </w:rPr>
      <w:t xml:space="preserve"> </w:t>
    </w:r>
  </w:p>
  <w:p w14:paraId="66D01C15" w14:textId="77777777" w:rsidR="00B4303B" w:rsidRDefault="00B4303B" w:rsidP="00E87640">
    <w:pPr>
      <w:pStyle w:val="Encabezado"/>
      <w:framePr w:w="952" w:wrap="around" w:vAnchor="text" w:hAnchor="margin" w:xAlign="center" w:y="-399"/>
      <w:rPr>
        <w:rStyle w:val="Nmerodepgina"/>
      </w:rPr>
    </w:pPr>
  </w:p>
  <w:p w14:paraId="58D24B3D" w14:textId="77777777" w:rsidR="00B4303B" w:rsidRDefault="00B4303B" w:rsidP="00E87640">
    <w:pPr>
      <w:pStyle w:val="Encabezado"/>
      <w:framePr w:w="952" w:wrap="around" w:vAnchor="text" w:hAnchor="margin" w:xAlign="center" w:y="-399"/>
      <w:rPr>
        <w:rStyle w:val="Nmerodepgina"/>
      </w:rPr>
    </w:pPr>
  </w:p>
  <w:p w14:paraId="169D356F" w14:textId="77777777" w:rsidR="00B4303B" w:rsidRDefault="00B4303B" w:rsidP="00E87640">
    <w:pPr>
      <w:pStyle w:val="Encabezado"/>
      <w:framePr w:w="952" w:wrap="around" w:vAnchor="text" w:hAnchor="margin" w:xAlign="center" w:y="-399"/>
      <w:jc w:val="center"/>
      <w:rPr>
        <w:rStyle w:val="Nmerodepgina"/>
      </w:rPr>
    </w:pPr>
  </w:p>
  <w:p w14:paraId="2817A7BC" w14:textId="77777777" w:rsidR="00B4303B" w:rsidRDefault="00B4303B">
    <w:pPr>
      <w:tabs>
        <w:tab w:val="left" w:pos="-720"/>
      </w:tabs>
      <w:suppressAutoHyphens/>
      <w:jc w:val="both"/>
      <w:rPr>
        <w:rFonts w:ascii="CG Times" w:hAnsi="CG Times"/>
        <w:spacing w:val="-3"/>
        <w:sz w:val="26"/>
        <w:lang w:val="es-ES_tradnl"/>
      </w:rPr>
    </w:pPr>
  </w:p>
  <w:p w14:paraId="2E8AAAEB" w14:textId="77777777" w:rsidR="00B4303B" w:rsidRDefault="00B4303B">
    <w:pPr>
      <w:spacing w:after="140" w:line="100" w:lineRule="exact"/>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4"/>
    <w:lvl w:ilvl="0">
      <w:start w:val="1"/>
      <w:numFmt w:val="bullet"/>
      <w:lvlText w:val=""/>
      <w:lvlJc w:val="left"/>
      <w:pPr>
        <w:tabs>
          <w:tab w:val="num" w:pos="0"/>
        </w:tabs>
        <w:ind w:left="2205" w:hanging="360"/>
      </w:pPr>
      <w:rPr>
        <w:rFonts w:ascii="Symbol" w:hAnsi="Symbol"/>
      </w:rPr>
    </w:lvl>
  </w:abstractNum>
  <w:abstractNum w:abstractNumId="1" w15:restartNumberingAfterBreak="0">
    <w:nsid w:val="00000002"/>
    <w:multiLevelType w:val="singleLevel"/>
    <w:tmpl w:val="00000002"/>
    <w:name w:val="WW8Num6"/>
    <w:lvl w:ilvl="0">
      <w:start w:val="1"/>
      <w:numFmt w:val="bullet"/>
      <w:lvlText w:val=""/>
      <w:lvlJc w:val="left"/>
      <w:pPr>
        <w:tabs>
          <w:tab w:val="num" w:pos="0"/>
        </w:tabs>
        <w:ind w:left="2160" w:hanging="360"/>
      </w:pPr>
      <w:rPr>
        <w:rFonts w:ascii="Symbol" w:hAnsi="Symbol"/>
      </w:rPr>
    </w:lvl>
  </w:abstractNum>
  <w:abstractNum w:abstractNumId="2" w15:restartNumberingAfterBreak="0">
    <w:nsid w:val="00000003"/>
    <w:multiLevelType w:val="singleLevel"/>
    <w:tmpl w:val="00000003"/>
    <w:name w:val="WW8Num10"/>
    <w:lvl w:ilvl="0">
      <w:start w:val="1"/>
      <w:numFmt w:val="decimal"/>
      <w:lvlText w:val="%1."/>
      <w:lvlJc w:val="left"/>
      <w:pPr>
        <w:tabs>
          <w:tab w:val="num" w:pos="0"/>
        </w:tabs>
        <w:ind w:left="1440" w:hanging="360"/>
      </w:pPr>
    </w:lvl>
  </w:abstractNum>
  <w:abstractNum w:abstractNumId="3" w15:restartNumberingAfterBreak="0">
    <w:nsid w:val="00000004"/>
    <w:multiLevelType w:val="singleLevel"/>
    <w:tmpl w:val="00000004"/>
    <w:name w:val="WW8Num15"/>
    <w:lvl w:ilvl="0">
      <w:start w:val="1"/>
      <w:numFmt w:val="bullet"/>
      <w:lvlText w:val=""/>
      <w:lvlJc w:val="left"/>
      <w:pPr>
        <w:tabs>
          <w:tab w:val="num" w:pos="0"/>
        </w:tabs>
        <w:ind w:left="2160" w:hanging="360"/>
      </w:pPr>
      <w:rPr>
        <w:rFonts w:ascii="Symbol" w:hAnsi="Symbol"/>
      </w:rPr>
    </w:lvl>
  </w:abstractNum>
  <w:abstractNum w:abstractNumId="4" w15:restartNumberingAfterBreak="0">
    <w:nsid w:val="2CE761A0"/>
    <w:multiLevelType w:val="hybridMultilevel"/>
    <w:tmpl w:val="EB00269E"/>
    <w:lvl w:ilvl="0" w:tplc="FF143B9A">
      <w:start w:val="1"/>
      <w:numFmt w:val="decimal"/>
      <w:lvlText w:val="%1."/>
      <w:lvlJc w:val="left"/>
      <w:pPr>
        <w:ind w:left="1211" w:hanging="360"/>
      </w:pPr>
      <w:rPr>
        <w:rFonts w:hint="default"/>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5" w15:restartNumberingAfterBreak="0">
    <w:nsid w:val="32E665BD"/>
    <w:multiLevelType w:val="hybridMultilevel"/>
    <w:tmpl w:val="C6E0F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55A0E9B"/>
    <w:multiLevelType w:val="hybridMultilevel"/>
    <w:tmpl w:val="FF84FA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54C0C06"/>
    <w:multiLevelType w:val="hybridMultilevel"/>
    <w:tmpl w:val="FD78B254"/>
    <w:lvl w:ilvl="0" w:tplc="76EA7716">
      <w:start w:val="1"/>
      <w:numFmt w:val="decimal"/>
      <w:lvlText w:val="%1."/>
      <w:lvlJc w:val="left"/>
      <w:pPr>
        <w:tabs>
          <w:tab w:val="num" w:pos="1516"/>
        </w:tabs>
        <w:ind w:left="1516" w:hanging="436"/>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2022272214">
    <w:abstractNumId w:val="7"/>
  </w:num>
  <w:num w:numId="2" w16cid:durableId="1095789882">
    <w:abstractNumId w:val="0"/>
  </w:num>
  <w:num w:numId="3" w16cid:durableId="707727793">
    <w:abstractNumId w:val="1"/>
  </w:num>
  <w:num w:numId="4" w16cid:durableId="2009752238">
    <w:abstractNumId w:val="2"/>
  </w:num>
  <w:num w:numId="5" w16cid:durableId="156727200">
    <w:abstractNumId w:val="3"/>
  </w:num>
  <w:num w:numId="6" w16cid:durableId="246769550">
    <w:abstractNumId w:val="6"/>
  </w:num>
  <w:num w:numId="7" w16cid:durableId="1789934476">
    <w:abstractNumId w:val="4"/>
  </w:num>
  <w:num w:numId="8" w16cid:durableId="7542862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852"/>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447"/>
    <w:rsid w:val="000061A0"/>
    <w:rsid w:val="000078EF"/>
    <w:rsid w:val="00020C11"/>
    <w:rsid w:val="000212B3"/>
    <w:rsid w:val="000276E5"/>
    <w:rsid w:val="0003083C"/>
    <w:rsid w:val="00032316"/>
    <w:rsid w:val="00033BCE"/>
    <w:rsid w:val="000423FB"/>
    <w:rsid w:val="00050FB2"/>
    <w:rsid w:val="00054ED1"/>
    <w:rsid w:val="00061883"/>
    <w:rsid w:val="00061CB6"/>
    <w:rsid w:val="000641A5"/>
    <w:rsid w:val="000644F9"/>
    <w:rsid w:val="00066899"/>
    <w:rsid w:val="000818A0"/>
    <w:rsid w:val="00083A69"/>
    <w:rsid w:val="00084142"/>
    <w:rsid w:val="000876E1"/>
    <w:rsid w:val="0009082B"/>
    <w:rsid w:val="00091B00"/>
    <w:rsid w:val="00097954"/>
    <w:rsid w:val="000A3B4E"/>
    <w:rsid w:val="000A422D"/>
    <w:rsid w:val="000B2407"/>
    <w:rsid w:val="000B31F6"/>
    <w:rsid w:val="000B67B5"/>
    <w:rsid w:val="000C2E19"/>
    <w:rsid w:val="000D108A"/>
    <w:rsid w:val="000D2E7C"/>
    <w:rsid w:val="000D3F8A"/>
    <w:rsid w:val="000E0A83"/>
    <w:rsid w:val="000E292E"/>
    <w:rsid w:val="000E549C"/>
    <w:rsid w:val="000E68D4"/>
    <w:rsid w:val="000E7986"/>
    <w:rsid w:val="001018EA"/>
    <w:rsid w:val="00104EAC"/>
    <w:rsid w:val="00106A31"/>
    <w:rsid w:val="00110C5A"/>
    <w:rsid w:val="001118EB"/>
    <w:rsid w:val="00120A7F"/>
    <w:rsid w:val="001270AB"/>
    <w:rsid w:val="00127BD0"/>
    <w:rsid w:val="00130EB5"/>
    <w:rsid w:val="001576B0"/>
    <w:rsid w:val="0015793D"/>
    <w:rsid w:val="001609AE"/>
    <w:rsid w:val="00164D17"/>
    <w:rsid w:val="00166F79"/>
    <w:rsid w:val="00176A3B"/>
    <w:rsid w:val="001837F0"/>
    <w:rsid w:val="00185251"/>
    <w:rsid w:val="00186032"/>
    <w:rsid w:val="0018682A"/>
    <w:rsid w:val="0018766B"/>
    <w:rsid w:val="00192726"/>
    <w:rsid w:val="001A0767"/>
    <w:rsid w:val="001A0ADA"/>
    <w:rsid w:val="001B2EC5"/>
    <w:rsid w:val="001B6B7C"/>
    <w:rsid w:val="001C28D3"/>
    <w:rsid w:val="001C4907"/>
    <w:rsid w:val="001C5692"/>
    <w:rsid w:val="001E060F"/>
    <w:rsid w:val="001E52E8"/>
    <w:rsid w:val="001F02DA"/>
    <w:rsid w:val="002058F1"/>
    <w:rsid w:val="00206622"/>
    <w:rsid w:val="00207880"/>
    <w:rsid w:val="00226D0E"/>
    <w:rsid w:val="00231B41"/>
    <w:rsid w:val="0024073A"/>
    <w:rsid w:val="002425E7"/>
    <w:rsid w:val="002443A9"/>
    <w:rsid w:val="00255A49"/>
    <w:rsid w:val="002637B4"/>
    <w:rsid w:val="00263CB0"/>
    <w:rsid w:val="002659D3"/>
    <w:rsid w:val="0027173C"/>
    <w:rsid w:val="00273EF9"/>
    <w:rsid w:val="00277497"/>
    <w:rsid w:val="0028143E"/>
    <w:rsid w:val="002848D7"/>
    <w:rsid w:val="00284C88"/>
    <w:rsid w:val="00285F54"/>
    <w:rsid w:val="002933C8"/>
    <w:rsid w:val="002A610E"/>
    <w:rsid w:val="002C5DEC"/>
    <w:rsid w:val="002D09DB"/>
    <w:rsid w:val="002D2093"/>
    <w:rsid w:val="002D42B5"/>
    <w:rsid w:val="002E2612"/>
    <w:rsid w:val="002E2C6C"/>
    <w:rsid w:val="002F2EE3"/>
    <w:rsid w:val="002F7B09"/>
    <w:rsid w:val="00300BA9"/>
    <w:rsid w:val="0031570C"/>
    <w:rsid w:val="00326510"/>
    <w:rsid w:val="0032720D"/>
    <w:rsid w:val="00332284"/>
    <w:rsid w:val="0033435F"/>
    <w:rsid w:val="003470E1"/>
    <w:rsid w:val="00363220"/>
    <w:rsid w:val="003776D8"/>
    <w:rsid w:val="00387EB3"/>
    <w:rsid w:val="003A1767"/>
    <w:rsid w:val="003B01CA"/>
    <w:rsid w:val="003B13F2"/>
    <w:rsid w:val="003B39A2"/>
    <w:rsid w:val="003C1B40"/>
    <w:rsid w:val="003C7951"/>
    <w:rsid w:val="003D0CA0"/>
    <w:rsid w:val="003E5760"/>
    <w:rsid w:val="003F1BEA"/>
    <w:rsid w:val="003F79C2"/>
    <w:rsid w:val="004001B9"/>
    <w:rsid w:val="00400748"/>
    <w:rsid w:val="00402F44"/>
    <w:rsid w:val="00405B47"/>
    <w:rsid w:val="004070CB"/>
    <w:rsid w:val="00417B74"/>
    <w:rsid w:val="00424BD0"/>
    <w:rsid w:val="004273E0"/>
    <w:rsid w:val="004346D5"/>
    <w:rsid w:val="0044092B"/>
    <w:rsid w:val="00441D83"/>
    <w:rsid w:val="00447413"/>
    <w:rsid w:val="00450B20"/>
    <w:rsid w:val="0046415F"/>
    <w:rsid w:val="004701D7"/>
    <w:rsid w:val="00472DE6"/>
    <w:rsid w:val="00482C7F"/>
    <w:rsid w:val="004859CB"/>
    <w:rsid w:val="004860CB"/>
    <w:rsid w:val="004A123C"/>
    <w:rsid w:val="004A52BA"/>
    <w:rsid w:val="004A545C"/>
    <w:rsid w:val="004A70C9"/>
    <w:rsid w:val="004B0175"/>
    <w:rsid w:val="004B7E19"/>
    <w:rsid w:val="004C4FE5"/>
    <w:rsid w:val="004C52C5"/>
    <w:rsid w:val="004C6490"/>
    <w:rsid w:val="004E523D"/>
    <w:rsid w:val="004F3062"/>
    <w:rsid w:val="004F36A5"/>
    <w:rsid w:val="004F44B5"/>
    <w:rsid w:val="004F7A45"/>
    <w:rsid w:val="0050165E"/>
    <w:rsid w:val="00504219"/>
    <w:rsid w:val="005043DC"/>
    <w:rsid w:val="0050480E"/>
    <w:rsid w:val="00507DB4"/>
    <w:rsid w:val="005157B2"/>
    <w:rsid w:val="00536A19"/>
    <w:rsid w:val="00552DF6"/>
    <w:rsid w:val="005536EE"/>
    <w:rsid w:val="00560B48"/>
    <w:rsid w:val="00565FF0"/>
    <w:rsid w:val="00571F77"/>
    <w:rsid w:val="00574940"/>
    <w:rsid w:val="005773D6"/>
    <w:rsid w:val="00580115"/>
    <w:rsid w:val="00581749"/>
    <w:rsid w:val="005819C9"/>
    <w:rsid w:val="005823B2"/>
    <w:rsid w:val="005A0113"/>
    <w:rsid w:val="005A39AE"/>
    <w:rsid w:val="005B1314"/>
    <w:rsid w:val="005B32CA"/>
    <w:rsid w:val="005B521C"/>
    <w:rsid w:val="005B6C83"/>
    <w:rsid w:val="005B77DE"/>
    <w:rsid w:val="005C38A9"/>
    <w:rsid w:val="005D0506"/>
    <w:rsid w:val="005D2458"/>
    <w:rsid w:val="005D7F35"/>
    <w:rsid w:val="005E3258"/>
    <w:rsid w:val="005F3C0B"/>
    <w:rsid w:val="005F4E8F"/>
    <w:rsid w:val="005F5ABA"/>
    <w:rsid w:val="00611484"/>
    <w:rsid w:val="0061519E"/>
    <w:rsid w:val="00615788"/>
    <w:rsid w:val="00615FF1"/>
    <w:rsid w:val="006208A1"/>
    <w:rsid w:val="00623BC4"/>
    <w:rsid w:val="00624C05"/>
    <w:rsid w:val="006316E1"/>
    <w:rsid w:val="0063422C"/>
    <w:rsid w:val="00636AE3"/>
    <w:rsid w:val="0064714E"/>
    <w:rsid w:val="00655AB8"/>
    <w:rsid w:val="006615EC"/>
    <w:rsid w:val="00666E14"/>
    <w:rsid w:val="00671D96"/>
    <w:rsid w:val="00676443"/>
    <w:rsid w:val="00687A97"/>
    <w:rsid w:val="00692BAC"/>
    <w:rsid w:val="006975AD"/>
    <w:rsid w:val="006A5C14"/>
    <w:rsid w:val="006A5CBD"/>
    <w:rsid w:val="006B0642"/>
    <w:rsid w:val="006B55CA"/>
    <w:rsid w:val="006B599E"/>
    <w:rsid w:val="006B6F2A"/>
    <w:rsid w:val="006D5823"/>
    <w:rsid w:val="006E7BB9"/>
    <w:rsid w:val="006F2F33"/>
    <w:rsid w:val="006F668B"/>
    <w:rsid w:val="00702875"/>
    <w:rsid w:val="00704C0C"/>
    <w:rsid w:val="00725D35"/>
    <w:rsid w:val="00727FD2"/>
    <w:rsid w:val="00731D04"/>
    <w:rsid w:val="0073517C"/>
    <w:rsid w:val="00740287"/>
    <w:rsid w:val="00747304"/>
    <w:rsid w:val="00761535"/>
    <w:rsid w:val="00772958"/>
    <w:rsid w:val="00777F8D"/>
    <w:rsid w:val="007828C7"/>
    <w:rsid w:val="00783AED"/>
    <w:rsid w:val="007920AE"/>
    <w:rsid w:val="00792DD5"/>
    <w:rsid w:val="007931D1"/>
    <w:rsid w:val="007947BB"/>
    <w:rsid w:val="00795CF5"/>
    <w:rsid w:val="00797A31"/>
    <w:rsid w:val="007A714A"/>
    <w:rsid w:val="007B075E"/>
    <w:rsid w:val="007B25B8"/>
    <w:rsid w:val="007B359D"/>
    <w:rsid w:val="007B6EBD"/>
    <w:rsid w:val="007C666E"/>
    <w:rsid w:val="007E09DB"/>
    <w:rsid w:val="007E3F5E"/>
    <w:rsid w:val="007E402A"/>
    <w:rsid w:val="007F3249"/>
    <w:rsid w:val="007F38DF"/>
    <w:rsid w:val="007F3CDE"/>
    <w:rsid w:val="008039EA"/>
    <w:rsid w:val="00805D73"/>
    <w:rsid w:val="008153B9"/>
    <w:rsid w:val="00822CA8"/>
    <w:rsid w:val="00824450"/>
    <w:rsid w:val="00824ABE"/>
    <w:rsid w:val="00851399"/>
    <w:rsid w:val="00855EE7"/>
    <w:rsid w:val="008607FA"/>
    <w:rsid w:val="008611B9"/>
    <w:rsid w:val="0086393A"/>
    <w:rsid w:val="00867058"/>
    <w:rsid w:val="008736CD"/>
    <w:rsid w:val="008825CC"/>
    <w:rsid w:val="008948E5"/>
    <w:rsid w:val="008A0C64"/>
    <w:rsid w:val="008A2787"/>
    <w:rsid w:val="008A4E17"/>
    <w:rsid w:val="008B0E78"/>
    <w:rsid w:val="008B24F9"/>
    <w:rsid w:val="008B4FD2"/>
    <w:rsid w:val="008C0539"/>
    <w:rsid w:val="008C144C"/>
    <w:rsid w:val="008C15B1"/>
    <w:rsid w:val="008D2D54"/>
    <w:rsid w:val="008D7484"/>
    <w:rsid w:val="008E218F"/>
    <w:rsid w:val="008E2ABD"/>
    <w:rsid w:val="00902748"/>
    <w:rsid w:val="0090682D"/>
    <w:rsid w:val="009138CE"/>
    <w:rsid w:val="00920E91"/>
    <w:rsid w:val="0092477D"/>
    <w:rsid w:val="009267EA"/>
    <w:rsid w:val="00926CF9"/>
    <w:rsid w:val="009351AC"/>
    <w:rsid w:val="00935B53"/>
    <w:rsid w:val="00936918"/>
    <w:rsid w:val="00942719"/>
    <w:rsid w:val="00943770"/>
    <w:rsid w:val="009472A2"/>
    <w:rsid w:val="009474C5"/>
    <w:rsid w:val="0095019C"/>
    <w:rsid w:val="00952634"/>
    <w:rsid w:val="0095288D"/>
    <w:rsid w:val="00954E95"/>
    <w:rsid w:val="00962D7D"/>
    <w:rsid w:val="009633B9"/>
    <w:rsid w:val="009667BE"/>
    <w:rsid w:val="00971225"/>
    <w:rsid w:val="0097453C"/>
    <w:rsid w:val="00975318"/>
    <w:rsid w:val="00986C09"/>
    <w:rsid w:val="00991414"/>
    <w:rsid w:val="00993802"/>
    <w:rsid w:val="009A34FB"/>
    <w:rsid w:val="009B0035"/>
    <w:rsid w:val="009B77CD"/>
    <w:rsid w:val="009B7CC6"/>
    <w:rsid w:val="009C31E4"/>
    <w:rsid w:val="009C3BA1"/>
    <w:rsid w:val="009C7D67"/>
    <w:rsid w:val="009D15B3"/>
    <w:rsid w:val="009D2B97"/>
    <w:rsid w:val="009D7CE3"/>
    <w:rsid w:val="009D7DA5"/>
    <w:rsid w:val="009F3847"/>
    <w:rsid w:val="009F594B"/>
    <w:rsid w:val="009F6C1B"/>
    <w:rsid w:val="00A04CCA"/>
    <w:rsid w:val="00A05CB4"/>
    <w:rsid w:val="00A06ED4"/>
    <w:rsid w:val="00A075B2"/>
    <w:rsid w:val="00A1010D"/>
    <w:rsid w:val="00A10CD3"/>
    <w:rsid w:val="00A15A74"/>
    <w:rsid w:val="00A33AE2"/>
    <w:rsid w:val="00A40AF3"/>
    <w:rsid w:val="00A46546"/>
    <w:rsid w:val="00A51577"/>
    <w:rsid w:val="00A517D2"/>
    <w:rsid w:val="00A53925"/>
    <w:rsid w:val="00A5788F"/>
    <w:rsid w:val="00A57B84"/>
    <w:rsid w:val="00A6028B"/>
    <w:rsid w:val="00A634EE"/>
    <w:rsid w:val="00A7665F"/>
    <w:rsid w:val="00A84EBA"/>
    <w:rsid w:val="00A9489E"/>
    <w:rsid w:val="00AA4776"/>
    <w:rsid w:val="00AA4832"/>
    <w:rsid w:val="00AA5E75"/>
    <w:rsid w:val="00AB01F3"/>
    <w:rsid w:val="00AB0A17"/>
    <w:rsid w:val="00AB6488"/>
    <w:rsid w:val="00AB6784"/>
    <w:rsid w:val="00AC61E2"/>
    <w:rsid w:val="00AC6C57"/>
    <w:rsid w:val="00AE2A31"/>
    <w:rsid w:val="00AE6D97"/>
    <w:rsid w:val="00AF16DC"/>
    <w:rsid w:val="00AF2083"/>
    <w:rsid w:val="00AF2D70"/>
    <w:rsid w:val="00AF5124"/>
    <w:rsid w:val="00B02A4A"/>
    <w:rsid w:val="00B04532"/>
    <w:rsid w:val="00B15270"/>
    <w:rsid w:val="00B16BEC"/>
    <w:rsid w:val="00B1757B"/>
    <w:rsid w:val="00B20CE7"/>
    <w:rsid w:val="00B23BED"/>
    <w:rsid w:val="00B34FEB"/>
    <w:rsid w:val="00B35B72"/>
    <w:rsid w:val="00B4303B"/>
    <w:rsid w:val="00B43A25"/>
    <w:rsid w:val="00B47CAA"/>
    <w:rsid w:val="00B55FF9"/>
    <w:rsid w:val="00B7128E"/>
    <w:rsid w:val="00B93FCF"/>
    <w:rsid w:val="00BB0814"/>
    <w:rsid w:val="00BB2ABC"/>
    <w:rsid w:val="00BC2062"/>
    <w:rsid w:val="00BC2420"/>
    <w:rsid w:val="00BC2B1D"/>
    <w:rsid w:val="00BC4583"/>
    <w:rsid w:val="00BC55E3"/>
    <w:rsid w:val="00BC6684"/>
    <w:rsid w:val="00BC71EE"/>
    <w:rsid w:val="00BC7C42"/>
    <w:rsid w:val="00BD6B96"/>
    <w:rsid w:val="00BD7150"/>
    <w:rsid w:val="00BE1B03"/>
    <w:rsid w:val="00BE6067"/>
    <w:rsid w:val="00C059BD"/>
    <w:rsid w:val="00C23E6A"/>
    <w:rsid w:val="00C2739C"/>
    <w:rsid w:val="00C30ACF"/>
    <w:rsid w:val="00C31947"/>
    <w:rsid w:val="00C362B8"/>
    <w:rsid w:val="00C377E8"/>
    <w:rsid w:val="00C40E74"/>
    <w:rsid w:val="00C52861"/>
    <w:rsid w:val="00C61195"/>
    <w:rsid w:val="00C644E9"/>
    <w:rsid w:val="00C6772F"/>
    <w:rsid w:val="00C70E6B"/>
    <w:rsid w:val="00C73E3A"/>
    <w:rsid w:val="00C7467C"/>
    <w:rsid w:val="00C810B2"/>
    <w:rsid w:val="00C83AA6"/>
    <w:rsid w:val="00C83BDD"/>
    <w:rsid w:val="00C972D6"/>
    <w:rsid w:val="00CA1AD8"/>
    <w:rsid w:val="00CB0384"/>
    <w:rsid w:val="00CB420C"/>
    <w:rsid w:val="00CB4E0E"/>
    <w:rsid w:val="00CC2587"/>
    <w:rsid w:val="00CC6136"/>
    <w:rsid w:val="00CE2AA5"/>
    <w:rsid w:val="00CE3EDE"/>
    <w:rsid w:val="00CE4829"/>
    <w:rsid w:val="00CE4A51"/>
    <w:rsid w:val="00CF662B"/>
    <w:rsid w:val="00D01EF3"/>
    <w:rsid w:val="00D060C4"/>
    <w:rsid w:val="00D062EA"/>
    <w:rsid w:val="00D22BDB"/>
    <w:rsid w:val="00D252A7"/>
    <w:rsid w:val="00D25B78"/>
    <w:rsid w:val="00D30CDA"/>
    <w:rsid w:val="00D3617D"/>
    <w:rsid w:val="00D377C6"/>
    <w:rsid w:val="00D4007C"/>
    <w:rsid w:val="00D41417"/>
    <w:rsid w:val="00D4592D"/>
    <w:rsid w:val="00D46D7B"/>
    <w:rsid w:val="00D50235"/>
    <w:rsid w:val="00D5427F"/>
    <w:rsid w:val="00D602D1"/>
    <w:rsid w:val="00D62AA1"/>
    <w:rsid w:val="00D647EC"/>
    <w:rsid w:val="00D67CF7"/>
    <w:rsid w:val="00D715D0"/>
    <w:rsid w:val="00D722A0"/>
    <w:rsid w:val="00D74B67"/>
    <w:rsid w:val="00D77FD0"/>
    <w:rsid w:val="00DA181B"/>
    <w:rsid w:val="00DA78D3"/>
    <w:rsid w:val="00DB058E"/>
    <w:rsid w:val="00DB06D4"/>
    <w:rsid w:val="00DB071F"/>
    <w:rsid w:val="00DB0CAC"/>
    <w:rsid w:val="00DB2E03"/>
    <w:rsid w:val="00DD0427"/>
    <w:rsid w:val="00DD07E2"/>
    <w:rsid w:val="00DD0BB2"/>
    <w:rsid w:val="00DD126A"/>
    <w:rsid w:val="00DD328B"/>
    <w:rsid w:val="00DF247B"/>
    <w:rsid w:val="00DF2E5A"/>
    <w:rsid w:val="00DF5400"/>
    <w:rsid w:val="00DF5752"/>
    <w:rsid w:val="00E10A6A"/>
    <w:rsid w:val="00E12A60"/>
    <w:rsid w:val="00E17806"/>
    <w:rsid w:val="00E22100"/>
    <w:rsid w:val="00E253EE"/>
    <w:rsid w:val="00E45A5C"/>
    <w:rsid w:val="00E46819"/>
    <w:rsid w:val="00E5131E"/>
    <w:rsid w:val="00E5472B"/>
    <w:rsid w:val="00E605D7"/>
    <w:rsid w:val="00E6096F"/>
    <w:rsid w:val="00E73CEC"/>
    <w:rsid w:val="00E74015"/>
    <w:rsid w:val="00E7486C"/>
    <w:rsid w:val="00E83646"/>
    <w:rsid w:val="00E87640"/>
    <w:rsid w:val="00E9280D"/>
    <w:rsid w:val="00E93D0E"/>
    <w:rsid w:val="00EB0AC3"/>
    <w:rsid w:val="00EB3447"/>
    <w:rsid w:val="00EB3AC7"/>
    <w:rsid w:val="00EC17AA"/>
    <w:rsid w:val="00EC2EC7"/>
    <w:rsid w:val="00EC5B89"/>
    <w:rsid w:val="00EC5D8E"/>
    <w:rsid w:val="00EC78A6"/>
    <w:rsid w:val="00EE0911"/>
    <w:rsid w:val="00EE369F"/>
    <w:rsid w:val="00EE3EA7"/>
    <w:rsid w:val="00EF457A"/>
    <w:rsid w:val="00EF4DBC"/>
    <w:rsid w:val="00EF4FDB"/>
    <w:rsid w:val="00F03698"/>
    <w:rsid w:val="00F14EE1"/>
    <w:rsid w:val="00F17700"/>
    <w:rsid w:val="00F201B4"/>
    <w:rsid w:val="00F268B0"/>
    <w:rsid w:val="00F3150F"/>
    <w:rsid w:val="00F356CB"/>
    <w:rsid w:val="00F3687A"/>
    <w:rsid w:val="00F46956"/>
    <w:rsid w:val="00F469E3"/>
    <w:rsid w:val="00F470DB"/>
    <w:rsid w:val="00F51ED0"/>
    <w:rsid w:val="00F52D94"/>
    <w:rsid w:val="00F551B7"/>
    <w:rsid w:val="00F5673F"/>
    <w:rsid w:val="00F630A2"/>
    <w:rsid w:val="00F637F7"/>
    <w:rsid w:val="00F77049"/>
    <w:rsid w:val="00F81BF5"/>
    <w:rsid w:val="00F8549A"/>
    <w:rsid w:val="00F968D0"/>
    <w:rsid w:val="00FA04A7"/>
    <w:rsid w:val="00FB311F"/>
    <w:rsid w:val="00FC4153"/>
    <w:rsid w:val="00FD449C"/>
    <w:rsid w:val="00FD6408"/>
    <w:rsid w:val="00FE1419"/>
    <w:rsid w:val="00FF12F6"/>
    <w:rsid w:val="00FF54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CC4FAF"/>
  <w15:docId w15:val="{4044B071-B117-4106-9BC5-ADAAFC232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20AE"/>
    <w:pPr>
      <w:widowControl w:val="0"/>
    </w:pPr>
    <w:rPr>
      <w:rFonts w:ascii="Arial" w:hAnsi="Arial"/>
      <w:snapToGrid w:val="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denotaalfinal">
    <w:name w:val="Texto de nota al final"/>
    <w:basedOn w:val="Normal"/>
    <w:rsid w:val="000D3F8A"/>
  </w:style>
  <w:style w:type="character" w:styleId="Refdenotaalfinal">
    <w:name w:val="endnote reference"/>
    <w:basedOn w:val="Fuentedeprrafopredeter"/>
    <w:semiHidden/>
    <w:rsid w:val="000D3F8A"/>
    <w:rPr>
      <w:vertAlign w:val="superscript"/>
    </w:rPr>
  </w:style>
  <w:style w:type="paragraph" w:customStyle="1" w:styleId="Textodenotaalpie">
    <w:name w:val="Texto de nota al pie"/>
    <w:basedOn w:val="Normal"/>
    <w:rsid w:val="000D3F8A"/>
  </w:style>
  <w:style w:type="character" w:styleId="Refdenotaalpie">
    <w:name w:val="footnote reference"/>
    <w:basedOn w:val="Fuentedeprrafopredeter"/>
    <w:semiHidden/>
    <w:rsid w:val="000D3F8A"/>
    <w:rPr>
      <w:vertAlign w:val="superscript"/>
    </w:rPr>
  </w:style>
  <w:style w:type="paragraph" w:customStyle="1" w:styleId="Tdc1">
    <w:name w:val="Tdc 1"/>
    <w:basedOn w:val="Normal"/>
    <w:rsid w:val="000D3F8A"/>
    <w:pPr>
      <w:tabs>
        <w:tab w:val="right" w:leader="dot" w:pos="9360"/>
      </w:tabs>
      <w:suppressAutoHyphens/>
      <w:spacing w:before="480"/>
      <w:ind w:left="720" w:right="720" w:hanging="720"/>
    </w:pPr>
    <w:rPr>
      <w:lang w:val="en-US"/>
    </w:rPr>
  </w:style>
  <w:style w:type="paragraph" w:customStyle="1" w:styleId="Tdc2">
    <w:name w:val="Tdc 2"/>
    <w:basedOn w:val="Normal"/>
    <w:rsid w:val="000D3F8A"/>
    <w:pPr>
      <w:tabs>
        <w:tab w:val="right" w:leader="dot" w:pos="9360"/>
      </w:tabs>
      <w:suppressAutoHyphens/>
      <w:ind w:left="1440" w:right="720" w:hanging="720"/>
    </w:pPr>
    <w:rPr>
      <w:lang w:val="en-US"/>
    </w:rPr>
  </w:style>
  <w:style w:type="paragraph" w:customStyle="1" w:styleId="Tdc3">
    <w:name w:val="Tdc 3"/>
    <w:basedOn w:val="Normal"/>
    <w:rsid w:val="000D3F8A"/>
    <w:pPr>
      <w:tabs>
        <w:tab w:val="right" w:leader="dot" w:pos="9360"/>
      </w:tabs>
      <w:suppressAutoHyphens/>
      <w:ind w:left="2160" w:right="720" w:hanging="720"/>
    </w:pPr>
    <w:rPr>
      <w:lang w:val="en-US"/>
    </w:rPr>
  </w:style>
  <w:style w:type="paragraph" w:customStyle="1" w:styleId="Tdc4">
    <w:name w:val="Tdc 4"/>
    <w:basedOn w:val="Normal"/>
    <w:rsid w:val="000D3F8A"/>
    <w:pPr>
      <w:tabs>
        <w:tab w:val="right" w:leader="dot" w:pos="9360"/>
      </w:tabs>
      <w:suppressAutoHyphens/>
      <w:ind w:left="2880" w:right="720" w:hanging="720"/>
    </w:pPr>
    <w:rPr>
      <w:lang w:val="en-US"/>
    </w:rPr>
  </w:style>
  <w:style w:type="paragraph" w:customStyle="1" w:styleId="Tdc5">
    <w:name w:val="Tdc 5"/>
    <w:basedOn w:val="Normal"/>
    <w:rsid w:val="000D3F8A"/>
    <w:pPr>
      <w:tabs>
        <w:tab w:val="right" w:leader="dot" w:pos="9360"/>
      </w:tabs>
      <w:suppressAutoHyphens/>
      <w:ind w:left="3600" w:right="720" w:hanging="720"/>
    </w:pPr>
    <w:rPr>
      <w:lang w:val="en-US"/>
    </w:rPr>
  </w:style>
  <w:style w:type="paragraph" w:customStyle="1" w:styleId="Tdc6">
    <w:name w:val="Tdc 6"/>
    <w:basedOn w:val="Normal"/>
    <w:rsid w:val="000D3F8A"/>
    <w:pPr>
      <w:tabs>
        <w:tab w:val="right" w:pos="9360"/>
      </w:tabs>
      <w:suppressAutoHyphens/>
      <w:ind w:left="720" w:hanging="720"/>
    </w:pPr>
    <w:rPr>
      <w:lang w:val="en-US"/>
    </w:rPr>
  </w:style>
  <w:style w:type="paragraph" w:customStyle="1" w:styleId="Tdc7">
    <w:name w:val="Tdc 7"/>
    <w:basedOn w:val="Normal"/>
    <w:rsid w:val="000D3F8A"/>
    <w:pPr>
      <w:suppressAutoHyphens/>
      <w:ind w:left="720" w:hanging="720"/>
    </w:pPr>
    <w:rPr>
      <w:lang w:val="en-US"/>
    </w:rPr>
  </w:style>
  <w:style w:type="paragraph" w:customStyle="1" w:styleId="Tdc8">
    <w:name w:val="Tdc 8"/>
    <w:basedOn w:val="Normal"/>
    <w:rsid w:val="000D3F8A"/>
    <w:pPr>
      <w:tabs>
        <w:tab w:val="right" w:pos="9360"/>
      </w:tabs>
      <w:suppressAutoHyphens/>
      <w:ind w:left="720" w:hanging="720"/>
    </w:pPr>
    <w:rPr>
      <w:lang w:val="en-US"/>
    </w:rPr>
  </w:style>
  <w:style w:type="paragraph" w:customStyle="1" w:styleId="Tdc9">
    <w:name w:val="Tdc 9"/>
    <w:basedOn w:val="Normal"/>
    <w:rsid w:val="000D3F8A"/>
    <w:pPr>
      <w:tabs>
        <w:tab w:val="right" w:leader="dot" w:pos="9360"/>
      </w:tabs>
      <w:suppressAutoHyphens/>
      <w:ind w:left="720" w:hanging="720"/>
    </w:pPr>
    <w:rPr>
      <w:lang w:val="en-US"/>
    </w:rPr>
  </w:style>
  <w:style w:type="paragraph" w:styleId="ndice1">
    <w:name w:val="index 1"/>
    <w:basedOn w:val="Normal"/>
    <w:next w:val="Normal"/>
    <w:autoRedefine/>
    <w:semiHidden/>
    <w:rsid w:val="000D3F8A"/>
    <w:pPr>
      <w:tabs>
        <w:tab w:val="right" w:leader="dot" w:pos="9360"/>
      </w:tabs>
      <w:suppressAutoHyphens/>
      <w:ind w:left="1440" w:right="720" w:hanging="1440"/>
    </w:pPr>
    <w:rPr>
      <w:lang w:val="en-US"/>
    </w:rPr>
  </w:style>
  <w:style w:type="paragraph" w:styleId="ndice2">
    <w:name w:val="index 2"/>
    <w:basedOn w:val="Normal"/>
    <w:next w:val="Normal"/>
    <w:autoRedefine/>
    <w:semiHidden/>
    <w:rsid w:val="000D3F8A"/>
    <w:pPr>
      <w:tabs>
        <w:tab w:val="right" w:leader="dot" w:pos="9360"/>
      </w:tabs>
      <w:suppressAutoHyphens/>
      <w:ind w:left="1440" w:right="720" w:hanging="720"/>
    </w:pPr>
    <w:rPr>
      <w:lang w:val="en-US"/>
    </w:rPr>
  </w:style>
  <w:style w:type="paragraph" w:customStyle="1" w:styleId="Encabezadodetda">
    <w:name w:val="Encabezado de tda"/>
    <w:basedOn w:val="Normal"/>
    <w:rsid w:val="000D3F8A"/>
    <w:pPr>
      <w:tabs>
        <w:tab w:val="right" w:pos="9360"/>
      </w:tabs>
      <w:suppressAutoHyphens/>
    </w:pPr>
    <w:rPr>
      <w:lang w:val="en-US"/>
    </w:rPr>
  </w:style>
  <w:style w:type="paragraph" w:styleId="Ttulo">
    <w:name w:val="Title"/>
    <w:basedOn w:val="Normal"/>
    <w:qFormat/>
    <w:rsid w:val="000D3F8A"/>
  </w:style>
  <w:style w:type="character" w:customStyle="1" w:styleId="EquationCaption">
    <w:name w:val="_Equation Caption"/>
    <w:rsid w:val="000D3F8A"/>
  </w:style>
  <w:style w:type="character" w:styleId="Nmerodelnea">
    <w:name w:val="line number"/>
    <w:basedOn w:val="Fuentedeprrafopredeter"/>
    <w:rsid w:val="00091B00"/>
    <w:rPr>
      <w:rFonts w:ascii="Arial" w:hAnsi="Arial"/>
      <w:sz w:val="22"/>
    </w:rPr>
  </w:style>
  <w:style w:type="paragraph" w:styleId="Encabezado">
    <w:name w:val="header"/>
    <w:basedOn w:val="Normal"/>
    <w:rsid w:val="000D3F8A"/>
    <w:pPr>
      <w:tabs>
        <w:tab w:val="center" w:pos="4252"/>
        <w:tab w:val="right" w:pos="8504"/>
      </w:tabs>
    </w:pPr>
  </w:style>
  <w:style w:type="paragraph" w:styleId="Piedepgina">
    <w:name w:val="footer"/>
    <w:basedOn w:val="Normal"/>
    <w:rsid w:val="000D3F8A"/>
    <w:pPr>
      <w:tabs>
        <w:tab w:val="center" w:pos="4252"/>
        <w:tab w:val="right" w:pos="8504"/>
      </w:tabs>
    </w:pPr>
  </w:style>
  <w:style w:type="character" w:styleId="Nmerodepgina">
    <w:name w:val="page number"/>
    <w:basedOn w:val="Fuentedeprrafopredeter"/>
    <w:rsid w:val="00971225"/>
    <w:rPr>
      <w:rFonts w:ascii="Arial" w:hAnsi="Arial"/>
      <w:sz w:val="18"/>
    </w:rPr>
  </w:style>
  <w:style w:type="paragraph" w:styleId="Textoindependiente">
    <w:name w:val="Body Text"/>
    <w:basedOn w:val="Normal"/>
    <w:rsid w:val="007920AE"/>
    <w:pPr>
      <w:tabs>
        <w:tab w:val="left" w:pos="-1700"/>
        <w:tab w:val="left" w:pos="1900"/>
        <w:tab w:val="left" w:pos="2378"/>
        <w:tab w:val="left" w:pos="3052"/>
        <w:tab w:val="left" w:pos="9100"/>
        <w:tab w:val="left" w:pos="9820"/>
      </w:tabs>
      <w:suppressAutoHyphens/>
      <w:spacing w:line="360" w:lineRule="auto"/>
      <w:jc w:val="both"/>
    </w:pPr>
    <w:rPr>
      <w:spacing w:val="-3"/>
      <w:lang w:val="es-ES_tradnl"/>
    </w:rPr>
  </w:style>
  <w:style w:type="paragraph" w:styleId="Textodeglobo">
    <w:name w:val="Balloon Text"/>
    <w:basedOn w:val="Normal"/>
    <w:semiHidden/>
    <w:rsid w:val="00A634EE"/>
    <w:rPr>
      <w:rFonts w:ascii="Tahoma" w:hAnsi="Tahoma" w:cs="Tahoma"/>
      <w:sz w:val="16"/>
      <w:szCs w:val="16"/>
    </w:rPr>
  </w:style>
  <w:style w:type="character" w:styleId="Refdecomentario">
    <w:name w:val="annotation reference"/>
    <w:basedOn w:val="Fuentedeprrafopredeter"/>
    <w:rsid w:val="00805D73"/>
    <w:rPr>
      <w:sz w:val="16"/>
      <w:szCs w:val="16"/>
    </w:rPr>
  </w:style>
  <w:style w:type="paragraph" w:styleId="Textocomentario">
    <w:name w:val="annotation text"/>
    <w:basedOn w:val="Normal"/>
    <w:link w:val="TextocomentarioCar"/>
    <w:rsid w:val="00805D73"/>
    <w:rPr>
      <w:sz w:val="20"/>
    </w:rPr>
  </w:style>
  <w:style w:type="character" w:customStyle="1" w:styleId="TextocomentarioCar">
    <w:name w:val="Texto comentario Car"/>
    <w:basedOn w:val="Fuentedeprrafopredeter"/>
    <w:link w:val="Textocomentario"/>
    <w:rsid w:val="00805D73"/>
    <w:rPr>
      <w:rFonts w:ascii="Arial" w:hAnsi="Arial"/>
      <w:snapToGrid w:val="0"/>
    </w:rPr>
  </w:style>
  <w:style w:type="paragraph" w:styleId="Asuntodelcomentario">
    <w:name w:val="annotation subject"/>
    <w:basedOn w:val="Textocomentario"/>
    <w:next w:val="Textocomentario"/>
    <w:link w:val="AsuntodelcomentarioCar"/>
    <w:rsid w:val="00805D73"/>
    <w:rPr>
      <w:b/>
      <w:bCs/>
    </w:rPr>
  </w:style>
  <w:style w:type="character" w:customStyle="1" w:styleId="AsuntodelcomentarioCar">
    <w:name w:val="Asunto del comentario Car"/>
    <w:basedOn w:val="TextocomentarioCar"/>
    <w:link w:val="Asuntodelcomentario"/>
    <w:rsid w:val="00805D73"/>
    <w:rPr>
      <w:rFonts w:ascii="Arial" w:hAnsi="Arial"/>
      <w:b/>
      <w:bCs/>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371</TotalTime>
  <Pages>7</Pages>
  <Words>1551</Words>
  <Characters>8534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SISTEMA DE ENFRIADORES Y MEDIOS PARA SU MONTAJE EN MOLDES DE COLADA</vt:lpstr>
    </vt:vector>
  </TitlesOfParts>
  <Company>PONS PATENTES Y MARCAS</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ENFRIADORES Y MEDIOS PARA SU MONTAJE EN MOLDES DE COLADA</dc:title>
  <dc:creator>IGNACIO J. MARTÍNEZ ROBLEDO</dc:creator>
  <cp:lastModifiedBy>Inmaculada Sánchez Martín</cp:lastModifiedBy>
  <cp:revision>10</cp:revision>
  <cp:lastPrinted>2014-06-30T15:41:00Z</cp:lastPrinted>
  <dcterms:created xsi:type="dcterms:W3CDTF">2022-07-06T11:30:00Z</dcterms:created>
  <dcterms:modified xsi:type="dcterms:W3CDTF">2022-07-07T10:32:00Z</dcterms:modified>
</cp:coreProperties>
</file>