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Pr="0056083C" w:rsidRDefault="005F509F" w:rsidP="00BA4E86">
      <w:pPr>
        <w:rPr>
          <w:lang w:val="ru-RU"/>
        </w:rPr>
      </w:pPr>
    </w:p>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696DD6C7" w14:textId="0F1A79E8" w:rsidR="00955E6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8000894" w:history="1">
            <w:r w:rsidR="00955E6B" w:rsidRPr="00FF348F">
              <w:rPr>
                <w:rStyle w:val="Hyperlink"/>
                <w:noProof/>
              </w:rPr>
              <w:t>1 Annealing in Combinatorial Optimization</w:t>
            </w:r>
            <w:r w:rsidR="00955E6B">
              <w:rPr>
                <w:noProof/>
                <w:webHidden/>
              </w:rPr>
              <w:tab/>
            </w:r>
            <w:r w:rsidR="00955E6B">
              <w:rPr>
                <w:noProof/>
                <w:webHidden/>
              </w:rPr>
              <w:fldChar w:fldCharType="begin"/>
            </w:r>
            <w:r w:rsidR="00955E6B">
              <w:rPr>
                <w:noProof/>
                <w:webHidden/>
              </w:rPr>
              <w:instrText xml:space="preserve"> PAGEREF _Toc88000894 \h </w:instrText>
            </w:r>
            <w:r w:rsidR="00955E6B">
              <w:rPr>
                <w:noProof/>
                <w:webHidden/>
              </w:rPr>
            </w:r>
            <w:r w:rsidR="00955E6B">
              <w:rPr>
                <w:noProof/>
                <w:webHidden/>
              </w:rPr>
              <w:fldChar w:fldCharType="separate"/>
            </w:r>
            <w:r w:rsidR="00955E6B">
              <w:rPr>
                <w:noProof/>
                <w:webHidden/>
              </w:rPr>
              <w:t>2</w:t>
            </w:r>
            <w:r w:rsidR="00955E6B">
              <w:rPr>
                <w:noProof/>
                <w:webHidden/>
              </w:rPr>
              <w:fldChar w:fldCharType="end"/>
            </w:r>
          </w:hyperlink>
        </w:p>
        <w:p w14:paraId="35D588A1" w14:textId="0D80705E" w:rsidR="00955E6B" w:rsidRDefault="00955E6B">
          <w:pPr>
            <w:pStyle w:val="TOC2"/>
            <w:tabs>
              <w:tab w:val="right" w:leader="dot" w:pos="9350"/>
            </w:tabs>
            <w:rPr>
              <w:rFonts w:eastAsiaTheme="minorEastAsia" w:cstheme="minorBidi"/>
              <w:b w:val="0"/>
              <w:bCs w:val="0"/>
              <w:noProof/>
              <w:sz w:val="24"/>
              <w:szCs w:val="24"/>
              <w:lang w:eastAsia="en-GB"/>
            </w:rPr>
          </w:pPr>
          <w:hyperlink w:anchor="_Toc88000895" w:history="1">
            <w:r w:rsidRPr="00FF348F">
              <w:rPr>
                <w:rStyle w:val="Hyperlink"/>
                <w:noProof/>
              </w:rPr>
              <w:t>1.1 Annealing</w:t>
            </w:r>
            <w:r>
              <w:rPr>
                <w:noProof/>
                <w:webHidden/>
              </w:rPr>
              <w:tab/>
            </w:r>
            <w:r>
              <w:rPr>
                <w:noProof/>
                <w:webHidden/>
              </w:rPr>
              <w:fldChar w:fldCharType="begin"/>
            </w:r>
            <w:r>
              <w:rPr>
                <w:noProof/>
                <w:webHidden/>
              </w:rPr>
              <w:instrText xml:space="preserve"> PAGEREF _Toc88000895 \h </w:instrText>
            </w:r>
            <w:r>
              <w:rPr>
                <w:noProof/>
                <w:webHidden/>
              </w:rPr>
            </w:r>
            <w:r>
              <w:rPr>
                <w:noProof/>
                <w:webHidden/>
              </w:rPr>
              <w:fldChar w:fldCharType="separate"/>
            </w:r>
            <w:r>
              <w:rPr>
                <w:noProof/>
                <w:webHidden/>
              </w:rPr>
              <w:t>2</w:t>
            </w:r>
            <w:r>
              <w:rPr>
                <w:noProof/>
                <w:webHidden/>
              </w:rPr>
              <w:fldChar w:fldCharType="end"/>
            </w:r>
          </w:hyperlink>
        </w:p>
        <w:p w14:paraId="5BE75763" w14:textId="01DC6085" w:rsidR="00955E6B" w:rsidRDefault="00955E6B">
          <w:pPr>
            <w:pStyle w:val="TOC2"/>
            <w:tabs>
              <w:tab w:val="right" w:leader="dot" w:pos="9350"/>
            </w:tabs>
            <w:rPr>
              <w:rFonts w:eastAsiaTheme="minorEastAsia" w:cstheme="minorBidi"/>
              <w:b w:val="0"/>
              <w:bCs w:val="0"/>
              <w:noProof/>
              <w:sz w:val="24"/>
              <w:szCs w:val="24"/>
              <w:lang w:eastAsia="en-GB"/>
            </w:rPr>
          </w:pPr>
          <w:hyperlink w:anchor="_Toc88000896" w:history="1">
            <w:r w:rsidRPr="00FF348F">
              <w:rPr>
                <w:rStyle w:val="Hyperlink"/>
                <w:noProof/>
              </w:rPr>
              <w:t>1.2 Simulated Annealing</w:t>
            </w:r>
            <w:r>
              <w:rPr>
                <w:noProof/>
                <w:webHidden/>
              </w:rPr>
              <w:tab/>
            </w:r>
            <w:r>
              <w:rPr>
                <w:noProof/>
                <w:webHidden/>
              </w:rPr>
              <w:fldChar w:fldCharType="begin"/>
            </w:r>
            <w:r>
              <w:rPr>
                <w:noProof/>
                <w:webHidden/>
              </w:rPr>
              <w:instrText xml:space="preserve"> PAGEREF _Toc88000896 \h </w:instrText>
            </w:r>
            <w:r>
              <w:rPr>
                <w:noProof/>
                <w:webHidden/>
              </w:rPr>
            </w:r>
            <w:r>
              <w:rPr>
                <w:noProof/>
                <w:webHidden/>
              </w:rPr>
              <w:fldChar w:fldCharType="separate"/>
            </w:r>
            <w:r>
              <w:rPr>
                <w:noProof/>
                <w:webHidden/>
              </w:rPr>
              <w:t>2</w:t>
            </w:r>
            <w:r>
              <w:rPr>
                <w:noProof/>
                <w:webHidden/>
              </w:rPr>
              <w:fldChar w:fldCharType="end"/>
            </w:r>
          </w:hyperlink>
        </w:p>
        <w:p w14:paraId="55105511" w14:textId="2A93EBD1" w:rsidR="00955E6B" w:rsidRDefault="00955E6B">
          <w:pPr>
            <w:pStyle w:val="TOC2"/>
            <w:tabs>
              <w:tab w:val="right" w:leader="dot" w:pos="9350"/>
            </w:tabs>
            <w:rPr>
              <w:rFonts w:eastAsiaTheme="minorEastAsia" w:cstheme="minorBidi"/>
              <w:b w:val="0"/>
              <w:bCs w:val="0"/>
              <w:noProof/>
              <w:sz w:val="24"/>
              <w:szCs w:val="24"/>
              <w:lang w:eastAsia="en-GB"/>
            </w:rPr>
          </w:pPr>
          <w:hyperlink w:anchor="_Toc88000897" w:history="1">
            <w:r w:rsidRPr="00FF348F">
              <w:rPr>
                <w:rStyle w:val="Hyperlink"/>
                <w:noProof/>
              </w:rPr>
              <w:t>1.3 Quantum Annealing</w:t>
            </w:r>
            <w:r>
              <w:rPr>
                <w:noProof/>
                <w:webHidden/>
              </w:rPr>
              <w:tab/>
            </w:r>
            <w:r>
              <w:rPr>
                <w:noProof/>
                <w:webHidden/>
              </w:rPr>
              <w:fldChar w:fldCharType="begin"/>
            </w:r>
            <w:r>
              <w:rPr>
                <w:noProof/>
                <w:webHidden/>
              </w:rPr>
              <w:instrText xml:space="preserve"> PAGEREF _Toc88000897 \h </w:instrText>
            </w:r>
            <w:r>
              <w:rPr>
                <w:noProof/>
                <w:webHidden/>
              </w:rPr>
            </w:r>
            <w:r>
              <w:rPr>
                <w:noProof/>
                <w:webHidden/>
              </w:rPr>
              <w:fldChar w:fldCharType="separate"/>
            </w:r>
            <w:r>
              <w:rPr>
                <w:noProof/>
                <w:webHidden/>
              </w:rPr>
              <w:t>3</w:t>
            </w:r>
            <w:r>
              <w:rPr>
                <w:noProof/>
                <w:webHidden/>
              </w:rPr>
              <w:fldChar w:fldCharType="end"/>
            </w:r>
          </w:hyperlink>
        </w:p>
        <w:p w14:paraId="6E9C60CA" w14:textId="501A267C" w:rsidR="00955E6B" w:rsidRDefault="00955E6B">
          <w:pPr>
            <w:pStyle w:val="TOC2"/>
            <w:tabs>
              <w:tab w:val="right" w:leader="dot" w:pos="9350"/>
            </w:tabs>
            <w:rPr>
              <w:rFonts w:eastAsiaTheme="minorEastAsia" w:cstheme="minorBidi"/>
              <w:b w:val="0"/>
              <w:bCs w:val="0"/>
              <w:noProof/>
              <w:sz w:val="24"/>
              <w:szCs w:val="24"/>
              <w:lang w:eastAsia="en-GB"/>
            </w:rPr>
          </w:pPr>
          <w:hyperlink w:anchor="_Toc88000898" w:history="1">
            <w:r w:rsidRPr="00FF348F">
              <w:rPr>
                <w:rStyle w:val="Hyperlink"/>
                <w:noProof/>
              </w:rPr>
              <w:t>1.4 Digital Annealer</w:t>
            </w:r>
            <w:r>
              <w:rPr>
                <w:noProof/>
                <w:webHidden/>
              </w:rPr>
              <w:tab/>
            </w:r>
            <w:r>
              <w:rPr>
                <w:noProof/>
                <w:webHidden/>
              </w:rPr>
              <w:fldChar w:fldCharType="begin"/>
            </w:r>
            <w:r>
              <w:rPr>
                <w:noProof/>
                <w:webHidden/>
              </w:rPr>
              <w:instrText xml:space="preserve"> PAGEREF _Toc88000898 \h </w:instrText>
            </w:r>
            <w:r>
              <w:rPr>
                <w:noProof/>
                <w:webHidden/>
              </w:rPr>
            </w:r>
            <w:r>
              <w:rPr>
                <w:noProof/>
                <w:webHidden/>
              </w:rPr>
              <w:fldChar w:fldCharType="separate"/>
            </w:r>
            <w:r>
              <w:rPr>
                <w:noProof/>
                <w:webHidden/>
              </w:rPr>
              <w:t>4</w:t>
            </w:r>
            <w:r>
              <w:rPr>
                <w:noProof/>
                <w:webHidden/>
              </w:rPr>
              <w:fldChar w:fldCharType="end"/>
            </w:r>
          </w:hyperlink>
        </w:p>
        <w:p w14:paraId="003A09A4" w14:textId="41894456" w:rsidR="00955E6B" w:rsidRDefault="00955E6B">
          <w:pPr>
            <w:pStyle w:val="TOC1"/>
            <w:tabs>
              <w:tab w:val="right" w:leader="dot" w:pos="9350"/>
            </w:tabs>
            <w:rPr>
              <w:rFonts w:eastAsiaTheme="minorEastAsia" w:cstheme="minorBidi"/>
              <w:b w:val="0"/>
              <w:bCs w:val="0"/>
              <w:i w:val="0"/>
              <w:iCs w:val="0"/>
              <w:noProof/>
              <w:lang w:eastAsia="en-GB"/>
            </w:rPr>
          </w:pPr>
          <w:hyperlink w:anchor="_Toc88000899" w:history="1">
            <w:r w:rsidRPr="00FF348F">
              <w:rPr>
                <w:rStyle w:val="Hyperlink"/>
                <w:noProof/>
              </w:rPr>
              <w:t>2 QUBO</w:t>
            </w:r>
            <w:r>
              <w:rPr>
                <w:noProof/>
                <w:webHidden/>
              </w:rPr>
              <w:tab/>
            </w:r>
            <w:r>
              <w:rPr>
                <w:noProof/>
                <w:webHidden/>
              </w:rPr>
              <w:fldChar w:fldCharType="begin"/>
            </w:r>
            <w:r>
              <w:rPr>
                <w:noProof/>
                <w:webHidden/>
              </w:rPr>
              <w:instrText xml:space="preserve"> PAGEREF _Toc88000899 \h </w:instrText>
            </w:r>
            <w:r>
              <w:rPr>
                <w:noProof/>
                <w:webHidden/>
              </w:rPr>
            </w:r>
            <w:r>
              <w:rPr>
                <w:noProof/>
                <w:webHidden/>
              </w:rPr>
              <w:fldChar w:fldCharType="separate"/>
            </w:r>
            <w:r>
              <w:rPr>
                <w:noProof/>
                <w:webHidden/>
              </w:rPr>
              <w:t>6</w:t>
            </w:r>
            <w:r>
              <w:rPr>
                <w:noProof/>
                <w:webHidden/>
              </w:rPr>
              <w:fldChar w:fldCharType="end"/>
            </w:r>
          </w:hyperlink>
        </w:p>
        <w:p w14:paraId="4D908D8D" w14:textId="2165C2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0" w:history="1">
            <w:r w:rsidRPr="00FF348F">
              <w:rPr>
                <w:rStyle w:val="Hyperlink"/>
                <w:noProof/>
              </w:rPr>
              <w:t>2.1 QUBO model</w:t>
            </w:r>
            <w:r>
              <w:rPr>
                <w:noProof/>
                <w:webHidden/>
              </w:rPr>
              <w:tab/>
            </w:r>
            <w:r>
              <w:rPr>
                <w:noProof/>
                <w:webHidden/>
              </w:rPr>
              <w:fldChar w:fldCharType="begin"/>
            </w:r>
            <w:r>
              <w:rPr>
                <w:noProof/>
                <w:webHidden/>
              </w:rPr>
              <w:instrText xml:space="preserve"> PAGEREF _Toc88000900 \h </w:instrText>
            </w:r>
            <w:r>
              <w:rPr>
                <w:noProof/>
                <w:webHidden/>
              </w:rPr>
            </w:r>
            <w:r>
              <w:rPr>
                <w:noProof/>
                <w:webHidden/>
              </w:rPr>
              <w:fldChar w:fldCharType="separate"/>
            </w:r>
            <w:r>
              <w:rPr>
                <w:noProof/>
                <w:webHidden/>
              </w:rPr>
              <w:t>6</w:t>
            </w:r>
            <w:r>
              <w:rPr>
                <w:noProof/>
                <w:webHidden/>
              </w:rPr>
              <w:fldChar w:fldCharType="end"/>
            </w:r>
          </w:hyperlink>
        </w:p>
        <w:p w14:paraId="3D93442C" w14:textId="7642EE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1" w:history="1">
            <w:r w:rsidRPr="00FF348F">
              <w:rPr>
                <w:rStyle w:val="Hyperlink"/>
                <w:noProof/>
              </w:rPr>
              <w:t>2.2 Constraints and Penalties</w:t>
            </w:r>
            <w:r>
              <w:rPr>
                <w:noProof/>
                <w:webHidden/>
              </w:rPr>
              <w:tab/>
            </w:r>
            <w:r>
              <w:rPr>
                <w:noProof/>
                <w:webHidden/>
              </w:rPr>
              <w:fldChar w:fldCharType="begin"/>
            </w:r>
            <w:r>
              <w:rPr>
                <w:noProof/>
                <w:webHidden/>
              </w:rPr>
              <w:instrText xml:space="preserve"> PAGEREF _Toc88000901 \h </w:instrText>
            </w:r>
            <w:r>
              <w:rPr>
                <w:noProof/>
                <w:webHidden/>
              </w:rPr>
            </w:r>
            <w:r>
              <w:rPr>
                <w:noProof/>
                <w:webHidden/>
              </w:rPr>
              <w:fldChar w:fldCharType="separate"/>
            </w:r>
            <w:r>
              <w:rPr>
                <w:noProof/>
                <w:webHidden/>
              </w:rPr>
              <w:t>7</w:t>
            </w:r>
            <w:r>
              <w:rPr>
                <w:noProof/>
                <w:webHidden/>
              </w:rPr>
              <w:fldChar w:fldCharType="end"/>
            </w:r>
          </w:hyperlink>
        </w:p>
        <w:p w14:paraId="55AB2E11" w14:textId="11E4F98B" w:rsidR="00955E6B" w:rsidRDefault="00955E6B">
          <w:pPr>
            <w:pStyle w:val="TOC2"/>
            <w:tabs>
              <w:tab w:val="right" w:leader="dot" w:pos="9350"/>
            </w:tabs>
            <w:rPr>
              <w:rFonts w:eastAsiaTheme="minorEastAsia" w:cstheme="minorBidi"/>
              <w:b w:val="0"/>
              <w:bCs w:val="0"/>
              <w:noProof/>
              <w:sz w:val="24"/>
              <w:szCs w:val="24"/>
              <w:lang w:eastAsia="en-GB"/>
            </w:rPr>
          </w:pPr>
          <w:hyperlink w:anchor="_Toc88000902" w:history="1">
            <w:r w:rsidRPr="00FF348F">
              <w:rPr>
                <w:rStyle w:val="Hyperlink"/>
                <w:noProof/>
              </w:rPr>
              <w:t>2.3 Natural QUBO Formulation</w:t>
            </w:r>
            <w:r>
              <w:rPr>
                <w:noProof/>
                <w:webHidden/>
              </w:rPr>
              <w:tab/>
            </w:r>
            <w:r>
              <w:rPr>
                <w:noProof/>
                <w:webHidden/>
              </w:rPr>
              <w:fldChar w:fldCharType="begin"/>
            </w:r>
            <w:r>
              <w:rPr>
                <w:noProof/>
                <w:webHidden/>
              </w:rPr>
              <w:instrText xml:space="preserve"> PAGEREF _Toc88000902 \h </w:instrText>
            </w:r>
            <w:r>
              <w:rPr>
                <w:noProof/>
                <w:webHidden/>
              </w:rPr>
            </w:r>
            <w:r>
              <w:rPr>
                <w:noProof/>
                <w:webHidden/>
              </w:rPr>
              <w:fldChar w:fldCharType="separate"/>
            </w:r>
            <w:r>
              <w:rPr>
                <w:noProof/>
                <w:webHidden/>
              </w:rPr>
              <w:t>8</w:t>
            </w:r>
            <w:r>
              <w:rPr>
                <w:noProof/>
                <w:webHidden/>
              </w:rPr>
              <w:fldChar w:fldCharType="end"/>
            </w:r>
          </w:hyperlink>
        </w:p>
        <w:p w14:paraId="2313131A" w14:textId="1013FDFF" w:rsidR="00955E6B" w:rsidRDefault="00955E6B">
          <w:pPr>
            <w:pStyle w:val="TOC3"/>
            <w:tabs>
              <w:tab w:val="right" w:leader="dot" w:pos="9350"/>
            </w:tabs>
            <w:rPr>
              <w:rFonts w:eastAsiaTheme="minorEastAsia" w:cstheme="minorBidi"/>
              <w:noProof/>
              <w:sz w:val="24"/>
              <w:szCs w:val="24"/>
              <w:lang w:eastAsia="en-GB"/>
            </w:rPr>
          </w:pPr>
          <w:hyperlink w:anchor="_Toc88000903" w:history="1">
            <w:r w:rsidRPr="00FF348F">
              <w:rPr>
                <w:rStyle w:val="Hyperlink"/>
                <w:noProof/>
              </w:rPr>
              <w:t>2.3.1 Minimum Vertex Cover</w:t>
            </w:r>
            <w:r>
              <w:rPr>
                <w:noProof/>
                <w:webHidden/>
              </w:rPr>
              <w:tab/>
            </w:r>
            <w:r>
              <w:rPr>
                <w:noProof/>
                <w:webHidden/>
              </w:rPr>
              <w:fldChar w:fldCharType="begin"/>
            </w:r>
            <w:r>
              <w:rPr>
                <w:noProof/>
                <w:webHidden/>
              </w:rPr>
              <w:instrText xml:space="preserve"> PAGEREF _Toc88000903 \h </w:instrText>
            </w:r>
            <w:r>
              <w:rPr>
                <w:noProof/>
                <w:webHidden/>
              </w:rPr>
            </w:r>
            <w:r>
              <w:rPr>
                <w:noProof/>
                <w:webHidden/>
              </w:rPr>
              <w:fldChar w:fldCharType="separate"/>
            </w:r>
            <w:r>
              <w:rPr>
                <w:noProof/>
                <w:webHidden/>
              </w:rPr>
              <w:t>8</w:t>
            </w:r>
            <w:r>
              <w:rPr>
                <w:noProof/>
                <w:webHidden/>
              </w:rPr>
              <w:fldChar w:fldCharType="end"/>
            </w:r>
          </w:hyperlink>
        </w:p>
        <w:p w14:paraId="2DD08684" w14:textId="3FEF5421" w:rsidR="00955E6B" w:rsidRDefault="00955E6B">
          <w:pPr>
            <w:pStyle w:val="TOC3"/>
            <w:tabs>
              <w:tab w:val="right" w:leader="dot" w:pos="9350"/>
            </w:tabs>
            <w:rPr>
              <w:rFonts w:eastAsiaTheme="minorEastAsia" w:cstheme="minorBidi"/>
              <w:noProof/>
              <w:sz w:val="24"/>
              <w:szCs w:val="24"/>
              <w:lang w:eastAsia="en-GB"/>
            </w:rPr>
          </w:pPr>
          <w:hyperlink w:anchor="_Toc88000904" w:history="1">
            <w:r w:rsidRPr="00FF348F">
              <w:rPr>
                <w:rStyle w:val="Hyperlink"/>
                <w:noProof/>
                <w:lang w:val="ru-RU"/>
              </w:rPr>
              <w:t xml:space="preserve">2.3.2 </w:t>
            </w:r>
            <w:r w:rsidRPr="00FF348F">
              <w:rPr>
                <w:rStyle w:val="Hyperlink"/>
                <w:noProof/>
              </w:rPr>
              <w:t>Example</w:t>
            </w:r>
            <w:r w:rsidRPr="00FF348F">
              <w:rPr>
                <w:rStyle w:val="Hyperlink"/>
                <w:noProof/>
                <w:lang w:val="ru-RU"/>
              </w:rPr>
              <w:t xml:space="preserve"> </w:t>
            </w:r>
            <w:r w:rsidRPr="00FF348F">
              <w:rPr>
                <w:rStyle w:val="Hyperlink"/>
                <w:noProof/>
              </w:rPr>
              <w:t>Solution</w:t>
            </w:r>
            <w:r>
              <w:rPr>
                <w:noProof/>
                <w:webHidden/>
              </w:rPr>
              <w:tab/>
            </w:r>
            <w:r>
              <w:rPr>
                <w:noProof/>
                <w:webHidden/>
              </w:rPr>
              <w:fldChar w:fldCharType="begin"/>
            </w:r>
            <w:r>
              <w:rPr>
                <w:noProof/>
                <w:webHidden/>
              </w:rPr>
              <w:instrText xml:space="preserve"> PAGEREF _Toc88000904 \h </w:instrText>
            </w:r>
            <w:r>
              <w:rPr>
                <w:noProof/>
                <w:webHidden/>
              </w:rPr>
            </w:r>
            <w:r>
              <w:rPr>
                <w:noProof/>
                <w:webHidden/>
              </w:rPr>
              <w:fldChar w:fldCharType="separate"/>
            </w:r>
            <w:r>
              <w:rPr>
                <w:noProof/>
                <w:webHidden/>
              </w:rPr>
              <w:t>9</w:t>
            </w:r>
            <w:r>
              <w:rPr>
                <w:noProof/>
                <w:webHidden/>
              </w:rPr>
              <w:fldChar w:fldCharType="end"/>
            </w:r>
          </w:hyperlink>
        </w:p>
        <w:p w14:paraId="33C54707" w14:textId="413D4FE3" w:rsidR="00955E6B" w:rsidRDefault="00955E6B">
          <w:pPr>
            <w:pStyle w:val="TOC2"/>
            <w:tabs>
              <w:tab w:val="right" w:leader="dot" w:pos="9350"/>
            </w:tabs>
            <w:rPr>
              <w:rFonts w:eastAsiaTheme="minorEastAsia" w:cstheme="minorBidi"/>
              <w:b w:val="0"/>
              <w:bCs w:val="0"/>
              <w:noProof/>
              <w:sz w:val="24"/>
              <w:szCs w:val="24"/>
              <w:lang w:eastAsia="en-GB"/>
            </w:rPr>
          </w:pPr>
          <w:hyperlink w:anchor="_Toc88000905" w:history="1">
            <w:r w:rsidRPr="00FF348F">
              <w:rPr>
                <w:rStyle w:val="Hyperlink"/>
                <w:noProof/>
              </w:rPr>
              <w:t>2.4 Non-Natural QUBO Formulation and Slack Variables</w:t>
            </w:r>
            <w:r>
              <w:rPr>
                <w:noProof/>
                <w:webHidden/>
              </w:rPr>
              <w:tab/>
            </w:r>
            <w:r>
              <w:rPr>
                <w:noProof/>
                <w:webHidden/>
              </w:rPr>
              <w:fldChar w:fldCharType="begin"/>
            </w:r>
            <w:r>
              <w:rPr>
                <w:noProof/>
                <w:webHidden/>
              </w:rPr>
              <w:instrText xml:space="preserve"> PAGEREF _Toc88000905 \h </w:instrText>
            </w:r>
            <w:r>
              <w:rPr>
                <w:noProof/>
                <w:webHidden/>
              </w:rPr>
            </w:r>
            <w:r>
              <w:rPr>
                <w:noProof/>
                <w:webHidden/>
              </w:rPr>
              <w:fldChar w:fldCharType="separate"/>
            </w:r>
            <w:r>
              <w:rPr>
                <w:noProof/>
                <w:webHidden/>
              </w:rPr>
              <w:t>11</w:t>
            </w:r>
            <w:r>
              <w:rPr>
                <w:noProof/>
                <w:webHidden/>
              </w:rPr>
              <w:fldChar w:fldCharType="end"/>
            </w:r>
          </w:hyperlink>
        </w:p>
        <w:p w14:paraId="32429F8D" w14:textId="07BC1FC9" w:rsidR="00955E6B" w:rsidRDefault="00955E6B">
          <w:pPr>
            <w:pStyle w:val="TOC3"/>
            <w:tabs>
              <w:tab w:val="right" w:leader="dot" w:pos="9350"/>
            </w:tabs>
            <w:rPr>
              <w:rFonts w:eastAsiaTheme="minorEastAsia" w:cstheme="minorBidi"/>
              <w:noProof/>
              <w:sz w:val="24"/>
              <w:szCs w:val="24"/>
              <w:lang w:eastAsia="en-GB"/>
            </w:rPr>
          </w:pPr>
          <w:hyperlink w:anchor="_Toc88000906" w:history="1">
            <w:r w:rsidRPr="00FF348F">
              <w:rPr>
                <w:rStyle w:val="Hyperlink"/>
                <w:noProof/>
              </w:rPr>
              <w:t>2.4.1 QUBO Formulation</w:t>
            </w:r>
            <w:r>
              <w:rPr>
                <w:noProof/>
                <w:webHidden/>
              </w:rPr>
              <w:tab/>
            </w:r>
            <w:r>
              <w:rPr>
                <w:noProof/>
                <w:webHidden/>
              </w:rPr>
              <w:fldChar w:fldCharType="begin"/>
            </w:r>
            <w:r>
              <w:rPr>
                <w:noProof/>
                <w:webHidden/>
              </w:rPr>
              <w:instrText xml:space="preserve"> PAGEREF _Toc88000906 \h </w:instrText>
            </w:r>
            <w:r>
              <w:rPr>
                <w:noProof/>
                <w:webHidden/>
              </w:rPr>
            </w:r>
            <w:r>
              <w:rPr>
                <w:noProof/>
                <w:webHidden/>
              </w:rPr>
              <w:fldChar w:fldCharType="separate"/>
            </w:r>
            <w:r>
              <w:rPr>
                <w:noProof/>
                <w:webHidden/>
              </w:rPr>
              <w:t>11</w:t>
            </w:r>
            <w:r>
              <w:rPr>
                <w:noProof/>
                <w:webHidden/>
              </w:rPr>
              <w:fldChar w:fldCharType="end"/>
            </w:r>
          </w:hyperlink>
        </w:p>
        <w:p w14:paraId="40EFAD0E" w14:textId="015F051D" w:rsidR="00955E6B" w:rsidRDefault="00955E6B">
          <w:pPr>
            <w:pStyle w:val="TOC3"/>
            <w:tabs>
              <w:tab w:val="right" w:leader="dot" w:pos="9350"/>
            </w:tabs>
            <w:rPr>
              <w:rFonts w:eastAsiaTheme="minorEastAsia" w:cstheme="minorBidi"/>
              <w:noProof/>
              <w:sz w:val="24"/>
              <w:szCs w:val="24"/>
              <w:lang w:eastAsia="en-GB"/>
            </w:rPr>
          </w:pPr>
          <w:hyperlink w:anchor="_Toc88000907" w:history="1">
            <w:r w:rsidRPr="00FF348F">
              <w:rPr>
                <w:rStyle w:val="Hyperlink"/>
                <w:noProof/>
                <w:lang w:val="ru-RU"/>
              </w:rPr>
              <w:t xml:space="preserve">2.4.2 </w:t>
            </w:r>
            <w:r w:rsidRPr="00FF348F">
              <w:rPr>
                <w:rStyle w:val="Hyperlink"/>
                <w:noProof/>
              </w:rPr>
              <w:t>Slack Variables</w:t>
            </w:r>
            <w:r>
              <w:rPr>
                <w:noProof/>
                <w:webHidden/>
              </w:rPr>
              <w:tab/>
            </w:r>
            <w:r>
              <w:rPr>
                <w:noProof/>
                <w:webHidden/>
              </w:rPr>
              <w:fldChar w:fldCharType="begin"/>
            </w:r>
            <w:r>
              <w:rPr>
                <w:noProof/>
                <w:webHidden/>
              </w:rPr>
              <w:instrText xml:space="preserve"> PAGEREF _Toc88000907 \h </w:instrText>
            </w:r>
            <w:r>
              <w:rPr>
                <w:noProof/>
                <w:webHidden/>
              </w:rPr>
            </w:r>
            <w:r>
              <w:rPr>
                <w:noProof/>
                <w:webHidden/>
              </w:rPr>
              <w:fldChar w:fldCharType="separate"/>
            </w:r>
            <w:r>
              <w:rPr>
                <w:noProof/>
                <w:webHidden/>
              </w:rPr>
              <w:t>11</w:t>
            </w:r>
            <w:r>
              <w:rPr>
                <w:noProof/>
                <w:webHidden/>
              </w:rPr>
              <w:fldChar w:fldCharType="end"/>
            </w:r>
          </w:hyperlink>
        </w:p>
        <w:p w14:paraId="45CEBAD7" w14:textId="2D39F547" w:rsidR="00955E6B" w:rsidRDefault="00955E6B">
          <w:pPr>
            <w:pStyle w:val="TOC2"/>
            <w:tabs>
              <w:tab w:val="right" w:leader="dot" w:pos="9350"/>
            </w:tabs>
            <w:rPr>
              <w:rFonts w:eastAsiaTheme="minorEastAsia" w:cstheme="minorBidi"/>
              <w:b w:val="0"/>
              <w:bCs w:val="0"/>
              <w:noProof/>
              <w:sz w:val="24"/>
              <w:szCs w:val="24"/>
              <w:lang w:eastAsia="en-GB"/>
            </w:rPr>
          </w:pPr>
          <w:hyperlink w:anchor="_Toc88000908" w:history="1">
            <w:r w:rsidRPr="00FF348F">
              <w:rPr>
                <w:rStyle w:val="Hyperlink"/>
                <w:noProof/>
              </w:rPr>
              <w:t>2.5 Algorithms fo</w:t>
            </w:r>
            <w:r w:rsidRPr="00FF348F">
              <w:rPr>
                <w:rStyle w:val="Hyperlink"/>
                <w:noProof/>
              </w:rPr>
              <w:t>r</w:t>
            </w:r>
            <w:r w:rsidRPr="00FF348F">
              <w:rPr>
                <w:rStyle w:val="Hyperlink"/>
                <w:noProof/>
              </w:rPr>
              <w:t xml:space="preserve"> solving QUBOs</w:t>
            </w:r>
            <w:r>
              <w:rPr>
                <w:noProof/>
                <w:webHidden/>
              </w:rPr>
              <w:tab/>
            </w:r>
            <w:r>
              <w:rPr>
                <w:noProof/>
                <w:webHidden/>
              </w:rPr>
              <w:fldChar w:fldCharType="begin"/>
            </w:r>
            <w:r>
              <w:rPr>
                <w:noProof/>
                <w:webHidden/>
              </w:rPr>
              <w:instrText xml:space="preserve"> PAGEREF _Toc88000908 \h </w:instrText>
            </w:r>
            <w:r>
              <w:rPr>
                <w:noProof/>
                <w:webHidden/>
              </w:rPr>
            </w:r>
            <w:r>
              <w:rPr>
                <w:noProof/>
                <w:webHidden/>
              </w:rPr>
              <w:fldChar w:fldCharType="separate"/>
            </w:r>
            <w:r>
              <w:rPr>
                <w:noProof/>
                <w:webHidden/>
              </w:rPr>
              <w:t>12</w:t>
            </w:r>
            <w:r>
              <w:rPr>
                <w:noProof/>
                <w:webHidden/>
              </w:rPr>
              <w:fldChar w:fldCharType="end"/>
            </w:r>
          </w:hyperlink>
        </w:p>
        <w:p w14:paraId="26E2B242" w14:textId="24367699" w:rsidR="00955E6B" w:rsidRDefault="00955E6B">
          <w:pPr>
            <w:pStyle w:val="TOC2"/>
            <w:tabs>
              <w:tab w:val="right" w:leader="dot" w:pos="9350"/>
            </w:tabs>
            <w:rPr>
              <w:rFonts w:eastAsiaTheme="minorEastAsia" w:cstheme="minorBidi"/>
              <w:b w:val="0"/>
              <w:bCs w:val="0"/>
              <w:noProof/>
              <w:sz w:val="24"/>
              <w:szCs w:val="24"/>
              <w:lang w:eastAsia="en-GB"/>
            </w:rPr>
          </w:pPr>
          <w:hyperlink w:anchor="_Toc88000909" w:history="1">
            <w:r w:rsidRPr="00FF348F">
              <w:rPr>
                <w:rStyle w:val="Hyperlink"/>
                <w:noProof/>
              </w:rPr>
              <w:t>2.6 Relevant libraries</w:t>
            </w:r>
            <w:r>
              <w:rPr>
                <w:noProof/>
                <w:webHidden/>
              </w:rPr>
              <w:tab/>
            </w:r>
            <w:r>
              <w:rPr>
                <w:noProof/>
                <w:webHidden/>
              </w:rPr>
              <w:fldChar w:fldCharType="begin"/>
            </w:r>
            <w:r>
              <w:rPr>
                <w:noProof/>
                <w:webHidden/>
              </w:rPr>
              <w:instrText xml:space="preserve"> PAGEREF _Toc88000909 \h </w:instrText>
            </w:r>
            <w:r>
              <w:rPr>
                <w:noProof/>
                <w:webHidden/>
              </w:rPr>
            </w:r>
            <w:r>
              <w:rPr>
                <w:noProof/>
                <w:webHidden/>
              </w:rPr>
              <w:fldChar w:fldCharType="separate"/>
            </w:r>
            <w:r>
              <w:rPr>
                <w:noProof/>
                <w:webHidden/>
              </w:rPr>
              <w:t>12</w:t>
            </w:r>
            <w:r>
              <w:rPr>
                <w:noProof/>
                <w:webHidden/>
              </w:rPr>
              <w:fldChar w:fldCharType="end"/>
            </w:r>
          </w:hyperlink>
        </w:p>
        <w:p w14:paraId="61DD53E2" w14:textId="09F61CAF" w:rsidR="00955E6B" w:rsidRDefault="00955E6B">
          <w:pPr>
            <w:pStyle w:val="TOC3"/>
            <w:tabs>
              <w:tab w:val="right" w:leader="dot" w:pos="9350"/>
            </w:tabs>
            <w:rPr>
              <w:rFonts w:eastAsiaTheme="minorEastAsia" w:cstheme="minorBidi"/>
              <w:noProof/>
              <w:sz w:val="24"/>
              <w:szCs w:val="24"/>
              <w:lang w:eastAsia="en-GB"/>
            </w:rPr>
          </w:pPr>
          <w:hyperlink w:anchor="_Toc88000910" w:history="1">
            <w:r w:rsidRPr="00FF348F">
              <w:rPr>
                <w:rStyle w:val="Hyperlink"/>
                <w:noProof/>
              </w:rPr>
              <w:t>2.6.1 PyQUBO</w:t>
            </w:r>
            <w:r>
              <w:rPr>
                <w:noProof/>
                <w:webHidden/>
              </w:rPr>
              <w:tab/>
            </w:r>
            <w:r>
              <w:rPr>
                <w:noProof/>
                <w:webHidden/>
              </w:rPr>
              <w:fldChar w:fldCharType="begin"/>
            </w:r>
            <w:r>
              <w:rPr>
                <w:noProof/>
                <w:webHidden/>
              </w:rPr>
              <w:instrText xml:space="preserve"> PAGEREF _Toc88000910 \h </w:instrText>
            </w:r>
            <w:r>
              <w:rPr>
                <w:noProof/>
                <w:webHidden/>
              </w:rPr>
            </w:r>
            <w:r>
              <w:rPr>
                <w:noProof/>
                <w:webHidden/>
              </w:rPr>
              <w:fldChar w:fldCharType="separate"/>
            </w:r>
            <w:r>
              <w:rPr>
                <w:noProof/>
                <w:webHidden/>
              </w:rPr>
              <w:t>12</w:t>
            </w:r>
            <w:r>
              <w:rPr>
                <w:noProof/>
                <w:webHidden/>
              </w:rPr>
              <w:fldChar w:fldCharType="end"/>
            </w:r>
          </w:hyperlink>
        </w:p>
        <w:p w14:paraId="02E7F101" w14:textId="4451832C" w:rsidR="00955E6B" w:rsidRDefault="00955E6B">
          <w:pPr>
            <w:pStyle w:val="TOC3"/>
            <w:tabs>
              <w:tab w:val="right" w:leader="dot" w:pos="9350"/>
            </w:tabs>
            <w:rPr>
              <w:rFonts w:eastAsiaTheme="minorEastAsia" w:cstheme="minorBidi"/>
              <w:noProof/>
              <w:sz w:val="24"/>
              <w:szCs w:val="24"/>
              <w:lang w:eastAsia="en-GB"/>
            </w:rPr>
          </w:pPr>
          <w:hyperlink w:anchor="_Toc88000911" w:history="1">
            <w:r w:rsidRPr="00FF348F">
              <w:rPr>
                <w:rStyle w:val="Hyperlink"/>
                <w:noProof/>
              </w:rPr>
              <w:t>2.6.2 qbsolv</w:t>
            </w:r>
            <w:r>
              <w:rPr>
                <w:noProof/>
                <w:webHidden/>
              </w:rPr>
              <w:tab/>
            </w:r>
            <w:r>
              <w:rPr>
                <w:noProof/>
                <w:webHidden/>
              </w:rPr>
              <w:fldChar w:fldCharType="begin"/>
            </w:r>
            <w:r>
              <w:rPr>
                <w:noProof/>
                <w:webHidden/>
              </w:rPr>
              <w:instrText xml:space="preserve"> PAGEREF _Toc88000911 \h </w:instrText>
            </w:r>
            <w:r>
              <w:rPr>
                <w:noProof/>
                <w:webHidden/>
              </w:rPr>
            </w:r>
            <w:r>
              <w:rPr>
                <w:noProof/>
                <w:webHidden/>
              </w:rPr>
              <w:fldChar w:fldCharType="separate"/>
            </w:r>
            <w:r>
              <w:rPr>
                <w:noProof/>
                <w:webHidden/>
              </w:rPr>
              <w:t>12</w:t>
            </w:r>
            <w:r>
              <w:rPr>
                <w:noProof/>
                <w:webHidden/>
              </w:rPr>
              <w:fldChar w:fldCharType="end"/>
            </w:r>
          </w:hyperlink>
        </w:p>
        <w:p w14:paraId="1715560F" w14:textId="56305B7F" w:rsidR="00955E6B" w:rsidRDefault="00955E6B">
          <w:pPr>
            <w:pStyle w:val="TOC3"/>
            <w:tabs>
              <w:tab w:val="right" w:leader="dot" w:pos="9350"/>
            </w:tabs>
            <w:rPr>
              <w:rFonts w:eastAsiaTheme="minorEastAsia" w:cstheme="minorBidi"/>
              <w:noProof/>
              <w:sz w:val="24"/>
              <w:szCs w:val="24"/>
              <w:lang w:eastAsia="en-GB"/>
            </w:rPr>
          </w:pPr>
          <w:hyperlink w:anchor="_Toc88000912" w:history="1">
            <w:r w:rsidRPr="00FF348F">
              <w:rPr>
                <w:rStyle w:val="Hyperlink"/>
                <w:noProof/>
              </w:rPr>
              <w:t>2.6.3 Qiskit</w:t>
            </w:r>
            <w:r>
              <w:rPr>
                <w:noProof/>
                <w:webHidden/>
              </w:rPr>
              <w:tab/>
            </w:r>
            <w:r>
              <w:rPr>
                <w:noProof/>
                <w:webHidden/>
              </w:rPr>
              <w:fldChar w:fldCharType="begin"/>
            </w:r>
            <w:r>
              <w:rPr>
                <w:noProof/>
                <w:webHidden/>
              </w:rPr>
              <w:instrText xml:space="preserve"> PAGEREF _Toc88000912 \h </w:instrText>
            </w:r>
            <w:r>
              <w:rPr>
                <w:noProof/>
                <w:webHidden/>
              </w:rPr>
            </w:r>
            <w:r>
              <w:rPr>
                <w:noProof/>
                <w:webHidden/>
              </w:rPr>
              <w:fldChar w:fldCharType="separate"/>
            </w:r>
            <w:r>
              <w:rPr>
                <w:noProof/>
                <w:webHidden/>
              </w:rPr>
              <w:t>13</w:t>
            </w:r>
            <w:r>
              <w:rPr>
                <w:noProof/>
                <w:webHidden/>
              </w:rPr>
              <w:fldChar w:fldCharType="end"/>
            </w:r>
          </w:hyperlink>
        </w:p>
        <w:p w14:paraId="289334C0" w14:textId="320FAEC6" w:rsidR="00955E6B" w:rsidRDefault="00955E6B">
          <w:pPr>
            <w:pStyle w:val="TOC1"/>
            <w:tabs>
              <w:tab w:val="right" w:leader="dot" w:pos="9350"/>
            </w:tabs>
            <w:rPr>
              <w:rFonts w:eastAsiaTheme="minorEastAsia" w:cstheme="minorBidi"/>
              <w:b w:val="0"/>
              <w:bCs w:val="0"/>
              <w:i w:val="0"/>
              <w:iCs w:val="0"/>
              <w:noProof/>
              <w:lang w:eastAsia="en-GB"/>
            </w:rPr>
          </w:pPr>
          <w:hyperlink w:anchor="_Toc88000913" w:history="1">
            <w:r w:rsidRPr="00FF348F">
              <w:rPr>
                <w:rStyle w:val="Hyperlink"/>
                <w:noProof/>
              </w:rPr>
              <w:t>3 Penalty Coefficient Optimisation Techniques</w:t>
            </w:r>
            <w:r>
              <w:rPr>
                <w:noProof/>
                <w:webHidden/>
              </w:rPr>
              <w:tab/>
            </w:r>
            <w:r>
              <w:rPr>
                <w:noProof/>
                <w:webHidden/>
              </w:rPr>
              <w:fldChar w:fldCharType="begin"/>
            </w:r>
            <w:r>
              <w:rPr>
                <w:noProof/>
                <w:webHidden/>
              </w:rPr>
              <w:instrText xml:space="preserve"> PAGEREF _Toc88000913 \h </w:instrText>
            </w:r>
            <w:r>
              <w:rPr>
                <w:noProof/>
                <w:webHidden/>
              </w:rPr>
            </w:r>
            <w:r>
              <w:rPr>
                <w:noProof/>
                <w:webHidden/>
              </w:rPr>
              <w:fldChar w:fldCharType="separate"/>
            </w:r>
            <w:r>
              <w:rPr>
                <w:noProof/>
                <w:webHidden/>
              </w:rPr>
              <w:t>14</w:t>
            </w:r>
            <w:r>
              <w:rPr>
                <w:noProof/>
                <w:webHidden/>
              </w:rPr>
              <w:fldChar w:fldCharType="end"/>
            </w:r>
          </w:hyperlink>
        </w:p>
        <w:p w14:paraId="325B762E" w14:textId="1EC800F8" w:rsidR="00955E6B" w:rsidRDefault="00955E6B">
          <w:pPr>
            <w:pStyle w:val="TOC2"/>
            <w:tabs>
              <w:tab w:val="right" w:leader="dot" w:pos="9350"/>
            </w:tabs>
            <w:rPr>
              <w:rFonts w:eastAsiaTheme="minorEastAsia" w:cstheme="minorBidi"/>
              <w:b w:val="0"/>
              <w:bCs w:val="0"/>
              <w:noProof/>
              <w:sz w:val="24"/>
              <w:szCs w:val="24"/>
              <w:lang w:eastAsia="en-GB"/>
            </w:rPr>
          </w:pPr>
          <w:hyperlink w:anchor="_Toc88000914" w:history="1">
            <w:r w:rsidRPr="00FF348F">
              <w:rPr>
                <w:rStyle w:val="Hyperlink"/>
                <w:noProof/>
              </w:rPr>
              <w:t>3.1 Analytical</w:t>
            </w:r>
            <w:r>
              <w:rPr>
                <w:noProof/>
                <w:webHidden/>
              </w:rPr>
              <w:tab/>
            </w:r>
            <w:r>
              <w:rPr>
                <w:noProof/>
                <w:webHidden/>
              </w:rPr>
              <w:fldChar w:fldCharType="begin"/>
            </w:r>
            <w:r>
              <w:rPr>
                <w:noProof/>
                <w:webHidden/>
              </w:rPr>
              <w:instrText xml:space="preserve"> PAGEREF _Toc88000914 \h </w:instrText>
            </w:r>
            <w:r>
              <w:rPr>
                <w:noProof/>
                <w:webHidden/>
              </w:rPr>
            </w:r>
            <w:r>
              <w:rPr>
                <w:noProof/>
                <w:webHidden/>
              </w:rPr>
              <w:fldChar w:fldCharType="separate"/>
            </w:r>
            <w:r>
              <w:rPr>
                <w:noProof/>
                <w:webHidden/>
              </w:rPr>
              <w:t>14</w:t>
            </w:r>
            <w:r>
              <w:rPr>
                <w:noProof/>
                <w:webHidden/>
              </w:rPr>
              <w:fldChar w:fldCharType="end"/>
            </w:r>
          </w:hyperlink>
        </w:p>
        <w:p w14:paraId="79D180AC" w14:textId="45C86C83" w:rsidR="00955E6B" w:rsidRDefault="00955E6B">
          <w:pPr>
            <w:pStyle w:val="TOC2"/>
            <w:tabs>
              <w:tab w:val="right" w:leader="dot" w:pos="9350"/>
            </w:tabs>
            <w:rPr>
              <w:rFonts w:eastAsiaTheme="minorEastAsia" w:cstheme="minorBidi"/>
              <w:b w:val="0"/>
              <w:bCs w:val="0"/>
              <w:noProof/>
              <w:sz w:val="24"/>
              <w:szCs w:val="24"/>
              <w:lang w:eastAsia="en-GB"/>
            </w:rPr>
          </w:pPr>
          <w:hyperlink w:anchor="_Toc88000915" w:history="1">
            <w:r w:rsidRPr="00FF348F">
              <w:rPr>
                <w:rStyle w:val="Hyperlink"/>
                <w:noProof/>
              </w:rPr>
              <w:t>3.2 Numerical 1</w:t>
            </w:r>
            <w:r>
              <w:rPr>
                <w:noProof/>
                <w:webHidden/>
              </w:rPr>
              <w:tab/>
            </w:r>
            <w:r>
              <w:rPr>
                <w:noProof/>
                <w:webHidden/>
              </w:rPr>
              <w:fldChar w:fldCharType="begin"/>
            </w:r>
            <w:r>
              <w:rPr>
                <w:noProof/>
                <w:webHidden/>
              </w:rPr>
              <w:instrText xml:space="preserve"> PAGEREF _Toc88000915 \h </w:instrText>
            </w:r>
            <w:r>
              <w:rPr>
                <w:noProof/>
                <w:webHidden/>
              </w:rPr>
            </w:r>
            <w:r>
              <w:rPr>
                <w:noProof/>
                <w:webHidden/>
              </w:rPr>
              <w:fldChar w:fldCharType="separate"/>
            </w:r>
            <w:r>
              <w:rPr>
                <w:noProof/>
                <w:webHidden/>
              </w:rPr>
              <w:t>14</w:t>
            </w:r>
            <w:r>
              <w:rPr>
                <w:noProof/>
                <w:webHidden/>
              </w:rPr>
              <w:fldChar w:fldCharType="end"/>
            </w:r>
          </w:hyperlink>
        </w:p>
        <w:p w14:paraId="75424F00" w14:textId="17E40D33" w:rsidR="00955E6B" w:rsidRDefault="00955E6B">
          <w:pPr>
            <w:pStyle w:val="TOC2"/>
            <w:tabs>
              <w:tab w:val="right" w:leader="dot" w:pos="9350"/>
            </w:tabs>
            <w:rPr>
              <w:rFonts w:eastAsiaTheme="minorEastAsia" w:cstheme="minorBidi"/>
              <w:b w:val="0"/>
              <w:bCs w:val="0"/>
              <w:noProof/>
              <w:sz w:val="24"/>
              <w:szCs w:val="24"/>
              <w:lang w:eastAsia="en-GB"/>
            </w:rPr>
          </w:pPr>
          <w:hyperlink w:anchor="_Toc88000916" w:history="1">
            <w:r w:rsidRPr="00FF348F">
              <w:rPr>
                <w:rStyle w:val="Hyperlink"/>
                <w:noProof/>
              </w:rPr>
              <w:t>3.3 Numerical 2</w:t>
            </w:r>
            <w:r>
              <w:rPr>
                <w:noProof/>
                <w:webHidden/>
              </w:rPr>
              <w:tab/>
            </w:r>
            <w:r>
              <w:rPr>
                <w:noProof/>
                <w:webHidden/>
              </w:rPr>
              <w:fldChar w:fldCharType="begin"/>
            </w:r>
            <w:r>
              <w:rPr>
                <w:noProof/>
                <w:webHidden/>
              </w:rPr>
              <w:instrText xml:space="preserve"> PAGEREF _Toc88000916 \h </w:instrText>
            </w:r>
            <w:r>
              <w:rPr>
                <w:noProof/>
                <w:webHidden/>
              </w:rPr>
            </w:r>
            <w:r>
              <w:rPr>
                <w:noProof/>
                <w:webHidden/>
              </w:rPr>
              <w:fldChar w:fldCharType="separate"/>
            </w:r>
            <w:r>
              <w:rPr>
                <w:noProof/>
                <w:webHidden/>
              </w:rPr>
              <w:t>15</w:t>
            </w:r>
            <w:r>
              <w:rPr>
                <w:noProof/>
                <w:webHidden/>
              </w:rPr>
              <w:fldChar w:fldCharType="end"/>
            </w:r>
          </w:hyperlink>
        </w:p>
        <w:p w14:paraId="0BDDB168" w14:textId="2A5A8F0B" w:rsidR="00955E6B" w:rsidRDefault="00955E6B">
          <w:pPr>
            <w:pStyle w:val="TOC2"/>
            <w:tabs>
              <w:tab w:val="right" w:leader="dot" w:pos="9350"/>
            </w:tabs>
            <w:rPr>
              <w:rFonts w:eastAsiaTheme="minorEastAsia" w:cstheme="minorBidi"/>
              <w:b w:val="0"/>
              <w:bCs w:val="0"/>
              <w:noProof/>
              <w:sz w:val="24"/>
              <w:szCs w:val="24"/>
              <w:lang w:eastAsia="en-GB"/>
            </w:rPr>
          </w:pPr>
          <w:hyperlink w:anchor="_Toc88000917" w:history="1">
            <w:r w:rsidRPr="00FF348F">
              <w:rPr>
                <w:rStyle w:val="Hyperlink"/>
                <w:noProof/>
              </w:rPr>
              <w:t>3.4 Machine Learning</w:t>
            </w:r>
            <w:r>
              <w:rPr>
                <w:noProof/>
                <w:webHidden/>
              </w:rPr>
              <w:tab/>
            </w:r>
            <w:r>
              <w:rPr>
                <w:noProof/>
                <w:webHidden/>
              </w:rPr>
              <w:fldChar w:fldCharType="begin"/>
            </w:r>
            <w:r>
              <w:rPr>
                <w:noProof/>
                <w:webHidden/>
              </w:rPr>
              <w:instrText xml:space="preserve"> PAGEREF _Toc88000917 \h </w:instrText>
            </w:r>
            <w:r>
              <w:rPr>
                <w:noProof/>
                <w:webHidden/>
              </w:rPr>
            </w:r>
            <w:r>
              <w:rPr>
                <w:noProof/>
                <w:webHidden/>
              </w:rPr>
              <w:fldChar w:fldCharType="separate"/>
            </w:r>
            <w:r>
              <w:rPr>
                <w:noProof/>
                <w:webHidden/>
              </w:rPr>
              <w:t>15</w:t>
            </w:r>
            <w:r>
              <w:rPr>
                <w:noProof/>
                <w:webHidden/>
              </w:rPr>
              <w:fldChar w:fldCharType="end"/>
            </w:r>
          </w:hyperlink>
        </w:p>
        <w:p w14:paraId="52EBA6BE" w14:textId="14B15A39" w:rsidR="00955E6B" w:rsidRDefault="00955E6B">
          <w:pPr>
            <w:pStyle w:val="TOC1"/>
            <w:tabs>
              <w:tab w:val="right" w:leader="dot" w:pos="9350"/>
            </w:tabs>
            <w:rPr>
              <w:rFonts w:eastAsiaTheme="minorEastAsia" w:cstheme="minorBidi"/>
              <w:b w:val="0"/>
              <w:bCs w:val="0"/>
              <w:i w:val="0"/>
              <w:iCs w:val="0"/>
              <w:noProof/>
              <w:lang w:eastAsia="en-GB"/>
            </w:rPr>
          </w:pPr>
          <w:hyperlink w:anchor="_Toc88000918" w:history="1">
            <w:r w:rsidRPr="00FF348F">
              <w:rPr>
                <w:rStyle w:val="Hyperlink"/>
                <w:noProof/>
              </w:rPr>
              <w:t>4 Summary</w:t>
            </w:r>
            <w:r>
              <w:rPr>
                <w:noProof/>
                <w:webHidden/>
              </w:rPr>
              <w:tab/>
            </w:r>
            <w:r>
              <w:rPr>
                <w:noProof/>
                <w:webHidden/>
              </w:rPr>
              <w:fldChar w:fldCharType="begin"/>
            </w:r>
            <w:r>
              <w:rPr>
                <w:noProof/>
                <w:webHidden/>
              </w:rPr>
              <w:instrText xml:space="preserve"> PAGEREF _Toc88000918 \h </w:instrText>
            </w:r>
            <w:r>
              <w:rPr>
                <w:noProof/>
                <w:webHidden/>
              </w:rPr>
            </w:r>
            <w:r>
              <w:rPr>
                <w:noProof/>
                <w:webHidden/>
              </w:rPr>
              <w:fldChar w:fldCharType="separate"/>
            </w:r>
            <w:r>
              <w:rPr>
                <w:noProof/>
                <w:webHidden/>
              </w:rPr>
              <w:t>16</w:t>
            </w:r>
            <w:r>
              <w:rPr>
                <w:noProof/>
                <w:webHidden/>
              </w:rPr>
              <w:fldChar w:fldCharType="end"/>
            </w:r>
          </w:hyperlink>
        </w:p>
        <w:p w14:paraId="35689733" w14:textId="1DF44A8F" w:rsidR="00955E6B" w:rsidRDefault="00955E6B">
          <w:pPr>
            <w:pStyle w:val="TOC1"/>
            <w:tabs>
              <w:tab w:val="right" w:leader="dot" w:pos="9350"/>
            </w:tabs>
            <w:rPr>
              <w:rFonts w:eastAsiaTheme="minorEastAsia" w:cstheme="minorBidi"/>
              <w:b w:val="0"/>
              <w:bCs w:val="0"/>
              <w:i w:val="0"/>
              <w:iCs w:val="0"/>
              <w:noProof/>
              <w:lang w:eastAsia="en-GB"/>
            </w:rPr>
          </w:pPr>
          <w:hyperlink w:anchor="_Toc88000919" w:history="1">
            <w:r w:rsidRPr="00FF348F">
              <w:rPr>
                <w:rStyle w:val="Hyperlink"/>
                <w:noProof/>
              </w:rPr>
              <w:t>References</w:t>
            </w:r>
            <w:r>
              <w:rPr>
                <w:noProof/>
                <w:webHidden/>
              </w:rPr>
              <w:tab/>
            </w:r>
            <w:r>
              <w:rPr>
                <w:noProof/>
                <w:webHidden/>
              </w:rPr>
              <w:fldChar w:fldCharType="begin"/>
            </w:r>
            <w:r>
              <w:rPr>
                <w:noProof/>
                <w:webHidden/>
              </w:rPr>
              <w:instrText xml:space="preserve"> PAGEREF _Toc88000919 \h </w:instrText>
            </w:r>
            <w:r>
              <w:rPr>
                <w:noProof/>
                <w:webHidden/>
              </w:rPr>
            </w:r>
            <w:r>
              <w:rPr>
                <w:noProof/>
                <w:webHidden/>
              </w:rPr>
              <w:fldChar w:fldCharType="separate"/>
            </w:r>
            <w:r>
              <w:rPr>
                <w:noProof/>
                <w:webHidden/>
              </w:rPr>
              <w:t>17</w:t>
            </w:r>
            <w:r>
              <w:rPr>
                <w:noProof/>
                <w:webHidden/>
              </w:rPr>
              <w:fldChar w:fldCharType="end"/>
            </w:r>
          </w:hyperlink>
        </w:p>
        <w:p w14:paraId="16427B5D" w14:textId="087D40A5"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8000894"/>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8000895"/>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8000896"/>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rPr>
          <w:rFonts w:ascii="Times New Roman" w:eastAsia="Times New Roman" w:hAnsi="Times New Roman" w:cs="Times New Roman"/>
          <w:lang w:eastAsia="en-GB"/>
        </w:rPr>
      </w:pPr>
    </w:p>
    <w:p w14:paraId="51214A1E" w14:textId="77777777" w:rsidR="00684357" w:rsidRDefault="00DD3177" w:rsidP="00F613E7">
      <w:pPr>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8000897"/>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w:t>
      </w:r>
      <w:r w:rsidR="004C6085">
        <w:lastRenderedPageBreak/>
        <w:t xml:space="preserve">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8000898"/>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8000899"/>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1320C101" w:rsidR="00FA3DCA" w:rsidRDefault="005F509F" w:rsidP="005F509F">
      <w:pPr>
        <w:pStyle w:val="Heading2"/>
      </w:pPr>
      <w:bookmarkStart w:id="11" w:name="_Toc87816518"/>
      <w:bookmarkStart w:id="12" w:name="_Toc88000900"/>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8000901"/>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3A8DAEFF" w:rsidR="00336761" w:rsidRPr="000A3867" w:rsidRDefault="00E916C7" w:rsidP="005775FA">
      <w:pPr>
        <w:pStyle w:val="Caption"/>
        <w:jc w:val="center"/>
        <w:rPr>
          <w:color w:val="000000" w:themeColor="text1"/>
        </w:rPr>
      </w:pPr>
      <w:r w:rsidRPr="000A3867">
        <w:rPr>
          <w:color w:val="000000" w:themeColor="text1"/>
        </w:rPr>
        <w:t>Table</w:t>
      </w:r>
      <w:r w:rsidR="00A2149A" w:rsidRPr="000A3867">
        <w:rPr>
          <w:color w:val="000000" w:themeColor="text1"/>
        </w:rPr>
        <w:t xml:space="preserve"> </w:t>
      </w:r>
      <w:r w:rsidR="00A2149A" w:rsidRPr="000A3867">
        <w:rPr>
          <w:color w:val="000000" w:themeColor="text1"/>
        </w:rPr>
        <w:fldChar w:fldCharType="begin"/>
      </w:r>
      <w:r w:rsidR="00A2149A" w:rsidRPr="000A3867">
        <w:rPr>
          <w:color w:val="000000" w:themeColor="text1"/>
        </w:rPr>
        <w:instrText xml:space="preserve"> SEQ </w:instrText>
      </w:r>
      <w:r w:rsidR="00A2149A" w:rsidRPr="000A3867">
        <w:rPr>
          <w:color w:val="000000" w:themeColor="text1"/>
          <w:lang w:val="ru-RU"/>
        </w:rPr>
        <w:instrText>Рисунок</w:instrText>
      </w:r>
      <w:r w:rsidR="00A2149A" w:rsidRPr="000A3867">
        <w:rPr>
          <w:color w:val="000000" w:themeColor="text1"/>
        </w:rPr>
        <w:instrText xml:space="preserve"> \* ARABIC </w:instrText>
      </w:r>
      <w:r w:rsidR="00A2149A" w:rsidRPr="000A3867">
        <w:rPr>
          <w:color w:val="000000" w:themeColor="text1"/>
        </w:rPr>
        <w:fldChar w:fldCharType="separate"/>
      </w:r>
      <w:r w:rsidR="00170BBF" w:rsidRPr="000A3867">
        <w:rPr>
          <w:noProof/>
          <w:color w:val="000000" w:themeColor="text1"/>
        </w:rPr>
        <w:t>1</w:t>
      </w:r>
      <w:r w:rsidR="00A2149A" w:rsidRPr="000A3867">
        <w:rPr>
          <w:color w:val="000000" w:themeColor="text1"/>
        </w:rPr>
        <w:fldChar w:fldCharType="end"/>
      </w:r>
      <w:r w:rsidR="00A2149A" w:rsidRPr="000A3867">
        <w:rPr>
          <w:color w:val="000000" w:themeColor="text1"/>
        </w:rPr>
        <w:t xml:space="preserve">. </w:t>
      </w:r>
      <w:r w:rsidR="000A3867" w:rsidRPr="000A3867">
        <w:rPr>
          <w:color w:val="000000" w:themeColor="text1"/>
        </w:rPr>
        <w:t>Some classical constraints and equivalent quadratic penalties.</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or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8000902"/>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8000903"/>
      <w:r>
        <w:t>2.3.1 Minimum Vertex Cover</w:t>
      </w:r>
      <w:bookmarkEnd w:id="15"/>
    </w:p>
    <w:p w14:paraId="2E9A242C" w14:textId="77777777" w:rsidR="006819F8" w:rsidRPr="006819F8" w:rsidRDefault="006819F8" w:rsidP="006819F8"/>
    <w:p w14:paraId="40F200FA" w14:textId="0DF73529" w:rsidR="009253B1" w:rsidRPr="0000039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0460206D"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170BBF">
        <w:rPr>
          <w:noProof/>
        </w:rPr>
        <w:t>2</w:t>
      </w:r>
      <w:r>
        <w:fldChar w:fldCharType="end"/>
      </w:r>
      <w:r>
        <w:t xml:space="preserve">. </w:t>
      </w:r>
      <w:r w:rsidR="00F763BC">
        <w:t>V</w:t>
      </w:r>
      <w:r>
        <w:t>isual representations of common subsets of V and a vertex cover</w:t>
      </w:r>
      <w:r w:rsidR="000A3867">
        <w:t>.</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916C7" w:rsidRDefault="00C0642B" w:rsidP="00C0642B">
      <w:pPr>
        <w:pStyle w:val="Heading3"/>
        <w:rPr>
          <w:rFonts w:eastAsiaTheme="minorEastAsia"/>
          <w:lang w:val="ru-RU"/>
        </w:rPr>
      </w:pPr>
      <w:bookmarkStart w:id="16" w:name="_Toc88000904"/>
      <w:r w:rsidRPr="00E916C7">
        <w:rPr>
          <w:rFonts w:eastAsiaTheme="minorEastAsia"/>
          <w:lang w:val="ru-RU"/>
        </w:rPr>
        <w:t xml:space="preserve">2.3.2 </w:t>
      </w:r>
      <w:r>
        <w:rPr>
          <w:rFonts w:eastAsiaTheme="minorEastAsia"/>
        </w:rPr>
        <w:t>Example</w:t>
      </w:r>
      <w:r w:rsidRPr="00E916C7">
        <w:rPr>
          <w:rFonts w:eastAsiaTheme="minorEastAsia"/>
          <w:lang w:val="ru-RU"/>
        </w:rPr>
        <w:t xml:space="preserve"> </w:t>
      </w:r>
      <w:r>
        <w:rPr>
          <w:rFonts w:eastAsiaTheme="minorEastAsia"/>
        </w:rPr>
        <w:t>Solution</w:t>
      </w:r>
      <w:bookmarkEnd w:id="16"/>
    </w:p>
    <w:p w14:paraId="54F31CD8" w14:textId="0DA66104" w:rsidR="00F86207" w:rsidRPr="00E916C7" w:rsidRDefault="00F86207" w:rsidP="00F613E7">
      <w:pPr>
        <w:rPr>
          <w:rFonts w:eastAsiaTheme="minorEastAsia"/>
          <w:lang w:val="ru-RU"/>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7455AD7A" w:rsidR="00F86207" w:rsidRPr="00E916C7" w:rsidRDefault="00E916C7" w:rsidP="00E916C7">
      <w:pPr>
        <w:pStyle w:val="Caption"/>
        <w:jc w:val="center"/>
        <w:rPr>
          <w:i w:val="0"/>
          <w:color w:val="000000" w:themeColor="text1"/>
          <w:lang w:val="ru-RU"/>
        </w:rPr>
      </w:pPr>
      <w:r w:rsidRPr="00E916C7">
        <w:rPr>
          <w:color w:val="000000" w:themeColor="text1"/>
        </w:rPr>
        <w:t>Figure</w:t>
      </w:r>
      <w:r w:rsidRPr="00AD5975">
        <w:rPr>
          <w:color w:val="000000" w:themeColor="text1"/>
          <w:lang w:val="ru-RU"/>
        </w:rPr>
        <w:t xml:space="preserve"> </w:t>
      </w:r>
      <w:r w:rsidRPr="00E916C7">
        <w:rPr>
          <w:color w:val="000000" w:themeColor="text1"/>
        </w:rPr>
        <w:fldChar w:fldCharType="begin"/>
      </w:r>
      <w:r w:rsidRPr="00AD5975">
        <w:rPr>
          <w:color w:val="000000" w:themeColor="text1"/>
          <w:lang w:val="ru-RU"/>
        </w:rPr>
        <w:instrText xml:space="preserve"> </w:instrText>
      </w:r>
      <w:r w:rsidRPr="00E916C7">
        <w:rPr>
          <w:color w:val="000000" w:themeColor="text1"/>
        </w:rPr>
        <w:instrText>SEQ</w:instrText>
      </w:r>
      <w:r w:rsidRPr="00AD5975">
        <w:rPr>
          <w:color w:val="000000" w:themeColor="text1"/>
          <w:lang w:val="ru-RU"/>
        </w:rPr>
        <w:instrText xml:space="preserve"> Рисунок \* </w:instrText>
      </w:r>
      <w:r w:rsidRPr="00E916C7">
        <w:rPr>
          <w:color w:val="000000" w:themeColor="text1"/>
        </w:rPr>
        <w:instrText>ARABIC</w:instrText>
      </w:r>
      <w:r w:rsidRPr="00AD5975">
        <w:rPr>
          <w:color w:val="000000" w:themeColor="text1"/>
          <w:lang w:val="ru-RU"/>
        </w:rPr>
        <w:instrText xml:space="preserve"> </w:instrText>
      </w:r>
      <w:r w:rsidRPr="00E916C7">
        <w:rPr>
          <w:color w:val="000000" w:themeColor="text1"/>
        </w:rPr>
        <w:fldChar w:fldCharType="separate"/>
      </w:r>
      <w:r w:rsidR="00170BBF" w:rsidRPr="00AD5975">
        <w:rPr>
          <w:noProof/>
          <w:color w:val="000000" w:themeColor="text1"/>
          <w:lang w:val="ru-RU"/>
        </w:rPr>
        <w:t>3</w:t>
      </w:r>
      <w:r w:rsidRPr="00E916C7">
        <w:rPr>
          <w:color w:val="000000" w:themeColor="text1"/>
        </w:rPr>
        <w:fldChar w:fldCharType="end"/>
      </w:r>
      <w:r w:rsidRPr="00AD5975">
        <w:rPr>
          <w:color w:val="000000" w:themeColor="text1"/>
          <w:lang w:val="ru-RU"/>
        </w:rPr>
        <w:t xml:space="preserve">. </w:t>
      </w:r>
      <w:r w:rsidRPr="00E916C7">
        <w:rPr>
          <w:color w:val="000000" w:themeColor="text1"/>
        </w:rPr>
        <w:t>Example</w:t>
      </w:r>
      <w:r w:rsidRPr="00AD5975">
        <w:rPr>
          <w:color w:val="000000" w:themeColor="text1"/>
          <w:lang w:val="ru-RU"/>
        </w:rPr>
        <w:t xml:space="preserve"> </w:t>
      </w:r>
      <w:r w:rsidRPr="00E916C7">
        <w:rPr>
          <w:color w:val="000000" w:themeColor="text1"/>
        </w:rPr>
        <w:t>MVC</w:t>
      </w:r>
      <w:r w:rsidRPr="00AD5975">
        <w:rPr>
          <w:color w:val="000000" w:themeColor="text1"/>
          <w:lang w:val="ru-RU"/>
        </w:rPr>
        <w:t xml:space="preserve"> </w:t>
      </w:r>
      <w:r w:rsidRPr="00E916C7">
        <w:rPr>
          <w:color w:val="000000" w:themeColor="text1"/>
        </w:rPr>
        <w:t>graph</w:t>
      </w:r>
      <w:r w:rsidRPr="00AD5975">
        <w:rPr>
          <w:color w:val="000000" w:themeColor="text1"/>
          <w:lang w:val="ru-RU"/>
        </w:rPr>
        <w:t>.</w:t>
      </w:r>
    </w:p>
    <w:p w14:paraId="2B67A91C" w14:textId="50F510DA" w:rsidR="000618C7" w:rsidRPr="00AD5975" w:rsidRDefault="000618C7" w:rsidP="00F613E7">
      <w:pPr>
        <w:rPr>
          <w:lang w:val="ru-RU"/>
        </w:rPr>
      </w:pPr>
    </w:p>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4948D7" w:rsidRDefault="004948D7" w:rsidP="00F613E7">
      <w:pPr>
        <w:rPr>
          <w:rFonts w:eastAsiaTheme="minorEastAsia"/>
          <w:lang w:val="ru-RU"/>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09DD000"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Pr="00AD5975">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8000905"/>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930EC9D"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8000906"/>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bookmarkStart w:id="20" w:name="_Toc88000907"/>
      <w:r w:rsidRPr="00793697">
        <w:rPr>
          <w:lang w:val="ru-RU"/>
        </w:rPr>
        <w:t xml:space="preserve">2.4.2 </w:t>
      </w:r>
      <w:r w:rsidR="00A645D6">
        <w:t>Slack Variables</w:t>
      </w:r>
      <w:bookmarkEnd w:id="20"/>
    </w:p>
    <w:p w14:paraId="6BC686DB" w14:textId="43850172" w:rsidR="00793697" w:rsidRDefault="00793697" w:rsidP="00793697">
      <w:pPr>
        <w:rPr>
          <w:lang w:val="ru-RU"/>
        </w:rPr>
      </w:pPr>
    </w:p>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654DACCA" w:rsidR="00FA3DCA" w:rsidRDefault="000E24FF" w:rsidP="005F509F">
      <w:pPr>
        <w:pStyle w:val="Heading2"/>
      </w:pPr>
      <w:bookmarkStart w:id="21" w:name="_Toc88000908"/>
      <w:r w:rsidRPr="00BD1AAB">
        <w:t>2.5</w:t>
      </w:r>
      <w:r w:rsidR="005F509F" w:rsidRPr="00BD1AAB">
        <w:t xml:space="preserve"> </w:t>
      </w:r>
      <w:r w:rsidR="00FA3DCA" w:rsidRPr="00BD1AAB">
        <w:t xml:space="preserve">Algorithms for </w:t>
      </w:r>
      <w:r w:rsidR="00986D0A">
        <w:t>S</w:t>
      </w:r>
      <w:r w:rsidR="00FA3DCA" w:rsidRPr="00BD1AAB">
        <w:t>olving QUBOs</w:t>
      </w:r>
      <w:bookmarkEnd w:id="17"/>
      <w:bookmarkEnd w:id="21"/>
    </w:p>
    <w:p w14:paraId="4B0FD6D0" w14:textId="77777777" w:rsidR="002876F1" w:rsidRPr="002876F1" w:rsidRDefault="002876F1" w:rsidP="002876F1"/>
    <w:p w14:paraId="1E857B33" w14:textId="1C1E1283" w:rsidR="00FA3DCA" w:rsidRPr="00E77FA8" w:rsidRDefault="003253F9" w:rsidP="00F613E7">
      <w:pPr>
        <w:rPr>
          <w:highlight w:val="yellow"/>
        </w:rPr>
      </w:pPr>
      <w:r w:rsidRPr="00E77FA8">
        <w:rPr>
          <w:highlight w:val="yellow"/>
        </w:rPr>
        <w:drawing>
          <wp:inline distT="0" distB="0" distL="0" distR="0" wp14:anchorId="48B8ED3A" wp14:editId="32ED2CD8">
            <wp:extent cx="5943600" cy="404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495"/>
                    </a:xfrm>
                    <a:prstGeom prst="rect">
                      <a:avLst/>
                    </a:prstGeom>
                  </pic:spPr>
                </pic:pic>
              </a:graphicData>
            </a:graphic>
          </wp:inline>
        </w:drawing>
      </w:r>
    </w:p>
    <w:p w14:paraId="3F37365D" w14:textId="107B17CB" w:rsidR="00FA3DCA" w:rsidRPr="00E77FA8" w:rsidRDefault="003253F9" w:rsidP="00F613E7">
      <w:pPr>
        <w:rPr>
          <w:highlight w:val="yellow"/>
        </w:rPr>
      </w:pPr>
      <w:hyperlink r:id="rId14" w:history="1">
        <w:r w:rsidRPr="00E77FA8">
          <w:rPr>
            <w:rStyle w:val="Hyperlink"/>
            <w:highlight w:val="yellow"/>
          </w:rPr>
          <w:t>https://arxiv.org/pdf/2012.12264.pdf</w:t>
        </w:r>
      </w:hyperlink>
    </w:p>
    <w:p w14:paraId="4C53FBD1" w14:textId="6D2FB067" w:rsidR="003253F9" w:rsidRPr="00E77FA8" w:rsidRDefault="003253F9" w:rsidP="00F613E7">
      <w:pPr>
        <w:rPr>
          <w:highlight w:val="yellow"/>
        </w:rPr>
      </w:pPr>
    </w:p>
    <w:p w14:paraId="598F6311" w14:textId="2514E909" w:rsidR="003253F9" w:rsidRPr="00E77FA8" w:rsidRDefault="003253F9" w:rsidP="00F613E7">
      <w:pPr>
        <w:rPr>
          <w:highlight w:val="yellow"/>
        </w:rPr>
      </w:pPr>
      <w:r w:rsidRPr="00E77FA8">
        <w:rPr>
          <w:highlight w:val="yellow"/>
        </w:rPr>
        <w:t>Survey includes algorithms</w:t>
      </w:r>
    </w:p>
    <w:p w14:paraId="2BF40220" w14:textId="53E2C0C3" w:rsidR="005F509F" w:rsidRPr="0079477D" w:rsidRDefault="003253F9">
      <w:pPr>
        <w:rPr>
          <w:highlight w:val="yellow"/>
        </w:rPr>
      </w:pPr>
      <w:hyperlink r:id="rId15" w:history="1">
        <w:r w:rsidRPr="00E77FA8">
          <w:rPr>
            <w:rStyle w:val="Hyperlink"/>
            <w:highlight w:val="yellow"/>
          </w:rPr>
          <w:t>https://sci-hub.3800808.com/10.1007/s10878-014-9734-0</w:t>
        </w:r>
      </w:hyperlink>
      <w:r w:rsidR="005F509F">
        <w:br w:type="page"/>
      </w:r>
    </w:p>
    <w:p w14:paraId="616DBDA3" w14:textId="0088B8E7" w:rsidR="005F509F" w:rsidRDefault="005F509F" w:rsidP="00246ACC">
      <w:pPr>
        <w:pStyle w:val="Heading1"/>
      </w:pPr>
      <w:bookmarkStart w:id="22" w:name="_Toc87816522"/>
      <w:bookmarkStart w:id="23" w:name="_Toc88000913"/>
      <w:r>
        <w:lastRenderedPageBreak/>
        <w:t xml:space="preserve">3 </w:t>
      </w:r>
      <w:r w:rsidR="00DF36C2">
        <w:t xml:space="preserve">Penalty </w:t>
      </w:r>
      <w:r w:rsidR="00970F42">
        <w:t xml:space="preserve">Coefficient </w:t>
      </w:r>
      <w:r w:rsidR="00DF36C2">
        <w:t>Optimisation</w:t>
      </w:r>
      <w:bookmarkEnd w:id="22"/>
      <w:r w:rsidR="00336761" w:rsidRPr="003253F9">
        <w:t xml:space="preserve"> </w:t>
      </w:r>
      <w:r w:rsidR="00336761">
        <w:t>Techniques</w:t>
      </w:r>
      <w:bookmarkEnd w:id="23"/>
    </w:p>
    <w:p w14:paraId="7D3B1C47" w14:textId="77777777" w:rsidR="00246ACC" w:rsidRDefault="00246ACC" w:rsidP="00F613E7"/>
    <w:p w14:paraId="5C3460C0" w14:textId="5CBCBCD0" w:rsidR="00DF36C2" w:rsidRDefault="00DF36C2" w:rsidP="00F613E7">
      <w:r>
        <w:t xml:space="preserve">In this section we will present multiple </w:t>
      </w:r>
      <w:r w:rsidR="00970F42">
        <w:t>techniques</w:t>
      </w:r>
      <w:r>
        <w:t xml:space="preserve"> </w:t>
      </w:r>
      <w:r w:rsidR="00970F42">
        <w:t>of</w:t>
      </w:r>
      <w:r>
        <w:t xml:space="preserve"> penalty </w:t>
      </w:r>
      <w:r w:rsidR="00970F42">
        <w:t xml:space="preserve">coefficient </w:t>
      </w:r>
      <w:r>
        <w:t>optimisation</w:t>
      </w:r>
      <w:r w:rsidR="00970F42">
        <w:t>. Two of them will be standard and the other two will be state-of-art. This area of research is relatively new and the number of unique approaches to this problem is limited.</w:t>
      </w:r>
    </w:p>
    <w:p w14:paraId="7A3EA441" w14:textId="4FA46542" w:rsidR="004279D3" w:rsidRDefault="004279D3" w:rsidP="00F613E7"/>
    <w:p w14:paraId="62AC7BEB" w14:textId="586B6A62" w:rsidR="004279D3" w:rsidRPr="00970F42" w:rsidRDefault="00970F42" w:rsidP="00F613E7">
      <w:r>
        <w:t xml:space="preserve">As mentioned in previous sections, penalty coefficient optimisation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optimisation problem numerically unstable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5735EC93" w:rsidR="0029299E" w:rsidRDefault="005F509F" w:rsidP="005F509F">
      <w:pPr>
        <w:pStyle w:val="Heading2"/>
      </w:pPr>
      <w:bookmarkStart w:id="24" w:name="_Toc87816523"/>
      <w:bookmarkStart w:id="25" w:name="_Toc88000914"/>
      <w:r>
        <w:t xml:space="preserve">3.1 </w:t>
      </w:r>
      <w:r w:rsidR="00DF36C2">
        <w:t>Analytical</w:t>
      </w:r>
      <w:bookmarkEnd w:id="24"/>
      <w:bookmarkEnd w:id="25"/>
    </w:p>
    <w:p w14:paraId="1293CA7C" w14:textId="636B1BD4" w:rsidR="00D348A5" w:rsidRDefault="00D348A5" w:rsidP="00F613E7"/>
    <w:p w14:paraId="0A2E7D93" w14:textId="126D3B1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E77FA8">
        <w:t>At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QUBO solver, and the solution should be checked for feasibility. If feasible, we can try to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producing solution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7BC378F" w:rsidR="00413B48" w:rsidRDefault="00170A1A" w:rsidP="00F613E7">
      <w:r>
        <w:t>The benefit of this approach is its simplicity</w:t>
      </w:r>
      <w:r w:rsidR="00BD1AAB">
        <w:t xml:space="preserve"> and that by the end of it we get a satisfiable penalty coefficient</w:t>
      </w:r>
      <w:r>
        <w:t xml:space="preserve">. But at the same time, it is not always easy to estimate the original objective function “by eye”, especially when the problem is large. </w:t>
      </w:r>
    </w:p>
    <w:p w14:paraId="034008CF" w14:textId="1A3D10F9"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performance critical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7777777" w:rsidR="00B64FBE" w:rsidRDefault="00170A1A" w:rsidP="00F613E7">
      <w:r>
        <w:t xml:space="preserve">This method of penalty estimation is not automated. If we are trying to solve many problems, it is not efficient to estimate penalty coefficient manually. </w:t>
      </w:r>
    </w:p>
    <w:p w14:paraId="017F322F" w14:textId="6AAC560B" w:rsidR="00D348A5" w:rsidRDefault="00170A1A" w:rsidP="00F613E7">
      <w:r>
        <w:t xml:space="preserve">And even though this approach is somewhat systematic, it is not reproducible. Thus, </w:t>
      </w:r>
      <w:r w:rsidR="00413B48">
        <w:t xml:space="preserve">we can get different penalty coefficients if we </w:t>
      </w:r>
      <w:r w:rsidR="00B64FBE">
        <w:t>apply this method on the same problem multiple times.</w:t>
      </w:r>
    </w:p>
    <w:p w14:paraId="04EA54F6" w14:textId="77777777" w:rsidR="005F509F" w:rsidRDefault="005F509F" w:rsidP="00F613E7"/>
    <w:p w14:paraId="333D93A9" w14:textId="17D24665" w:rsidR="005F509F" w:rsidRDefault="005F509F" w:rsidP="005F509F">
      <w:pPr>
        <w:pStyle w:val="Heading2"/>
      </w:pPr>
      <w:bookmarkStart w:id="26" w:name="_Toc88000915"/>
      <w:r>
        <w:t>3.2 Numerical</w:t>
      </w:r>
      <w:r w:rsidR="00F66F06">
        <w:t xml:space="preserve"> 1</w:t>
      </w:r>
      <w:bookmarkEnd w:id="26"/>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48737BB" w:rsidR="00A01742" w:rsidRDefault="00A01742" w:rsidP="005F509F">
      <w:r>
        <w:t xml:space="preserve">Although this approach is </w:t>
      </w:r>
      <w:r w:rsidR="00F33CB7">
        <w:t xml:space="preserve">fast and </w:t>
      </w:r>
      <w:r>
        <w:t>simple,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approach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Kochenberger and </w:t>
      </w:r>
      <w:r w:rsidR="00F33CB7" w:rsidRPr="00A01742">
        <w:rPr>
          <w:noProof/>
        </w:rPr>
        <w:lastRenderedPageBreak/>
        <w:t>Du, 2019)</w:t>
      </w:r>
      <w:r w:rsidR="00F33CB7">
        <w:fldChar w:fldCharType="end"/>
      </w:r>
      <w:r w:rsidR="00F33CB7">
        <w:t xml:space="preserve"> described in 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34C12F07" w:rsidR="00F66F06" w:rsidRPr="00BD1AAB" w:rsidRDefault="00F66F06" w:rsidP="00F66F06">
      <w:pPr>
        <w:pStyle w:val="Heading2"/>
      </w:pPr>
      <w:bookmarkStart w:id="27" w:name="_Toc88000916"/>
      <w:r w:rsidRPr="00BD1AAB">
        <w:t>3.3 Numerical 2</w:t>
      </w:r>
      <w:bookmarkEnd w:id="27"/>
    </w:p>
    <w:p w14:paraId="2D5ED593" w14:textId="3C10719C" w:rsidR="00B55BD6" w:rsidRDefault="00B55BD6" w:rsidP="00F66F06">
      <w:pPr>
        <w:rPr>
          <w:highlight w:val="yellow"/>
          <w:lang w:val="ru-RU"/>
        </w:rPr>
      </w:pPr>
    </w:p>
    <w:p w14:paraId="5DE3476F" w14:textId="622002A5" w:rsidR="00891EC2" w:rsidRDefault="00891EC2" w:rsidP="00F66F06">
      <w:pPr>
        <w:rPr>
          <w:rFonts w:eastAsiaTheme="minorEastAsia"/>
        </w:rPr>
      </w:pPr>
      <w:r>
        <w:t xml:space="preserve">This method was proposed by </w:t>
      </w:r>
      <w:r>
        <w:fldChar w:fldCharType="begin" w:fldLock="1"/>
      </w:r>
      <w:r w:rsidR="0018723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7BFCA0F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xml:space="preserve">, but the current node is feasible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5145AA82"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FA9753D" w:rsidR="00676BA0" w:rsidRDefault="00676BA0" w:rsidP="00F66F06">
      <w:pPr>
        <w:rPr>
          <w:rFonts w:eastAsiaTheme="minorEastAsia"/>
        </w:rPr>
      </w:pPr>
      <w:r>
        <w:rPr>
          <w:rFonts w:eastAsiaTheme="minorEastAsia"/>
        </w:rPr>
        <w:t>To calculate the exact lower bound, we need to find a transition that will give us the maximum energy change with the minimum penalty imposed. Since there are no efficient methods for calculating the denominator, they assume that it is equal to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74196235" w:rsidR="00676BA0" w:rsidRDefault="00955E6B" w:rsidP="00F66F06">
      <w:pPr>
        <w:rPr>
          <w:rFonts w:eastAsiaTheme="minorEastAsia"/>
        </w:rPr>
      </w:pPr>
      <w:r>
        <w:rPr>
          <w:rFonts w:eastAsiaTheme="minorEastAsia"/>
        </w:rPr>
        <w:t>They propose an algorithm that can find the maximum transition</w:t>
      </w:r>
      <w:r w:rsidR="0056083C">
        <w:rPr>
          <w:rFonts w:eastAsiaTheme="minorEastAsia"/>
        </w:rPr>
        <w:t xml:space="preserve"> for 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77777777"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transition.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7D4E5D61"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from 0 to 1 and vice-verse</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6E2963D2"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966E70">
        <w:rPr>
          <w:rFonts w:eastAsiaTheme="minorEastAsia"/>
        </w:rPr>
        <w:t>: f</w:t>
      </w:r>
      <w:r>
        <w:rPr>
          <w:rFonts w:eastAsiaTheme="minorEastAsia"/>
        </w:rPr>
        <w:t>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as when they are negative the second decision variable that it is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will take value 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possibly bring.</w:t>
      </w:r>
    </w:p>
    <w:p w14:paraId="7474751F" w14:textId="6217FA74" w:rsidR="0033002E" w:rsidRPr="00953C95" w:rsidRDefault="0033002E" w:rsidP="00F66F06">
      <w:pPr>
        <w:rPr>
          <w:rFonts w:eastAsiaTheme="minorEastAsia"/>
        </w:rPr>
      </w:pPr>
    </w:p>
    <w:p w14:paraId="4F7062B1" w14:textId="211A968C"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 but because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21C1DF3F"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659E022C" w:rsidR="00676BA0" w:rsidRPr="00ED0891" w:rsidRDefault="00953C95" w:rsidP="00F66F06">
      <w:pPr>
        <w:rPr>
          <w:rFonts w:eastAsiaTheme="minorEastAsia"/>
          <w:vertAlign w:val="superscript"/>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ED0891">
        <w:rPr>
          <w:rFonts w:eastAsiaTheme="minorEastAsia"/>
        </w:rPr>
        <w:t xml:space="preserve">. However,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ED0891">
        <w:rPr>
          <w:rFonts w:eastAsiaTheme="minorEastAsia"/>
        </w:rPr>
        <w:t xml:space="preserve"> </w:t>
      </w:r>
    </w:p>
    <w:p w14:paraId="17EE554C" w14:textId="2D4B0ECA" w:rsidR="005F509F" w:rsidRPr="00B64FBE" w:rsidRDefault="005F509F" w:rsidP="005F509F">
      <w:pPr>
        <w:rPr>
          <w:highlight w:val="yellow"/>
        </w:rPr>
      </w:pPr>
    </w:p>
    <w:p w14:paraId="72708175" w14:textId="57D198EB" w:rsidR="00AE2525" w:rsidRDefault="005F509F" w:rsidP="00187230">
      <w:pPr>
        <w:pStyle w:val="Heading2"/>
      </w:pPr>
      <w:bookmarkStart w:id="28" w:name="_Toc88000917"/>
      <w:r w:rsidRPr="00BD1AAB">
        <w:t>3.</w:t>
      </w:r>
      <w:r w:rsidR="00E77FA8" w:rsidRPr="00BD1AAB">
        <w:t>4</w:t>
      </w:r>
      <w:r w:rsidRPr="00BD1AAB">
        <w:t xml:space="preserve"> Machine Learning</w:t>
      </w:r>
      <w:bookmarkEnd w:id="28"/>
    </w:p>
    <w:p w14:paraId="1EE44803" w14:textId="77777777" w:rsidR="00187230" w:rsidRPr="00187230" w:rsidRDefault="00187230" w:rsidP="00187230"/>
    <w:p w14:paraId="71A2DEF7" w14:textId="6B533E87" w:rsidR="00187230" w:rsidRDefault="00187230" w:rsidP="00F66F06">
      <w:pPr>
        <w:rPr>
          <w:rFonts w:eastAsiaTheme="minorEastAsia"/>
        </w:rPr>
      </w:pPr>
      <w:r>
        <w:rPr>
          <w:rFonts w:eastAsiaTheme="minorEastAsia"/>
        </w:rPr>
        <w:fldChar w:fldCharType="begin" w:fldLock="1"/>
      </w:r>
      <w:r>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2021)"},"properties":{"noteIndex":0},"schema":"https://github.com/citation-style-language/schema/raw/master/csl-citation.json"}</w:instrText>
      </w:r>
      <w:r>
        <w:rPr>
          <w:rFonts w:eastAsiaTheme="minorEastAsia"/>
        </w:rPr>
        <w:fldChar w:fldCharType="separate"/>
      </w:r>
      <w:r w:rsidRPr="00187230">
        <w:rPr>
          <w:rFonts w:eastAsiaTheme="minorEastAsia"/>
          <w:noProof/>
        </w:rPr>
        <w:t xml:space="preserve">Huang </w:t>
      </w:r>
      <w:r w:rsidRPr="00187230">
        <w:rPr>
          <w:rFonts w:eastAsiaTheme="minorEastAsia"/>
          <w:i/>
          <w:noProof/>
        </w:rPr>
        <w:t>et al.</w:t>
      </w:r>
      <w:r>
        <w:rPr>
          <w:rFonts w:eastAsiaTheme="minorEastAsia"/>
          <w:noProof/>
        </w:rPr>
        <w:t xml:space="preserve"> (</w:t>
      </w:r>
      <w:r w:rsidRPr="00187230">
        <w:rPr>
          <w:rFonts w:eastAsiaTheme="minorEastAsia"/>
          <w:noProof/>
        </w:rPr>
        <w:t>2021)</w:t>
      </w:r>
      <w:r>
        <w:rPr>
          <w:rFonts w:eastAsiaTheme="minorEastAsia"/>
        </w:rPr>
        <w:fldChar w:fldCharType="end"/>
      </w:r>
      <w:r>
        <w:rPr>
          <w:rFonts w:eastAsiaTheme="minorEastAsia"/>
        </w:rPr>
        <w:t xml:space="preserve"> have proposed to use machine learning (ML) to optimize penalty coefficients. They have reviewed the analytical approach (described in section </w:t>
      </w:r>
      <w:r w:rsidRPr="00187230">
        <w:rPr>
          <w:rFonts w:eastAsiaTheme="minorEastAsia"/>
          <w:highlight w:val="red"/>
        </w:rPr>
        <w:t>3.1</w:t>
      </w:r>
      <w:r>
        <w:rPr>
          <w:rFonts w:eastAsiaTheme="minorEastAsia"/>
        </w:rPr>
        <w:t>), where different penalty coefficients are used with QUBO solver to find the optimal value. They have acknowledged that calling to a QUBO solver</w:t>
      </w:r>
      <w:r w:rsidR="000A602C">
        <w:rPr>
          <w:rFonts w:eastAsiaTheme="minorEastAsia"/>
        </w:rPr>
        <w:t xml:space="preserve"> multiple times to solve a single problem</w:t>
      </w:r>
      <w:r>
        <w:rPr>
          <w:rFonts w:eastAsiaTheme="minorEastAsia"/>
        </w:rPr>
        <w:t xml:space="preserve"> is expensive and is not suitable for applications where performance is critical. </w:t>
      </w:r>
    </w:p>
    <w:p w14:paraId="1CCC0063" w14:textId="77777777" w:rsidR="00187230" w:rsidRPr="00187230" w:rsidRDefault="00187230" w:rsidP="00F66F06">
      <w:pPr>
        <w:rPr>
          <w:highlight w:val="yellow"/>
        </w:rPr>
      </w:pPr>
    </w:p>
    <w:p w14:paraId="3973C9EB" w14:textId="2A63EFF5" w:rsidR="0030036C" w:rsidRDefault="00AE2525" w:rsidP="00F66F06">
      <w:pPr>
        <w:rPr>
          <w:highlight w:val="yellow"/>
          <w:lang w:val="ru-RU"/>
        </w:rPr>
      </w:pPr>
      <w:r>
        <w:rPr>
          <w:highlight w:val="yellow"/>
          <w:lang w:val="ru-RU"/>
        </w:rPr>
        <w:t xml:space="preserve">Авторы предложили использовать машинное обучение для оптимизации коэффициента </w:t>
      </w:r>
      <w:proofErr w:type="spellStart"/>
      <w:r>
        <w:rPr>
          <w:highlight w:val="yellow"/>
          <w:lang w:val="ru-RU"/>
        </w:rPr>
        <w:t>пенальты</w:t>
      </w:r>
      <w:proofErr w:type="spellEnd"/>
      <w:r>
        <w:rPr>
          <w:highlight w:val="yellow"/>
          <w:lang w:val="ru-RU"/>
        </w:rPr>
        <w:t xml:space="preserve">. </w:t>
      </w:r>
      <w:r w:rsidR="0030036C">
        <w:rPr>
          <w:highlight w:val="yellow"/>
          <w:lang w:val="ru-RU"/>
        </w:rPr>
        <w:t xml:space="preserve">Они </w:t>
      </w:r>
      <w:r>
        <w:rPr>
          <w:highlight w:val="yellow"/>
          <w:lang w:val="ru-RU"/>
        </w:rPr>
        <w:t>рассмотрели</w:t>
      </w:r>
      <w:r w:rsidR="0030036C">
        <w:rPr>
          <w:highlight w:val="yellow"/>
          <w:lang w:val="ru-RU"/>
        </w:rPr>
        <w:t xml:space="preserve"> аналитический метод, где надо выбрать М</w:t>
      </w:r>
      <w:r>
        <w:rPr>
          <w:highlight w:val="yellow"/>
          <w:lang w:val="ru-RU"/>
        </w:rPr>
        <w:t xml:space="preserve"> и </w:t>
      </w:r>
      <w:r w:rsidR="0030036C">
        <w:rPr>
          <w:highlight w:val="yellow"/>
          <w:lang w:val="ru-RU"/>
        </w:rPr>
        <w:t xml:space="preserve">итеративно вкидывать его в </w:t>
      </w:r>
      <w:r w:rsidR="0030036C">
        <w:rPr>
          <w:highlight w:val="yellow"/>
        </w:rPr>
        <w:t>QUBO</w:t>
      </w:r>
      <w:r w:rsidR="0030036C" w:rsidRPr="0030036C">
        <w:rPr>
          <w:highlight w:val="yellow"/>
          <w:lang w:val="ru-RU"/>
        </w:rPr>
        <w:t xml:space="preserve"> </w:t>
      </w:r>
      <w:r w:rsidR="0030036C">
        <w:rPr>
          <w:highlight w:val="yellow"/>
          <w:lang w:val="ru-RU"/>
        </w:rPr>
        <w:t xml:space="preserve">и смотреть, что </w:t>
      </w:r>
      <w:proofErr w:type="spellStart"/>
      <w:r w:rsidR="0030036C">
        <w:rPr>
          <w:highlight w:val="yellow"/>
          <w:lang w:val="ru-RU"/>
        </w:rPr>
        <w:t>физибл</w:t>
      </w:r>
      <w:proofErr w:type="spellEnd"/>
      <w:r w:rsidR="0030036C">
        <w:rPr>
          <w:highlight w:val="yellow"/>
          <w:lang w:val="ru-RU"/>
        </w:rPr>
        <w:t xml:space="preserve"> ли ответ и какая у него </w:t>
      </w:r>
      <w:proofErr w:type="spellStart"/>
      <w:r w:rsidR="0030036C">
        <w:rPr>
          <w:highlight w:val="yellow"/>
          <w:lang w:val="ru-RU"/>
        </w:rPr>
        <w:t>энерги</w:t>
      </w:r>
      <w:proofErr w:type="spellEnd"/>
      <w:r w:rsidR="0030036C">
        <w:rPr>
          <w:highlight w:val="yellow"/>
          <w:lang w:val="ru-RU"/>
        </w:rPr>
        <w:t xml:space="preserve">, чтобы найти оптимальный М с минимальной энергией, который не ломает </w:t>
      </w:r>
      <w:proofErr w:type="spellStart"/>
      <w:r w:rsidR="0030036C">
        <w:rPr>
          <w:highlight w:val="yellow"/>
          <w:lang w:val="ru-RU"/>
        </w:rPr>
        <w:t>констрейнты</w:t>
      </w:r>
      <w:proofErr w:type="spellEnd"/>
      <w:r w:rsidR="0030036C">
        <w:rPr>
          <w:highlight w:val="yellow"/>
          <w:lang w:val="ru-RU"/>
        </w:rPr>
        <w:t xml:space="preserve">. Они </w:t>
      </w:r>
      <w:proofErr w:type="spellStart"/>
      <w:r w:rsidR="0030036C">
        <w:rPr>
          <w:highlight w:val="yellow"/>
          <w:lang w:val="ru-RU"/>
        </w:rPr>
        <w:t>акноледж</w:t>
      </w:r>
      <w:proofErr w:type="spellEnd"/>
      <w:r w:rsidR="0030036C">
        <w:rPr>
          <w:highlight w:val="yellow"/>
          <w:lang w:val="ru-RU"/>
        </w:rPr>
        <w:t xml:space="preserve">, что кол КУБО </w:t>
      </w:r>
      <w:proofErr w:type="spellStart"/>
      <w:r w:rsidR="0030036C">
        <w:rPr>
          <w:highlight w:val="yellow"/>
          <w:lang w:val="ru-RU"/>
        </w:rPr>
        <w:t>солверов</w:t>
      </w:r>
      <w:proofErr w:type="spellEnd"/>
      <w:r w:rsidR="0030036C">
        <w:rPr>
          <w:highlight w:val="yellow"/>
          <w:lang w:val="ru-RU"/>
        </w:rPr>
        <w:t xml:space="preserve"> из </w:t>
      </w:r>
      <w:proofErr w:type="spellStart"/>
      <w:r w:rsidR="0030036C">
        <w:rPr>
          <w:highlight w:val="yellow"/>
          <w:lang w:val="ru-RU"/>
        </w:rPr>
        <w:t>экспенсив</w:t>
      </w:r>
      <w:proofErr w:type="spellEnd"/>
      <w:r w:rsidR="00342635">
        <w:rPr>
          <w:highlight w:val="yellow"/>
          <w:lang w:val="ru-RU"/>
        </w:rPr>
        <w:t xml:space="preserve"> и такой </w:t>
      </w:r>
      <w:proofErr w:type="spellStart"/>
      <w:r w:rsidR="00342635">
        <w:rPr>
          <w:highlight w:val="yellow"/>
          <w:lang w:val="ru-RU"/>
        </w:rPr>
        <w:t>апроач</w:t>
      </w:r>
      <w:proofErr w:type="spellEnd"/>
      <w:r w:rsidR="00342635" w:rsidRPr="00342635">
        <w:rPr>
          <w:highlight w:val="yellow"/>
          <w:lang w:val="ru-RU"/>
        </w:rPr>
        <w:t xml:space="preserve"> </w:t>
      </w:r>
      <w:r w:rsidR="00342635">
        <w:rPr>
          <w:highlight w:val="yellow"/>
          <w:lang w:val="ru-RU"/>
        </w:rPr>
        <w:t xml:space="preserve">не подходит для </w:t>
      </w:r>
      <w:proofErr w:type="spellStart"/>
      <w:r w:rsidR="00342635">
        <w:rPr>
          <w:highlight w:val="yellow"/>
          <w:lang w:val="ru-RU"/>
        </w:rPr>
        <w:t>перфоманс</w:t>
      </w:r>
      <w:proofErr w:type="spellEnd"/>
      <w:r w:rsidR="00342635">
        <w:rPr>
          <w:highlight w:val="yellow"/>
          <w:lang w:val="ru-RU"/>
        </w:rPr>
        <w:t xml:space="preserve"> критичных </w:t>
      </w:r>
      <w:proofErr w:type="spellStart"/>
      <w:r w:rsidR="00342635">
        <w:rPr>
          <w:highlight w:val="yellow"/>
          <w:lang w:val="ru-RU"/>
        </w:rPr>
        <w:t>апликаций</w:t>
      </w:r>
      <w:proofErr w:type="spellEnd"/>
      <w:r w:rsidR="00342635">
        <w:rPr>
          <w:highlight w:val="yellow"/>
          <w:lang w:val="ru-RU"/>
        </w:rPr>
        <w:t xml:space="preserve">, потому что для решения каждой из них придётся делать несколько </w:t>
      </w:r>
      <w:proofErr w:type="spellStart"/>
      <w:r w:rsidR="00342635">
        <w:rPr>
          <w:highlight w:val="yellow"/>
          <w:lang w:val="ru-RU"/>
        </w:rPr>
        <w:t>кубо</w:t>
      </w:r>
      <w:proofErr w:type="spellEnd"/>
      <w:r w:rsidR="00342635">
        <w:rPr>
          <w:highlight w:val="yellow"/>
          <w:lang w:val="ru-RU"/>
        </w:rPr>
        <w:t xml:space="preserve"> колов</w:t>
      </w:r>
      <w:r w:rsidR="0030036C">
        <w:rPr>
          <w:highlight w:val="yellow"/>
          <w:lang w:val="ru-RU"/>
        </w:rPr>
        <w:t>. Вместо этого, они</w:t>
      </w:r>
      <w:r w:rsidR="00443D1C">
        <w:rPr>
          <w:highlight w:val="yellow"/>
          <w:lang w:val="ru-RU"/>
        </w:rPr>
        <w:t xml:space="preserve"> предлагают</w:t>
      </w:r>
      <w:r w:rsidR="0030036C">
        <w:rPr>
          <w:highlight w:val="yellow"/>
          <w:lang w:val="ru-RU"/>
        </w:rPr>
        <w:t xml:space="preserve"> </w:t>
      </w:r>
      <w:r w:rsidR="00443D1C">
        <w:rPr>
          <w:highlight w:val="yellow"/>
          <w:lang w:val="ru-RU"/>
        </w:rPr>
        <w:t xml:space="preserve">натренировать мл модель используя уже </w:t>
      </w:r>
      <w:proofErr w:type="spellStart"/>
      <w:r w:rsidR="00443D1C">
        <w:rPr>
          <w:highlight w:val="yellow"/>
          <w:lang w:val="ru-RU"/>
        </w:rPr>
        <w:t>имеющиейся</w:t>
      </w:r>
      <w:proofErr w:type="spellEnd"/>
      <w:r w:rsidR="00443D1C">
        <w:rPr>
          <w:highlight w:val="yellow"/>
          <w:lang w:val="ru-RU"/>
        </w:rPr>
        <w:t xml:space="preserve"> данные из похожих проблем, которая будет принимать в себя </w:t>
      </w:r>
      <w:proofErr w:type="spellStart"/>
      <w:r w:rsidR="00BE0759">
        <w:rPr>
          <w:highlight w:val="yellow"/>
          <w:lang w:val="ru-RU"/>
        </w:rPr>
        <w:t>фичеры</w:t>
      </w:r>
      <w:proofErr w:type="spellEnd"/>
      <w:r w:rsidR="00BE0759">
        <w:rPr>
          <w:highlight w:val="yellow"/>
          <w:lang w:val="ru-RU"/>
        </w:rPr>
        <w:t xml:space="preserve"> из </w:t>
      </w:r>
      <w:r w:rsidR="00443D1C">
        <w:rPr>
          <w:highlight w:val="yellow"/>
          <w:lang w:val="ru-RU"/>
        </w:rPr>
        <w:t xml:space="preserve">СО проблему и </w:t>
      </w:r>
      <w:proofErr w:type="spellStart"/>
      <w:r w:rsidR="00443D1C">
        <w:rPr>
          <w:highlight w:val="yellow"/>
          <w:lang w:val="ru-RU"/>
        </w:rPr>
        <w:t>коэфициент</w:t>
      </w:r>
      <w:proofErr w:type="spellEnd"/>
      <w:r w:rsidR="00443D1C">
        <w:rPr>
          <w:highlight w:val="yellow"/>
          <w:lang w:val="ru-RU"/>
        </w:rPr>
        <w:t xml:space="preserve"> пенальти, и будет предсказывать энергию и вероятность </w:t>
      </w:r>
      <w:proofErr w:type="spellStart"/>
      <w:r w:rsidR="00443D1C">
        <w:rPr>
          <w:highlight w:val="yellow"/>
          <w:lang w:val="ru-RU"/>
        </w:rPr>
        <w:t>физибилити</w:t>
      </w:r>
      <w:proofErr w:type="spellEnd"/>
      <w:r w:rsidR="00443D1C">
        <w:rPr>
          <w:highlight w:val="yellow"/>
          <w:lang w:val="ru-RU"/>
        </w:rPr>
        <w:t xml:space="preserve">. Тогда, вместо дорогих колов на </w:t>
      </w:r>
      <w:proofErr w:type="spellStart"/>
      <w:r w:rsidR="00443D1C">
        <w:rPr>
          <w:highlight w:val="yellow"/>
          <w:lang w:val="ru-RU"/>
        </w:rPr>
        <w:t>кубо</w:t>
      </w:r>
      <w:proofErr w:type="spellEnd"/>
      <w:r w:rsidR="00443D1C">
        <w:rPr>
          <w:highlight w:val="yellow"/>
          <w:lang w:val="ru-RU"/>
        </w:rPr>
        <w:t xml:space="preserve"> модель, мы сможем делать дешёвые колы на мл модель</w:t>
      </w:r>
      <w:r w:rsidR="00BE0759">
        <w:rPr>
          <w:highlight w:val="yellow"/>
          <w:lang w:val="ru-RU"/>
        </w:rPr>
        <w:t xml:space="preserve"> для нахождения хорошего </w:t>
      </w:r>
      <w:proofErr w:type="spellStart"/>
      <w:r w:rsidR="00BE0759">
        <w:rPr>
          <w:highlight w:val="yellow"/>
          <w:lang w:val="ru-RU"/>
        </w:rPr>
        <w:t>коэфициента</w:t>
      </w:r>
      <w:proofErr w:type="spellEnd"/>
      <w:r w:rsidR="00BE0759">
        <w:rPr>
          <w:highlight w:val="yellow"/>
          <w:lang w:val="ru-RU"/>
        </w:rPr>
        <w:t xml:space="preserve">. Так же они </w:t>
      </w:r>
      <w:r w:rsidR="00BE0759">
        <w:rPr>
          <w:highlight w:val="yellow"/>
          <w:lang w:val="ru-RU"/>
        </w:rPr>
        <w:lastRenderedPageBreak/>
        <w:t xml:space="preserve">предложили три автоматизированные стратегии, которые сами делают колы на </w:t>
      </w:r>
      <w:proofErr w:type="spellStart"/>
      <w:r w:rsidR="00BE0759">
        <w:rPr>
          <w:highlight w:val="yellow"/>
          <w:lang w:val="ru-RU"/>
        </w:rPr>
        <w:t>солвер</w:t>
      </w:r>
      <w:proofErr w:type="spellEnd"/>
      <w:r w:rsidR="00BE0759">
        <w:rPr>
          <w:highlight w:val="yellow"/>
          <w:lang w:val="ru-RU"/>
        </w:rPr>
        <w:t xml:space="preserve"> и </w:t>
      </w:r>
      <w:proofErr w:type="spellStart"/>
      <w:r w:rsidR="00BE0759">
        <w:rPr>
          <w:highlight w:val="yellow"/>
          <w:lang w:val="ru-RU"/>
        </w:rPr>
        <w:t>аджастят</w:t>
      </w:r>
      <w:proofErr w:type="spellEnd"/>
      <w:r w:rsidR="00BE0759">
        <w:rPr>
          <w:highlight w:val="yellow"/>
          <w:lang w:val="ru-RU"/>
        </w:rPr>
        <w:t xml:space="preserve"> значение пока не будет найден оптимальный </w:t>
      </w:r>
      <w:proofErr w:type="spellStart"/>
      <w:r w:rsidR="00BE0759">
        <w:rPr>
          <w:highlight w:val="yellow"/>
          <w:lang w:val="ru-RU"/>
        </w:rPr>
        <w:t>эстимет</w:t>
      </w:r>
      <w:proofErr w:type="spellEnd"/>
      <w:r w:rsidR="00BE0759">
        <w:rPr>
          <w:highlight w:val="yellow"/>
          <w:lang w:val="ru-RU"/>
        </w:rPr>
        <w:t>.</w:t>
      </w:r>
    </w:p>
    <w:p w14:paraId="501C084B" w14:textId="45A2230D" w:rsidR="00443D1C" w:rsidRDefault="00443D1C" w:rsidP="00F66F06">
      <w:pPr>
        <w:rPr>
          <w:highlight w:val="yellow"/>
          <w:lang w:val="ru-RU"/>
        </w:rPr>
      </w:pPr>
    </w:p>
    <w:p w14:paraId="00364E76" w14:textId="3E25EB66" w:rsidR="00497C73" w:rsidRDefault="00DC4EF5" w:rsidP="00F66F06">
      <w:pPr>
        <w:rPr>
          <w:highlight w:val="yellow"/>
          <w:lang w:val="ru-RU"/>
        </w:rPr>
      </w:pPr>
      <w:r>
        <w:rPr>
          <w:highlight w:val="yellow"/>
          <w:lang w:val="ru-RU"/>
        </w:rPr>
        <w:t xml:space="preserve">Так как </w:t>
      </w:r>
      <w:proofErr w:type="spellStart"/>
      <w:r>
        <w:rPr>
          <w:highlight w:val="yellow"/>
          <w:lang w:val="ru-RU"/>
        </w:rPr>
        <w:t>конвениональные</w:t>
      </w:r>
      <w:proofErr w:type="spellEnd"/>
      <w:r>
        <w:rPr>
          <w:highlight w:val="yellow"/>
          <w:lang w:val="ru-RU"/>
        </w:rPr>
        <w:t xml:space="preserve"> КУБО </w:t>
      </w:r>
      <w:proofErr w:type="spellStart"/>
      <w:r>
        <w:rPr>
          <w:highlight w:val="yellow"/>
          <w:lang w:val="ru-RU"/>
        </w:rPr>
        <w:t>солверы</w:t>
      </w:r>
      <w:proofErr w:type="spellEnd"/>
      <w:r>
        <w:rPr>
          <w:highlight w:val="yellow"/>
          <w:lang w:val="ru-RU"/>
        </w:rPr>
        <w:t xml:space="preserve"> возвращают </w:t>
      </w:r>
      <w:proofErr w:type="spellStart"/>
      <w:r>
        <w:rPr>
          <w:highlight w:val="yellow"/>
          <w:lang w:val="ru-RU"/>
        </w:rPr>
        <w:t>батч</w:t>
      </w:r>
      <w:proofErr w:type="spellEnd"/>
      <w:r>
        <w:rPr>
          <w:highlight w:val="yellow"/>
          <w:lang w:val="ru-RU"/>
        </w:rPr>
        <w:t xml:space="preserve"> ответов и их энергию, мы можем посчитать, сколько из ответов </w:t>
      </w:r>
      <w:proofErr w:type="spellStart"/>
      <w:r>
        <w:rPr>
          <w:highlight w:val="yellow"/>
          <w:lang w:val="ru-RU"/>
        </w:rPr>
        <w:t>физибл</w:t>
      </w:r>
      <w:proofErr w:type="spellEnd"/>
      <w:r>
        <w:rPr>
          <w:highlight w:val="yellow"/>
          <w:lang w:val="ru-RU"/>
        </w:rPr>
        <w:t xml:space="preserve"> и посчитать из этого </w:t>
      </w:r>
      <w:proofErr w:type="spellStart"/>
      <w:r>
        <w:rPr>
          <w:highlight w:val="yellow"/>
          <w:lang w:val="ru-RU"/>
        </w:rPr>
        <w:t>Пф</w:t>
      </w:r>
      <w:proofErr w:type="spellEnd"/>
      <w:r>
        <w:rPr>
          <w:highlight w:val="yellow"/>
          <w:lang w:val="ru-RU"/>
        </w:rPr>
        <w:t xml:space="preserve"> – вероятность </w:t>
      </w:r>
      <w:proofErr w:type="spellStart"/>
      <w:r>
        <w:rPr>
          <w:highlight w:val="yellow"/>
          <w:lang w:val="ru-RU"/>
        </w:rPr>
        <w:t>физибильности</w:t>
      </w:r>
      <w:proofErr w:type="spellEnd"/>
      <w:r>
        <w:rPr>
          <w:highlight w:val="yellow"/>
          <w:lang w:val="ru-RU"/>
        </w:rPr>
        <w:t xml:space="preserve"> ответа</w:t>
      </w:r>
      <w:r w:rsidR="00497C73">
        <w:rPr>
          <w:highlight w:val="yellow"/>
          <w:lang w:val="ru-RU"/>
        </w:rPr>
        <w:t xml:space="preserve">, </w:t>
      </w:r>
      <w:r>
        <w:rPr>
          <w:highlight w:val="yellow"/>
          <w:lang w:val="ru-RU"/>
        </w:rPr>
        <w:t>среднюю энергию</w:t>
      </w:r>
      <w:r w:rsidR="00497C73">
        <w:rPr>
          <w:highlight w:val="yellow"/>
          <w:lang w:val="ru-RU"/>
        </w:rPr>
        <w:t xml:space="preserve"> ответов</w:t>
      </w:r>
      <w:r>
        <w:rPr>
          <w:highlight w:val="yellow"/>
          <w:lang w:val="ru-RU"/>
        </w:rPr>
        <w:t xml:space="preserve"> </w:t>
      </w:r>
      <w:proofErr w:type="spellStart"/>
      <w:r>
        <w:rPr>
          <w:highlight w:val="yellow"/>
          <w:lang w:val="ru-RU"/>
        </w:rPr>
        <w:t>Еавг</w:t>
      </w:r>
      <w:proofErr w:type="spellEnd"/>
      <w:r>
        <w:rPr>
          <w:highlight w:val="yellow"/>
          <w:lang w:val="ru-RU"/>
        </w:rPr>
        <w:t xml:space="preserve"> и отклонение от средней </w:t>
      </w:r>
      <w:proofErr w:type="spellStart"/>
      <w:r>
        <w:rPr>
          <w:highlight w:val="yellow"/>
          <w:lang w:val="ru-RU"/>
        </w:rPr>
        <w:t>Естд</w:t>
      </w:r>
      <w:proofErr w:type="spellEnd"/>
      <w:r>
        <w:rPr>
          <w:highlight w:val="yellow"/>
          <w:lang w:val="ru-RU"/>
        </w:rPr>
        <w:t xml:space="preserve">, то есть мин и стандартную девиацию. Значения </w:t>
      </w:r>
      <w:proofErr w:type="spellStart"/>
      <w:r>
        <w:rPr>
          <w:highlight w:val="yellow"/>
          <w:lang w:val="ru-RU"/>
        </w:rPr>
        <w:t>Пф</w:t>
      </w:r>
      <w:proofErr w:type="spellEnd"/>
      <w:r>
        <w:rPr>
          <w:highlight w:val="yellow"/>
          <w:lang w:val="ru-RU"/>
        </w:rPr>
        <w:t xml:space="preserve">, </w:t>
      </w:r>
      <w:proofErr w:type="spellStart"/>
      <w:r>
        <w:rPr>
          <w:highlight w:val="yellow"/>
          <w:lang w:val="ru-RU"/>
        </w:rPr>
        <w:t>Еавг</w:t>
      </w:r>
      <w:proofErr w:type="spellEnd"/>
      <w:r>
        <w:rPr>
          <w:highlight w:val="yellow"/>
          <w:lang w:val="ru-RU"/>
        </w:rPr>
        <w:t xml:space="preserve"> и </w:t>
      </w:r>
      <w:proofErr w:type="spellStart"/>
      <w:r>
        <w:rPr>
          <w:highlight w:val="yellow"/>
          <w:lang w:val="ru-RU"/>
        </w:rPr>
        <w:t>Естд</w:t>
      </w:r>
      <w:proofErr w:type="spellEnd"/>
      <w:r>
        <w:rPr>
          <w:highlight w:val="yellow"/>
          <w:lang w:val="ru-RU"/>
        </w:rPr>
        <w:t xml:space="preserve"> будут использоваться как </w:t>
      </w:r>
      <w:r>
        <w:rPr>
          <w:highlight w:val="yellow"/>
        </w:rPr>
        <w:t>y</w:t>
      </w:r>
      <w:r>
        <w:rPr>
          <w:highlight w:val="yellow"/>
          <w:lang w:val="ru-RU"/>
        </w:rPr>
        <w:t xml:space="preserve"> </w:t>
      </w:r>
      <w:proofErr w:type="gramStart"/>
      <w:r>
        <w:rPr>
          <w:highlight w:val="yellow"/>
          <w:lang w:val="ru-RU"/>
        </w:rPr>
        <w:t>при тренировки</w:t>
      </w:r>
      <w:proofErr w:type="gramEnd"/>
      <w:r>
        <w:rPr>
          <w:highlight w:val="yellow"/>
          <w:lang w:val="ru-RU"/>
        </w:rPr>
        <w:t xml:space="preserve"> модели, и их модель в итоге будет предсказывать. </w:t>
      </w:r>
    </w:p>
    <w:p w14:paraId="6DEE425C" w14:textId="77777777" w:rsidR="00497C73" w:rsidRDefault="00497C73" w:rsidP="00F66F06">
      <w:pPr>
        <w:rPr>
          <w:highlight w:val="yellow"/>
          <w:lang w:val="ru-RU"/>
        </w:rPr>
      </w:pPr>
    </w:p>
    <w:p w14:paraId="187DECFE" w14:textId="23CA7EAA" w:rsidR="00497C73" w:rsidRDefault="00497C73" w:rsidP="00F66F06">
      <w:pPr>
        <w:rPr>
          <w:highlight w:val="yellow"/>
          <w:lang w:val="ru-RU"/>
        </w:rPr>
      </w:pPr>
      <w:proofErr w:type="gramStart"/>
      <w:r>
        <w:rPr>
          <w:highlight w:val="yellow"/>
          <w:lang w:val="ru-RU"/>
        </w:rPr>
        <w:t>Во время тренировки,</w:t>
      </w:r>
      <w:proofErr w:type="gramEnd"/>
      <w:r>
        <w:rPr>
          <w:highlight w:val="yellow"/>
          <w:lang w:val="ru-RU"/>
        </w:rPr>
        <w:t xml:space="preserve"> мы будем вкидывать в </w:t>
      </w:r>
      <w:r>
        <w:rPr>
          <w:highlight w:val="yellow"/>
        </w:rPr>
        <w:t>machine</w:t>
      </w:r>
      <w:r w:rsidRPr="00497C73">
        <w:rPr>
          <w:highlight w:val="yellow"/>
          <w:lang w:val="ru-RU"/>
        </w:rPr>
        <w:t xml:space="preserve"> </w:t>
      </w:r>
      <w:r>
        <w:rPr>
          <w:highlight w:val="yellow"/>
        </w:rPr>
        <w:t>learning</w:t>
      </w:r>
      <w:r w:rsidRPr="00497C73">
        <w:rPr>
          <w:highlight w:val="yellow"/>
          <w:lang w:val="ru-RU"/>
        </w:rPr>
        <w:t xml:space="preserve"> </w:t>
      </w:r>
      <w:r>
        <w:rPr>
          <w:highlight w:val="yellow"/>
        </w:rPr>
        <w:t>mode</w:t>
      </w:r>
      <w:r w:rsidRPr="00497C73">
        <w:rPr>
          <w:highlight w:val="yellow"/>
          <w:lang w:val="ru-RU"/>
        </w:rPr>
        <w:t xml:space="preserve"> (</w:t>
      </w:r>
      <w:r>
        <w:rPr>
          <w:highlight w:val="yellow"/>
        </w:rPr>
        <w:t>Solver</w:t>
      </w:r>
      <w:r w:rsidRPr="00497C73">
        <w:rPr>
          <w:highlight w:val="yellow"/>
          <w:lang w:val="ru-RU"/>
        </w:rPr>
        <w:t xml:space="preserve"> </w:t>
      </w:r>
      <w:proofErr w:type="spellStart"/>
      <w:r>
        <w:rPr>
          <w:highlight w:val="yellow"/>
        </w:rPr>
        <w:t>Srrogate</w:t>
      </w:r>
      <w:proofErr w:type="spellEnd"/>
      <w:r w:rsidRPr="00497C73">
        <w:rPr>
          <w:highlight w:val="yellow"/>
          <w:lang w:val="ru-RU"/>
        </w:rPr>
        <w:t>)</w:t>
      </w:r>
      <w:r>
        <w:rPr>
          <w:highlight w:val="yellow"/>
          <w:lang w:val="ru-RU"/>
        </w:rPr>
        <w:t xml:space="preserve"> СО проблему г (точнее, </w:t>
      </w:r>
      <w:proofErr w:type="spellStart"/>
      <w:r>
        <w:rPr>
          <w:highlight w:val="yellow"/>
          <w:lang w:val="ru-RU"/>
        </w:rPr>
        <w:t>фичеры</w:t>
      </w:r>
      <w:proofErr w:type="spellEnd"/>
      <w:r>
        <w:rPr>
          <w:highlight w:val="yellow"/>
          <w:lang w:val="ru-RU"/>
        </w:rPr>
        <w:t xml:space="preserve"> </w:t>
      </w:r>
      <w:proofErr w:type="spellStart"/>
      <w:r>
        <w:rPr>
          <w:highlight w:val="yellow"/>
          <w:lang w:val="ru-RU"/>
        </w:rPr>
        <w:t>жкстрактированные</w:t>
      </w:r>
      <w:proofErr w:type="spellEnd"/>
      <w:r>
        <w:rPr>
          <w:highlight w:val="yellow"/>
          <w:lang w:val="ru-RU"/>
        </w:rPr>
        <w:t xml:space="preserve"> из неё) и пенальти коэффициент (который в этом исследовании называют А). Далее, </w:t>
      </w:r>
      <w:proofErr w:type="spellStart"/>
      <w:r>
        <w:rPr>
          <w:highlight w:val="yellow"/>
          <w:lang w:val="ru-RU"/>
        </w:rPr>
        <w:t>солвер</w:t>
      </w:r>
      <w:proofErr w:type="spellEnd"/>
      <w:r>
        <w:rPr>
          <w:highlight w:val="yellow"/>
          <w:lang w:val="ru-RU"/>
        </w:rPr>
        <w:t xml:space="preserve"> </w:t>
      </w:r>
      <w:proofErr w:type="spellStart"/>
      <w:r>
        <w:rPr>
          <w:highlight w:val="yellow"/>
          <w:lang w:val="ru-RU"/>
        </w:rPr>
        <w:t>сурогат</w:t>
      </w:r>
      <w:proofErr w:type="spellEnd"/>
      <w:r>
        <w:rPr>
          <w:highlight w:val="yellow"/>
          <w:lang w:val="ru-RU"/>
        </w:rPr>
        <w:t xml:space="preserve"> будет делать своё предсказание. </w:t>
      </w:r>
      <w:proofErr w:type="gramStart"/>
      <w:r>
        <w:rPr>
          <w:highlight w:val="yellow"/>
          <w:lang w:val="ru-RU"/>
        </w:rPr>
        <w:t>Потом ,</w:t>
      </w:r>
      <w:proofErr w:type="gramEnd"/>
      <w:r>
        <w:rPr>
          <w:highlight w:val="yellow"/>
          <w:lang w:val="ru-RU"/>
        </w:rPr>
        <w:t xml:space="preserve"> находится </w:t>
      </w:r>
      <w:proofErr w:type="spellStart"/>
      <w:r>
        <w:rPr>
          <w:highlight w:val="yellow"/>
          <w:lang w:val="ru-RU"/>
        </w:rPr>
        <w:t>лосс</w:t>
      </w:r>
      <w:proofErr w:type="spellEnd"/>
      <w:r>
        <w:rPr>
          <w:highlight w:val="yellow"/>
          <w:lang w:val="ru-RU"/>
        </w:rPr>
        <w:t xml:space="preserve"> между </w:t>
      </w:r>
      <w:proofErr w:type="spellStart"/>
      <w:r>
        <w:rPr>
          <w:highlight w:val="yellow"/>
          <w:lang w:val="ru-RU"/>
        </w:rPr>
        <w:t>предиктед</w:t>
      </w:r>
      <w:proofErr w:type="spellEnd"/>
      <w:r>
        <w:rPr>
          <w:highlight w:val="yellow"/>
          <w:lang w:val="ru-RU"/>
        </w:rPr>
        <w:t xml:space="preserve"> и </w:t>
      </w:r>
      <w:proofErr w:type="spellStart"/>
      <w:r>
        <w:rPr>
          <w:highlight w:val="yellow"/>
          <w:lang w:val="ru-RU"/>
        </w:rPr>
        <w:t>рил</w:t>
      </w:r>
      <w:proofErr w:type="spellEnd"/>
      <w:r>
        <w:rPr>
          <w:highlight w:val="yellow"/>
          <w:lang w:val="ru-RU"/>
        </w:rPr>
        <w:t xml:space="preserve"> </w:t>
      </w:r>
      <w:proofErr w:type="spellStart"/>
      <w:r>
        <w:rPr>
          <w:highlight w:val="yellow"/>
          <w:lang w:val="ru-RU"/>
        </w:rPr>
        <w:t>вальюс</w:t>
      </w:r>
      <w:proofErr w:type="spellEnd"/>
      <w:r>
        <w:rPr>
          <w:highlight w:val="yellow"/>
          <w:lang w:val="ru-RU"/>
        </w:rPr>
        <w:t xml:space="preserve">. Этот </w:t>
      </w:r>
      <w:proofErr w:type="spellStart"/>
      <w:r>
        <w:rPr>
          <w:highlight w:val="yellow"/>
          <w:lang w:val="ru-RU"/>
        </w:rPr>
        <w:t>лосс</w:t>
      </w:r>
      <w:proofErr w:type="spellEnd"/>
      <w:r>
        <w:rPr>
          <w:highlight w:val="yellow"/>
          <w:lang w:val="ru-RU"/>
        </w:rPr>
        <w:t xml:space="preserve"> обновляет суррогат </w:t>
      </w:r>
      <w:proofErr w:type="gramStart"/>
      <w:r>
        <w:rPr>
          <w:highlight w:val="yellow"/>
          <w:lang w:val="ru-RU"/>
        </w:rPr>
        <w:t>по средством</w:t>
      </w:r>
      <w:proofErr w:type="gramEnd"/>
      <w:r>
        <w:rPr>
          <w:highlight w:val="yellow"/>
          <w:lang w:val="ru-RU"/>
        </w:rPr>
        <w:t xml:space="preserve"> обратной </w:t>
      </w:r>
      <w:proofErr w:type="spellStart"/>
      <w:r>
        <w:rPr>
          <w:highlight w:val="yellow"/>
          <w:lang w:val="ru-RU"/>
        </w:rPr>
        <w:t>пропогациии</w:t>
      </w:r>
      <w:proofErr w:type="spellEnd"/>
      <w:r>
        <w:rPr>
          <w:highlight w:val="yellow"/>
          <w:lang w:val="ru-RU"/>
        </w:rPr>
        <w:t xml:space="preserve">. </w:t>
      </w:r>
      <w:r w:rsidR="0008782E">
        <w:rPr>
          <w:highlight w:val="yellow"/>
          <w:lang w:val="ru-RU"/>
        </w:rPr>
        <w:t xml:space="preserve">Пока </w:t>
      </w:r>
      <w:proofErr w:type="spellStart"/>
      <w:r w:rsidR="0008782E">
        <w:rPr>
          <w:highlight w:val="yellow"/>
          <w:lang w:val="ru-RU"/>
        </w:rPr>
        <w:t>аккюраси</w:t>
      </w:r>
      <w:proofErr w:type="spellEnd"/>
      <w:r w:rsidR="0008782E">
        <w:rPr>
          <w:highlight w:val="yellow"/>
          <w:lang w:val="ru-RU"/>
        </w:rPr>
        <w:t xml:space="preserve"> растёт, этот луп будет повторяться.</w:t>
      </w:r>
      <w:r>
        <w:rPr>
          <w:highlight w:val="yellow"/>
          <w:lang w:val="ru-RU"/>
        </w:rPr>
        <w:t xml:space="preserve"> </w:t>
      </w:r>
      <w:r w:rsidR="0008782E">
        <w:rPr>
          <w:highlight w:val="yellow"/>
          <w:lang w:val="ru-RU"/>
        </w:rPr>
        <w:t xml:space="preserve">Этот процесс показан на следующей </w:t>
      </w:r>
      <w:proofErr w:type="spellStart"/>
      <w:r w:rsidR="0008782E">
        <w:rPr>
          <w:highlight w:val="yellow"/>
          <w:lang w:val="ru-RU"/>
        </w:rPr>
        <w:t>картиннке</w:t>
      </w:r>
      <w:proofErr w:type="spellEnd"/>
      <w:r w:rsidR="0008782E">
        <w:rPr>
          <w:highlight w:val="yellow"/>
          <w:lang w:val="ru-RU"/>
        </w:rPr>
        <w:t>.</w:t>
      </w:r>
    </w:p>
    <w:p w14:paraId="4F0DB33C" w14:textId="77777777" w:rsidR="00497C73" w:rsidRDefault="00497C73" w:rsidP="00F66F06">
      <w:pPr>
        <w:rPr>
          <w:highlight w:val="yellow"/>
          <w:lang w:val="ru-RU"/>
        </w:rPr>
      </w:pPr>
    </w:p>
    <w:p w14:paraId="528806AF" w14:textId="7677DB2E" w:rsidR="00DC4EF5" w:rsidRDefault="00DC4EF5" w:rsidP="00DC4EF5">
      <w:pPr>
        <w:jc w:val="center"/>
        <w:rPr>
          <w:highlight w:val="yellow"/>
          <w:lang w:val="ru-RU"/>
        </w:rPr>
      </w:pPr>
      <w:r w:rsidRPr="00DC4EF5">
        <w:rPr>
          <w:lang w:val="ru-RU"/>
        </w:rPr>
        <w:drawing>
          <wp:inline distT="0" distB="0" distL="0" distR="0" wp14:anchorId="6F2064C6" wp14:editId="6E6BE4DE">
            <wp:extent cx="2891453" cy="303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6"/>
                    <a:stretch>
                      <a:fillRect/>
                    </a:stretch>
                  </pic:blipFill>
                  <pic:spPr>
                    <a:xfrm>
                      <a:off x="0" y="0"/>
                      <a:ext cx="2894400" cy="3042631"/>
                    </a:xfrm>
                    <a:prstGeom prst="rect">
                      <a:avLst/>
                    </a:prstGeom>
                  </pic:spPr>
                </pic:pic>
              </a:graphicData>
            </a:graphic>
          </wp:inline>
        </w:drawing>
      </w:r>
    </w:p>
    <w:p w14:paraId="5D357D2A" w14:textId="3AC631C3" w:rsidR="00DC4EF5" w:rsidRDefault="00DC4EF5" w:rsidP="00F66F06">
      <w:pPr>
        <w:rPr>
          <w:highlight w:val="yellow"/>
          <w:lang w:val="ru-RU"/>
        </w:rPr>
      </w:pPr>
    </w:p>
    <w:p w14:paraId="19215E44" w14:textId="4EBFC259" w:rsidR="00443D1C" w:rsidRDefault="0008782E" w:rsidP="00F66F06">
      <w:pPr>
        <w:rPr>
          <w:highlight w:val="yellow"/>
          <w:lang w:val="ru-RU"/>
        </w:rPr>
      </w:pPr>
      <w:proofErr w:type="gramStart"/>
      <w:r>
        <w:rPr>
          <w:highlight w:val="yellow"/>
          <w:lang w:val="ru-RU"/>
        </w:rPr>
        <w:t>После тренировки суррогата,</w:t>
      </w:r>
      <w:proofErr w:type="gramEnd"/>
      <w:r>
        <w:rPr>
          <w:highlight w:val="yellow"/>
          <w:lang w:val="ru-RU"/>
        </w:rPr>
        <w:t xml:space="preserve"> мы можем использовать его для предсказания пенальти коэффициента таким образом. Мы вкинем в него проблему и изначальный пенальти </w:t>
      </w:r>
      <w:proofErr w:type="spellStart"/>
      <w:r>
        <w:rPr>
          <w:highlight w:val="yellow"/>
          <w:lang w:val="ru-RU"/>
        </w:rPr>
        <w:t>коэфициент</w:t>
      </w:r>
      <w:proofErr w:type="spellEnd"/>
      <w:r>
        <w:rPr>
          <w:highlight w:val="yellow"/>
          <w:lang w:val="ru-RU"/>
        </w:rPr>
        <w:t xml:space="preserve">. Суррогат предскажет </w:t>
      </w:r>
      <w:proofErr w:type="spellStart"/>
      <w:r>
        <w:rPr>
          <w:highlight w:val="yellow"/>
          <w:lang w:val="ru-RU"/>
        </w:rPr>
        <w:t>Пф</w:t>
      </w:r>
      <w:proofErr w:type="spellEnd"/>
      <w:r>
        <w:rPr>
          <w:highlight w:val="yellow"/>
          <w:lang w:val="ru-RU"/>
        </w:rPr>
        <w:t xml:space="preserve"> </w:t>
      </w:r>
      <w:proofErr w:type="spellStart"/>
      <w:r>
        <w:rPr>
          <w:highlight w:val="yellow"/>
          <w:lang w:val="ru-RU"/>
        </w:rPr>
        <w:t>Еавг</w:t>
      </w:r>
      <w:proofErr w:type="spellEnd"/>
      <w:r>
        <w:rPr>
          <w:highlight w:val="yellow"/>
          <w:lang w:val="ru-RU"/>
        </w:rPr>
        <w:t xml:space="preserve"> и </w:t>
      </w:r>
      <w:proofErr w:type="spellStart"/>
      <w:r>
        <w:rPr>
          <w:highlight w:val="yellow"/>
          <w:lang w:val="ru-RU"/>
        </w:rPr>
        <w:t>Естд</w:t>
      </w:r>
      <w:proofErr w:type="spellEnd"/>
      <w:r>
        <w:rPr>
          <w:highlight w:val="yellow"/>
          <w:lang w:val="ru-RU"/>
        </w:rPr>
        <w:t xml:space="preserve">. Используя эти значения, мы можем </w:t>
      </w:r>
      <w:proofErr w:type="spellStart"/>
      <w:r>
        <w:rPr>
          <w:highlight w:val="yellow"/>
          <w:lang w:val="ru-RU"/>
        </w:rPr>
        <w:t>аджаст</w:t>
      </w:r>
      <w:proofErr w:type="spellEnd"/>
      <w:r>
        <w:rPr>
          <w:highlight w:val="yellow"/>
          <w:lang w:val="ru-RU"/>
        </w:rPr>
        <w:t xml:space="preserve"> пенальти коэффициент и попробовать</w:t>
      </w:r>
      <w:r w:rsidR="00C67F38">
        <w:rPr>
          <w:highlight w:val="yellow"/>
          <w:lang w:val="ru-RU"/>
        </w:rPr>
        <w:t xml:space="preserve"> заново.  </w:t>
      </w:r>
      <w:r w:rsidR="00C67F38">
        <w:rPr>
          <w:highlight w:val="yellow"/>
          <w:lang w:val="ru-RU"/>
        </w:rPr>
        <w:t xml:space="preserve">Они </w:t>
      </w:r>
      <w:proofErr w:type="spellStart"/>
      <w:r w:rsidR="00C67F38">
        <w:rPr>
          <w:highlight w:val="yellow"/>
          <w:lang w:val="ru-RU"/>
        </w:rPr>
        <w:t>предлаагают</w:t>
      </w:r>
      <w:proofErr w:type="spellEnd"/>
      <w:r w:rsidR="00C67F38">
        <w:rPr>
          <w:highlight w:val="yellow"/>
          <w:lang w:val="ru-RU"/>
        </w:rPr>
        <w:t xml:space="preserve"> три стра</w:t>
      </w:r>
      <w:r w:rsidR="00C67F38">
        <w:rPr>
          <w:highlight w:val="yellow"/>
          <w:lang w:val="ru-RU"/>
        </w:rPr>
        <w:t xml:space="preserve">тегии по </w:t>
      </w:r>
      <w:proofErr w:type="spellStart"/>
      <w:r w:rsidR="00C67F38">
        <w:rPr>
          <w:highlight w:val="yellow"/>
          <w:lang w:val="ru-RU"/>
        </w:rPr>
        <w:t>аджастингу</w:t>
      </w:r>
      <w:proofErr w:type="spellEnd"/>
      <w:r w:rsidR="00C67F38">
        <w:rPr>
          <w:highlight w:val="yellow"/>
          <w:lang w:val="ru-RU"/>
        </w:rPr>
        <w:t xml:space="preserve"> пенальти коэффициентов (</w:t>
      </w:r>
      <w:proofErr w:type="spellStart"/>
      <w:r w:rsidR="00C67F38">
        <w:rPr>
          <w:highlight w:val="yellow"/>
          <w:lang w:val="ru-RU"/>
        </w:rPr>
        <w:t>параметер</w:t>
      </w:r>
      <w:proofErr w:type="spellEnd"/>
      <w:r w:rsidR="00C67F38">
        <w:rPr>
          <w:highlight w:val="yellow"/>
          <w:lang w:val="ru-RU"/>
        </w:rPr>
        <w:t xml:space="preserve"> </w:t>
      </w:r>
      <w:proofErr w:type="spellStart"/>
      <w:r w:rsidR="00C67F38">
        <w:rPr>
          <w:highlight w:val="yellow"/>
          <w:lang w:val="ru-RU"/>
        </w:rPr>
        <w:t>селекцион</w:t>
      </w:r>
      <w:proofErr w:type="spellEnd"/>
      <w:r w:rsidR="00C67F38">
        <w:rPr>
          <w:highlight w:val="yellow"/>
          <w:lang w:val="ru-RU"/>
        </w:rPr>
        <w:t xml:space="preserve"> стратегия), из которых одна делает колы на </w:t>
      </w:r>
      <w:proofErr w:type="spellStart"/>
      <w:r w:rsidR="00C67F38">
        <w:rPr>
          <w:highlight w:val="yellow"/>
          <w:lang w:val="ru-RU"/>
        </w:rPr>
        <w:t>кубо</w:t>
      </w:r>
      <w:proofErr w:type="spellEnd"/>
      <w:r w:rsidR="00C67F38">
        <w:rPr>
          <w:highlight w:val="yellow"/>
          <w:lang w:val="ru-RU"/>
        </w:rPr>
        <w:t xml:space="preserve"> </w:t>
      </w:r>
      <w:proofErr w:type="spellStart"/>
      <w:r w:rsidR="00C67F38">
        <w:rPr>
          <w:highlight w:val="yellow"/>
          <w:lang w:val="ru-RU"/>
        </w:rPr>
        <w:t>солвер</w:t>
      </w:r>
      <w:proofErr w:type="spellEnd"/>
      <w:r w:rsidR="00C67F38">
        <w:rPr>
          <w:highlight w:val="yellow"/>
          <w:lang w:val="ru-RU"/>
        </w:rPr>
        <w:t xml:space="preserve"> для получения лучшего коэффициента. Этот процесс будет повторяться, пока мы не получим подходящий пенальти А. </w:t>
      </w:r>
      <w:r w:rsidR="00BE0759">
        <w:rPr>
          <w:highlight w:val="yellow"/>
          <w:lang w:val="ru-RU"/>
        </w:rPr>
        <w:t>Данный процесс показан на картинке.</w:t>
      </w:r>
    </w:p>
    <w:p w14:paraId="1BFF4B7D" w14:textId="2BFFC09F" w:rsidR="00BE0759" w:rsidRDefault="00BE0759" w:rsidP="00F66F06">
      <w:pPr>
        <w:rPr>
          <w:highlight w:val="yellow"/>
          <w:lang w:val="ru-RU"/>
        </w:rPr>
      </w:pPr>
    </w:p>
    <w:p w14:paraId="0D8D4ECF" w14:textId="23A6AE69" w:rsidR="00BE0759" w:rsidRPr="0008782E" w:rsidRDefault="00BE0759" w:rsidP="00BE0759">
      <w:pPr>
        <w:jc w:val="center"/>
        <w:rPr>
          <w:highlight w:val="yellow"/>
          <w:lang w:val="ru-RU"/>
        </w:rPr>
      </w:pPr>
      <w:r w:rsidRPr="00BE0759">
        <w:rPr>
          <w:lang w:val="ru-RU"/>
        </w:rPr>
        <w:lastRenderedPageBreak/>
        <w:drawing>
          <wp:inline distT="0" distB="0" distL="0" distR="0" wp14:anchorId="4C7DB3EE" wp14:editId="0FFABA2F">
            <wp:extent cx="3818467" cy="2578281"/>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7"/>
                    <a:stretch>
                      <a:fillRect/>
                    </a:stretch>
                  </pic:blipFill>
                  <pic:spPr>
                    <a:xfrm>
                      <a:off x="0" y="0"/>
                      <a:ext cx="3823633" cy="2581769"/>
                    </a:xfrm>
                    <a:prstGeom prst="rect">
                      <a:avLst/>
                    </a:prstGeom>
                  </pic:spPr>
                </pic:pic>
              </a:graphicData>
            </a:graphic>
          </wp:inline>
        </w:drawing>
      </w:r>
    </w:p>
    <w:p w14:paraId="0CE66FC5" w14:textId="2A6A152D" w:rsidR="00342635" w:rsidRDefault="00342635" w:rsidP="00F66F06">
      <w:pPr>
        <w:rPr>
          <w:highlight w:val="yellow"/>
          <w:lang w:val="ru-RU"/>
        </w:rPr>
      </w:pPr>
    </w:p>
    <w:p w14:paraId="153ED903" w14:textId="6DA38459" w:rsidR="00BC0816" w:rsidRDefault="00BE0759" w:rsidP="00F66F06">
      <w:pPr>
        <w:rPr>
          <w:highlight w:val="yellow"/>
          <w:lang w:val="ru-RU"/>
        </w:rPr>
      </w:pPr>
      <w:r>
        <w:rPr>
          <w:highlight w:val="yellow"/>
          <w:lang w:val="ru-RU"/>
        </w:rPr>
        <w:t xml:space="preserve">Этот метод хорош тем, что он может находить хорошие приблизительные пенальти коэффициента, когда у нас много вариаций одной и той же КО проблемы. Такое </w:t>
      </w:r>
      <w:r w:rsidR="00BC0816">
        <w:rPr>
          <w:highlight w:val="yellow"/>
          <w:lang w:val="ru-RU"/>
        </w:rPr>
        <w:t>встречается в индустрии (</w:t>
      </w:r>
      <w:proofErr w:type="spellStart"/>
      <w:r w:rsidR="00BC0816">
        <w:rPr>
          <w:highlight w:val="yellow"/>
          <w:lang w:val="ru-RU"/>
        </w:rPr>
        <w:t>фуджитсу</w:t>
      </w:r>
      <w:proofErr w:type="spellEnd"/>
      <w:r w:rsidR="00BC0816">
        <w:rPr>
          <w:highlight w:val="yellow"/>
          <w:lang w:val="ru-RU"/>
        </w:rPr>
        <w:t xml:space="preserve">, </w:t>
      </w:r>
      <w:proofErr w:type="spellStart"/>
      <w:r w:rsidR="00BC0816">
        <w:rPr>
          <w:highlight w:val="yellow"/>
          <w:lang w:val="ru-RU"/>
        </w:rPr>
        <w:t>двейв</w:t>
      </w:r>
      <w:proofErr w:type="spellEnd"/>
      <w:r w:rsidR="00BC0816">
        <w:rPr>
          <w:highlight w:val="yellow"/>
          <w:lang w:val="ru-RU"/>
        </w:rPr>
        <w:t xml:space="preserve">). </w:t>
      </w:r>
    </w:p>
    <w:p w14:paraId="60A63F8A" w14:textId="76605EEB" w:rsidR="0030036C" w:rsidRDefault="00BE0759" w:rsidP="00F66F06">
      <w:pPr>
        <w:rPr>
          <w:highlight w:val="yellow"/>
          <w:lang w:val="ru-RU"/>
        </w:rPr>
      </w:pPr>
      <w:r>
        <w:rPr>
          <w:highlight w:val="yellow"/>
          <w:lang w:val="ru-RU"/>
        </w:rPr>
        <w:t xml:space="preserve">Но если у нас нету данных, мы не сможем натренировать </w:t>
      </w:r>
      <w:proofErr w:type="spellStart"/>
      <w:r>
        <w:rPr>
          <w:highlight w:val="yellow"/>
          <w:lang w:val="ru-RU"/>
        </w:rPr>
        <w:t>солвер</w:t>
      </w:r>
      <w:proofErr w:type="spellEnd"/>
      <w:r>
        <w:rPr>
          <w:highlight w:val="yellow"/>
          <w:lang w:val="ru-RU"/>
        </w:rPr>
        <w:t xml:space="preserve"> суррогат. А чтобы получить эти данные, нам нужна какая-то другая стратегия, которая будет </w:t>
      </w:r>
      <w:proofErr w:type="spellStart"/>
      <w:r>
        <w:rPr>
          <w:highlight w:val="yellow"/>
          <w:lang w:val="ru-RU"/>
        </w:rPr>
        <w:t>естимейтить</w:t>
      </w:r>
      <w:proofErr w:type="spellEnd"/>
      <w:r>
        <w:rPr>
          <w:highlight w:val="yellow"/>
          <w:lang w:val="ru-RU"/>
        </w:rPr>
        <w:t xml:space="preserve"> пенальти. </w:t>
      </w:r>
      <w:r w:rsidR="00BC0816">
        <w:rPr>
          <w:highlight w:val="yellow"/>
          <w:lang w:val="ru-RU"/>
        </w:rPr>
        <w:t xml:space="preserve">Например, стратегия по нахождению нижнего </w:t>
      </w:r>
      <w:proofErr w:type="spellStart"/>
      <w:r w:rsidR="00BC0816">
        <w:rPr>
          <w:highlight w:val="yellow"/>
          <w:lang w:val="ru-RU"/>
        </w:rPr>
        <w:t>баунда</w:t>
      </w:r>
      <w:proofErr w:type="spellEnd"/>
      <w:r w:rsidR="00BC0816">
        <w:rPr>
          <w:highlight w:val="yellow"/>
          <w:lang w:val="ru-RU"/>
        </w:rPr>
        <w:t xml:space="preserve"> М из прошлой секции (</w:t>
      </w:r>
      <w:proofErr w:type="spellStart"/>
      <w:r w:rsidR="00BC0816">
        <w:rPr>
          <w:highlight w:val="yellow"/>
          <w:lang w:val="ru-RU"/>
        </w:rPr>
        <w:t>Левис</w:t>
      </w:r>
      <w:proofErr w:type="spellEnd"/>
      <w:r w:rsidR="00BC0816">
        <w:rPr>
          <w:highlight w:val="yellow"/>
          <w:lang w:val="ru-RU"/>
        </w:rPr>
        <w:t>).</w:t>
      </w:r>
    </w:p>
    <w:p w14:paraId="5D378B81" w14:textId="77777777" w:rsidR="005F509F" w:rsidRPr="00BC0816" w:rsidRDefault="005F509F" w:rsidP="00F613E7">
      <w:pPr>
        <w:rPr>
          <w:lang w:val="ru-RU"/>
        </w:rPr>
      </w:pPr>
    </w:p>
    <w:p w14:paraId="262F29D0" w14:textId="77777777" w:rsidR="005F509F" w:rsidRPr="00BC0816" w:rsidRDefault="005F509F">
      <w:pPr>
        <w:rPr>
          <w:lang w:val="ru-RU"/>
        </w:rPr>
      </w:pPr>
      <w:r w:rsidRPr="00BC0816">
        <w:rPr>
          <w:lang w:val="ru-RU"/>
        </w:rPr>
        <w:br w:type="page"/>
      </w:r>
    </w:p>
    <w:p w14:paraId="5B111D3F" w14:textId="10CE6A7E" w:rsidR="006749D1" w:rsidRPr="00BC0816" w:rsidRDefault="005F509F" w:rsidP="005F509F">
      <w:pPr>
        <w:pStyle w:val="Heading1"/>
        <w:rPr>
          <w:lang w:val="ru-RU"/>
        </w:rPr>
      </w:pPr>
      <w:bookmarkStart w:id="29" w:name="_Toc88000918"/>
      <w:r w:rsidRPr="00BC0816">
        <w:rPr>
          <w:lang w:val="ru-RU"/>
        </w:rPr>
        <w:lastRenderedPageBreak/>
        <w:t xml:space="preserve">4 </w:t>
      </w:r>
      <w:r w:rsidRPr="009D7985">
        <w:t>Summary</w:t>
      </w:r>
      <w:bookmarkEnd w:id="29"/>
    </w:p>
    <w:p w14:paraId="59D82ACE" w14:textId="77777777" w:rsidR="002876F1" w:rsidRPr="00BC0816" w:rsidRDefault="002876F1" w:rsidP="002876F1">
      <w:pPr>
        <w:rPr>
          <w:lang w:val="ru-RU"/>
        </w:rPr>
      </w:pPr>
    </w:p>
    <w:p w14:paraId="21BDE99F" w14:textId="6D69E58A" w:rsidR="00833079" w:rsidRDefault="006749D1" w:rsidP="006749D1">
      <w:r w:rsidRPr="00B64FBE">
        <w:rPr>
          <w:highlight w:val="yellow"/>
        </w:rPr>
        <w:t>Summarize everything and form a research question (or repeat the one from project proposal).</w:t>
      </w:r>
      <w:r w:rsidR="00833079">
        <w:br w:type="page"/>
      </w:r>
    </w:p>
    <w:p w14:paraId="3544E2FF" w14:textId="054A35A7" w:rsidR="000E29CE" w:rsidRDefault="00833079" w:rsidP="00F613E7">
      <w:pPr>
        <w:pStyle w:val="Heading1"/>
      </w:pPr>
      <w:bookmarkStart w:id="30" w:name="_Toc87816524"/>
      <w:bookmarkStart w:id="31" w:name="_Toc88000919"/>
      <w:r>
        <w:lastRenderedPageBreak/>
        <w:t>References</w:t>
      </w:r>
      <w:bookmarkEnd w:id="30"/>
      <w:bookmarkEnd w:id="31"/>
    </w:p>
    <w:p w14:paraId="3A242D46" w14:textId="3739889E" w:rsidR="00187230" w:rsidRPr="00187230" w:rsidRDefault="00833079" w:rsidP="00187230">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187230" w:rsidRPr="00187230">
        <w:rPr>
          <w:rFonts w:ascii="Calibri" w:hAnsi="Calibri" w:cs="Calibri"/>
          <w:noProof/>
          <w:sz w:val="24"/>
        </w:rPr>
        <w:t xml:space="preserve">Aramon, M. </w:t>
      </w:r>
      <w:r w:rsidR="00187230" w:rsidRPr="00187230">
        <w:rPr>
          <w:rFonts w:ascii="Calibri" w:hAnsi="Calibri" w:cs="Calibri"/>
          <w:i/>
          <w:iCs/>
          <w:noProof/>
          <w:sz w:val="24"/>
        </w:rPr>
        <w:t>et al.</w:t>
      </w:r>
      <w:r w:rsidR="00187230" w:rsidRPr="00187230">
        <w:rPr>
          <w:rFonts w:ascii="Calibri" w:hAnsi="Calibri" w:cs="Calibri"/>
          <w:noProof/>
          <w:sz w:val="24"/>
        </w:rPr>
        <w:t xml:space="preserve"> (2019) ‘Physics-Inspired Optimization for Quadratic Unconstrained Problems Using a Digital Annealer’, </w:t>
      </w:r>
      <w:r w:rsidR="00187230" w:rsidRPr="00187230">
        <w:rPr>
          <w:rFonts w:ascii="Calibri" w:hAnsi="Calibri" w:cs="Calibri"/>
          <w:i/>
          <w:iCs/>
          <w:noProof/>
          <w:sz w:val="24"/>
        </w:rPr>
        <w:t>Frontiers in Physics</w:t>
      </w:r>
      <w:r w:rsidR="00187230" w:rsidRPr="00187230">
        <w:rPr>
          <w:rFonts w:ascii="Calibri" w:hAnsi="Calibri" w:cs="Calibri"/>
          <w:noProof/>
          <w:sz w:val="24"/>
        </w:rPr>
        <w:t>, 0(APR), p. 48. doi: 10.3389/FPHY.2019.00048.</w:t>
      </w:r>
    </w:p>
    <w:p w14:paraId="18E9B9DD"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Bertsimas, D. and Tsitsiklis, J. (1993) ‘Simulated Annealing’, </w:t>
      </w:r>
      <w:r w:rsidRPr="00187230">
        <w:rPr>
          <w:rFonts w:ascii="Calibri" w:hAnsi="Calibri" w:cs="Calibri"/>
          <w:i/>
          <w:iCs/>
          <w:noProof/>
          <w:sz w:val="24"/>
        </w:rPr>
        <w:t>Statistical Science</w:t>
      </w:r>
      <w:r w:rsidRPr="00187230">
        <w:rPr>
          <w:rFonts w:ascii="Calibri" w:hAnsi="Calibri" w:cs="Calibri"/>
          <w:noProof/>
          <w:sz w:val="24"/>
        </w:rPr>
        <w:t>, 8(1), pp. 10–15.</w:t>
      </w:r>
    </w:p>
    <w:p w14:paraId="598C082F"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Boyd, J. (2018) ‘Fujitsu’s CMOS Digital Annealer Produces Quantum Computer Speeds’, </w:t>
      </w:r>
      <w:r w:rsidRPr="00187230">
        <w:rPr>
          <w:rFonts w:ascii="Calibri" w:hAnsi="Calibri" w:cs="Calibri"/>
          <w:i/>
          <w:iCs/>
          <w:noProof/>
          <w:sz w:val="24"/>
        </w:rPr>
        <w:t>IEEE Spectrum</w:t>
      </w:r>
      <w:r w:rsidRPr="00187230">
        <w:rPr>
          <w:rFonts w:ascii="Calibri" w:hAnsi="Calibri" w:cs="Calibri"/>
          <w:noProof/>
          <w:sz w:val="24"/>
        </w:rPr>
        <w:t>, 28 May. Available at: https://spectrum.ieee.org/ieee-courses-on-digital-transformation (Accessed: 12 November 2021).</w:t>
      </w:r>
    </w:p>
    <w:p w14:paraId="6C22D60D"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Collins, E. F. (1921) ‘ELECTRICALLY HEATED GLASS ANNEALING LEHR1’, </w:t>
      </w:r>
      <w:r w:rsidRPr="00187230">
        <w:rPr>
          <w:rFonts w:ascii="Calibri" w:hAnsi="Calibri" w:cs="Calibri"/>
          <w:i/>
          <w:iCs/>
          <w:noProof/>
          <w:sz w:val="24"/>
        </w:rPr>
        <w:t>Journal of the American Ceramic Society</w:t>
      </w:r>
      <w:r w:rsidRPr="00187230">
        <w:rPr>
          <w:rFonts w:ascii="Calibri" w:hAnsi="Calibri" w:cs="Calibri"/>
          <w:noProof/>
          <w:sz w:val="24"/>
        </w:rPr>
        <w:t>, 4(5), pp. 335–349. doi: 10.1111/J.1151-2916.1921.TB18664.X.</w:t>
      </w:r>
    </w:p>
    <w:p w14:paraId="0F7AAEE8"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Crosson, E. and Harrow, A. W. (2016) ‘Simulated Quantum Annealing Can Be Exponentially Faster than Classical Simulated Annealing’.</w:t>
      </w:r>
    </w:p>
    <w:p w14:paraId="7094A942"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Cruz-Santos, W., Venegas-Andraca, S. E. and Lanzagorta, M. (2019) ‘A QUBO Formulation of Minimum Multicut Problem Instances in Trees for D-Wave Quantum Annealers’, </w:t>
      </w:r>
      <w:r w:rsidRPr="00187230">
        <w:rPr>
          <w:rFonts w:ascii="Calibri" w:hAnsi="Calibri" w:cs="Calibri"/>
          <w:i/>
          <w:iCs/>
          <w:noProof/>
          <w:sz w:val="24"/>
        </w:rPr>
        <w:t>Scientific Reports 2019 9:1</w:t>
      </w:r>
      <w:r w:rsidRPr="00187230">
        <w:rPr>
          <w:rFonts w:ascii="Calibri" w:hAnsi="Calibri" w:cs="Calibri"/>
          <w:noProof/>
          <w:sz w:val="24"/>
        </w:rPr>
        <w:t>, 9(1), pp. 1–12. doi: 10.1038/s41598-019-53585-5.</w:t>
      </w:r>
    </w:p>
    <w:p w14:paraId="122E44E9"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D-Wave Systems (2021) </w:t>
      </w:r>
      <w:r w:rsidRPr="00187230">
        <w:rPr>
          <w:rFonts w:ascii="Calibri" w:hAnsi="Calibri" w:cs="Calibri"/>
          <w:i/>
          <w:iCs/>
          <w:noProof/>
          <w:sz w:val="24"/>
        </w:rPr>
        <w:t>Volkswagen: Navigating Tough Automotive Tasks with Quantum Computing</w:t>
      </w:r>
      <w:r w:rsidRPr="00187230">
        <w:rPr>
          <w:rFonts w:ascii="Calibri" w:hAnsi="Calibri" w:cs="Calibri"/>
          <w:noProof/>
          <w:sz w:val="24"/>
        </w:rPr>
        <w:t>. Available at: www.dwavesys.com/d-wave-launch (Accessed: 5 October 2021).</w:t>
      </w:r>
    </w:p>
    <w:p w14:paraId="141662E8"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Dattani, N., Szalay, S. and Chancellor, N. (2019) ‘Pegasus: The second connectivity graph for large-scale quantum annealing hardware’.</w:t>
      </w:r>
    </w:p>
    <w:p w14:paraId="39DD23F7"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Farhi, E. </w:t>
      </w:r>
      <w:r w:rsidRPr="00187230">
        <w:rPr>
          <w:rFonts w:ascii="Calibri" w:hAnsi="Calibri" w:cs="Calibri"/>
          <w:i/>
          <w:iCs/>
          <w:noProof/>
          <w:sz w:val="24"/>
        </w:rPr>
        <w:t>et al.</w:t>
      </w:r>
      <w:r w:rsidRPr="00187230">
        <w:rPr>
          <w:rFonts w:ascii="Calibri" w:hAnsi="Calibri" w:cs="Calibri"/>
          <w:noProof/>
          <w:sz w:val="24"/>
        </w:rPr>
        <w:t xml:space="preserve"> (2001) ‘A Quantum Adiabatic Evolution Algorithm Applied to Random Instances of an NP-Complete Problem’.</w:t>
      </w:r>
    </w:p>
    <w:p w14:paraId="73B991B8"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Fujitsu (no date) </w:t>
      </w:r>
      <w:r w:rsidRPr="00187230">
        <w:rPr>
          <w:rFonts w:ascii="Calibri" w:hAnsi="Calibri" w:cs="Calibri"/>
          <w:i/>
          <w:iCs/>
          <w:noProof/>
          <w:sz w:val="24"/>
        </w:rPr>
        <w:t>Reducing traveling distance for parts picking operations by up to 45%</w:t>
      </w:r>
      <w:r w:rsidRPr="00187230">
        <w:rPr>
          <w:rFonts w:ascii="Calibri" w:hAnsi="Calibri" w:cs="Calibri"/>
          <w:noProof/>
          <w:sz w:val="24"/>
        </w:rPr>
        <w:t>. Available at: https://www.fujitsu.com/global/services/business-services/digital-annealer/case-studies/201804-fjit.html (Accessed: 5 October 2021).</w:t>
      </w:r>
    </w:p>
    <w:p w14:paraId="31183BA0"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Glover, F., Kochenberger, G. and Du, Y. (2019) ‘Quantum Bridge Analytics I: a tutorial on formulating and using QUBO models’, </w:t>
      </w:r>
      <w:r w:rsidRPr="00187230">
        <w:rPr>
          <w:rFonts w:ascii="Calibri" w:hAnsi="Calibri" w:cs="Calibri"/>
          <w:i/>
          <w:iCs/>
          <w:noProof/>
          <w:sz w:val="24"/>
        </w:rPr>
        <w:t>4OR</w:t>
      </w:r>
      <w:r w:rsidRPr="00187230">
        <w:rPr>
          <w:rFonts w:ascii="Calibri" w:hAnsi="Calibri" w:cs="Calibri"/>
          <w:noProof/>
          <w:sz w:val="24"/>
        </w:rPr>
        <w:t>, 17(4), pp. 335–371. doi: 10.1007/S10288-019-00424-Y.</w:t>
      </w:r>
    </w:p>
    <w:p w14:paraId="09B445AA"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Hamerly, R. </w:t>
      </w:r>
      <w:r w:rsidRPr="00187230">
        <w:rPr>
          <w:rFonts w:ascii="Calibri" w:hAnsi="Calibri" w:cs="Calibri"/>
          <w:i/>
          <w:iCs/>
          <w:noProof/>
          <w:sz w:val="24"/>
        </w:rPr>
        <w:t>et al.</w:t>
      </w:r>
      <w:r w:rsidRPr="00187230">
        <w:rPr>
          <w:rFonts w:ascii="Calibri" w:hAnsi="Calibri" w:cs="Calibri"/>
          <w:noProof/>
          <w:sz w:val="24"/>
        </w:rPr>
        <w:t xml:space="preserve"> (2018) ‘Scaling advantages of all-to-all connectivity in physical annealers: the Coherent Ising Machine vs. D-Wave 2000Q’.</w:t>
      </w:r>
    </w:p>
    <w:p w14:paraId="63E14ABF"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Higham, C. F. and Bedford, A. (2021) ‘Quantum Deep Learning: Sampling Neural Nets with a Quantum Annealer’. Available at: https://arxiv.org/abs/2107.08710v1 (Accessed: 11 November 2021).</w:t>
      </w:r>
    </w:p>
    <w:p w14:paraId="54FD5FDF"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Huang, T. </w:t>
      </w:r>
      <w:r w:rsidRPr="00187230">
        <w:rPr>
          <w:rFonts w:ascii="Calibri" w:hAnsi="Calibri" w:cs="Calibri"/>
          <w:i/>
          <w:iCs/>
          <w:noProof/>
          <w:sz w:val="24"/>
        </w:rPr>
        <w:t>et al.</w:t>
      </w:r>
      <w:r w:rsidRPr="00187230">
        <w:rPr>
          <w:rFonts w:ascii="Calibri" w:hAnsi="Calibri" w:cs="Calibri"/>
          <w:noProof/>
          <w:sz w:val="24"/>
        </w:rPr>
        <w:t xml:space="preserve"> (2021) ‘QROSS: QUBO Relaxation Parameter optimisation via Learning Solver Surrogates’, </w:t>
      </w:r>
      <w:r w:rsidRPr="00187230">
        <w:rPr>
          <w:rFonts w:ascii="Calibri" w:hAnsi="Calibri" w:cs="Calibri"/>
          <w:i/>
          <w:iCs/>
          <w:noProof/>
          <w:sz w:val="24"/>
        </w:rPr>
        <w:t>2021 IEEE 41st International Conference on Distributed Computing Systems Workshops (ICDCSW)</w:t>
      </w:r>
      <w:r w:rsidRPr="00187230">
        <w:rPr>
          <w:rFonts w:ascii="Calibri" w:hAnsi="Calibri" w:cs="Calibri"/>
          <w:noProof/>
          <w:sz w:val="24"/>
        </w:rPr>
        <w:t>, pp. 35–40. doi: 10.1109/ICDCSW53096.2021.00013.</w:t>
      </w:r>
    </w:p>
    <w:p w14:paraId="1753C9BA"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Johnson, D. S. </w:t>
      </w:r>
      <w:r w:rsidRPr="00187230">
        <w:rPr>
          <w:rFonts w:ascii="Calibri" w:hAnsi="Calibri" w:cs="Calibri"/>
          <w:i/>
          <w:iCs/>
          <w:noProof/>
          <w:sz w:val="24"/>
        </w:rPr>
        <w:t>et al.</w:t>
      </w:r>
      <w:r w:rsidRPr="00187230">
        <w:rPr>
          <w:rFonts w:ascii="Calibri" w:hAnsi="Calibri" w:cs="Calibri"/>
          <w:noProof/>
          <w:sz w:val="24"/>
        </w:rPr>
        <w:t xml:space="preserve"> (1989) ‘Operations Research Society of America This content downloaded from 128’, 37(6).</w:t>
      </w:r>
    </w:p>
    <w:p w14:paraId="046EA4A3"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Johnson, M. W. </w:t>
      </w:r>
      <w:r w:rsidRPr="00187230">
        <w:rPr>
          <w:rFonts w:ascii="Calibri" w:hAnsi="Calibri" w:cs="Calibri"/>
          <w:i/>
          <w:iCs/>
          <w:noProof/>
          <w:sz w:val="24"/>
        </w:rPr>
        <w:t>et al.</w:t>
      </w:r>
      <w:r w:rsidRPr="00187230">
        <w:rPr>
          <w:rFonts w:ascii="Calibri" w:hAnsi="Calibri" w:cs="Calibri"/>
          <w:noProof/>
          <w:sz w:val="24"/>
        </w:rPr>
        <w:t xml:space="preserve"> (2011) ‘Quantum annealing with manufactured spins’, </w:t>
      </w:r>
      <w:r w:rsidRPr="00187230">
        <w:rPr>
          <w:rFonts w:ascii="Calibri" w:hAnsi="Calibri" w:cs="Calibri"/>
          <w:i/>
          <w:iCs/>
          <w:noProof/>
          <w:sz w:val="24"/>
        </w:rPr>
        <w:t>Nature 2011 473:7346</w:t>
      </w:r>
      <w:r w:rsidRPr="00187230">
        <w:rPr>
          <w:rFonts w:ascii="Calibri" w:hAnsi="Calibri" w:cs="Calibri"/>
          <w:noProof/>
          <w:sz w:val="24"/>
        </w:rPr>
        <w:t>, 473(7346), pp. 194–198. doi: 10.1038/nature10012.</w:t>
      </w:r>
    </w:p>
    <w:p w14:paraId="23AEC04E"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lastRenderedPageBreak/>
        <w:t xml:space="preserve">Katzgraber, H. G. and Novotny, M. A. (2018) ‘How Small-World Interactions Can Lead to Improved Quantum Annealer Designs’, </w:t>
      </w:r>
      <w:r w:rsidRPr="00187230">
        <w:rPr>
          <w:rFonts w:ascii="Calibri" w:hAnsi="Calibri" w:cs="Calibri"/>
          <w:i/>
          <w:iCs/>
          <w:noProof/>
          <w:sz w:val="24"/>
        </w:rPr>
        <w:t>Physical Review Applied</w:t>
      </w:r>
      <w:r w:rsidRPr="00187230">
        <w:rPr>
          <w:rFonts w:ascii="Calibri" w:hAnsi="Calibri" w:cs="Calibri"/>
          <w:noProof/>
          <w:sz w:val="24"/>
        </w:rPr>
        <w:t>, 10(5), p. 054004. doi: 10.1103/PHYSREVAPPLIED.10.054004/FIGURES/13/MEDIUM.</w:t>
      </w:r>
    </w:p>
    <w:p w14:paraId="021447EE"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Kirkpatrick, S., Gelatt, ; C D and Vecchi, ; M P (1983) ‘Optimization by Simulated Annealing’, </w:t>
      </w:r>
      <w:r w:rsidRPr="00187230">
        <w:rPr>
          <w:rFonts w:ascii="Calibri" w:hAnsi="Calibri" w:cs="Calibri"/>
          <w:i/>
          <w:iCs/>
          <w:noProof/>
          <w:sz w:val="24"/>
        </w:rPr>
        <w:t>New Series</w:t>
      </w:r>
      <w:r w:rsidRPr="00187230">
        <w:rPr>
          <w:rFonts w:ascii="Calibri" w:hAnsi="Calibri" w:cs="Calibri"/>
          <w:noProof/>
          <w:sz w:val="24"/>
        </w:rPr>
        <w:t>, 220(4598), pp. 671–680.</w:t>
      </w:r>
    </w:p>
    <w:p w14:paraId="5F1835E6"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Kochenberger, G. </w:t>
      </w:r>
      <w:r w:rsidRPr="00187230">
        <w:rPr>
          <w:rFonts w:ascii="Calibri" w:hAnsi="Calibri" w:cs="Calibri"/>
          <w:i/>
          <w:iCs/>
          <w:noProof/>
          <w:sz w:val="24"/>
        </w:rPr>
        <w:t>et al.</w:t>
      </w:r>
      <w:r w:rsidRPr="00187230">
        <w:rPr>
          <w:rFonts w:ascii="Calibri" w:hAnsi="Calibri" w:cs="Calibri"/>
          <w:noProof/>
          <w:sz w:val="24"/>
        </w:rPr>
        <w:t xml:space="preserve"> (2014) ‘The unconstrained binary quadratic programming problem: A survey’, </w:t>
      </w:r>
      <w:r w:rsidRPr="00187230">
        <w:rPr>
          <w:rFonts w:ascii="Calibri" w:hAnsi="Calibri" w:cs="Calibri"/>
          <w:i/>
          <w:iCs/>
          <w:noProof/>
          <w:sz w:val="24"/>
        </w:rPr>
        <w:t>Journal of Combinatorial Optimization</w:t>
      </w:r>
      <w:r w:rsidRPr="00187230">
        <w:rPr>
          <w:rFonts w:ascii="Calibri" w:hAnsi="Calibri" w:cs="Calibri"/>
          <w:noProof/>
          <w:sz w:val="24"/>
        </w:rPr>
        <w:t>, 28(1), pp. 58–81. doi: 10.1007/S10878-014-9734-0/TABLES/1.</w:t>
      </w:r>
    </w:p>
    <w:p w14:paraId="3ED89A7D"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Liang, F., Cheng, Y. and Lin, G. (2014) ‘Simulated Stochastic Approximation Annealing for Global Optimization With a Square-Root Cooling Schedule’, </w:t>
      </w:r>
      <w:r w:rsidRPr="00187230">
        <w:rPr>
          <w:rFonts w:ascii="Calibri" w:hAnsi="Calibri" w:cs="Calibri"/>
          <w:i/>
          <w:iCs/>
          <w:noProof/>
          <w:sz w:val="24"/>
        </w:rPr>
        <w:t>https://doi.org/10.1080/01621459.2013.872993</w:t>
      </w:r>
      <w:r w:rsidRPr="00187230">
        <w:rPr>
          <w:rFonts w:ascii="Calibri" w:hAnsi="Calibri" w:cs="Calibri"/>
          <w:noProof/>
          <w:sz w:val="24"/>
        </w:rPr>
        <w:t>, 109(506), pp. 847–863. doi: 10.1080/01621459.2013.872993.</w:t>
      </w:r>
    </w:p>
    <w:p w14:paraId="16AB8767"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Lucas, A. (2014) ‘Ising formulations of many NP problems’, </w:t>
      </w:r>
      <w:r w:rsidRPr="00187230">
        <w:rPr>
          <w:rFonts w:ascii="Calibri" w:hAnsi="Calibri" w:cs="Calibri"/>
          <w:i/>
          <w:iCs/>
          <w:noProof/>
          <w:sz w:val="24"/>
        </w:rPr>
        <w:t>Frontiers in Physics</w:t>
      </w:r>
      <w:r w:rsidRPr="00187230">
        <w:rPr>
          <w:rFonts w:ascii="Calibri" w:hAnsi="Calibri" w:cs="Calibri"/>
          <w:noProof/>
          <w:sz w:val="24"/>
        </w:rPr>
        <w:t>, 0, p. 5. doi: 10.3389/FPHY.2014.00005.</w:t>
      </w:r>
    </w:p>
    <w:p w14:paraId="4D7633AA"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Ohzeki, M. </w:t>
      </w:r>
      <w:r w:rsidRPr="00187230">
        <w:rPr>
          <w:rFonts w:ascii="Calibri" w:hAnsi="Calibri" w:cs="Calibri"/>
          <w:i/>
          <w:iCs/>
          <w:noProof/>
          <w:sz w:val="24"/>
        </w:rPr>
        <w:t>et al.</w:t>
      </w:r>
      <w:r w:rsidRPr="00187230">
        <w:rPr>
          <w:rFonts w:ascii="Calibri" w:hAnsi="Calibri" w:cs="Calibri"/>
          <w:noProof/>
          <w:sz w:val="24"/>
        </w:rPr>
        <w:t xml:space="preserve"> (2019) ‘Control of Automated Guided Vehicles Without Collision by Quantum Annealer and Digital Devices’, </w:t>
      </w:r>
      <w:r w:rsidRPr="00187230">
        <w:rPr>
          <w:rFonts w:ascii="Calibri" w:hAnsi="Calibri" w:cs="Calibri"/>
          <w:i/>
          <w:iCs/>
          <w:noProof/>
          <w:sz w:val="24"/>
        </w:rPr>
        <w:t>Frontiers in Computer Science</w:t>
      </w:r>
      <w:r w:rsidRPr="00187230">
        <w:rPr>
          <w:rFonts w:ascii="Calibri" w:hAnsi="Calibri" w:cs="Calibri"/>
          <w:noProof/>
          <w:sz w:val="24"/>
        </w:rPr>
        <w:t>, 1, p. 9. doi: 10.3389/FCOMP.2019.00009/BIBTEX.</w:t>
      </w:r>
    </w:p>
    <w:p w14:paraId="4AA8D1E8"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Ohzeki, M. and Nishimori, H. (2010) ‘Quantum annealing: An introduction and new developments’.</w:t>
      </w:r>
    </w:p>
    <w:p w14:paraId="49898041"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Poole, D. L. and Mackworth, A. K. (2017) ‘Artificial Intelligence: Foundations of Computational Agents’, pp. 136–137. doi: 10.1017/9781108164085.</w:t>
      </w:r>
    </w:p>
    <w:p w14:paraId="3B0A28B0"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Şeker, O. </w:t>
      </w:r>
      <w:r w:rsidRPr="00187230">
        <w:rPr>
          <w:rFonts w:ascii="Calibri" w:hAnsi="Calibri" w:cs="Calibri"/>
          <w:i/>
          <w:iCs/>
          <w:noProof/>
          <w:sz w:val="24"/>
        </w:rPr>
        <w:t>et al.</w:t>
      </w:r>
      <w:r w:rsidRPr="00187230">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0FC7B112"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Snelling, D. </w:t>
      </w:r>
      <w:r w:rsidRPr="00187230">
        <w:rPr>
          <w:rFonts w:ascii="Calibri" w:hAnsi="Calibri" w:cs="Calibri"/>
          <w:i/>
          <w:iCs/>
          <w:noProof/>
          <w:sz w:val="24"/>
        </w:rPr>
        <w:t>et al.</w:t>
      </w:r>
      <w:r w:rsidRPr="00187230">
        <w:rPr>
          <w:rFonts w:ascii="Calibri" w:hAnsi="Calibri" w:cs="Calibri"/>
          <w:noProof/>
          <w:sz w:val="24"/>
        </w:rPr>
        <w:t xml:space="preserve"> (2020) ‘A Quantum-Inspired Approach to De-Novo Drug Design’. doi: 10.26434/CHEMRXIV.12229232.V1.</w:t>
      </w:r>
    </w:p>
    <w:p w14:paraId="7AE0BDCD"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Tanaka, S. and Tamura, R. (2012) ‘QUANTUM ANNEALING AND QUANTUM FLUCTUATION EFFECT IN FRUSTRATED ISING SYSTEMS’.</w:t>
      </w:r>
    </w:p>
    <w:p w14:paraId="1ADE5F81"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Verma, A. and Lewis, M. (2020) ‘Penalty and partitioning techniques to improve performance of QUBO solvers’, </w:t>
      </w:r>
      <w:r w:rsidRPr="00187230">
        <w:rPr>
          <w:rFonts w:ascii="Calibri" w:hAnsi="Calibri" w:cs="Calibri"/>
          <w:i/>
          <w:iCs/>
          <w:noProof/>
          <w:sz w:val="24"/>
        </w:rPr>
        <w:t>Discrete Optimization</w:t>
      </w:r>
      <w:r w:rsidRPr="00187230">
        <w:rPr>
          <w:rFonts w:ascii="Calibri" w:hAnsi="Calibri" w:cs="Calibri"/>
          <w:noProof/>
          <w:sz w:val="24"/>
        </w:rPr>
        <w:t>, p. 100594. doi: 10.1016/j.disopt.2020.100594.</w:t>
      </w:r>
    </w:p>
    <w:p w14:paraId="60029F6B"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Vyskočil, T., Pakin, S. and Djidjev, H. N. (2019) ‘Embedding Inequality Constraints for Quantum Annealing Optimization’, </w:t>
      </w:r>
      <w:r w:rsidRPr="00187230">
        <w:rPr>
          <w:rFonts w:ascii="Calibri" w:hAnsi="Calibri" w:cs="Calibri"/>
          <w:i/>
          <w:iCs/>
          <w:noProof/>
          <w:sz w:val="24"/>
        </w:rPr>
        <w:t>Lecture Notes in Computer Science (including subseries Lecture Notes in Artificial Intelligence and Lecture Notes in Bioinformatics)</w:t>
      </w:r>
      <w:r w:rsidRPr="00187230">
        <w:rPr>
          <w:rFonts w:ascii="Calibri" w:hAnsi="Calibri" w:cs="Calibri"/>
          <w:noProof/>
          <w:sz w:val="24"/>
        </w:rPr>
        <w:t>, 11413 LNCS, pp. 11–22. doi: 10.1007/978-3-030-14082-3_2.</w:t>
      </w:r>
    </w:p>
    <w:p w14:paraId="5FAAB79E" w14:textId="77777777" w:rsidR="00187230" w:rsidRPr="00187230" w:rsidRDefault="00187230" w:rsidP="00187230">
      <w:pPr>
        <w:widowControl w:val="0"/>
        <w:autoSpaceDE w:val="0"/>
        <w:autoSpaceDN w:val="0"/>
        <w:adjustRightInd w:val="0"/>
        <w:rPr>
          <w:rFonts w:ascii="Calibri" w:hAnsi="Calibri" w:cs="Calibri"/>
          <w:noProof/>
          <w:sz w:val="24"/>
        </w:rPr>
      </w:pPr>
      <w:r w:rsidRPr="00187230">
        <w:rPr>
          <w:rFonts w:ascii="Calibri" w:hAnsi="Calibri" w:cs="Calibri"/>
          <w:noProof/>
          <w:sz w:val="24"/>
        </w:rPr>
        <w:t xml:space="preserve">Wu, H. and Fan, G. (2020) ‘An overview of tailoring strain delocalization for strength-ductility synergy’, </w:t>
      </w:r>
      <w:r w:rsidRPr="00187230">
        <w:rPr>
          <w:rFonts w:ascii="Calibri" w:hAnsi="Calibri" w:cs="Calibri"/>
          <w:i/>
          <w:iCs/>
          <w:noProof/>
          <w:sz w:val="24"/>
        </w:rPr>
        <w:t>Progress in Materials Science</w:t>
      </w:r>
      <w:r w:rsidRPr="00187230">
        <w:rPr>
          <w:rFonts w:ascii="Calibri" w:hAnsi="Calibri" w:cs="Calibri"/>
          <w:noProof/>
          <w:sz w:val="24"/>
        </w:rPr>
        <w:t>, 113, p. 100675. doi: 10.1016/J.PMATSCI.2020.100675.</w:t>
      </w:r>
    </w:p>
    <w:p w14:paraId="0AF8FE72" w14:textId="335309E2" w:rsidR="00833079" w:rsidRPr="00833079" w:rsidRDefault="00833079" w:rsidP="00187230">
      <w:pPr>
        <w:widowControl w:val="0"/>
        <w:autoSpaceDE w:val="0"/>
        <w:autoSpaceDN w:val="0"/>
        <w:adjustRightInd w:val="0"/>
      </w:pPr>
      <w:r>
        <w:fldChar w:fldCharType="end"/>
      </w:r>
    </w:p>
    <w:sectPr w:rsidR="00833079" w:rsidRPr="00833079" w:rsidSect="0027569C">
      <w:headerReference w:type="even" r:id="rId18"/>
      <w:headerReference w:type="default" r:id="rId19"/>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9A38" w14:textId="77777777" w:rsidR="005043F7" w:rsidRDefault="005043F7" w:rsidP="00F613E7">
      <w:pPr>
        <w:spacing w:line="240" w:lineRule="auto"/>
      </w:pPr>
      <w:r>
        <w:separator/>
      </w:r>
    </w:p>
  </w:endnote>
  <w:endnote w:type="continuationSeparator" w:id="0">
    <w:p w14:paraId="0445B76D" w14:textId="77777777" w:rsidR="005043F7" w:rsidRDefault="005043F7"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518F7" w14:textId="77777777" w:rsidR="005043F7" w:rsidRDefault="005043F7" w:rsidP="00F613E7">
      <w:pPr>
        <w:spacing w:line="240" w:lineRule="auto"/>
      </w:pPr>
      <w:r>
        <w:separator/>
      </w:r>
    </w:p>
  </w:footnote>
  <w:footnote w:type="continuationSeparator" w:id="0">
    <w:p w14:paraId="4FD1BAC4" w14:textId="77777777" w:rsidR="005043F7" w:rsidRDefault="005043F7"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8782E"/>
    <w:rsid w:val="00094EDD"/>
    <w:rsid w:val="00096CEE"/>
    <w:rsid w:val="000A201F"/>
    <w:rsid w:val="000A3867"/>
    <w:rsid w:val="000A602C"/>
    <w:rsid w:val="000C25F1"/>
    <w:rsid w:val="000E24FF"/>
    <w:rsid w:val="000E29CE"/>
    <w:rsid w:val="000E2D5A"/>
    <w:rsid w:val="000E2F86"/>
    <w:rsid w:val="00112C80"/>
    <w:rsid w:val="0011396D"/>
    <w:rsid w:val="001205EF"/>
    <w:rsid w:val="001267F4"/>
    <w:rsid w:val="0013550B"/>
    <w:rsid w:val="00136F5D"/>
    <w:rsid w:val="00147C1F"/>
    <w:rsid w:val="00151308"/>
    <w:rsid w:val="00153561"/>
    <w:rsid w:val="00155268"/>
    <w:rsid w:val="00170A1A"/>
    <w:rsid w:val="00170BBF"/>
    <w:rsid w:val="001805D6"/>
    <w:rsid w:val="00186C04"/>
    <w:rsid w:val="00187230"/>
    <w:rsid w:val="00191793"/>
    <w:rsid w:val="00195EF9"/>
    <w:rsid w:val="001A112E"/>
    <w:rsid w:val="001A2F0A"/>
    <w:rsid w:val="001C27B1"/>
    <w:rsid w:val="001D3700"/>
    <w:rsid w:val="001E415B"/>
    <w:rsid w:val="00206309"/>
    <w:rsid w:val="00213FDB"/>
    <w:rsid w:val="00234EC4"/>
    <w:rsid w:val="00235DFB"/>
    <w:rsid w:val="002434D5"/>
    <w:rsid w:val="00246ACC"/>
    <w:rsid w:val="00254DFD"/>
    <w:rsid w:val="0026249D"/>
    <w:rsid w:val="00265C1D"/>
    <w:rsid w:val="00270680"/>
    <w:rsid w:val="0027569C"/>
    <w:rsid w:val="002876F1"/>
    <w:rsid w:val="0029299E"/>
    <w:rsid w:val="002A576B"/>
    <w:rsid w:val="002B56C4"/>
    <w:rsid w:val="002B5A25"/>
    <w:rsid w:val="002B74D5"/>
    <w:rsid w:val="002C07EB"/>
    <w:rsid w:val="002C534C"/>
    <w:rsid w:val="002D2712"/>
    <w:rsid w:val="002E5274"/>
    <w:rsid w:val="0030036C"/>
    <w:rsid w:val="00311ED6"/>
    <w:rsid w:val="00314177"/>
    <w:rsid w:val="00315238"/>
    <w:rsid w:val="003253F9"/>
    <w:rsid w:val="0033002E"/>
    <w:rsid w:val="00334785"/>
    <w:rsid w:val="00336761"/>
    <w:rsid w:val="00342635"/>
    <w:rsid w:val="00344734"/>
    <w:rsid w:val="003568B1"/>
    <w:rsid w:val="0036204A"/>
    <w:rsid w:val="003651F4"/>
    <w:rsid w:val="00397AE1"/>
    <w:rsid w:val="003D6FCF"/>
    <w:rsid w:val="003F6AAF"/>
    <w:rsid w:val="004067F5"/>
    <w:rsid w:val="00413B48"/>
    <w:rsid w:val="00422805"/>
    <w:rsid w:val="004279D3"/>
    <w:rsid w:val="0043581D"/>
    <w:rsid w:val="00443D1C"/>
    <w:rsid w:val="004517D2"/>
    <w:rsid w:val="00451856"/>
    <w:rsid w:val="004540FD"/>
    <w:rsid w:val="0046579C"/>
    <w:rsid w:val="00470BD3"/>
    <w:rsid w:val="00482FB6"/>
    <w:rsid w:val="004948D7"/>
    <w:rsid w:val="00497C73"/>
    <w:rsid w:val="004A3770"/>
    <w:rsid w:val="004A7678"/>
    <w:rsid w:val="004B1197"/>
    <w:rsid w:val="004C4FD4"/>
    <w:rsid w:val="004C6085"/>
    <w:rsid w:val="004D68BA"/>
    <w:rsid w:val="004E193B"/>
    <w:rsid w:val="004F7C0D"/>
    <w:rsid w:val="005043F7"/>
    <w:rsid w:val="00532FFA"/>
    <w:rsid w:val="00533599"/>
    <w:rsid w:val="00546179"/>
    <w:rsid w:val="00547CA7"/>
    <w:rsid w:val="0056083C"/>
    <w:rsid w:val="0057596E"/>
    <w:rsid w:val="005775FA"/>
    <w:rsid w:val="005A6405"/>
    <w:rsid w:val="005A79FE"/>
    <w:rsid w:val="005B05AE"/>
    <w:rsid w:val="005B124D"/>
    <w:rsid w:val="005B4DCB"/>
    <w:rsid w:val="005B535A"/>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819F8"/>
    <w:rsid w:val="00684357"/>
    <w:rsid w:val="006854F6"/>
    <w:rsid w:val="00693EC7"/>
    <w:rsid w:val="00697134"/>
    <w:rsid w:val="006D49A6"/>
    <w:rsid w:val="006E03BB"/>
    <w:rsid w:val="006E1F28"/>
    <w:rsid w:val="006F7481"/>
    <w:rsid w:val="0070127D"/>
    <w:rsid w:val="00740FAD"/>
    <w:rsid w:val="00786A8F"/>
    <w:rsid w:val="007904BD"/>
    <w:rsid w:val="00793697"/>
    <w:rsid w:val="0079477D"/>
    <w:rsid w:val="00797A57"/>
    <w:rsid w:val="007C1366"/>
    <w:rsid w:val="007C361B"/>
    <w:rsid w:val="007D1D1A"/>
    <w:rsid w:val="007D3554"/>
    <w:rsid w:val="007D6F34"/>
    <w:rsid w:val="007F70BC"/>
    <w:rsid w:val="008035FB"/>
    <w:rsid w:val="008066B7"/>
    <w:rsid w:val="00812584"/>
    <w:rsid w:val="00812EB8"/>
    <w:rsid w:val="00830CCC"/>
    <w:rsid w:val="00833079"/>
    <w:rsid w:val="00841B78"/>
    <w:rsid w:val="00865FE3"/>
    <w:rsid w:val="00885C48"/>
    <w:rsid w:val="00891EC2"/>
    <w:rsid w:val="00896A9B"/>
    <w:rsid w:val="008A4718"/>
    <w:rsid w:val="008B3CCC"/>
    <w:rsid w:val="008D036D"/>
    <w:rsid w:val="008E1173"/>
    <w:rsid w:val="008E45FA"/>
    <w:rsid w:val="008F66B9"/>
    <w:rsid w:val="00901971"/>
    <w:rsid w:val="00902CC6"/>
    <w:rsid w:val="009056DC"/>
    <w:rsid w:val="009251C8"/>
    <w:rsid w:val="009253B1"/>
    <w:rsid w:val="00953C95"/>
    <w:rsid w:val="00955E6B"/>
    <w:rsid w:val="00966E70"/>
    <w:rsid w:val="00970F42"/>
    <w:rsid w:val="00972B20"/>
    <w:rsid w:val="00974B1A"/>
    <w:rsid w:val="00986D0A"/>
    <w:rsid w:val="009B3AD2"/>
    <w:rsid w:val="009C2903"/>
    <w:rsid w:val="009D7985"/>
    <w:rsid w:val="00A006AF"/>
    <w:rsid w:val="00A01742"/>
    <w:rsid w:val="00A04B9B"/>
    <w:rsid w:val="00A12E68"/>
    <w:rsid w:val="00A2149A"/>
    <w:rsid w:val="00A35372"/>
    <w:rsid w:val="00A3775A"/>
    <w:rsid w:val="00A46B04"/>
    <w:rsid w:val="00A5306D"/>
    <w:rsid w:val="00A645D6"/>
    <w:rsid w:val="00A750D8"/>
    <w:rsid w:val="00A91366"/>
    <w:rsid w:val="00A95697"/>
    <w:rsid w:val="00AD5975"/>
    <w:rsid w:val="00AE2525"/>
    <w:rsid w:val="00AE65F5"/>
    <w:rsid w:val="00B163BF"/>
    <w:rsid w:val="00B3137F"/>
    <w:rsid w:val="00B55BD6"/>
    <w:rsid w:val="00B64FBE"/>
    <w:rsid w:val="00B66672"/>
    <w:rsid w:val="00BA4E86"/>
    <w:rsid w:val="00BC0816"/>
    <w:rsid w:val="00BC08C9"/>
    <w:rsid w:val="00BD1AAB"/>
    <w:rsid w:val="00BD1D1D"/>
    <w:rsid w:val="00BD5574"/>
    <w:rsid w:val="00BE0759"/>
    <w:rsid w:val="00C006D8"/>
    <w:rsid w:val="00C0642B"/>
    <w:rsid w:val="00C11E79"/>
    <w:rsid w:val="00C17D0B"/>
    <w:rsid w:val="00C264B0"/>
    <w:rsid w:val="00C2666B"/>
    <w:rsid w:val="00C32B63"/>
    <w:rsid w:val="00C56BCE"/>
    <w:rsid w:val="00C67846"/>
    <w:rsid w:val="00C67F38"/>
    <w:rsid w:val="00C70262"/>
    <w:rsid w:val="00C8655A"/>
    <w:rsid w:val="00C8764C"/>
    <w:rsid w:val="00CC1436"/>
    <w:rsid w:val="00CC2F55"/>
    <w:rsid w:val="00CF43AB"/>
    <w:rsid w:val="00D00FB9"/>
    <w:rsid w:val="00D03FCE"/>
    <w:rsid w:val="00D047B9"/>
    <w:rsid w:val="00D0594D"/>
    <w:rsid w:val="00D23FE6"/>
    <w:rsid w:val="00D348A5"/>
    <w:rsid w:val="00D42BFB"/>
    <w:rsid w:val="00D43273"/>
    <w:rsid w:val="00D53D12"/>
    <w:rsid w:val="00D6360D"/>
    <w:rsid w:val="00D81B59"/>
    <w:rsid w:val="00D90D42"/>
    <w:rsid w:val="00DB166C"/>
    <w:rsid w:val="00DC4EF5"/>
    <w:rsid w:val="00DC699B"/>
    <w:rsid w:val="00DD3177"/>
    <w:rsid w:val="00DE33FE"/>
    <w:rsid w:val="00DE6652"/>
    <w:rsid w:val="00DE7110"/>
    <w:rsid w:val="00DF36C2"/>
    <w:rsid w:val="00E20E3B"/>
    <w:rsid w:val="00E23345"/>
    <w:rsid w:val="00E25DE5"/>
    <w:rsid w:val="00E26FFA"/>
    <w:rsid w:val="00E41DEB"/>
    <w:rsid w:val="00E47913"/>
    <w:rsid w:val="00E603E0"/>
    <w:rsid w:val="00E63484"/>
    <w:rsid w:val="00E74523"/>
    <w:rsid w:val="00E77FA8"/>
    <w:rsid w:val="00E84217"/>
    <w:rsid w:val="00E916C7"/>
    <w:rsid w:val="00EA51A7"/>
    <w:rsid w:val="00EC2E79"/>
    <w:rsid w:val="00ED0891"/>
    <w:rsid w:val="00EE08DC"/>
    <w:rsid w:val="00EF767C"/>
    <w:rsid w:val="00F25BB3"/>
    <w:rsid w:val="00F315B3"/>
    <w:rsid w:val="00F33CB7"/>
    <w:rsid w:val="00F55A38"/>
    <w:rsid w:val="00F613E7"/>
    <w:rsid w:val="00F66F06"/>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hub.3800808.com/10.1007/s10878-014-9734-0"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012.122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21023</Words>
  <Characters>119833</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7</cp:revision>
  <dcterms:created xsi:type="dcterms:W3CDTF">2021-11-17T12:17:00Z</dcterms:created>
  <dcterms:modified xsi:type="dcterms:W3CDTF">2021-11-17T17:45:00Z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{"goals":[],"domain":"general","emotions":[],"dialect":"american"}</vt:lpwstr>
  </property>
</Properties>
</file>