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dxa"/>
        <w:tblInd w:w="0.25pt" w:type="dxa"/>
        <w:tblLayout w:type="fixed"/>
        <w:tblLook w:firstRow="0" w:lastRow="0" w:firstColumn="0" w:lastColumn="0" w:noHBand="0" w:noVBand="0"/>
      </w:tblPr>
      <w:tblGrid>
        <w:gridCol w:w="2337"/>
        <w:gridCol w:w="7249"/>
      </w:tblGrid>
      <w:tr w:rsidR="0075551A" w:rsidRPr="004D4D02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>Program/Area: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proofErr w:type="spellStart"/>
            <w:r w:rsidRPr="004D4D02">
              <w:rPr>
                <w:rFonts w:ascii="Arial" w:hAnsi="Arial" w:cs="Arial"/>
                <w:iCs/>
                <w:color w:val="0000FF"/>
              </w:rPr>
              <w:t>Ingegneria</w:t>
            </w:r>
            <w:proofErr w:type="spellEnd"/>
            <w:r w:rsidRPr="004D4D02">
              <w:rPr>
                <w:rFonts w:ascii="Arial" w:hAnsi="Arial" w:cs="Arial"/>
                <w:iCs/>
                <w:color w:val="0000FF"/>
              </w:rPr>
              <w:t xml:space="preserve"> del Software AA17-18</w:t>
            </w:r>
          </w:p>
        </w:tc>
      </w:tr>
      <w:tr w:rsidR="0075551A" w:rsidRPr="00AC0D41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>Meeting Purpose: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 w:rsidP="003A28AE">
            <w:pPr>
              <w:rPr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Chiarificazione di alcuni punti delle specifiche del cliente</w:t>
            </w:r>
          </w:p>
        </w:tc>
      </w:tr>
      <w:tr w:rsidR="0075551A" w:rsidRPr="004D4D02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 xml:space="preserve">Meeting Date: 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r w:rsidRPr="004D4D02">
              <w:rPr>
                <w:rFonts w:ascii="Arial" w:hAnsi="Arial" w:cs="Arial"/>
                <w:iCs/>
                <w:color w:val="0000FF"/>
              </w:rPr>
              <w:t>06/12/2017</w:t>
            </w:r>
          </w:p>
        </w:tc>
      </w:tr>
      <w:tr w:rsidR="0075551A" w:rsidRPr="004D4D02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 xml:space="preserve">Meeting Time: 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r w:rsidRPr="004D4D02">
              <w:rPr>
                <w:rFonts w:ascii="Arial" w:hAnsi="Arial" w:cs="Arial"/>
                <w:iCs/>
                <w:color w:val="0000FF"/>
              </w:rPr>
              <w:t>10.15</w:t>
            </w:r>
          </w:p>
        </w:tc>
      </w:tr>
      <w:tr w:rsidR="0075551A" w:rsidRPr="00AC0D41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 xml:space="preserve">Meeting Location: 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pPr>
              <w:rPr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Laboratorio PRISCA sotto le aule G – Napoli</w:t>
            </w:r>
          </w:p>
        </w:tc>
      </w:tr>
      <w:tr w:rsidR="0075551A" w:rsidRPr="004D4D02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>Meeting Facilitator: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r w:rsidRPr="004D4D02">
              <w:rPr>
                <w:rFonts w:ascii="Arial" w:hAnsi="Arial" w:cs="Arial"/>
                <w:iCs/>
                <w:color w:val="0000FF"/>
              </w:rPr>
              <w:t>//</w:t>
            </w:r>
          </w:p>
        </w:tc>
      </w:tr>
      <w:tr w:rsidR="0075551A" w:rsidRPr="00AC0D41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>Attendees: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pPr>
              <w:rPr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Di Martino, Iervolino, Moraca, Sorrentino</w:t>
            </w:r>
          </w:p>
        </w:tc>
      </w:tr>
      <w:tr w:rsidR="0075551A" w:rsidRPr="004D4D02">
        <w:tc>
          <w:tcPr>
            <w:tcW w:w="116.8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pStyle w:val="MinutesHeading1"/>
              <w:rPr>
                <w:iCs/>
                <w:color w:val="0000FF"/>
              </w:rPr>
            </w:pPr>
            <w:r w:rsidRPr="004D4D02">
              <w:rPr>
                <w:sz w:val="20"/>
                <w:szCs w:val="20"/>
              </w:rPr>
              <w:t xml:space="preserve">Minutes Issued By: </w:t>
            </w:r>
          </w:p>
        </w:tc>
        <w:tc>
          <w:tcPr>
            <w:tcW w:w="362.4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3A28AE">
            <w:proofErr w:type="spellStart"/>
            <w:r w:rsidRPr="004D4D02">
              <w:rPr>
                <w:rFonts w:ascii="Arial" w:hAnsi="Arial" w:cs="Arial"/>
                <w:iCs/>
                <w:color w:val="0000FF"/>
              </w:rPr>
              <w:t>Gruppo</w:t>
            </w:r>
            <w:proofErr w:type="spellEnd"/>
            <w:r w:rsidRPr="004D4D02">
              <w:rPr>
                <w:rFonts w:ascii="Arial" w:hAnsi="Arial" w:cs="Arial"/>
                <w:iCs/>
                <w:color w:val="0000FF"/>
              </w:rPr>
              <w:t xml:space="preserve"> 3</w:t>
            </w:r>
          </w:p>
        </w:tc>
      </w:tr>
    </w:tbl>
    <w:p w:rsidR="0075551A" w:rsidRPr="004D4D02" w:rsidRDefault="0075551A">
      <w:pPr>
        <w:rPr>
          <w:rFonts w:ascii="Arial" w:hAnsi="Arial" w:cs="Arial"/>
          <w:sz w:val="20"/>
          <w:szCs w:val="20"/>
        </w:rPr>
      </w:pPr>
    </w:p>
    <w:tbl>
      <w:tblPr>
        <w:tblW w:w="479.30pt" w:type="dxa"/>
        <w:tblInd w:w="0.25pt" w:type="dxa"/>
        <w:tblLayout w:type="fixed"/>
        <w:tblLook w:firstRow="0" w:lastRow="0" w:firstColumn="0" w:lastColumn="0" w:noHBand="0" w:noVBand="0"/>
      </w:tblPr>
      <w:tblGrid>
        <w:gridCol w:w="6699"/>
        <w:gridCol w:w="1485"/>
        <w:gridCol w:w="1402"/>
      </w:tblGrid>
      <w:tr w:rsidR="0075551A" w:rsidRPr="004D4D02" w:rsidTr="00AC0D41">
        <w:trPr>
          <w:tblHeader/>
        </w:trPr>
        <w:tc>
          <w:tcPr>
            <w:tcW w:w="334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4D02">
              <w:rPr>
                <w:rFonts w:ascii="Arial" w:hAnsi="Arial" w:cs="Arial"/>
                <w:b/>
                <w:sz w:val="20"/>
                <w:szCs w:val="20"/>
              </w:rPr>
              <w:t>Next Steps:</w:t>
            </w:r>
            <w:r w:rsidRPr="004D4D02">
              <w:rPr>
                <w:rFonts w:ascii="Arial" w:hAnsi="Arial" w:cs="Arial"/>
                <w:sz w:val="20"/>
                <w:szCs w:val="20"/>
              </w:rPr>
              <w:t xml:space="preserve"> (Task, Assigned to, Checkpoint Date)</w:t>
            </w:r>
          </w:p>
        </w:tc>
        <w:tc>
          <w:tcPr>
            <w:tcW w:w="74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D4D02">
              <w:rPr>
                <w:rFonts w:ascii="Arial" w:hAnsi="Arial" w:cs="Arial"/>
                <w:b/>
                <w:sz w:val="20"/>
                <w:szCs w:val="20"/>
              </w:rPr>
              <w:t>Owner</w:t>
            </w:r>
          </w:p>
        </w:tc>
        <w:tc>
          <w:tcPr>
            <w:tcW w:w="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:rsidR="0075551A" w:rsidRPr="004D4D02" w:rsidRDefault="004D1985">
            <w:pPr>
              <w:jc w:val="center"/>
            </w:pPr>
            <w:r w:rsidRPr="004D4D02">
              <w:rPr>
                <w:rFonts w:ascii="Arial" w:hAnsi="Arial" w:cs="Arial"/>
                <w:b/>
                <w:sz w:val="20"/>
                <w:szCs w:val="20"/>
              </w:rPr>
              <w:t>Due Date</w:t>
            </w:r>
          </w:p>
        </w:tc>
      </w:tr>
      <w:tr w:rsidR="00AC0D41" w:rsidRPr="00AC0D41" w:rsidTr="00AC0D41">
        <w:tc>
          <w:tcPr>
            <w:tcW w:w="334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</w:tcPr>
          <w:p w:rsidR="00AC0D41" w:rsidRDefault="00AC0D41" w:rsidP="00AC0D41">
            <w:pPr>
              <w:rPr>
                <w:rFonts w:ascii="Arial" w:hAnsi="Arial" w:cs="Arial"/>
                <w:iCs/>
                <w:color w:val="0000FF"/>
                <w:lang w:val="it-IT"/>
              </w:rPr>
            </w:pPr>
            <w:r>
              <w:rPr>
                <w:rFonts w:ascii="Arial" w:hAnsi="Arial" w:cs="Arial"/>
                <w:iCs/>
                <w:color w:val="0000FF"/>
                <w:lang w:val="it-IT"/>
              </w:rPr>
              <w:t>Incontro del team di sviluppo per definire la pianificazione del progetto (diagrammi di Gantt e Pert) e la stesura della documentazione iniziale (mockups, casi d’uso, …)</w:t>
            </w:r>
          </w:p>
        </w:tc>
        <w:tc>
          <w:tcPr>
            <w:tcW w:w="74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val="clear" w:color="auto" w:fill="auto"/>
          </w:tcPr>
          <w:p w:rsidR="00AC0D41" w:rsidRPr="00AC0D41" w:rsidRDefault="00AC0D41" w:rsidP="00AC0D41">
            <w:pPr>
              <w:snapToGrid w:val="0"/>
              <w:ind w:start="3pt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Gruppo 3</w:t>
            </w:r>
          </w:p>
        </w:tc>
        <w:tc>
          <w:tcPr>
            <w:tcW w:w="70.1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AC0D41" w:rsidRPr="00AC0D41" w:rsidRDefault="00AC0D41" w:rsidP="00AC0D41">
            <w:pPr>
              <w:snapToGrid w:val="0"/>
              <w:ind w:start="3pt"/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  <w:t>13/12/2017</w:t>
            </w:r>
          </w:p>
        </w:tc>
      </w:tr>
    </w:tbl>
    <w:p w:rsidR="0075551A" w:rsidRPr="00AC0D41" w:rsidRDefault="0075551A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pt" w:type="dxa"/>
        <w:tblInd w:w="0.25pt" w:type="dxa"/>
        <w:tblLayout w:type="fixed"/>
        <w:tblLook w:firstRow="0" w:lastRow="0" w:firstColumn="0" w:lastColumn="0" w:noHBand="0" w:noVBand="0"/>
      </w:tblPr>
      <w:tblGrid>
        <w:gridCol w:w="9586"/>
      </w:tblGrid>
      <w:tr w:rsidR="0075551A" w:rsidRPr="004D4D02">
        <w:trPr>
          <w:tblHeader/>
        </w:trPr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:rsidR="0075551A" w:rsidRPr="004D4D02" w:rsidRDefault="004D1985">
            <w:r w:rsidRPr="004D4D02">
              <w:rPr>
                <w:rFonts w:ascii="Arial" w:hAnsi="Arial" w:cs="Arial"/>
                <w:b/>
                <w:sz w:val="20"/>
                <w:szCs w:val="20"/>
              </w:rPr>
              <w:t>Decisions Made:</w:t>
            </w:r>
            <w:r w:rsidRPr="004D4D02">
              <w:rPr>
                <w:rFonts w:ascii="Arial" w:hAnsi="Arial" w:cs="Arial"/>
                <w:sz w:val="20"/>
                <w:szCs w:val="20"/>
              </w:rPr>
              <w:t xml:space="preserve"> (What, Why, Impacts)</w:t>
            </w:r>
          </w:p>
        </w:tc>
      </w:tr>
      <w:tr w:rsidR="0075551A" w:rsidRPr="00AC0D41"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616688" w:rsidRPr="004D4D02" w:rsidRDefault="00616688" w:rsidP="00616688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Si userà la versione minima di Android che si rivelerà necessaria in produzione</w:t>
            </w:r>
            <w:r w:rsidR="004D1985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</w:t>
            </w:r>
          </w:p>
          <w:p w:rsidR="008C6247" w:rsidRPr="004D4D02" w:rsidRDefault="00616688" w:rsidP="00914C7B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iCs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Ci sarà</w:t>
            </w:r>
            <w:r w:rsidR="00204080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la possibilità di 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modificare</w:t>
            </w:r>
            <w:r w:rsidR="00204080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event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i anche quando ci sono biglietti già venduti, specificando ad ogni modifica se concedere ai clienti l’opzione di rimborso o meno. Verrà mandata una mail ad ogni utente che ha comprato un biglietto, e in caso sia prevista la possibilità di rimborso </w:t>
            </w:r>
            <w:r w:rsidR="008C6247" w:rsidRPr="004D4D02">
              <w:rPr>
                <w:rFonts w:ascii="Arial" w:hAnsi="Arial" w:cs="Arial"/>
                <w:iCs/>
                <w:color w:val="0000FF"/>
                <w:lang w:val="it-IT"/>
              </w:rPr>
              <w:t>gli verrà spiegata la procedura</w:t>
            </w:r>
          </w:p>
          <w:p w:rsidR="00616688" w:rsidRPr="004D4D02" w:rsidRDefault="00616688" w:rsidP="00914C7B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iCs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Ci sarà la possibilità di cancellare eventi anche quando ci sono biglietti già venduti,</w:t>
            </w:r>
            <w:r w:rsidR="008C6247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notificando via mail 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della cancellazione dell’evento ogni utente che ha acquistato un biglietto</w:t>
            </w:r>
            <w:r w:rsidR="008C6247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e </w:t>
            </w:r>
            <w:r w:rsidR="008C6247" w:rsidRPr="00347AC8">
              <w:rPr>
                <w:rFonts w:ascii="Arial" w:hAnsi="Arial" w:cs="Arial"/>
                <w:iCs/>
                <w:color w:val="0000FF"/>
                <w:lang w:val="it-IT"/>
              </w:rPr>
              <w:t>informandolo</w:t>
            </w:r>
            <w:r w:rsidR="008C6247"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delle procedure di rimborso</w:t>
            </w:r>
          </w:p>
          <w:p w:rsidR="0075551A" w:rsidRPr="004D4D02" w:rsidRDefault="008C6247" w:rsidP="00635D17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I biglietti saranno </w:t>
            </w:r>
            <w:r w:rsidR="00635D17" w:rsidRPr="004D4D02">
              <w:rPr>
                <w:rFonts w:ascii="Arial" w:hAnsi="Arial" w:cs="Arial"/>
                <w:iCs/>
                <w:color w:val="0000FF"/>
                <w:lang w:val="it-IT"/>
              </w:rPr>
              <w:t>uninominali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</w:t>
            </w:r>
            <w:r w:rsidR="00635D17" w:rsidRPr="004D4D02">
              <w:rPr>
                <w:rFonts w:ascii="Arial" w:hAnsi="Arial" w:cs="Arial"/>
                <w:iCs/>
                <w:color w:val="0000FF"/>
                <w:lang w:val="it-IT"/>
              </w:rPr>
              <w:t>(se un utente compra più biglietti, ci saranno più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 xml:space="preserve"> codici diversi)</w:t>
            </w:r>
            <w:r w:rsidR="00635D17" w:rsidRPr="004D4D02">
              <w:rPr>
                <w:rFonts w:ascii="Arial" w:hAnsi="Arial" w:cs="Arial"/>
                <w:color w:val="0000FF"/>
                <w:lang w:val="it-IT"/>
              </w:rPr>
              <w:t xml:space="preserve"> </w:t>
            </w:r>
          </w:p>
          <w:p w:rsidR="00635D17" w:rsidRPr="004D4D02" w:rsidRDefault="00635D17" w:rsidP="00635D17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L’operatore di backoffice verrà autenticato con username e password</w:t>
            </w:r>
          </w:p>
          <w:p w:rsidR="00635D17" w:rsidRPr="004D4D02" w:rsidRDefault="005B461B" w:rsidP="005B461B">
            <w:pPr>
              <w:pStyle w:val="Intestazione"/>
              <w:numPr>
                <w:ilvl w:val="0"/>
                <w:numId w:val="3"/>
              </w:numPr>
              <w:tabs>
                <w:tab w:val="clear" w:pos="216pt"/>
                <w:tab w:val="clear" w:pos="432pt"/>
              </w:tabs>
              <w:rPr>
                <w:rFonts w:ascii="Arial" w:hAnsi="Arial" w:cs="Arial"/>
                <w:color w:val="0000FF"/>
                <w:sz w:val="20"/>
                <w:szCs w:val="20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 xml:space="preserve">Il controllo dei biglietti da parte del controllore avverrà offline (vedere descrizione </w:t>
            </w:r>
            <w:r w:rsidR="004D4D02" w:rsidRPr="004D4D02">
              <w:rPr>
                <w:rFonts w:ascii="Arial" w:hAnsi="Arial" w:cs="Arial"/>
                <w:color w:val="0000FF"/>
                <w:lang w:val="it-IT"/>
              </w:rPr>
              <w:t>punto 5</w:t>
            </w:r>
            <w:r w:rsidRPr="004D4D02">
              <w:rPr>
                <w:rFonts w:ascii="Arial" w:hAnsi="Arial" w:cs="Arial"/>
                <w:color w:val="0000FF"/>
                <w:lang w:val="it-IT"/>
              </w:rPr>
              <w:t>)</w:t>
            </w:r>
          </w:p>
        </w:tc>
      </w:tr>
    </w:tbl>
    <w:p w:rsidR="0075551A" w:rsidRPr="004D4D02" w:rsidRDefault="0075551A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pt" w:type="dxa"/>
        <w:tblInd w:w="0.25pt" w:type="dxa"/>
        <w:tblLayout w:type="fixed"/>
        <w:tblLook w:firstRow="0" w:lastRow="0" w:firstColumn="0" w:lastColumn="0" w:noHBand="0" w:noVBand="0"/>
      </w:tblPr>
      <w:tblGrid>
        <w:gridCol w:w="9586"/>
      </w:tblGrid>
      <w:tr w:rsidR="0075551A" w:rsidRPr="004D4D02">
        <w:trPr>
          <w:tblHeader/>
        </w:trPr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:rsidR="0075551A" w:rsidRPr="004D4D02" w:rsidRDefault="004D1985">
            <w:r w:rsidRPr="004D4D02">
              <w:rPr>
                <w:rFonts w:ascii="Arial" w:hAnsi="Arial" w:cs="Arial"/>
                <w:b/>
                <w:sz w:val="20"/>
                <w:szCs w:val="20"/>
              </w:rPr>
              <w:t>Discussion:</w:t>
            </w:r>
            <w:r w:rsidRPr="004D4D02">
              <w:rPr>
                <w:rFonts w:ascii="Arial" w:hAnsi="Arial" w:cs="Arial"/>
                <w:sz w:val="20"/>
                <w:szCs w:val="20"/>
              </w:rPr>
              <w:t xml:space="preserve"> (Items/Knowledge Shared)</w:t>
            </w:r>
          </w:p>
        </w:tc>
      </w:tr>
      <w:tr w:rsidR="0075551A" w:rsidRPr="00AC0D41"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616688" w:rsidP="005B461B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iCs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Si chiede al cliente quale sia la versione minima di Android sulla quale deve essere funzionante l’app dei controllori</w:t>
            </w:r>
          </w:p>
          <w:p w:rsidR="00616688" w:rsidRPr="004D4D02" w:rsidRDefault="00616688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Il cliente non esprime alcuna preferenza</w:t>
            </w:r>
          </w:p>
          <w:p w:rsidR="0075551A" w:rsidRPr="004D4D02" w:rsidRDefault="00616688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Verrà utilizzata la minima versione che si rivelerà necessario usare in produzione</w:t>
            </w:r>
          </w:p>
          <w:p w:rsidR="0075551A" w:rsidRPr="004D4D02" w:rsidRDefault="0075551A">
            <w:pPr>
              <w:rPr>
                <w:rFonts w:ascii="Arial" w:hAnsi="Arial" w:cs="Arial"/>
                <w:iCs/>
                <w:color w:val="0000FF"/>
                <w:lang w:val="it-IT"/>
              </w:rPr>
            </w:pPr>
          </w:p>
          <w:p w:rsidR="0075551A" w:rsidRPr="004D4D02" w:rsidRDefault="00616688" w:rsidP="005B461B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iCs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Si propone al cliente di prevedere modifica e cancellazione di eventi anche quando ci sono biglietti già venduti</w:t>
            </w:r>
          </w:p>
          <w:p w:rsidR="0075551A" w:rsidRPr="004D4D02" w:rsidRDefault="00616688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</w:rPr>
            </w:pPr>
            <w:r w:rsidRPr="004D4D02">
              <w:rPr>
                <w:rFonts w:ascii="Arial" w:hAnsi="Arial" w:cs="Arial"/>
                <w:iCs/>
                <w:color w:val="0000FF"/>
              </w:rPr>
              <w:t xml:space="preserve">Il </w:t>
            </w:r>
            <w:proofErr w:type="spellStart"/>
            <w:r w:rsidRPr="004D4D02">
              <w:rPr>
                <w:rFonts w:ascii="Arial" w:hAnsi="Arial" w:cs="Arial"/>
                <w:iCs/>
                <w:color w:val="0000FF"/>
              </w:rPr>
              <w:t>cliente</w:t>
            </w:r>
            <w:proofErr w:type="spellEnd"/>
            <w:r w:rsidRPr="004D4D02">
              <w:rPr>
                <w:rFonts w:ascii="Arial" w:hAnsi="Arial" w:cs="Arial"/>
                <w:iCs/>
                <w:color w:val="0000FF"/>
              </w:rPr>
              <w:t xml:space="preserve"> </w:t>
            </w:r>
            <w:proofErr w:type="spellStart"/>
            <w:r w:rsidRPr="004D4D02">
              <w:rPr>
                <w:rFonts w:ascii="Arial" w:hAnsi="Arial" w:cs="Arial"/>
                <w:iCs/>
                <w:color w:val="0000FF"/>
              </w:rPr>
              <w:t>accetta</w:t>
            </w:r>
            <w:proofErr w:type="spellEnd"/>
            <w:r w:rsidR="004D1985" w:rsidRPr="004D4D02">
              <w:rPr>
                <w:rFonts w:ascii="Arial" w:hAnsi="Arial" w:cs="Arial"/>
                <w:iCs/>
                <w:color w:val="0000FF"/>
              </w:rPr>
              <w:t xml:space="preserve"> </w:t>
            </w:r>
          </w:p>
          <w:p w:rsidR="0075551A" w:rsidRPr="004D4D02" w:rsidRDefault="00616688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 xml:space="preserve">Si propone di </w:t>
            </w:r>
            <w:r w:rsidR="008C6247" w:rsidRPr="004D4D02">
              <w:rPr>
                <w:rFonts w:ascii="Arial" w:hAnsi="Arial" w:cs="Arial"/>
                <w:color w:val="0000FF"/>
                <w:lang w:val="it-IT"/>
              </w:rPr>
              <w:t>notificare gli utenti di un cambiamento via mail e di concedere la possibilità di rimborso</w:t>
            </w:r>
          </w:p>
          <w:p w:rsidR="008C6247" w:rsidRPr="004D4D02" w:rsidRDefault="008C6247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Il cliente accetta</w:t>
            </w:r>
          </w:p>
          <w:p w:rsidR="00635D17" w:rsidRPr="004D4D02" w:rsidRDefault="00635D17" w:rsidP="00635D17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635D17" w:rsidRPr="004D4D02" w:rsidRDefault="00635D17" w:rsidP="005B461B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 xml:space="preserve">Si propone al cliente di non usare biglietti “di gruppo” ma di renderli uninominali, in modo che un utente che compra biglietti per più persone riceva più biglietti differenti </w:t>
            </w:r>
          </w:p>
          <w:p w:rsidR="00635D17" w:rsidRPr="004D4D02" w:rsidRDefault="00635D17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Il cliente esprime preferenza per la soluzione da noi giudicata migliore</w:t>
            </w:r>
          </w:p>
          <w:p w:rsidR="005B461B" w:rsidRDefault="00635D17" w:rsidP="005B461B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Per futura estendibilità e facilità di implementazione, si preferisce rendere i biglietti uninominali</w:t>
            </w:r>
          </w:p>
          <w:p w:rsidR="00AC0D41" w:rsidRPr="00AC0D41" w:rsidRDefault="00AC0D41" w:rsidP="00AC0D41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Si chiede al cliente in che modo voglia consentire l’autenticazione agli operatori di backoffice</w:t>
            </w:r>
          </w:p>
          <w:p w:rsidR="005B461B" w:rsidRPr="004D4D02" w:rsidRDefault="005B461B" w:rsidP="004D4D02">
            <w:pPr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Il cliente ritiene sufficiente un meccanismo con username e password</w:t>
            </w:r>
          </w:p>
          <w:p w:rsidR="005B461B" w:rsidRPr="004D4D02" w:rsidRDefault="005B461B" w:rsidP="005B461B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6"/>
              </w:numPr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Si chiede al cliente in che modo gestire il controllo dei biglietti nel caso l’app del controllore non sia connessa ad internet</w:t>
            </w: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Si propone di associare ogni biglietto ad uno e un solo tornello in modo che:</w:t>
            </w: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5"/>
              </w:numPr>
              <w:ind w:start="54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prima dell’evento il controllore dovrà connettere la propria app ad internet e scaricare l’elenco dei biglietti che dovrà controllare i</w:t>
            </w: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5"/>
              </w:numPr>
              <w:ind w:start="54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durante l’evento l’app non ha bisogno di una connessione per funzionare</w:t>
            </w: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5"/>
              </w:numPr>
              <w:ind w:start="54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dopo l’evento il controllore dovrà connettere la propria app ad internet e inviare l’elenco dei biglietti controllati</w:t>
            </w:r>
          </w:p>
          <w:p w:rsidR="005B461B" w:rsidRPr="004D4D02" w:rsidRDefault="005B461B" w:rsidP="005B461B">
            <w:pPr>
              <w:pStyle w:val="Paragrafoelenco"/>
              <w:numPr>
                <w:ilvl w:val="0"/>
                <w:numId w:val="2"/>
              </w:numPr>
              <w:ind w:start="36pt"/>
              <w:rPr>
                <w:rFonts w:ascii="Arial" w:hAnsi="Arial" w:cs="Arial"/>
                <w:color w:val="0000FF"/>
                <w:lang w:val="it-IT"/>
              </w:rPr>
            </w:pPr>
            <w:r w:rsidRPr="004D4D02">
              <w:rPr>
                <w:rFonts w:ascii="Arial" w:hAnsi="Arial" w:cs="Arial"/>
                <w:color w:val="0000FF"/>
                <w:lang w:val="it-IT"/>
              </w:rPr>
              <w:t>Il cliente accetta</w:t>
            </w:r>
          </w:p>
          <w:p w:rsidR="005B461B" w:rsidRPr="004D4D02" w:rsidRDefault="005B461B" w:rsidP="005B461B">
            <w:pPr>
              <w:rPr>
                <w:rFonts w:ascii="Arial" w:hAnsi="Arial" w:cs="Arial"/>
                <w:color w:val="0000FF"/>
                <w:lang w:val="it-IT"/>
              </w:rPr>
            </w:pPr>
          </w:p>
          <w:p w:rsidR="0075551A" w:rsidRPr="004D4D02" w:rsidRDefault="004D1985">
            <w:pPr>
              <w:rPr>
                <w:rFonts w:ascii="Arial" w:hAnsi="Arial" w:cs="Arial"/>
                <w:iCs/>
                <w:color w:val="0000FF"/>
              </w:rPr>
            </w:pPr>
            <w:r w:rsidRPr="004D4D02">
              <w:rPr>
                <w:rFonts w:ascii="Arial" w:hAnsi="Arial" w:cs="Arial"/>
                <w:b/>
              </w:rPr>
              <w:t>PARKING LOT</w:t>
            </w:r>
            <w:r w:rsidR="00635D17" w:rsidRPr="004D4D02">
              <w:rPr>
                <w:rFonts w:ascii="Arial" w:hAnsi="Arial" w:cs="Arial"/>
              </w:rPr>
              <w:t>:</w:t>
            </w:r>
            <w:r w:rsidRPr="004D4D02">
              <w:rPr>
                <w:rFonts w:ascii="Arial" w:hAnsi="Arial" w:cs="Arial"/>
                <w:iCs/>
                <w:color w:val="0000FF"/>
              </w:rPr>
              <w:t xml:space="preserve"> </w:t>
            </w:r>
          </w:p>
          <w:p w:rsidR="0075551A" w:rsidRPr="004D4D02" w:rsidRDefault="00635D17" w:rsidP="005B461B">
            <w:pPr>
              <w:numPr>
                <w:ilvl w:val="0"/>
                <w:numId w:val="1"/>
              </w:numPr>
              <w:rPr>
                <w:rFonts w:ascii="Arial" w:hAnsi="Arial" w:cs="Arial"/>
                <w:color w:val="0000FF"/>
                <w:lang w:val="it-IT"/>
              </w:rPr>
            </w:pPr>
            <w:r w:rsidRPr="00AC0D41">
              <w:rPr>
                <w:rFonts w:ascii="Arial" w:hAnsi="Arial" w:cs="Arial"/>
                <w:iCs/>
                <w:color w:val="0000FF"/>
                <w:lang w:val="it-IT"/>
              </w:rPr>
              <w:t xml:space="preserve">Bisogna decidere quali statistiche saranno rappresentate. </w:t>
            </w:r>
            <w:r w:rsidRPr="004D4D02">
              <w:rPr>
                <w:rFonts w:ascii="Arial" w:hAnsi="Arial" w:cs="Arial"/>
                <w:iCs/>
                <w:color w:val="0000FF"/>
                <w:lang w:val="it-IT"/>
              </w:rPr>
              <w:t>Il cliente non ha espresso preferenze a riguardo</w:t>
            </w:r>
          </w:p>
          <w:p w:rsidR="0075551A" w:rsidRPr="004D4D02" w:rsidRDefault="0075551A">
            <w:pPr>
              <w:rPr>
                <w:rFonts w:ascii="Arial" w:hAnsi="Arial" w:cs="Arial"/>
                <w:color w:val="0000FF"/>
                <w:lang w:val="it-IT"/>
              </w:rPr>
            </w:pPr>
          </w:p>
        </w:tc>
      </w:tr>
    </w:tbl>
    <w:p w:rsidR="0075551A" w:rsidRPr="004D4D02" w:rsidRDefault="0075551A">
      <w:pPr>
        <w:rPr>
          <w:rFonts w:ascii="Arial" w:hAnsi="Arial" w:cs="Arial"/>
          <w:sz w:val="20"/>
          <w:szCs w:val="20"/>
          <w:lang w:val="it-IT"/>
        </w:rPr>
      </w:pPr>
    </w:p>
    <w:tbl>
      <w:tblPr>
        <w:tblW w:w="0pt" w:type="dxa"/>
        <w:tblInd w:w="0.25pt" w:type="dxa"/>
        <w:tblLayout w:type="fixed"/>
        <w:tblLook w:firstRow="0" w:lastRow="0" w:firstColumn="0" w:lastColumn="0" w:noHBand="0" w:noVBand="0"/>
      </w:tblPr>
      <w:tblGrid>
        <w:gridCol w:w="9586"/>
      </w:tblGrid>
      <w:tr w:rsidR="0075551A" w:rsidRPr="004D4D02">
        <w:trPr>
          <w:tblHeader/>
        </w:trPr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:rsidR="0075551A" w:rsidRPr="004D4D02" w:rsidRDefault="004D1985">
            <w:r w:rsidRPr="004D4D02">
              <w:rPr>
                <w:rFonts w:ascii="Arial" w:hAnsi="Arial" w:cs="Arial"/>
                <w:b/>
                <w:sz w:val="20"/>
                <w:szCs w:val="20"/>
              </w:rPr>
              <w:t>Miscellaneous Items:</w:t>
            </w:r>
          </w:p>
        </w:tc>
      </w:tr>
      <w:tr w:rsidR="0075551A" w:rsidRPr="004D4D02">
        <w:tc>
          <w:tcPr>
            <w:tcW w:w="479.30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</w:tcPr>
          <w:p w:rsidR="0075551A" w:rsidRPr="004D4D02" w:rsidRDefault="005B461B">
            <w:pPr>
              <w:numPr>
                <w:ilvl w:val="0"/>
                <w:numId w:val="2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D4D02">
              <w:rPr>
                <w:rFonts w:ascii="Arial" w:hAnsi="Arial" w:cs="Arial"/>
                <w:iCs/>
                <w:color w:val="0000FF"/>
              </w:rPr>
              <w:t>//</w:t>
            </w:r>
          </w:p>
          <w:p w:rsidR="0075551A" w:rsidRPr="004D4D02" w:rsidRDefault="0075551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A28AE" w:rsidRPr="004D4D02" w:rsidRDefault="003A28AE">
      <w:pPr>
        <w:rPr>
          <w:rFonts w:ascii="Arial" w:hAnsi="Arial" w:cs="Arial"/>
          <w:sz w:val="20"/>
          <w:szCs w:val="20"/>
        </w:rPr>
      </w:pPr>
    </w:p>
    <w:p w:rsidR="004D1985" w:rsidRPr="004D4D02" w:rsidRDefault="004D1985"/>
    <w:sectPr w:rsidR="004D1985" w:rsidRPr="004D4D02">
      <w:headerReference w:type="default" r:id="rId7"/>
      <w:footerReference w:type="default" r:id="rId8"/>
      <w:pgSz w:w="612pt" w:h="792pt"/>
      <w:pgMar w:top="36pt" w:right="72pt" w:bottom="36pt" w:left="72pt" w:header="21.60pt" w:footer="21.60pt" w:gutter="0pt"/>
      <w:cols w:space="36pt"/>
      <w:docGrid w:linePitch="600" w:charSpace="32768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9D3BC8" w:rsidRDefault="009D3BC8">
      <w:r>
        <w:separator/>
      </w:r>
    </w:p>
  </w:endnote>
  <w:endnote w:type="continuationSeparator" w:id="0">
    <w:p w:rsidR="009D3BC8" w:rsidRDefault="009D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characterSet="iso-8859-1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characterSet="iso-8859-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204080" w:rsidRPr="003A28AE" w:rsidRDefault="00204080" w:rsidP="003A28AE">
    <w:pPr>
      <w:pStyle w:val="Pidipagina"/>
      <w:pBdr>
        <w:top w:val="single" w:sz="20" w:space="2" w:color="000000"/>
      </w:pBdr>
      <w:tabs>
        <w:tab w:val="clear" w:pos="216pt"/>
        <w:tab w:val="clear" w:pos="432pt"/>
        <w:tab w:val="center" w:pos="234pt"/>
        <w:tab w:val="end" w:pos="468pt"/>
      </w:tabs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>UP Template Version:</w:t>
    </w:r>
    <w:r>
      <w:rPr>
        <w:rFonts w:ascii="Arial" w:hAnsi="Arial" w:cs="Arial"/>
        <w:sz w:val="18"/>
        <w:szCs w:val="18"/>
      </w:rPr>
      <w:t xml:space="preserve"> 06/12/2017</w:t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>Page</w:t>
    </w:r>
    <w:r>
      <w:rPr>
        <w:rFonts w:ascii="Arial" w:hAnsi="Arial" w:cs="Arial"/>
        <w:b/>
        <w:sz w:val="18"/>
        <w:szCs w:val="18"/>
      </w:rPr>
      <w:t xml:space="preserve">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PAGE </w:instrText>
    </w:r>
    <w:r>
      <w:rPr>
        <w:rStyle w:val="Numeropagina"/>
        <w:rFonts w:cs="Arial"/>
        <w:sz w:val="18"/>
        <w:szCs w:val="18"/>
      </w:rPr>
      <w:fldChar w:fldCharType="separate"/>
    </w:r>
    <w:r w:rsidR="00BC08D0">
      <w:rPr>
        <w:rStyle w:val="Numeropagina"/>
        <w:rFonts w:cs="Arial"/>
        <w:noProof/>
        <w:sz w:val="18"/>
        <w:szCs w:val="18"/>
      </w:rPr>
      <w:t>2</w:t>
    </w:r>
    <w:r>
      <w:rPr>
        <w:rStyle w:val="Numeropagina"/>
        <w:rFonts w:cs="Arial"/>
        <w:sz w:val="18"/>
        <w:szCs w:val="18"/>
      </w:rPr>
      <w:fldChar w:fldCharType="end"/>
    </w:r>
    <w:r>
      <w:rPr>
        <w:rStyle w:val="Numeropagina"/>
        <w:rFonts w:ascii="Arial" w:hAnsi="Arial" w:cs="Arial"/>
        <w:sz w:val="18"/>
        <w:szCs w:val="18"/>
      </w:rPr>
      <w:t xml:space="preserve"> of </w:t>
    </w:r>
    <w:r>
      <w:rPr>
        <w:rStyle w:val="Numeropagina"/>
        <w:rFonts w:cs="Arial"/>
        <w:sz w:val="18"/>
        <w:szCs w:val="18"/>
      </w:rPr>
      <w:fldChar w:fldCharType="begin"/>
    </w:r>
    <w:r>
      <w:rPr>
        <w:rStyle w:val="Numeropagina"/>
        <w:rFonts w:cs="Arial"/>
        <w:sz w:val="18"/>
        <w:szCs w:val="18"/>
      </w:rPr>
      <w:instrText xml:space="preserve"> NUMPAGES \*Arabic </w:instrText>
    </w:r>
    <w:r>
      <w:rPr>
        <w:rStyle w:val="Numeropagina"/>
        <w:rFonts w:cs="Arial"/>
        <w:sz w:val="18"/>
        <w:szCs w:val="18"/>
      </w:rPr>
      <w:fldChar w:fldCharType="separate"/>
    </w:r>
    <w:r w:rsidR="00BC08D0">
      <w:rPr>
        <w:rStyle w:val="Numeropagina"/>
        <w:rFonts w:cs="Arial"/>
        <w:noProof/>
        <w:sz w:val="18"/>
        <w:szCs w:val="18"/>
      </w:rPr>
      <w:t>2</w:t>
    </w:r>
    <w:r>
      <w:rPr>
        <w:rStyle w:val="Numeropagina"/>
        <w:rFonts w:cs="Arial"/>
        <w:sz w:val="18"/>
        <w:szCs w:val="18"/>
      </w:rPr>
      <w:fldChar w:fldCharType="end"/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9D3BC8" w:rsidRDefault="009D3BC8">
      <w:r>
        <w:separator/>
      </w:r>
    </w:p>
  </w:footnote>
  <w:footnote w:type="continuationSeparator" w:id="0">
    <w:p w:rsidR="009D3BC8" w:rsidRDefault="009D3BC8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479.05pt" w:type="dxa"/>
      <w:tblLayout w:type="fixed"/>
      <w:tblLook w:firstRow="0" w:lastRow="0" w:firstColumn="0" w:lastColumn="0" w:noHBand="0" w:noVBand="0"/>
    </w:tblPr>
    <w:tblGrid>
      <w:gridCol w:w="9581"/>
    </w:tblGrid>
    <w:tr w:rsidR="002D373C" w:rsidRPr="002D373C" w:rsidTr="002D373C">
      <w:tc>
        <w:tcPr>
          <w:tcW w:w="479.05pt" w:type="dxa"/>
          <w:tcBorders>
            <w:bottom w:val="double" w:sz="20" w:space="0" w:color="000000"/>
          </w:tcBorders>
          <w:shd w:val="clear" w:color="auto" w:fill="auto"/>
          <w:vAlign w:val="bottom"/>
        </w:tcPr>
        <w:p w:rsidR="002D373C" w:rsidRPr="002D373C" w:rsidRDefault="002D373C" w:rsidP="002D373C">
          <w:pPr>
            <w:pStyle w:val="Intestazione"/>
            <w:rPr>
              <w:rFonts w:ascii="Arial" w:hAnsi="Arial" w:cs="Arial"/>
              <w:b/>
              <w:sz w:val="48"/>
              <w:szCs w:val="48"/>
              <w:lang w:val="it-IT"/>
            </w:rPr>
          </w:pPr>
          <w:r w:rsidRPr="002D373C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Progetto EM-17 [</w:t>
          </w:r>
          <w:proofErr w:type="spellStart"/>
          <w:r w:rsidRPr="002D373C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>IngSw</w:t>
          </w:r>
          <w:proofErr w:type="spellEnd"/>
          <w:r w:rsidRPr="002D373C"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  <w:t xml:space="preserve"> 17-18]</w:t>
          </w:r>
          <w:r w:rsidRPr="002D373C">
            <w:rPr>
              <w:rFonts w:ascii="Arial" w:hAnsi="Arial" w:cs="Arial"/>
              <w:b/>
              <w:sz w:val="48"/>
              <w:szCs w:val="48"/>
              <w:lang w:val="it-IT"/>
            </w:rPr>
            <w:t xml:space="preserve"> </w:t>
          </w:r>
        </w:p>
        <w:p w:rsidR="002D373C" w:rsidRPr="002D373C" w:rsidRDefault="002D373C" w:rsidP="00BC08D0">
          <w:pPr>
            <w:pStyle w:val="Intestazione"/>
            <w:rPr>
              <w:rFonts w:ascii="Arial" w:hAnsi="Arial" w:cs="Arial"/>
              <w:b/>
              <w:color w:val="0000FF"/>
              <w:sz w:val="48"/>
              <w:szCs w:val="48"/>
              <w:lang w:val="it-IT"/>
            </w:rPr>
          </w:pPr>
          <w:r w:rsidRPr="002D373C">
            <w:rPr>
              <w:rFonts w:ascii="Arial" w:hAnsi="Arial" w:cs="Arial"/>
              <w:b/>
              <w:sz w:val="48"/>
              <w:szCs w:val="48"/>
              <w:lang w:val="it-IT"/>
            </w:rPr>
            <w:t xml:space="preserve">Disambiguazione </w:t>
          </w:r>
          <w:r w:rsidR="00BC08D0">
            <w:rPr>
              <w:rFonts w:ascii="Arial" w:hAnsi="Arial" w:cs="Arial"/>
              <w:b/>
              <w:sz w:val="48"/>
              <w:szCs w:val="48"/>
              <w:lang w:val="it-IT"/>
            </w:rPr>
            <w:t>richieste del cliente</w:t>
          </w:r>
        </w:p>
      </w:tc>
    </w:tr>
  </w:tbl>
  <w:p w:rsidR="00204080" w:rsidRPr="002D373C" w:rsidRDefault="00204080">
    <w:pPr>
      <w:pStyle w:val="Intestazione"/>
      <w:rPr>
        <w:lang w:val="it-IT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start"/>
      <w:pPr>
        <w:tabs>
          <w:tab w:val="num" w:pos="18pt"/>
        </w:tabs>
        <w:ind w:start="18pt" w:hanging="18pt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F8440858"/>
    <w:name w:val="WW8Num9"/>
    <w:lvl w:ilvl="0">
      <w:start w:val="1"/>
      <w:numFmt w:val="decimal"/>
      <w:lvlText w:val="%1."/>
      <w:lvlJc w:val="start"/>
      <w:pPr>
        <w:tabs>
          <w:tab w:val="num" w:pos="21pt"/>
        </w:tabs>
        <w:ind w:start="21pt" w:hanging="18pt"/>
      </w:pPr>
      <w:rPr>
        <w:rFonts w:ascii="Arial" w:hAnsi="Arial" w:cs="Arial" w:hint="default"/>
        <w:i/>
        <w:iCs/>
        <w:color w:val="0000FF"/>
        <w:sz w:val="24"/>
        <w:szCs w:val="24"/>
      </w:rPr>
    </w:lvl>
    <w:lvl w:ilvl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start"/>
      <w:pPr>
        <w:tabs>
          <w:tab w:val="num" w:pos="21.60pt"/>
        </w:tabs>
        <w:ind w:start="21.60pt" w:hanging="21.60pt"/>
      </w:pPr>
    </w:lvl>
    <w:lvl w:ilvl="1">
      <w:start w:val="1"/>
      <w:numFmt w:val="none"/>
      <w:suff w:val="nothing"/>
      <w:lvlText w:val=""/>
      <w:lvlJc w:val="start"/>
      <w:pPr>
        <w:tabs>
          <w:tab w:val="num" w:pos="28.80pt"/>
        </w:tabs>
        <w:ind w:start="28.80pt" w:hanging="28.80pt"/>
      </w:pPr>
    </w:lvl>
    <w:lvl w:ilvl="2">
      <w:start w:val="1"/>
      <w:numFmt w:val="none"/>
      <w:suff w:val="nothing"/>
      <w:lvlText w:val=""/>
      <w:lvlJc w:val="start"/>
      <w:pPr>
        <w:tabs>
          <w:tab w:val="num" w:pos="36pt"/>
        </w:tabs>
        <w:ind w:start="36pt" w:hanging="36pt"/>
      </w:pPr>
    </w:lvl>
    <w:lvl w:ilvl="3">
      <w:start w:val="1"/>
      <w:numFmt w:val="none"/>
      <w:suff w:val="nothing"/>
      <w:lvlText w:val=""/>
      <w:lvlJc w:val="start"/>
      <w:pPr>
        <w:tabs>
          <w:tab w:val="num" w:pos="43.20pt"/>
        </w:tabs>
        <w:ind w:start="43.20pt" w:hanging="43.20pt"/>
      </w:pPr>
    </w:lvl>
    <w:lvl w:ilvl="4">
      <w:start w:val="1"/>
      <w:numFmt w:val="none"/>
      <w:suff w:val="nothing"/>
      <w:lvlText w:val=""/>
      <w:lvlJc w:val="start"/>
      <w:pPr>
        <w:tabs>
          <w:tab w:val="num" w:pos="50.40pt"/>
        </w:tabs>
        <w:ind w:start="50.40pt" w:hanging="50.40pt"/>
      </w:pPr>
    </w:lvl>
    <w:lvl w:ilvl="5">
      <w:start w:val="1"/>
      <w:numFmt w:val="none"/>
      <w:suff w:val="nothing"/>
      <w:lvlText w:val=""/>
      <w:lvlJc w:val="start"/>
      <w:pPr>
        <w:tabs>
          <w:tab w:val="num" w:pos="57.60pt"/>
        </w:tabs>
        <w:ind w:start="57.60pt" w:hanging="57.60pt"/>
      </w:pPr>
    </w:lvl>
    <w:lvl w:ilvl="6">
      <w:start w:val="1"/>
      <w:numFmt w:val="none"/>
      <w:suff w:val="nothing"/>
      <w:lvlText w:val=""/>
      <w:lvlJc w:val="start"/>
      <w:pPr>
        <w:tabs>
          <w:tab w:val="num" w:pos="64.80pt"/>
        </w:tabs>
        <w:ind w:start="64.80pt" w:hanging="64.80pt"/>
      </w:pPr>
    </w:lvl>
    <w:lvl w:ilvl="7">
      <w:start w:val="1"/>
      <w:numFmt w:val="none"/>
      <w:suff w:val="nothing"/>
      <w:lvlText w:val=""/>
      <w:lvlJc w:val="start"/>
      <w:pPr>
        <w:tabs>
          <w:tab w:val="num" w:pos="72pt"/>
        </w:tabs>
        <w:ind w:start="72pt" w:hanging="72pt"/>
      </w:pPr>
    </w:lvl>
    <w:lvl w:ilvl="8">
      <w:start w:val="1"/>
      <w:numFmt w:val="none"/>
      <w:suff w:val="nothing"/>
      <w:lvlText w:val=""/>
      <w:lvlJc w:val="start"/>
      <w:pPr>
        <w:tabs>
          <w:tab w:val="num" w:pos="79.20pt"/>
        </w:tabs>
        <w:ind w:start="79.20pt" w:hanging="79.20pt"/>
      </w:pPr>
    </w:lvl>
  </w:abstractNum>
  <w:abstractNum w:abstractNumId="4" w15:restartNumberingAfterBreak="0">
    <w:nsid w:val="423D5265"/>
    <w:multiLevelType w:val="hybridMultilevel"/>
    <w:tmpl w:val="C7CEC5AC"/>
    <w:lvl w:ilvl="0" w:tplc="0410000F">
      <w:start w:val="1"/>
      <w:numFmt w:val="decimal"/>
      <w:lvlText w:val="%1."/>
      <w:lvlJc w:val="start"/>
      <w:pPr>
        <w:ind w:start="18pt" w:hanging="18pt"/>
      </w:pPr>
    </w:lvl>
    <w:lvl w:ilvl="1" w:tplc="04100019" w:tentative="1">
      <w:start w:val="1"/>
      <w:numFmt w:val="lowerLetter"/>
      <w:lvlText w:val="%2."/>
      <w:lvlJc w:val="start"/>
      <w:pPr>
        <w:ind w:start="54pt" w:hanging="18pt"/>
      </w:pPr>
    </w:lvl>
    <w:lvl w:ilvl="2" w:tplc="0410001B" w:tentative="1">
      <w:start w:val="1"/>
      <w:numFmt w:val="lowerRoman"/>
      <w:lvlText w:val="%3."/>
      <w:lvlJc w:val="end"/>
      <w:pPr>
        <w:ind w:start="90pt" w:hanging="9pt"/>
      </w:pPr>
    </w:lvl>
    <w:lvl w:ilvl="3" w:tplc="0410000F" w:tentative="1">
      <w:start w:val="1"/>
      <w:numFmt w:val="decimal"/>
      <w:lvlText w:val="%4."/>
      <w:lvlJc w:val="start"/>
      <w:pPr>
        <w:ind w:start="126pt" w:hanging="18pt"/>
      </w:pPr>
    </w:lvl>
    <w:lvl w:ilvl="4" w:tplc="04100019" w:tentative="1">
      <w:start w:val="1"/>
      <w:numFmt w:val="lowerLetter"/>
      <w:lvlText w:val="%5."/>
      <w:lvlJc w:val="start"/>
      <w:pPr>
        <w:ind w:start="162pt" w:hanging="18pt"/>
      </w:pPr>
    </w:lvl>
    <w:lvl w:ilvl="5" w:tplc="0410001B" w:tentative="1">
      <w:start w:val="1"/>
      <w:numFmt w:val="lowerRoman"/>
      <w:lvlText w:val="%6."/>
      <w:lvlJc w:val="end"/>
      <w:pPr>
        <w:ind w:start="198pt" w:hanging="9pt"/>
      </w:pPr>
    </w:lvl>
    <w:lvl w:ilvl="6" w:tplc="0410000F" w:tentative="1">
      <w:start w:val="1"/>
      <w:numFmt w:val="decimal"/>
      <w:lvlText w:val="%7."/>
      <w:lvlJc w:val="start"/>
      <w:pPr>
        <w:ind w:start="234pt" w:hanging="18pt"/>
      </w:pPr>
    </w:lvl>
    <w:lvl w:ilvl="7" w:tplc="04100019" w:tentative="1">
      <w:start w:val="1"/>
      <w:numFmt w:val="lowerLetter"/>
      <w:lvlText w:val="%8."/>
      <w:lvlJc w:val="start"/>
      <w:pPr>
        <w:ind w:start="270pt" w:hanging="18pt"/>
      </w:pPr>
    </w:lvl>
    <w:lvl w:ilvl="8" w:tplc="0410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5" w15:restartNumberingAfterBreak="0">
    <w:nsid w:val="5F342150"/>
    <w:multiLevelType w:val="hybridMultilevel"/>
    <w:tmpl w:val="9CB09B40"/>
    <w:lvl w:ilvl="0" w:tplc="04100015">
      <w:start w:val="1"/>
      <w:numFmt w:val="upperLetter"/>
      <w:lvlText w:val="%1."/>
      <w:lvlJc w:val="start"/>
      <w:pPr>
        <w:ind w:start="36pt" w:hanging="18pt"/>
      </w:pPr>
    </w:lvl>
    <w:lvl w:ilvl="1" w:tplc="04100019" w:tentative="1">
      <w:start w:val="1"/>
      <w:numFmt w:val="lowerLetter"/>
      <w:lvlText w:val="%2."/>
      <w:lvlJc w:val="start"/>
      <w:pPr>
        <w:ind w:start="72pt" w:hanging="18pt"/>
      </w:pPr>
    </w:lvl>
    <w:lvl w:ilvl="2" w:tplc="0410001B" w:tentative="1">
      <w:start w:val="1"/>
      <w:numFmt w:val="lowerRoman"/>
      <w:lvlText w:val="%3."/>
      <w:lvlJc w:val="end"/>
      <w:pPr>
        <w:ind w:start="108pt" w:hanging="9pt"/>
      </w:pPr>
    </w:lvl>
    <w:lvl w:ilvl="3" w:tplc="0410000F" w:tentative="1">
      <w:start w:val="1"/>
      <w:numFmt w:val="decimal"/>
      <w:lvlText w:val="%4."/>
      <w:lvlJc w:val="start"/>
      <w:pPr>
        <w:ind w:start="144pt" w:hanging="18pt"/>
      </w:pPr>
    </w:lvl>
    <w:lvl w:ilvl="4" w:tplc="04100019" w:tentative="1">
      <w:start w:val="1"/>
      <w:numFmt w:val="lowerLetter"/>
      <w:lvlText w:val="%5."/>
      <w:lvlJc w:val="start"/>
      <w:pPr>
        <w:ind w:start="180pt" w:hanging="18pt"/>
      </w:pPr>
    </w:lvl>
    <w:lvl w:ilvl="5" w:tplc="0410001B" w:tentative="1">
      <w:start w:val="1"/>
      <w:numFmt w:val="lowerRoman"/>
      <w:lvlText w:val="%6."/>
      <w:lvlJc w:val="end"/>
      <w:pPr>
        <w:ind w:start="216pt" w:hanging="9pt"/>
      </w:pPr>
    </w:lvl>
    <w:lvl w:ilvl="6" w:tplc="0410000F" w:tentative="1">
      <w:start w:val="1"/>
      <w:numFmt w:val="decimal"/>
      <w:lvlText w:val="%7."/>
      <w:lvlJc w:val="start"/>
      <w:pPr>
        <w:ind w:start="252pt" w:hanging="18pt"/>
      </w:pPr>
    </w:lvl>
    <w:lvl w:ilvl="7" w:tplc="04100019" w:tentative="1">
      <w:start w:val="1"/>
      <w:numFmt w:val="lowerLetter"/>
      <w:lvlText w:val="%8."/>
      <w:lvlJc w:val="start"/>
      <w:pPr>
        <w:ind w:start="288pt" w:hanging="18pt"/>
      </w:pPr>
    </w:lvl>
    <w:lvl w:ilvl="8" w:tplc="0410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isplayBackgroundShape/>
  <w:embedSystemFonts/>
  <w:proofState w:spelling="clean" w:grammar="clean"/>
  <w:stylePaneFormatFilter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pt"/>
  <w:hyphenationZone w:val="14.15pt"/>
  <w:defaultTableStyle w:val="Normale"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8AE"/>
    <w:rsid w:val="00204080"/>
    <w:rsid w:val="002D373C"/>
    <w:rsid w:val="00347AC8"/>
    <w:rsid w:val="003A28AE"/>
    <w:rsid w:val="004D1985"/>
    <w:rsid w:val="004D4D02"/>
    <w:rsid w:val="005B461B"/>
    <w:rsid w:val="00616688"/>
    <w:rsid w:val="00635D17"/>
    <w:rsid w:val="0075551A"/>
    <w:rsid w:val="00822612"/>
    <w:rsid w:val="008C6247"/>
    <w:rsid w:val="009D3BC8"/>
    <w:rsid w:val="00AC0D41"/>
    <w:rsid w:val="00B400E5"/>
    <w:rsid w:val="00BC08D0"/>
    <w:rsid w:val="00CF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774EC67"/>
  <w15:chartTrackingRefBased/>
  <w15:docId w15:val="{7422F7E8-9A88-44DB-84AD-5BAFF64E271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Numeropagina">
    <w:name w:val="page number"/>
    <w:basedOn w:val="Carpredefinitoparagrafo"/>
  </w:style>
  <w:style w:type="paragraph" w:customStyle="1" w:styleId="Heading">
    <w:name w:val="Heading"/>
    <w:basedOn w:val="Normale"/>
    <w:next w:val="Corpotesto"/>
    <w:pPr>
      <w:keepNext/>
      <w:spacing w:before="12pt" w:after="6pt"/>
    </w:pPr>
    <w:rPr>
      <w:rFonts w:ascii="Arial" w:eastAsia="Arial Unicode MS" w:hAnsi="Arial" w:cs="Arial Unicode MS"/>
      <w:sz w:val="28"/>
      <w:szCs w:val="28"/>
    </w:rPr>
  </w:style>
  <w:style w:type="paragraph" w:styleId="Corpotesto">
    <w:name w:val="Body Text"/>
    <w:basedOn w:val="Normale"/>
    <w:pPr>
      <w:spacing w:after="6pt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Normale"/>
    <w:pPr>
      <w:suppressLineNumbers/>
    </w:pPr>
  </w:style>
  <w:style w:type="paragraph" w:styleId="Intestazione">
    <w:name w:val="header"/>
    <w:basedOn w:val="Normale"/>
    <w:pPr>
      <w:tabs>
        <w:tab w:val="center" w:pos="216pt"/>
        <w:tab w:val="end" w:pos="432pt"/>
      </w:tabs>
    </w:pPr>
  </w:style>
  <w:style w:type="paragraph" w:styleId="Pidipagina">
    <w:name w:val="footer"/>
    <w:basedOn w:val="Normale"/>
    <w:pPr>
      <w:tabs>
        <w:tab w:val="center" w:pos="216pt"/>
        <w:tab w:val="end" w:pos="432pt"/>
      </w:tabs>
    </w:pPr>
  </w:style>
  <w:style w:type="paragraph" w:styleId="Rientrocorpodeltesto">
    <w:name w:val="Body Text Indent"/>
    <w:basedOn w:val="Normale"/>
    <w:pPr>
      <w:ind w:start="36pt"/>
    </w:pPr>
    <w:rPr>
      <w:rFonts w:ascii="Bookman Old Style" w:hAnsi="Bookman Old Style" w:cs="Bookman Old Style"/>
      <w:sz w:val="20"/>
      <w:szCs w:val="20"/>
    </w:rPr>
  </w:style>
  <w:style w:type="paragraph" w:styleId="Corpodeltesto3">
    <w:name w:val="Body Text 3"/>
    <w:basedOn w:val="Normale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e"/>
    <w:rPr>
      <w:rFonts w:ascii="Arial" w:hAnsi="Arial" w:cs="Arial"/>
      <w:b/>
      <w:sz w:val="22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635D17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90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>TEMAOS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Raffolox</cp:lastModifiedBy>
  <cp:revision>8</cp:revision>
  <cp:lastPrinted>2006-06-01T14:00:00Z</cp:lastPrinted>
  <dcterms:created xsi:type="dcterms:W3CDTF">2017-12-06T09:06:00Z</dcterms:created>
  <dcterms:modified xsi:type="dcterms:W3CDTF">2017-12-13T17:04:00Z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