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6043F831" w14:textId="4FD89F62" w:rsidR="00F54A15" w:rsidRPr="005B5433" w:rsidRDefault="00E07399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 New Roman" w:hAnsi="Times New Roman"/>
          <w:spacing w:val="-3"/>
        </w:rPr>
        <w:t>[2pts]</w:t>
      </w:r>
      <w:r w:rsidR="00F54A15" w:rsidRPr="005B5433">
        <w:rPr>
          <w:rFonts w:ascii="Times New Roman" w:hAnsi="Times New Roman"/>
          <w:spacing w:val="-3"/>
        </w:rPr>
        <w:t xml:space="preserve"> </w:t>
      </w:r>
      <w:r w:rsidR="00E76C2A">
        <w:rPr>
          <w:rFonts w:ascii="Times New Roman" w:hAnsi="Times New Roman"/>
          <w:spacing w:val="-3"/>
        </w:rPr>
        <w:t>Use the trial division algorithm to f</w:t>
      </w:r>
      <w:r w:rsidR="005B5433">
        <w:rPr>
          <w:rFonts w:ascii="Times New Roman" w:hAnsi="Times New Roman"/>
          <w:spacing w:val="-3"/>
        </w:rPr>
        <w:t xml:space="preserve">ind the </w:t>
      </w:r>
      <w:r w:rsidR="00E76C2A">
        <w:rPr>
          <w:rFonts w:ascii="Times New Roman" w:hAnsi="Times New Roman"/>
          <w:spacing w:val="-3"/>
        </w:rPr>
        <w:t>prime factorization for the following numbers:</w:t>
      </w:r>
    </w:p>
    <w:p w14:paraId="7346A240" w14:textId="29DF9CA8" w:rsidR="005B5433" w:rsidRPr="005B5433" w:rsidRDefault="00E76C2A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6300</m:t>
        </m:r>
      </m:oMath>
    </w:p>
    <w:p w14:paraId="0A259563" w14:textId="6E76A56E" w:rsidR="005B5433" w:rsidRPr="005B5433" w:rsidRDefault="00E76C2A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r>
          <w:rPr>
            <w:rFonts w:ascii="Cambria Math" w:eastAsiaTheme="minorHAnsi" w:hAnsi="Cambria Math" w:cs="Times"/>
            <w:color w:val="000000"/>
            <w:szCs w:val="24"/>
          </w:rPr>
          <m:t>2080</m:t>
        </m:r>
      </m:oMath>
    </w:p>
    <w:p w14:paraId="451190B8" w14:textId="17D0BB73" w:rsidR="005B5433" w:rsidRDefault="00E76C2A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" w:eastAsiaTheme="minorHAnsi" w:hAnsi="Times" w:cs="Times"/>
          <w:color w:val="000000"/>
          <w:szCs w:val="24"/>
        </w:rPr>
        <w:t xml:space="preserve"> </w:t>
      </w:r>
      <w:r w:rsidR="00E07399">
        <w:rPr>
          <w:rFonts w:ascii="Times" w:eastAsiaTheme="minorHAnsi" w:hAnsi="Times" w:cs="Times"/>
          <w:color w:val="000000"/>
          <w:szCs w:val="24"/>
        </w:rPr>
        <w:t xml:space="preserve">[2pts] </w:t>
      </w:r>
      <w:r>
        <w:rPr>
          <w:rFonts w:ascii="Times" w:eastAsiaTheme="minorHAnsi" w:hAnsi="Times" w:cs="Times"/>
          <w:color w:val="000000"/>
          <w:szCs w:val="24"/>
        </w:rPr>
        <w:t>Use the Euclidean Algorithm to find the GCD of the following:</w:t>
      </w:r>
    </w:p>
    <w:p w14:paraId="0834B491" w14:textId="3D4A966D" w:rsidR="005B5433" w:rsidRPr="005B5433" w:rsidRDefault="00E76C2A" w:rsidP="005B5433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func>
          <m:funcPr>
            <m:ctrlPr>
              <w:rPr>
                <w:rFonts w:ascii="Cambria Math" w:eastAsiaTheme="minorHAnsi" w:hAnsi="Cambria Math" w:cs="Times"/>
                <w:i/>
                <w:color w:val="00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Times"/>
                <w:color w:val="000000"/>
                <w:szCs w:val="24"/>
              </w:rPr>
              <m:t>gcd</m:t>
            </m:r>
          </m:fName>
          <m:e>
            <m:r>
              <w:rPr>
                <w:rFonts w:ascii="Cambria Math" w:eastAsiaTheme="minorHAnsi" w:hAnsi="Cambria Math" w:cs="Times"/>
                <w:color w:val="000000"/>
                <w:szCs w:val="24"/>
              </w:rPr>
              <m:t>(900,270)</m:t>
            </m:r>
          </m:e>
        </m:func>
      </m:oMath>
    </w:p>
    <w:p w14:paraId="6CC95D5D" w14:textId="034B8FF9" w:rsidR="00E76C2A" w:rsidRPr="005B5433" w:rsidRDefault="00E76C2A" w:rsidP="00E76C2A">
      <w:pPr>
        <w:pStyle w:val="ListParagraph"/>
        <w:numPr>
          <w:ilvl w:val="1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m:oMath>
        <m:func>
          <m:funcPr>
            <m:ctrlPr>
              <w:rPr>
                <w:rFonts w:ascii="Cambria Math" w:eastAsiaTheme="minorHAnsi" w:hAnsi="Cambria Math" w:cs="Times"/>
                <w:i/>
                <w:color w:val="00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Times"/>
                <w:color w:val="000000"/>
                <w:szCs w:val="24"/>
              </w:rPr>
              <m:t>gcd</m:t>
            </m:r>
          </m:fName>
          <m:e>
            <m:r>
              <w:rPr>
                <w:rFonts w:ascii="Cambria Math" w:eastAsiaTheme="minorHAnsi" w:hAnsi="Cambria Math" w:cs="Times"/>
                <w:color w:val="000000"/>
                <w:szCs w:val="24"/>
              </w:rPr>
              <m:t>(</m:t>
            </m:r>
            <m:r>
              <w:rPr>
                <w:rFonts w:ascii="Cambria Math" w:eastAsiaTheme="minorHAnsi" w:hAnsi="Cambria Math" w:cs="Times"/>
                <w:color w:val="000000"/>
                <w:szCs w:val="24"/>
              </w:rPr>
              <m:t>154,165</m:t>
            </m:r>
            <m:r>
              <w:rPr>
                <w:rFonts w:ascii="Cambria Math" w:eastAsiaTheme="minorHAnsi" w:hAnsi="Cambria Math" w:cs="Times"/>
                <w:color w:val="000000"/>
                <w:szCs w:val="24"/>
              </w:rPr>
              <m:t>)</m:t>
            </m:r>
          </m:e>
        </m:func>
      </m:oMath>
    </w:p>
    <w:p w14:paraId="48C3A18B" w14:textId="3DB3EE23" w:rsidR="005B5433" w:rsidRPr="00E07399" w:rsidRDefault="00E76C2A" w:rsidP="00E07399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" w:eastAsiaTheme="minorHAnsi" w:hAnsi="Times" w:cs="Times"/>
          <w:color w:val="000000"/>
          <w:szCs w:val="24"/>
        </w:rPr>
        <w:t xml:space="preserve"> </w:t>
      </w:r>
      <w:r w:rsidR="00E07399">
        <w:rPr>
          <w:rFonts w:ascii="Times" w:eastAsiaTheme="minorHAnsi" w:hAnsi="Times" w:cs="Times"/>
          <w:color w:val="000000"/>
          <w:szCs w:val="24"/>
        </w:rPr>
        <w:t xml:space="preserve">[3pts] Prove Theorem 4.4.1: </w:t>
      </w:r>
      <w:r w:rsidR="00E07399" w:rsidRPr="00E07399">
        <w:rPr>
          <w:rFonts w:ascii="Times" w:eastAsiaTheme="minorHAnsi" w:hAnsi="Times" w:cs="Times"/>
          <w:color w:val="000000"/>
          <w:szCs w:val="24"/>
        </w:rPr>
        <w:t xml:space="preserve">Let </w:t>
      </w:r>
      <m:oMath>
        <m:r>
          <w:rPr>
            <w:rFonts w:ascii="Cambria Math" w:eastAsiaTheme="minorHAnsi" w:hAnsi="Cambria Math" w:cs="Times"/>
            <w:color w:val="000000"/>
            <w:szCs w:val="24"/>
          </w:rPr>
          <m:t>m∈</m:t>
        </m:r>
        <m:sSup>
          <m:sSupPr>
            <m:ctrlPr>
              <w:rPr>
                <w:rFonts w:ascii="Cambria Math" w:eastAsiaTheme="minorHAnsi" w:hAnsi="Cambria Math" w:cs="Times"/>
                <w:i/>
                <w:iCs/>
                <w:color w:val="000000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"/>
                <w:color w:val="000000"/>
                <w:szCs w:val="24"/>
              </w:rPr>
              <m:t>Z</m:t>
            </m:r>
          </m:e>
          <m:sup>
            <m:r>
              <w:rPr>
                <w:rFonts w:ascii="Cambria Math" w:eastAsiaTheme="minorHAnsi" w:hAnsi="Cambria Math" w:cs="Times"/>
                <w:color w:val="000000"/>
                <w:szCs w:val="24"/>
              </w:rPr>
              <m:t>+</m:t>
            </m:r>
          </m:sup>
        </m:sSup>
      </m:oMath>
      <w:r w:rsidR="00E07399" w:rsidRPr="00E07399">
        <w:rPr>
          <w:rFonts w:ascii="Times" w:eastAsiaTheme="minorHAnsi" w:hAnsi="Times" w:cs="Times"/>
          <w:color w:val="000000"/>
          <w:szCs w:val="24"/>
        </w:rPr>
        <w:t xml:space="preserve"> and </w:t>
      </w:r>
      <m:oMath>
        <m:r>
          <w:rPr>
            <w:rFonts w:ascii="Cambria Math" w:eastAsiaTheme="minorHAnsi" w:hAnsi="Cambria Math" w:cs="Times"/>
            <w:color w:val="000000"/>
            <w:szCs w:val="24"/>
          </w:rPr>
          <m:t>a,b,c</m:t>
        </m:r>
        <m:r>
          <m:rPr>
            <m:scr m:val="double-struck"/>
          </m:rPr>
          <w:rPr>
            <w:rFonts w:ascii="Cambria Math" w:eastAsiaTheme="minorHAnsi" w:hAnsi="Cambria Math" w:cs="Times"/>
            <w:color w:val="000000"/>
            <w:szCs w:val="24"/>
          </w:rPr>
          <m:t>∈Z</m:t>
        </m:r>
      </m:oMath>
      <w:r w:rsidR="00E07399">
        <w:rPr>
          <w:rFonts w:ascii="Times" w:eastAsiaTheme="minorEastAsia" w:hAnsi="Times" w:cs="Times"/>
          <w:iCs/>
          <w:color w:val="000000"/>
          <w:szCs w:val="24"/>
        </w:rPr>
        <w:t xml:space="preserve">. </w:t>
      </w:r>
      <w:r w:rsidR="00E07399" w:rsidRPr="00E07399">
        <w:rPr>
          <w:rFonts w:ascii="Times" w:eastAsiaTheme="minorHAnsi" w:hAnsi="Times" w:cs="Times"/>
          <w:color w:val="000000"/>
          <w:szCs w:val="24"/>
        </w:rPr>
        <w:t>If (</w:t>
      </w:r>
      <w:proofErr w:type="spellStart"/>
      <w:r w:rsidR="00E07399" w:rsidRPr="00E07399">
        <w:rPr>
          <w:rFonts w:ascii="Times" w:eastAsiaTheme="minorHAnsi" w:hAnsi="Times" w:cs="Times"/>
          <w:color w:val="000000"/>
          <w:szCs w:val="24"/>
        </w:rPr>
        <w:t>i</w:t>
      </w:r>
      <w:proofErr w:type="spellEnd"/>
      <w:r w:rsidR="00E07399" w:rsidRPr="00E07399">
        <w:rPr>
          <w:rFonts w:ascii="Times" w:eastAsiaTheme="minorHAnsi" w:hAnsi="Times" w:cs="Times"/>
          <w:color w:val="000000"/>
          <w:szCs w:val="24"/>
        </w:rPr>
        <w:t xml:space="preserve">) </w:t>
      </w:r>
      <m:oMath>
        <m:r>
          <w:rPr>
            <w:rFonts w:ascii="Cambria Math" w:eastAsiaTheme="minorHAnsi" w:hAnsi="Cambria Math" w:cs="Times"/>
            <w:color w:val="000000"/>
            <w:szCs w:val="24"/>
          </w:rPr>
          <m:t>ac≡bc(mod m)</m:t>
        </m:r>
      </m:oMath>
      <w:r w:rsidR="00E07399" w:rsidRPr="00E07399">
        <w:rPr>
          <w:rFonts w:ascii="Times" w:eastAsiaTheme="minorHAnsi" w:hAnsi="Times" w:cs="Times"/>
          <w:color w:val="000000"/>
          <w:szCs w:val="24"/>
        </w:rPr>
        <w:t xml:space="preserve"> and (ii) </w:t>
      </w:r>
      <m:oMath>
        <m:func>
          <m:funcPr>
            <m:ctrlPr>
              <w:rPr>
                <w:rFonts w:ascii="Cambria Math" w:eastAsiaTheme="minorHAnsi" w:hAnsi="Cambria Math" w:cs="Times"/>
                <w:i/>
                <w:iCs/>
                <w:color w:val="00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Times"/>
                <w:color w:val="000000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HAnsi" w:hAnsi="Cambria Math" w:cs="Times"/>
                    <w:i/>
                    <w:iCs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Times"/>
                    <w:color w:val="000000"/>
                    <w:szCs w:val="24"/>
                  </w:rPr>
                  <m:t>c, m</m:t>
                </m:r>
              </m:e>
            </m:d>
          </m:e>
        </m:func>
        <m:r>
          <w:rPr>
            <w:rFonts w:ascii="Cambria Math" w:eastAsiaTheme="minorHAnsi" w:hAnsi="Cambria Math" w:cs="Times"/>
            <w:color w:val="000000"/>
            <w:szCs w:val="24"/>
          </w:rPr>
          <m:t>=1</m:t>
        </m:r>
      </m:oMath>
      <w:r w:rsidR="00E07399" w:rsidRPr="00E07399">
        <w:rPr>
          <w:rFonts w:ascii="Times" w:eastAsiaTheme="minorHAnsi" w:hAnsi="Times" w:cs="Times"/>
          <w:color w:val="000000"/>
          <w:szCs w:val="24"/>
        </w:rPr>
        <w:t xml:space="preserve"> then </w:t>
      </w:r>
      <m:oMath>
        <m:r>
          <w:rPr>
            <w:rFonts w:ascii="Cambria Math" w:eastAsiaTheme="minorHAnsi" w:hAnsi="Cambria Math" w:cs="Times"/>
            <w:color w:val="000000"/>
            <w:szCs w:val="24"/>
          </w:rPr>
          <m:t>a≡b(</m:t>
        </m:r>
        <m:r>
          <m:rPr>
            <m:sty m:val="p"/>
          </m:rPr>
          <w:rPr>
            <w:rFonts w:ascii="Cambria Math" w:eastAsiaTheme="minorHAnsi" w:hAnsi="Cambria Math" w:cs="Times"/>
            <w:color w:val="000000"/>
            <w:szCs w:val="24"/>
          </w:rPr>
          <m:t>mod</m:t>
        </m:r>
        <m:r>
          <w:rPr>
            <w:rFonts w:ascii="Cambria Math" w:eastAsiaTheme="minorHAnsi" w:hAnsi="Cambria Math" w:cs="Times"/>
            <w:color w:val="000000"/>
            <w:szCs w:val="24"/>
          </w:rPr>
          <m:t> m)</m:t>
        </m:r>
      </m:oMath>
    </w:p>
    <w:p w14:paraId="3D33D355" w14:textId="50394856" w:rsidR="005B5433" w:rsidRPr="005B5433" w:rsidRDefault="00E07399" w:rsidP="005B5433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" w:eastAsiaTheme="minorEastAsia" w:hAnsi="Times" w:cs="Times"/>
          <w:iCs/>
          <w:color w:val="000000"/>
          <w:szCs w:val="24"/>
        </w:rPr>
        <w:t>[3pts] Prove the Chinese Remainder Theorem</w:t>
      </w:r>
      <w:bookmarkStart w:id="0" w:name="_GoBack"/>
      <w:bookmarkEnd w:id="0"/>
    </w:p>
    <w:sectPr w:rsidR="005B5433" w:rsidRPr="005B54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4099" w14:textId="77777777" w:rsidR="00EC47EF" w:rsidRDefault="00EC47EF" w:rsidP="00B626C9">
      <w:r>
        <w:separator/>
      </w:r>
    </w:p>
  </w:endnote>
  <w:endnote w:type="continuationSeparator" w:id="0">
    <w:p w14:paraId="55D0D47F" w14:textId="77777777" w:rsidR="00EC47EF" w:rsidRDefault="00EC47EF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48120" w14:textId="77777777" w:rsidR="00EC47EF" w:rsidRDefault="00EC47EF" w:rsidP="00B626C9">
      <w:r>
        <w:separator/>
      </w:r>
    </w:p>
  </w:footnote>
  <w:footnote w:type="continuationSeparator" w:id="0">
    <w:p w14:paraId="297A29A1" w14:textId="77777777" w:rsidR="00EC47EF" w:rsidRDefault="00EC47EF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60814D28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E07399">
      <w:rPr>
        <w:rFonts w:ascii="Arial" w:hAnsi="Arial"/>
        <w:sz w:val="36"/>
      </w:rPr>
      <w:t>2</w:t>
    </w:r>
    <w:r w:rsidR="005B5433">
      <w:rPr>
        <w:rFonts w:ascii="Arial" w:hAnsi="Arial"/>
        <w:sz w:val="36"/>
      </w:rPr>
      <w:t xml:space="preserve">: </w:t>
    </w:r>
    <w:r w:rsidR="00E76C2A">
      <w:rPr>
        <w:rFonts w:ascii="Arial" w:hAnsi="Arial"/>
        <w:sz w:val="36"/>
      </w:rPr>
      <w:t xml:space="preserve">Primes, </w:t>
    </w:r>
    <w:r w:rsidR="00E07399">
      <w:rPr>
        <w:rFonts w:ascii="Arial" w:hAnsi="Arial"/>
        <w:sz w:val="36"/>
      </w:rPr>
      <w:t>GCD</w:t>
    </w:r>
    <w:r w:rsidR="00E76C2A">
      <w:rPr>
        <w:rFonts w:ascii="Arial" w:hAnsi="Arial"/>
        <w:sz w:val="36"/>
      </w:rPr>
      <w:t>,</w:t>
    </w:r>
    <w:r w:rsidR="00E07399">
      <w:rPr>
        <w:rFonts w:ascii="Arial" w:hAnsi="Arial"/>
        <w:sz w:val="36"/>
      </w:rPr>
      <w:t xml:space="preserve"> and Congruences</w:t>
    </w:r>
  </w:p>
  <w:p w14:paraId="0B751AD6" w14:textId="4C8180BE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September </w:t>
    </w:r>
    <w:r w:rsidR="005B5433">
      <w:rPr>
        <w:rFonts w:ascii="Arial" w:hAnsi="Arial"/>
        <w:sz w:val="36"/>
      </w:rPr>
      <w:t>1</w:t>
    </w:r>
    <w:r w:rsidR="00E07399">
      <w:rPr>
        <w:rFonts w:ascii="Arial" w:hAnsi="Arial"/>
        <w:sz w:val="36"/>
      </w:rPr>
      <w:t>7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C9"/>
    <w:rsid w:val="00050224"/>
    <w:rsid w:val="00051BEA"/>
    <w:rsid w:val="000D1C20"/>
    <w:rsid w:val="001106BA"/>
    <w:rsid w:val="00117414"/>
    <w:rsid w:val="0014310C"/>
    <w:rsid w:val="001634FB"/>
    <w:rsid w:val="001B1421"/>
    <w:rsid w:val="001C351B"/>
    <w:rsid w:val="001D32EB"/>
    <w:rsid w:val="001E4D63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66CC"/>
    <w:rsid w:val="00383E5E"/>
    <w:rsid w:val="003B16D0"/>
    <w:rsid w:val="00430185"/>
    <w:rsid w:val="00442BFE"/>
    <w:rsid w:val="004456A6"/>
    <w:rsid w:val="004673EA"/>
    <w:rsid w:val="00486732"/>
    <w:rsid w:val="004A599F"/>
    <w:rsid w:val="004E7E9B"/>
    <w:rsid w:val="004F5F9D"/>
    <w:rsid w:val="005043DA"/>
    <w:rsid w:val="00515347"/>
    <w:rsid w:val="00544555"/>
    <w:rsid w:val="0055691F"/>
    <w:rsid w:val="00571644"/>
    <w:rsid w:val="005B03ED"/>
    <w:rsid w:val="005B3A6C"/>
    <w:rsid w:val="005B5433"/>
    <w:rsid w:val="005B65A5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8B4026"/>
    <w:rsid w:val="008F4967"/>
    <w:rsid w:val="008F6098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F0E8F"/>
    <w:rsid w:val="00AF6238"/>
    <w:rsid w:val="00B127F8"/>
    <w:rsid w:val="00B626C9"/>
    <w:rsid w:val="00BA1E0A"/>
    <w:rsid w:val="00BB483E"/>
    <w:rsid w:val="00BD35EB"/>
    <w:rsid w:val="00C13512"/>
    <w:rsid w:val="00C13CCB"/>
    <w:rsid w:val="00C2505A"/>
    <w:rsid w:val="00C2578F"/>
    <w:rsid w:val="00C326DB"/>
    <w:rsid w:val="00C474A3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6C2A"/>
    <w:rsid w:val="00E77390"/>
    <w:rsid w:val="00E80252"/>
    <w:rsid w:val="00E803A5"/>
    <w:rsid w:val="00EC47EF"/>
    <w:rsid w:val="00EE5A4D"/>
    <w:rsid w:val="00F060A8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3</cp:revision>
  <cp:lastPrinted>2016-10-13T15:53:00Z</cp:lastPrinted>
  <dcterms:created xsi:type="dcterms:W3CDTF">2019-09-10T06:44:00Z</dcterms:created>
  <dcterms:modified xsi:type="dcterms:W3CDTF">2019-09-10T06:49:00Z</dcterms:modified>
</cp:coreProperties>
</file>