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depends on the indexing mechanism and query formulation techniques. The reason is that proper indexing and query understanding help retrieving relevant code sni</w:t>
      </w:r>
      <w:r w:rsidR="001F1B09">
        <w:rPr>
          <w:rFonts w:ascii="Times New Roman" w:hAnsi="Times New Roman" w:cs="Times New Roman"/>
          <w:sz w:val="24"/>
          <w:szCs w:val="24"/>
        </w:rPr>
        <w:t>ppets that satisfy user needs [1</w:t>
      </w:r>
      <w:r w:rsidRPr="00C33B8A">
        <w:rPr>
          <w:rFonts w:ascii="Times New Roman" w:hAnsi="Times New Roman" w:cs="Times New Roman"/>
          <w:sz w:val="24"/>
          <w:szCs w:val="24"/>
        </w:rPr>
        <w:t xml:space="preserve">].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w:t>
      </w:r>
      <w:r w:rsidR="00B67019">
        <w:rPr>
          <w:rFonts w:ascii="Times New Roman" w:hAnsi="Times New Roman" w:cs="Times New Roman"/>
          <w:sz w:val="24"/>
          <w:szCs w:val="24"/>
        </w:rPr>
        <w:t>oach for indexing source code [2</w:t>
      </w:r>
      <w:r w:rsidRPr="00C33B8A">
        <w:rPr>
          <w:rFonts w:ascii="Times New Roman" w:hAnsi="Times New Roman" w:cs="Times New Roman"/>
          <w:sz w:val="24"/>
          <w:szCs w:val="24"/>
        </w:rPr>
        <w:t>]</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0577E0">
        <w:rPr>
          <w:rFonts w:ascii="Times New Roman" w:hAnsi="Times New Roman" w:cs="Times New Roman"/>
          <w:sz w:val="24"/>
          <w:szCs w:val="24"/>
        </w:rPr>
        <w:t xml:space="preserve"> decreased [3</w:t>
      </w:r>
      <w:r w:rsidR="005307C2" w:rsidRPr="00C33B8A">
        <w:rPr>
          <w:rFonts w:ascii="Times New Roman" w:hAnsi="Times New Roman" w:cs="Times New Roman"/>
          <w:sz w:val="24"/>
          <w:szCs w:val="24"/>
        </w:rPr>
        <w:t>].</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C8575F">
        <w:rPr>
          <w:rFonts w:ascii="Times New Roman" w:hAnsi="Times New Roman" w:cs="Times New Roman"/>
          <w:sz w:val="24"/>
          <w:szCs w:val="24"/>
        </w:rPr>
        <w:t>[4</w:t>
      </w:r>
      <w:r w:rsidR="00944221" w:rsidRPr="00C33B8A">
        <w:rPr>
          <w:rFonts w:ascii="Times New Roman" w:hAnsi="Times New Roman" w:cs="Times New Roman"/>
          <w:sz w:val="24"/>
          <w:szCs w:val="24"/>
        </w:rPr>
        <w:t>]</w:t>
      </w:r>
      <w:r w:rsidRPr="00C33B8A">
        <w:rPr>
          <w:rFonts w:ascii="Times New Roman" w:hAnsi="Times New Roman" w:cs="Times New Roman"/>
          <w:sz w:val="24"/>
          <w:szCs w:val="24"/>
        </w:rPr>
        <w:t>. Although identical code fragments can be detected through keywords matching</w:t>
      </w:r>
      <w:r w:rsidR="0094162F">
        <w:rPr>
          <w:rFonts w:ascii="Times New Roman" w:hAnsi="Times New Roman" w:cs="Times New Roman"/>
          <w:sz w:val="24"/>
          <w:szCs w:val="24"/>
        </w:rPr>
        <w:t xml:space="preserve"> [5</w:t>
      </w:r>
      <w:r w:rsidR="00383FF6" w:rsidRPr="00C33B8A">
        <w:rPr>
          <w:rFonts w:ascii="Times New Roman" w:hAnsi="Times New Roman" w:cs="Times New Roman"/>
          <w:sz w:val="24"/>
          <w:szCs w:val="24"/>
        </w:rPr>
        <w:t>]</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i</w:t>
      </w:r>
      <w:r w:rsidR="000C1F9A">
        <w:rPr>
          <w:rFonts w:ascii="Times New Roman" w:hAnsi="Times New Roman" w:cs="Times New Roman"/>
          <w:sz w:val="24"/>
          <w:szCs w:val="24"/>
        </w:rPr>
        <w:t>s still a research challenge [6</w:t>
      </w:r>
      <w:r w:rsidR="00E314E3" w:rsidRPr="00C33B8A">
        <w:rPr>
          <w:rFonts w:ascii="Times New Roman" w:hAnsi="Times New Roman" w:cs="Times New Roman"/>
          <w:sz w:val="24"/>
          <w:szCs w:val="24"/>
        </w:rPr>
        <w:t xml:space="preserve">].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A227DB">
        <w:rPr>
          <w:rFonts w:ascii="Times New Roman" w:hAnsi="Times New Roman" w:cs="Times New Roman"/>
          <w:sz w:val="24"/>
          <w:szCs w:val="24"/>
        </w:rPr>
        <w:t>2</w:t>
      </w:r>
      <w:r w:rsidR="002D5CCA" w:rsidRPr="00C33B8A">
        <w:rPr>
          <w:rFonts w:ascii="Times New Roman" w:hAnsi="Times New Roman" w:cs="Times New Roman"/>
          <w:sz w:val="24"/>
          <w:szCs w:val="24"/>
        </w:rPr>
        <w:t>]</w:t>
      </w:r>
      <w:r w:rsidR="008D5ECD">
        <w:rPr>
          <w:rFonts w:ascii="Times New Roman" w:hAnsi="Times New Roman" w:cs="Times New Roman"/>
          <w:sz w:val="24"/>
          <w:szCs w:val="24"/>
        </w:rPr>
        <w:t xml:space="preserve"> [</w:t>
      </w:r>
      <w:r w:rsidR="00A227DB">
        <w:rPr>
          <w:rFonts w:ascii="Times New Roman" w:hAnsi="Times New Roman" w:cs="Times New Roman"/>
          <w:sz w:val="24"/>
          <w:szCs w:val="24"/>
        </w:rPr>
        <w:t>7</w:t>
      </w:r>
      <w:r w:rsidR="008D5ECD">
        <w:rPr>
          <w:rFonts w:ascii="Times New Roman" w:hAnsi="Times New Roman" w:cs="Times New Roman"/>
          <w:sz w:val="24"/>
          <w:szCs w:val="24"/>
        </w:rPr>
        <w:t>] [</w:t>
      </w:r>
      <w:r w:rsidR="00A227DB">
        <w:rPr>
          <w:rFonts w:ascii="Times New Roman" w:hAnsi="Times New Roman" w:cs="Times New Roman"/>
          <w:sz w:val="24"/>
          <w:szCs w:val="24"/>
        </w:rPr>
        <w:t>8</w:t>
      </w:r>
      <w:r w:rsidR="006D450B" w:rsidRPr="00C33B8A">
        <w:rPr>
          <w:rFonts w:ascii="Times New Roman" w:hAnsi="Times New Roman" w:cs="Times New Roman"/>
          <w:sz w:val="24"/>
          <w:szCs w:val="24"/>
        </w:rPr>
        <w:t>]</w:t>
      </w:r>
      <w:r w:rsidRPr="00C33B8A">
        <w:rPr>
          <w:rFonts w:ascii="Times New Roman" w:hAnsi="Times New Roman" w:cs="Times New Roman"/>
          <w:sz w:val="24"/>
          <w:szCs w:val="24"/>
        </w:rPr>
        <w:t xml:space="preserve"> was introduced where source code is considered as plaintext document</w:t>
      </w:r>
      <w:r w:rsidR="00984F55">
        <w:rPr>
          <w:rFonts w:ascii="Times New Roman" w:hAnsi="Times New Roman" w:cs="Times New Roman"/>
          <w:sz w:val="24"/>
          <w:szCs w:val="24"/>
        </w:rPr>
        <w:t xml:space="preserve"> [2</w:t>
      </w:r>
      <w:r w:rsidR="002D7CD8" w:rsidRPr="00C33B8A">
        <w:rPr>
          <w:rFonts w:ascii="Times New Roman" w:hAnsi="Times New Roman" w:cs="Times New Roman"/>
          <w:sz w:val="24"/>
          <w:szCs w:val="24"/>
        </w:rPr>
        <w:t>]</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3477E7">
        <w:rPr>
          <w:rFonts w:ascii="Times New Roman" w:hAnsi="Times New Roman" w:cs="Times New Roman"/>
          <w:sz w:val="24"/>
          <w:szCs w:val="24"/>
        </w:rPr>
        <w:t xml:space="preserve"> [9] [10</w:t>
      </w:r>
      <w:r w:rsidR="00977D5D" w:rsidRPr="00C33B8A">
        <w:rPr>
          <w:rFonts w:ascii="Times New Roman" w:hAnsi="Times New Roman" w:cs="Times New Roman"/>
          <w:sz w:val="24"/>
          <w:szCs w:val="24"/>
        </w:rPr>
        <w:t>]</w:t>
      </w:r>
      <w:r w:rsidR="00EE2C52">
        <w:rPr>
          <w:rFonts w:ascii="Times New Roman" w:hAnsi="Times New Roman" w:cs="Times New Roman"/>
          <w:sz w:val="24"/>
          <w:szCs w:val="24"/>
        </w:rPr>
        <w:t xml:space="preserve"> </w:t>
      </w:r>
      <w:r w:rsidR="00071BBB">
        <w:rPr>
          <w:rFonts w:ascii="Times New Roman" w:hAnsi="Times New Roman" w:cs="Times New Roman"/>
          <w:sz w:val="24"/>
          <w:szCs w:val="24"/>
        </w:rPr>
        <w:t>[11]</w:t>
      </w:r>
      <w:r w:rsidR="00EE2C52">
        <w:rPr>
          <w:rFonts w:ascii="Times New Roman" w:hAnsi="Times New Roman" w:cs="Times New Roman"/>
          <w:sz w:val="24"/>
          <w:szCs w:val="24"/>
        </w:rPr>
        <w:t xml:space="preserve"> [12]</w:t>
      </w:r>
      <w:r w:rsidR="00977D5D" w:rsidRPr="00C33B8A">
        <w:rPr>
          <w:rFonts w:ascii="Times New Roman" w:hAnsi="Times New Roman" w:cs="Times New Roman"/>
          <w:sz w:val="24"/>
          <w:szCs w:val="24"/>
        </w:rPr>
        <w:t xml:space="preserve">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5B0464">
        <w:rPr>
          <w:rFonts w:ascii="Times New Roman" w:hAnsi="Times New Roman" w:cs="Times New Roman"/>
          <w:sz w:val="24"/>
          <w:szCs w:val="24"/>
        </w:rPr>
        <w:t xml:space="preserve"> [13</w:t>
      </w:r>
      <w:r w:rsidR="00774663" w:rsidRPr="00C33B8A">
        <w:rPr>
          <w:rFonts w:ascii="Times New Roman" w:hAnsi="Times New Roman" w:cs="Times New Roman"/>
          <w:sz w:val="24"/>
          <w:szCs w:val="24"/>
        </w:rPr>
        <w:t>]</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236BD6">
        <w:rPr>
          <w:rFonts w:ascii="Times New Roman" w:hAnsi="Times New Roman" w:cs="Times New Roman"/>
          <w:sz w:val="24"/>
          <w:szCs w:val="24"/>
        </w:rPr>
        <w:t xml:space="preserve"> [14</w:t>
      </w:r>
      <w:r w:rsidR="004462CE"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BA6C55">
        <w:rPr>
          <w:rFonts w:ascii="Times New Roman" w:hAnsi="Times New Roman" w:cs="Times New Roman"/>
          <w:sz w:val="24"/>
          <w:szCs w:val="24"/>
        </w:rPr>
        <w:t xml:space="preserve"> [15</w:t>
      </w:r>
      <w:r w:rsidR="00667DDD" w:rsidRPr="00C33B8A">
        <w:rPr>
          <w:rFonts w:ascii="Times New Roman" w:hAnsi="Times New Roman" w:cs="Times New Roman"/>
          <w:sz w:val="24"/>
          <w:szCs w:val="24"/>
        </w:rPr>
        <w:t>]</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0F204B">
        <w:rPr>
          <w:rFonts w:ascii="Times New Roman" w:hAnsi="Times New Roman" w:cs="Times New Roman"/>
          <w:sz w:val="24"/>
          <w:szCs w:val="24"/>
        </w:rPr>
        <w:t xml:space="preserve"> [15</w:t>
      </w:r>
      <w:r w:rsidR="0028103B"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4A2EAC">
        <w:rPr>
          <w:rFonts w:ascii="Times New Roman" w:hAnsi="Times New Roman" w:cs="Times New Roman"/>
          <w:sz w:val="24"/>
          <w:szCs w:val="24"/>
        </w:rPr>
        <w:t xml:space="preserve"> [14</w:t>
      </w:r>
      <w:r w:rsidR="00615EDD" w:rsidRPr="00C33B8A">
        <w:rPr>
          <w:rFonts w:ascii="Times New Roman" w:hAnsi="Times New Roman" w:cs="Times New Roman"/>
          <w:sz w:val="24"/>
          <w:szCs w:val="24"/>
        </w:rPr>
        <w:t>]</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2C14F8">
        <w:rPr>
          <w:rFonts w:ascii="Times New Roman" w:hAnsi="Times New Roman" w:cs="Times New Roman"/>
          <w:sz w:val="24"/>
          <w:szCs w:val="24"/>
        </w:rPr>
        <w:t xml:space="preserve"> [1</w:t>
      </w:r>
      <w:r w:rsidR="009F6774">
        <w:rPr>
          <w:rFonts w:ascii="Times New Roman" w:hAnsi="Times New Roman" w:cs="Times New Roman"/>
          <w:sz w:val="24"/>
          <w:szCs w:val="24"/>
        </w:rPr>
        <w:t>6</w:t>
      </w:r>
      <w:r w:rsidR="00720B14" w:rsidRPr="00C33B8A">
        <w:rPr>
          <w:rFonts w:ascii="Times New Roman" w:hAnsi="Times New Roman" w:cs="Times New Roman"/>
          <w:sz w:val="24"/>
          <w:szCs w:val="24"/>
        </w:rPr>
        <w:t>]</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3F3017">
        <w:rPr>
          <w:rFonts w:ascii="Times New Roman" w:hAnsi="Times New Roman" w:cs="Times New Roman"/>
          <w:sz w:val="24"/>
          <w:szCs w:val="24"/>
        </w:rPr>
        <w:t xml:space="preserve"> [17</w:t>
      </w:r>
      <w:r w:rsidR="00720B14"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9325F4">
        <w:rPr>
          <w:rFonts w:ascii="Times New Roman" w:hAnsi="Times New Roman" w:cs="Times New Roman"/>
          <w:sz w:val="24"/>
          <w:szCs w:val="24"/>
        </w:rPr>
        <w:t xml:space="preserve"> [14</w:t>
      </w:r>
      <w:r w:rsidR="0024348A"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erm</w:t>
      </w:r>
      <w:r w:rsidR="00114444">
        <w:rPr>
          <w:rFonts w:ascii="Times New Roman" w:hAnsi="Times New Roman" w:cs="Times New Roman"/>
          <w:sz w:val="24"/>
          <w:szCs w:val="24"/>
        </w:rPr>
        <w:t xml:space="preserve"> frequency</w:t>
      </w:r>
      <w:r w:rsidR="00F54515" w:rsidRPr="00C33B8A">
        <w:rPr>
          <w:rFonts w:ascii="Times New Roman" w:hAnsi="Times New Roman" w:cs="Times New Roman"/>
          <w:sz w:val="24"/>
          <w:szCs w:val="24"/>
        </w:rPr>
        <w:t>-</w:t>
      </w:r>
      <w:r w:rsidR="00114444">
        <w:rPr>
          <w:rFonts w:ascii="Times New Roman" w:hAnsi="Times New Roman" w:cs="Times New Roman"/>
          <w:sz w:val="24"/>
          <w:szCs w:val="24"/>
        </w:rPr>
        <w:t xml:space="preserve"> inverse </w:t>
      </w:r>
      <w:r w:rsidR="00F54515" w:rsidRPr="00C33B8A">
        <w:rPr>
          <w:rFonts w:ascii="Times New Roman" w:hAnsi="Times New Roman" w:cs="Times New Roman"/>
          <w:sz w:val="24"/>
          <w:szCs w:val="24"/>
        </w:rPr>
        <w:t xml:space="preserve">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w:t>
      </w:r>
      <w:r w:rsidR="00653096">
        <w:rPr>
          <w:rFonts w:ascii="Times New Roman" w:hAnsi="Times New Roman" w:cs="Times New Roman"/>
          <w:sz w:val="24"/>
          <w:szCs w:val="24"/>
        </w:rPr>
        <w:t>inverse document frequency is the logarithmic ratio of document frequency and total number of documents,</w:t>
      </w:r>
      <w:bookmarkStart w:id="0" w:name="_GoBack"/>
      <w:bookmarkEnd w:id="0"/>
      <w:r w:rsidR="00653096">
        <w:rPr>
          <w:rFonts w:ascii="Times New Roman" w:hAnsi="Times New Roman" w:cs="Times New Roman"/>
          <w:sz w:val="24"/>
          <w:szCs w:val="24"/>
        </w:rPr>
        <w:t xml:space="preserve"> </w:t>
      </w:r>
      <w:r w:rsidR="00F54515" w:rsidRPr="00C33B8A">
        <w:rPr>
          <w:rFonts w:ascii="Times New Roman" w:hAnsi="Times New Roman" w:cs="Times New Roman"/>
          <w:sz w:val="24"/>
          <w:szCs w:val="24"/>
        </w:rPr>
        <w:t xml:space="preserve">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A435F3">
        <w:rPr>
          <w:rFonts w:ascii="Times New Roman" w:hAnsi="Times New Roman" w:cs="Times New Roman"/>
          <w:sz w:val="24"/>
          <w:szCs w:val="24"/>
        </w:rPr>
        <w:t>to the research question is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 xml:space="preserve">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w:t>
      </w:r>
      <w:r w:rsidR="0027251B">
        <w:rPr>
          <w:rFonts w:ascii="Times New Roman" w:hAnsi="Times New Roman" w:cs="Times New Roman"/>
          <w:sz w:val="24"/>
          <w:szCs w:val="24"/>
        </w:rPr>
        <w:t xml:space="preserve">setup </w:t>
      </w:r>
      <w:r w:rsidR="007829B0">
        <w:rPr>
          <w:rFonts w:ascii="Times New Roman" w:hAnsi="Times New Roman" w:cs="Times New Roman"/>
          <w:sz w:val="24"/>
          <w:szCs w:val="24"/>
        </w:rPr>
        <w:t>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083434">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B9202A" w:rsidP="00B9202A">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Implementing </w:t>
            </w:r>
            <w:r w:rsidR="00D52D0D" w:rsidRPr="00FE16AE">
              <w:rPr>
                <w:rFonts w:ascii="Times New Roman" w:hAnsi="Times New Roman" w:cs="Times New Roman"/>
                <w:sz w:val="24"/>
                <w:szCs w:val="24"/>
              </w:rPr>
              <w:t>existing techniques</w:t>
            </w:r>
            <w:r>
              <w:rPr>
                <w:rFonts w:ascii="Times New Roman" w:hAnsi="Times New Roman" w:cs="Times New Roman"/>
                <w:sz w:val="24"/>
                <w:szCs w:val="24"/>
              </w:rPr>
              <w:t xml:space="preserve"> for comparative analysis</w:t>
            </w:r>
            <w:r w:rsidR="00D52D0D" w:rsidRPr="00FE16AE">
              <w:rPr>
                <w:rFonts w:ascii="Times New Roman" w:hAnsi="Times New Roman" w:cs="Times New Roman"/>
                <w:sz w:val="24"/>
                <w:szCs w:val="24"/>
              </w:rPr>
              <w:t>.</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r w:rsidR="00E625CB">
              <w:rPr>
                <w:rFonts w:ascii="Times New Roman" w:hAnsi="Times New Roman" w:cs="Times New Roman"/>
                <w:b/>
                <w:sz w:val="24"/>
                <w:szCs w:val="24"/>
              </w:rPr>
              <w:t>hnique</w:t>
            </w:r>
          </w:p>
        </w:tc>
        <w:tc>
          <w:tcPr>
            <w:tcW w:w="6164" w:type="dxa"/>
          </w:tcPr>
          <w:p w:rsidR="001B6E93"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Selecting standard experimental datasets.</w:t>
            </w:r>
          </w:p>
          <w:p w:rsidR="00FB5FC6" w:rsidRDefault="00FB5FC6"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Preparing experimental environment for running the proposed technique and existing </w:t>
            </w:r>
            <w:r w:rsidR="005E32D0">
              <w:rPr>
                <w:rFonts w:ascii="Times New Roman" w:hAnsi="Times New Roman" w:cs="Times New Roman"/>
                <w:sz w:val="24"/>
                <w:szCs w:val="24"/>
              </w:rPr>
              <w:t>approaches</w:t>
            </w:r>
            <w:r>
              <w:rPr>
                <w:rFonts w:ascii="Times New Roman" w:hAnsi="Times New Roman" w:cs="Times New Roman"/>
                <w:sz w:val="24"/>
                <w:szCs w:val="24"/>
              </w:rPr>
              <w:t>.</w:t>
            </w:r>
          </w:p>
          <w:p w:rsidR="00FB5FC6" w:rsidRPr="00FE16AE" w:rsidRDefault="005E32D0" w:rsidP="00D52D0D">
            <w:pPr>
              <w:numPr>
                <w:ilvl w:val="0"/>
                <w:numId w:val="4"/>
              </w:numPr>
              <w:jc w:val="both"/>
              <w:rPr>
                <w:rFonts w:ascii="Times New Roman" w:hAnsi="Times New Roman" w:cs="Times New Roman"/>
                <w:sz w:val="24"/>
                <w:szCs w:val="24"/>
              </w:rPr>
            </w:pPr>
            <w:r>
              <w:rPr>
                <w:rFonts w:ascii="Times New Roman" w:hAnsi="Times New Roman" w:cs="Times New Roman"/>
                <w:sz w:val="24"/>
                <w:szCs w:val="24"/>
              </w:rPr>
              <w:t>Evaluating the proposed technique against existing approaches</w:t>
            </w:r>
            <w:r w:rsidR="00FB5FC6" w:rsidRPr="00FE16AE">
              <w:rPr>
                <w:rFonts w:ascii="Times New Roman" w:hAnsi="Times New Roman" w:cs="Times New Roman"/>
                <w:sz w:val="24"/>
                <w:szCs w:val="24"/>
              </w:rPr>
              <w:t>.</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r w:rsidR="00FB5FC6">
              <w:rPr>
                <w:rFonts w:ascii="Times New Roman" w:hAnsi="Times New Roman" w:cs="Times New Roman"/>
                <w:sz w:val="24"/>
                <w:szCs w:val="24"/>
              </w:rPr>
              <w:t>.</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international conferences like ICSE, ASE2016, SCAM, APSEC, ICSEA and IEEE Conferences on Software Engineering 2016 etc.</w:t>
            </w:r>
          </w:p>
        </w:tc>
      </w:tr>
      <w:tr w:rsidR="00D52D0D" w:rsidRPr="00FE16AE" w:rsidTr="002E549D">
        <w:tc>
          <w:tcPr>
            <w:tcW w:w="670" w:type="dxa"/>
          </w:tcPr>
          <w:p w:rsidR="00D52D0D" w:rsidRPr="00FE16AE" w:rsidRDefault="00123746" w:rsidP="00D52D0D">
            <w:pPr>
              <w:jc w:val="both"/>
              <w:rPr>
                <w:rFonts w:ascii="Times New Roman" w:hAnsi="Times New Roman" w:cs="Times New Roman"/>
                <w:b/>
                <w:sz w:val="24"/>
                <w:szCs w:val="24"/>
              </w:rPr>
            </w:pPr>
            <w:r>
              <w:rPr>
                <w:rFonts w:ascii="Times New Roman" w:hAnsi="Times New Roman" w:cs="Times New Roman"/>
                <w:b/>
                <w:sz w:val="24"/>
                <w:szCs w:val="24"/>
              </w:rPr>
              <w:t>6</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EE4248" w:rsidP="00F249AA"/>
    <w:p w:rsidR="002416B3" w:rsidRPr="002416B3" w:rsidRDefault="002416B3" w:rsidP="002416B3">
      <w:pPr>
        <w:pStyle w:val="Heading2"/>
      </w:pPr>
      <w:r w:rsidRPr="002416B3">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083434">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460"/>
        <w:gridCol w:w="460"/>
      </w:tblGrid>
      <w:tr w:rsidR="002416B3" w:rsidRPr="007D161C" w:rsidTr="006D779D">
        <w:trPr>
          <w:trHeight w:val="135"/>
        </w:trPr>
        <w:tc>
          <w:tcPr>
            <w:tcW w:w="3070"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7186" w:type="dxa"/>
            <w:gridSpan w:val="18"/>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6D779D">
        <w:trPr>
          <w:trHeight w:val="135"/>
        </w:trPr>
        <w:tc>
          <w:tcPr>
            <w:tcW w:w="3070" w:type="dxa"/>
            <w:vMerge/>
          </w:tcPr>
          <w:p w:rsidR="002416B3" w:rsidRPr="007D161C" w:rsidRDefault="002416B3" w:rsidP="002416B3">
            <w:pPr>
              <w:spacing w:after="200" w:line="276" w:lineRule="auto"/>
              <w:rPr>
                <w:b/>
                <w:bCs/>
                <w:sz w:val="24"/>
                <w:szCs w:val="24"/>
              </w:rPr>
            </w:pP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39"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8"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6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4FC8EFEB" wp14:editId="6AA8DA51">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6135FD71" wp14:editId="6F48B316">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6B1801E6" wp14:editId="130DD56F">
                      <wp:simplePos x="0" y="0"/>
                      <wp:positionH relativeFrom="column">
                        <wp:posOffset>51213</wp:posOffset>
                      </wp:positionH>
                      <wp:positionV relativeFrom="paragraph">
                        <wp:posOffset>206035</wp:posOffset>
                      </wp:positionV>
                      <wp:extent cx="1049080"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9080"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05pt;margin-top:16.2pt;width:82.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" strokeweight="2.25pt">
                      <v:stroke startarrow="block" endarrow="block"/>
                    </v:shape>
                  </w:pict>
                </mc:Fallback>
              </mc:AlternateContent>
            </w: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E746B2" w:rsidRPr="007D161C" w:rsidTr="006D779D">
        <w:trPr>
          <w:trHeight w:val="638"/>
        </w:trPr>
        <w:tc>
          <w:tcPr>
            <w:tcW w:w="3070" w:type="dxa"/>
          </w:tcPr>
          <w:p w:rsidR="00E746B2" w:rsidRPr="007D161C" w:rsidRDefault="00E746B2" w:rsidP="002416B3">
            <w:pPr>
              <w:numPr>
                <w:ilvl w:val="0"/>
                <w:numId w:val="5"/>
              </w:numPr>
              <w:rPr>
                <w:b/>
                <w:bCs/>
                <w:sz w:val="24"/>
                <w:szCs w:val="24"/>
              </w:rPr>
            </w:pPr>
            <w:r>
              <w:rPr>
                <w:rFonts w:ascii="Times New Roman" w:hAnsi="Times New Roman" w:cs="Times New Roman"/>
                <w:b/>
                <w:sz w:val="24"/>
                <w:szCs w:val="24"/>
              </w:rPr>
              <w:t>Creating Test Bed and Evaluating The Proposed Technique</w:t>
            </w:r>
          </w:p>
        </w:tc>
        <w:tc>
          <w:tcPr>
            <w:tcW w:w="338"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9" w:type="dxa"/>
          </w:tcPr>
          <w:p w:rsidR="00E746B2" w:rsidRPr="007D161C" w:rsidRDefault="00E746B2" w:rsidP="002416B3">
            <w:pPr>
              <w:rPr>
                <w:b/>
                <w:bCs/>
                <w:sz w:val="24"/>
                <w:szCs w:val="24"/>
              </w:rPr>
            </w:pPr>
          </w:p>
        </w:tc>
        <w:tc>
          <w:tcPr>
            <w:tcW w:w="338" w:type="dxa"/>
          </w:tcPr>
          <w:p w:rsidR="00E746B2" w:rsidRPr="007D161C" w:rsidRDefault="00E746B2" w:rsidP="002416B3">
            <w:pPr>
              <w:rPr>
                <w:b/>
                <w:bCs/>
                <w:noProof/>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338" w:type="dxa"/>
          </w:tcPr>
          <w:p w:rsidR="00E746B2" w:rsidRPr="007D161C" w:rsidRDefault="00E746B2" w:rsidP="002416B3">
            <w:pPr>
              <w:rPr>
                <w:b/>
                <w:bCs/>
                <w:sz w:val="24"/>
                <w:szCs w:val="24"/>
              </w:rPr>
            </w:pPr>
          </w:p>
        </w:tc>
        <w:tc>
          <w:tcPr>
            <w:tcW w:w="460" w:type="dxa"/>
          </w:tcPr>
          <w:p w:rsidR="00E746B2" w:rsidRPr="007D161C" w:rsidRDefault="00FD4258" w:rsidP="002416B3">
            <w:pPr>
              <w:rPr>
                <w:b/>
                <w:bCs/>
                <w:sz w:val="24"/>
                <w:szCs w:val="24"/>
              </w:rPr>
            </w:pPr>
            <w:r w:rsidRPr="007D161C">
              <w:rPr>
                <w:b/>
                <w:bCs/>
                <w:noProof/>
                <w:sz w:val="24"/>
                <w:szCs w:val="24"/>
              </w:rPr>
              <mc:AlternateContent>
                <mc:Choice Requires="wps">
                  <w:drawing>
                    <wp:anchor distT="0" distB="0" distL="114300" distR="114300" simplePos="0" relativeHeight="251667456" behindDoc="0" locked="0" layoutInCell="1" allowOverlap="1" wp14:anchorId="744E5FE3" wp14:editId="7DC18E42">
                      <wp:simplePos x="0" y="0"/>
                      <wp:positionH relativeFrom="column">
                        <wp:posOffset>199242</wp:posOffset>
                      </wp:positionH>
                      <wp:positionV relativeFrom="paragraph">
                        <wp:posOffset>226577</wp:posOffset>
                      </wp:positionV>
                      <wp:extent cx="878205" cy="0"/>
                      <wp:effectExtent l="0" t="95250" r="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820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5.7pt;margin-top:17.85pt;width:69.1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" strokeweight="2.25pt">
                      <v:stroke startarrow="block" endarrow="block"/>
                    </v:shape>
                  </w:pict>
                </mc:Fallback>
              </mc:AlternateContent>
            </w: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c>
          <w:tcPr>
            <w:tcW w:w="460" w:type="dxa"/>
          </w:tcPr>
          <w:p w:rsidR="00E746B2" w:rsidRPr="007D161C" w:rsidRDefault="00E746B2" w:rsidP="002416B3">
            <w:pPr>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14E0D8BE" wp14:editId="10E7C0D3">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25DD234A" wp14:editId="2F9F900C">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1765DEC0" wp14:editId="3A1F1CAE">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r w:rsidR="002416B3" w:rsidRPr="007D161C" w:rsidTr="006D779D">
        <w:trPr>
          <w:trHeight w:val="638"/>
        </w:trPr>
        <w:tc>
          <w:tcPr>
            <w:tcW w:w="3070"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338"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9"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338"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D53586E" wp14:editId="01747152">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c>
          <w:tcPr>
            <w:tcW w:w="460"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w:t>
      </w:r>
      <w:r w:rsidR="00C26E92">
        <w:rPr>
          <w:rFonts w:ascii="Times New Roman" w:hAnsi="Times New Roman" w:cs="Times New Roman"/>
          <w:sz w:val="24"/>
          <w:szCs w:val="24"/>
        </w:rPr>
        <w:t>e code or reusable component [18</w:t>
      </w:r>
      <w:r w:rsidRPr="004E5C92">
        <w:rPr>
          <w:rFonts w:ascii="Times New Roman" w:hAnsi="Times New Roman" w:cs="Times New Roman"/>
          <w:sz w:val="24"/>
          <w:szCs w:val="24"/>
        </w:rPr>
        <w:t xml:space="preserve">].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w:t>
      </w:r>
      <w:r w:rsidRPr="004E5C92">
        <w:rPr>
          <w:rFonts w:ascii="Times New Roman" w:hAnsi="Times New Roman" w:cs="Times New Roman"/>
          <w:sz w:val="24"/>
          <w:szCs w:val="24"/>
        </w:rPr>
        <w:lastRenderedPageBreak/>
        <w:t xml:space="preserve">relevant. As a result, developers are deprived of getting </w:t>
      </w:r>
      <w:r w:rsidR="00260D5D" w:rsidRPr="004E5C92">
        <w:rPr>
          <w:rFonts w:ascii="Times New Roman" w:hAnsi="Times New Roman" w:cs="Times New Roman"/>
          <w:sz w:val="24"/>
          <w:szCs w:val="24"/>
        </w:rPr>
        <w:t>additional</w:t>
      </w:r>
      <w:r w:rsidRPr="004E5C92">
        <w:rPr>
          <w:rFonts w:ascii="Times New Roman" w:hAnsi="Times New Roman" w:cs="Times New Roman"/>
          <w:sz w:val="24"/>
          <w:szCs w:val="24"/>
        </w:rPr>
        <w:t xml:space="preserv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r w:rsidR="003354B6">
        <w:rPr>
          <w:rFonts w:ascii="Times New Roman" w:hAnsi="Times New Roman" w:cs="Times New Roman"/>
          <w:sz w:val="24"/>
          <w:szCs w:val="24"/>
        </w:rPr>
        <w:t xml:space="preserve"> which is identified in this research</w:t>
      </w:r>
      <w:r w:rsidRPr="004E5C92">
        <w:rPr>
          <w:rFonts w:ascii="Times New Roman" w:hAnsi="Times New Roman" w:cs="Times New Roman"/>
          <w:sz w:val="24"/>
          <w:szCs w:val="24"/>
        </w:rPr>
        <w: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w:t>
      </w:r>
      <w:r w:rsidR="00B835B6">
        <w:rPr>
          <w:rFonts w:ascii="Times New Roman" w:hAnsi="Times New Roman" w:cs="Times New Roman"/>
          <w:sz w:val="24"/>
          <w:szCs w:val="24"/>
        </w:rPr>
        <w:t>elopers’ needs by providing</w:t>
      </w:r>
      <w:r w:rsidRPr="004E5C92">
        <w:rPr>
          <w:rFonts w:ascii="Times New Roman" w:hAnsi="Times New Roman" w:cs="Times New Roman"/>
          <w:sz w:val="24"/>
          <w:szCs w:val="24"/>
        </w:rPr>
        <w:t xml:space="preserve"> relevant code fragments</w:t>
      </w:r>
      <w:r w:rsidR="00647982">
        <w:rPr>
          <w:rFonts w:ascii="Times New Roman" w:hAnsi="Times New Roman" w:cs="Times New Roman"/>
          <w:sz w:val="24"/>
          <w:szCs w:val="24"/>
        </w:rPr>
        <w:t xml:space="preserve"> as much as possible</w:t>
      </w:r>
      <w:r w:rsidRPr="004E5C92">
        <w:rPr>
          <w:rFonts w:ascii="Times New Roman" w:hAnsi="Times New Roman" w:cs="Times New Roman"/>
          <w:sz w:val="24"/>
          <w:szCs w:val="24"/>
        </w:rPr>
        <w:t>. However, the recall of current code search engines d</w:t>
      </w:r>
      <w:r w:rsidR="004C1659">
        <w:rPr>
          <w:rFonts w:ascii="Times New Roman" w:hAnsi="Times New Roman" w:cs="Times New Roman"/>
          <w:sz w:val="24"/>
          <w:szCs w:val="24"/>
        </w:rPr>
        <w:t>ecreases for not retrieving</w:t>
      </w:r>
      <w:r w:rsidRPr="004E5C92">
        <w:rPr>
          <w:rFonts w:ascii="Times New Roman" w:hAnsi="Times New Roman" w:cs="Times New Roman"/>
          <w:sz w:val="24"/>
          <w:szCs w:val="24"/>
        </w:rPr>
        <w:t xml:space="preserve"> feature wise similar codes. So, to improve the recall of these code search engines, our proposed technique checks feature wise similarity among code fragments and selects proper terms to represent si</w:t>
      </w:r>
      <w:r w:rsidR="0079106B">
        <w:rPr>
          <w:rFonts w:ascii="Times New Roman" w:hAnsi="Times New Roman" w:cs="Times New Roman"/>
          <w:sz w:val="24"/>
          <w:szCs w:val="24"/>
        </w:rPr>
        <w:t>milar code snippets. Thus, many</w:t>
      </w:r>
      <w:r w:rsidRPr="004E5C92">
        <w:rPr>
          <w:rFonts w:ascii="Times New Roman" w:hAnsi="Times New Roman" w:cs="Times New Roman"/>
          <w:sz w:val="24"/>
          <w:szCs w:val="24"/>
        </w:rPr>
        <w:t xml:space="preserve"> relevant code snippets will be retrieved against a query and developers will get more codes to understand an API or reuse existing software components. This will assist in reducing time and effort in software development.</w:t>
      </w:r>
    </w:p>
    <w:p w:rsidR="00841746"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Now-a-days</w:t>
      </w:r>
      <w:r w:rsidR="00D43F9F">
        <w:rPr>
          <w:rFonts w:ascii="Times New Roman" w:hAnsi="Times New Roman" w:cs="Times New Roman"/>
          <w:sz w:val="24"/>
          <w:szCs w:val="24"/>
        </w:rPr>
        <w:t>,</w:t>
      </w:r>
      <w:r w:rsidRPr="004E5C92">
        <w:rPr>
          <w:rFonts w:ascii="Times New Roman" w:hAnsi="Times New Roman" w:cs="Times New Roman"/>
          <w:sz w:val="24"/>
          <w:szCs w:val="24"/>
        </w:rPr>
        <w:t xml:space="preserve"> software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8203F6">
        <w:rPr>
          <w:rFonts w:ascii="Times New Roman" w:hAnsi="Times New Roman" w:cs="Times New Roman"/>
          <w:sz w:val="24"/>
          <w:szCs w:val="24"/>
        </w:rPr>
        <w:t xml:space="preserve"> According to the vision</w:t>
      </w:r>
      <w:r w:rsidR="00897811">
        <w:rPr>
          <w:rFonts w:ascii="Times New Roman" w:hAnsi="Times New Roman" w:cs="Times New Roman"/>
          <w:sz w:val="24"/>
          <w:szCs w:val="24"/>
        </w:rPr>
        <w:t xml:space="preserve"> </w:t>
      </w:r>
      <w:r w:rsidR="008203F6">
        <w:rPr>
          <w:rFonts w:ascii="Times New Roman" w:hAnsi="Times New Roman" w:cs="Times New Roman"/>
          <w:sz w:val="24"/>
          <w:szCs w:val="24"/>
        </w:rPr>
        <w:t>2021,</w:t>
      </w:r>
      <w:r w:rsidR="007676EC">
        <w:rPr>
          <w:rFonts w:ascii="Times New Roman" w:hAnsi="Times New Roman" w:cs="Times New Roman"/>
          <w:sz w:val="24"/>
          <w:szCs w:val="24"/>
        </w:rPr>
        <w:t xml:space="preserve"> current income from Business Process Outsourcing (BPO)</w:t>
      </w:r>
      <w:r w:rsidR="008203F6">
        <w:rPr>
          <w:rFonts w:ascii="Times New Roman" w:hAnsi="Times New Roman" w:cs="Times New Roman"/>
          <w:sz w:val="24"/>
          <w:szCs w:val="24"/>
        </w:rPr>
        <w:t xml:space="preserve"> </w:t>
      </w:r>
      <w:r w:rsidR="00021F30">
        <w:rPr>
          <w:rFonts w:ascii="Times New Roman" w:hAnsi="Times New Roman" w:cs="Times New Roman"/>
          <w:sz w:val="24"/>
          <w:szCs w:val="24"/>
        </w:rPr>
        <w:t xml:space="preserve">is 100 million dollars </w:t>
      </w:r>
      <w:r w:rsidR="007D7EB8">
        <w:rPr>
          <w:rFonts w:ascii="Times New Roman" w:hAnsi="Times New Roman" w:cs="Times New Roman"/>
          <w:sz w:val="24"/>
          <w:szCs w:val="24"/>
        </w:rPr>
        <w:t xml:space="preserve">and </w:t>
      </w:r>
      <w:r w:rsidR="008203F6">
        <w:rPr>
          <w:rFonts w:ascii="Times New Roman" w:hAnsi="Times New Roman" w:cs="Times New Roman"/>
          <w:sz w:val="24"/>
          <w:szCs w:val="24"/>
        </w:rPr>
        <w:t xml:space="preserve">government’s target is </w:t>
      </w:r>
      <w:r w:rsidR="00646379">
        <w:rPr>
          <w:rFonts w:ascii="Times New Roman" w:hAnsi="Times New Roman" w:cs="Times New Roman"/>
          <w:sz w:val="24"/>
          <w:szCs w:val="24"/>
        </w:rPr>
        <w:t xml:space="preserve">to </w:t>
      </w:r>
      <w:r w:rsidR="008203F6">
        <w:rPr>
          <w:rFonts w:ascii="Times New Roman" w:hAnsi="Times New Roman" w:cs="Times New Roman"/>
          <w:sz w:val="24"/>
          <w:szCs w:val="24"/>
        </w:rPr>
        <w:t>earn $</w:t>
      </w:r>
      <w:r w:rsidR="006F10FB">
        <w:rPr>
          <w:rFonts w:ascii="Times New Roman" w:hAnsi="Times New Roman" w:cs="Times New Roman"/>
          <w:sz w:val="24"/>
          <w:szCs w:val="24"/>
        </w:rPr>
        <w:t>1</w:t>
      </w:r>
      <w:r w:rsidR="008203F6">
        <w:rPr>
          <w:rFonts w:ascii="Times New Roman" w:hAnsi="Times New Roman" w:cs="Times New Roman"/>
          <w:sz w:val="24"/>
          <w:szCs w:val="24"/>
        </w:rPr>
        <w:t xml:space="preserve"> </w:t>
      </w:r>
      <w:r w:rsidR="00144FDF">
        <w:rPr>
          <w:rFonts w:ascii="Times New Roman" w:hAnsi="Times New Roman" w:cs="Times New Roman"/>
          <w:sz w:val="24"/>
          <w:szCs w:val="24"/>
        </w:rPr>
        <w:t>b</w:t>
      </w:r>
      <w:r w:rsidR="008203F6">
        <w:rPr>
          <w:rFonts w:ascii="Times New Roman" w:hAnsi="Times New Roman" w:cs="Times New Roman"/>
          <w:sz w:val="24"/>
          <w:szCs w:val="24"/>
        </w:rPr>
        <w:t>illion by exporting quality software</w:t>
      </w:r>
      <w:r w:rsidR="006301B4">
        <w:rPr>
          <w:rFonts w:ascii="Times New Roman" w:hAnsi="Times New Roman" w:cs="Times New Roman"/>
          <w:sz w:val="24"/>
          <w:szCs w:val="24"/>
        </w:rPr>
        <w:t xml:space="preserve"> </w:t>
      </w:r>
      <w:r w:rsidR="00204D0C">
        <w:rPr>
          <w:rFonts w:ascii="Times New Roman" w:hAnsi="Times New Roman" w:cs="Times New Roman"/>
          <w:sz w:val="24"/>
          <w:szCs w:val="24"/>
        </w:rPr>
        <w:t xml:space="preserve">in future </w:t>
      </w:r>
      <w:r w:rsidR="006301B4">
        <w:rPr>
          <w:rFonts w:ascii="Times New Roman" w:hAnsi="Times New Roman" w:cs="Times New Roman"/>
          <w:sz w:val="24"/>
          <w:szCs w:val="24"/>
        </w:rPr>
        <w:t>[20]</w:t>
      </w:r>
      <w:r w:rsidR="008203F6">
        <w:rPr>
          <w:rFonts w:ascii="Times New Roman" w:hAnsi="Times New Roman" w:cs="Times New Roman"/>
          <w:sz w:val="24"/>
          <w:szCs w:val="24"/>
        </w:rPr>
        <w:t>.</w:t>
      </w:r>
      <w:r w:rsidR="00090851">
        <w:rPr>
          <w:rFonts w:ascii="Times New Roman" w:hAnsi="Times New Roman" w:cs="Times New Roman"/>
          <w:sz w:val="24"/>
          <w:szCs w:val="24"/>
        </w:rPr>
        <w:t xml:space="preserve"> </w:t>
      </w:r>
      <w:r w:rsidR="00AE02C3">
        <w:rPr>
          <w:rFonts w:ascii="Times New Roman" w:hAnsi="Times New Roman" w:cs="Times New Roman"/>
          <w:sz w:val="24"/>
          <w:szCs w:val="24"/>
        </w:rPr>
        <w:t xml:space="preserve"> I</w:t>
      </w:r>
      <w:r w:rsidR="006C000A" w:rsidRPr="004E5C92">
        <w:rPr>
          <w:rFonts w:ascii="Times New Roman" w:hAnsi="Times New Roman" w:cs="Times New Roman"/>
          <w:sz w:val="24"/>
          <w:szCs w:val="24"/>
        </w:rPr>
        <w:t xml:space="preserve">n order to </w:t>
      </w:r>
      <w:r w:rsidR="003D2945">
        <w:rPr>
          <w:rFonts w:ascii="Times New Roman" w:hAnsi="Times New Roman" w:cs="Times New Roman"/>
          <w:sz w:val="24"/>
          <w:szCs w:val="24"/>
        </w:rPr>
        <w:t>fulfill th</w:t>
      </w:r>
      <w:r w:rsidR="00D4671E">
        <w:rPr>
          <w:rFonts w:ascii="Times New Roman" w:hAnsi="Times New Roman" w:cs="Times New Roman"/>
          <w:sz w:val="24"/>
          <w:szCs w:val="24"/>
        </w:rPr>
        <w:t>is</w:t>
      </w:r>
      <w:r w:rsidR="003D2945">
        <w:rPr>
          <w:rFonts w:ascii="Times New Roman" w:hAnsi="Times New Roman" w:cs="Times New Roman"/>
          <w:sz w:val="24"/>
          <w:szCs w:val="24"/>
        </w:rPr>
        <w:t xml:space="preserve"> target</w:t>
      </w:r>
      <w:r w:rsidR="00554E9A">
        <w:rPr>
          <w:rFonts w:ascii="Times New Roman" w:hAnsi="Times New Roman" w:cs="Times New Roman"/>
          <w:sz w:val="24"/>
          <w:szCs w:val="24"/>
        </w:rPr>
        <w:t>, software companies need</w:t>
      </w:r>
      <w:r w:rsidR="006C000A" w:rsidRPr="004E5C92">
        <w:rPr>
          <w:rFonts w:ascii="Times New Roman" w:hAnsi="Times New Roman" w:cs="Times New Roman"/>
          <w:sz w:val="24"/>
          <w:szCs w:val="24"/>
        </w:rPr>
        <w:t xml:space="preserv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281536">
        <w:rPr>
          <w:rFonts w:ascii="Times New Roman" w:hAnsi="Times New Roman" w:cs="Times New Roman"/>
          <w:sz w:val="24"/>
          <w:szCs w:val="24"/>
        </w:rPr>
        <w:t xml:space="preserve"> [19</w:t>
      </w:r>
      <w:r w:rsidR="00AA65F0" w:rsidRPr="004E5C92">
        <w:rPr>
          <w:rFonts w:ascii="Times New Roman" w:hAnsi="Times New Roman" w:cs="Times New Roman"/>
          <w:sz w:val="24"/>
          <w:szCs w:val="24"/>
        </w:rPr>
        <w:t>]</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w:t>
      </w:r>
      <w:r w:rsidR="00905FF0">
        <w:rPr>
          <w:rFonts w:ascii="Times New Roman" w:hAnsi="Times New Roman" w:cs="Times New Roman"/>
          <w:sz w:val="24"/>
          <w:szCs w:val="24"/>
        </w:rPr>
        <w:t>ecall due to not retrieving</w:t>
      </w:r>
      <w:r w:rsidR="006B69DF" w:rsidRPr="004E5C92">
        <w:rPr>
          <w:rFonts w:ascii="Times New Roman" w:hAnsi="Times New Roman" w:cs="Times New Roman"/>
          <w:sz w:val="24"/>
          <w:szCs w:val="24"/>
        </w:rPr>
        <w:t xml:space="preserv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faster.</w:t>
      </w:r>
      <w:r w:rsidR="00CF22A6">
        <w:rPr>
          <w:rFonts w:ascii="Times New Roman" w:hAnsi="Times New Roman" w:cs="Times New Roman"/>
          <w:sz w:val="24"/>
          <w:szCs w:val="24"/>
        </w:rPr>
        <w:t xml:space="preserve"> This is actually how this research will assist to attain the goal of vision</w:t>
      </w:r>
      <w:r w:rsidR="00897811">
        <w:rPr>
          <w:rFonts w:ascii="Times New Roman" w:hAnsi="Times New Roman" w:cs="Times New Roman"/>
          <w:sz w:val="24"/>
          <w:szCs w:val="24"/>
        </w:rPr>
        <w:t xml:space="preserve"> </w:t>
      </w:r>
      <w:r w:rsidR="00CF22A6">
        <w:rPr>
          <w:rFonts w:ascii="Times New Roman" w:hAnsi="Times New Roman" w:cs="Times New Roman"/>
          <w:sz w:val="24"/>
          <w:szCs w:val="24"/>
        </w:rPr>
        <w:t xml:space="preserve">2021 and make </w:t>
      </w:r>
      <w:r w:rsidR="00897811">
        <w:rPr>
          <w:rFonts w:ascii="Times New Roman" w:hAnsi="Times New Roman" w:cs="Times New Roman"/>
          <w:sz w:val="24"/>
          <w:szCs w:val="24"/>
        </w:rPr>
        <w:t>D</w:t>
      </w:r>
      <w:r w:rsidR="00CF22A6">
        <w:rPr>
          <w:rFonts w:ascii="Times New Roman" w:hAnsi="Times New Roman" w:cs="Times New Roman"/>
          <w:sz w:val="24"/>
          <w:szCs w:val="24"/>
        </w:rPr>
        <w:t>igital Bangladesh</w:t>
      </w:r>
      <w:r w:rsidR="00272789">
        <w:rPr>
          <w:rFonts w:ascii="Times New Roman" w:hAnsi="Times New Roman" w:cs="Times New Roman"/>
          <w:sz w:val="24"/>
          <w:szCs w:val="24"/>
        </w:rPr>
        <w:t>.</w:t>
      </w:r>
    </w:p>
    <w:p w:rsidR="006E2D4B" w:rsidRDefault="006E2D4B">
      <w:pPr>
        <w:rPr>
          <w:rFonts w:ascii="Times New Roman" w:hAnsi="Times New Roman" w:cs="Times New Roman"/>
          <w:sz w:val="24"/>
          <w:szCs w:val="24"/>
        </w:rPr>
      </w:pPr>
      <w:r>
        <w:rPr>
          <w:rFonts w:ascii="Times New Roman" w:hAnsi="Times New Roman" w:cs="Times New Roman"/>
          <w:sz w:val="24"/>
          <w:szCs w:val="24"/>
        </w:rPr>
        <w:br w:type="page"/>
      </w:r>
    </w:p>
    <w:p w:rsidR="00DF65C8" w:rsidRDefault="006E2D4B" w:rsidP="00B6260A">
      <w:pPr>
        <w:pStyle w:val="Heading2"/>
      </w:pPr>
      <w:r>
        <w:lastRenderedPageBreak/>
        <w:t>References</w:t>
      </w:r>
    </w:p>
    <w:p w:rsidR="002E68F7" w:rsidRPr="002E68F7" w:rsidRDefault="002E68F7" w:rsidP="002E68F7">
      <w:r>
        <w:t xml:space="preserve">[1] </w:t>
      </w:r>
      <w:proofErr w:type="spellStart"/>
      <w:r w:rsidRPr="002E68F7">
        <w:t>Prieto</w:t>
      </w:r>
      <w:proofErr w:type="spellEnd"/>
      <w:r w:rsidRPr="002E68F7">
        <w:t xml:space="preserve">-Diaz, R. (1991). </w:t>
      </w:r>
      <w:proofErr w:type="gramStart"/>
      <w:r w:rsidRPr="002E68F7">
        <w:t>Implementing faceted classification for software reuse.</w:t>
      </w:r>
      <w:proofErr w:type="gramEnd"/>
      <w:r w:rsidRPr="002E68F7">
        <w:t xml:space="preserve"> Communications of the ACM, 34(5), 88-97.</w:t>
      </w:r>
    </w:p>
    <w:p w:rsidR="00B40876" w:rsidRPr="008E45CE" w:rsidRDefault="00B40876" w:rsidP="00B40876">
      <w:pPr>
        <w:rPr>
          <w:rFonts w:ascii="Times New Roman" w:hAnsi="Times New Roman" w:cs="Times New Roman"/>
          <w:sz w:val="24"/>
          <w:szCs w:val="24"/>
        </w:rPr>
      </w:pPr>
      <w:r w:rsidRPr="008E45CE">
        <w:rPr>
          <w:rFonts w:ascii="Times New Roman" w:hAnsi="Times New Roman" w:cs="Times New Roman"/>
          <w:sz w:val="24"/>
          <w:szCs w:val="24"/>
        </w:rPr>
        <w:t xml:space="preserve">[2] </w:t>
      </w:r>
      <w:proofErr w:type="spellStart"/>
      <w:r w:rsidRPr="008E45CE">
        <w:rPr>
          <w:rFonts w:ascii="Times New Roman" w:hAnsi="Times New Roman" w:cs="Times New Roman"/>
          <w:sz w:val="24"/>
          <w:szCs w:val="24"/>
        </w:rPr>
        <w:t>Sindhgatta</w:t>
      </w:r>
      <w:proofErr w:type="spellEnd"/>
      <w:r w:rsidRPr="008E45CE">
        <w:rPr>
          <w:rFonts w:ascii="Times New Roman" w:hAnsi="Times New Roman" w:cs="Times New Roman"/>
          <w:sz w:val="24"/>
          <w:szCs w:val="24"/>
        </w:rPr>
        <w:t xml:space="preserve">, R. (2006, May). </w:t>
      </w:r>
      <w:proofErr w:type="gramStart"/>
      <w:r w:rsidRPr="008E45CE">
        <w:rPr>
          <w:rFonts w:ascii="Times New Roman" w:hAnsi="Times New Roman" w:cs="Times New Roman"/>
          <w:sz w:val="24"/>
          <w:szCs w:val="24"/>
        </w:rPr>
        <w:t>Using an information retrieval system to retrieve source code samples.</w:t>
      </w:r>
      <w:proofErr w:type="gramEnd"/>
      <w:r w:rsidRPr="008E45CE">
        <w:rPr>
          <w:rFonts w:ascii="Times New Roman" w:hAnsi="Times New Roman" w:cs="Times New Roman"/>
          <w:sz w:val="24"/>
          <w:szCs w:val="24"/>
        </w:rPr>
        <w:t xml:space="preserve"> </w:t>
      </w:r>
      <w:proofErr w:type="gramStart"/>
      <w:r w:rsidRPr="008E45CE">
        <w:rPr>
          <w:rFonts w:ascii="Times New Roman" w:hAnsi="Times New Roman" w:cs="Times New Roman"/>
          <w:sz w:val="24"/>
          <w:szCs w:val="24"/>
        </w:rPr>
        <w:t>In Proceedings of the 28th international conference on Software engineering (pp. 905-908).</w:t>
      </w:r>
      <w:proofErr w:type="gramEnd"/>
      <w:r w:rsidRPr="008E45CE">
        <w:rPr>
          <w:rFonts w:ascii="Times New Roman" w:hAnsi="Times New Roman" w:cs="Times New Roman"/>
          <w:sz w:val="24"/>
          <w:szCs w:val="24"/>
        </w:rPr>
        <w:t xml:space="preserve"> </w:t>
      </w:r>
      <w:proofErr w:type="gramStart"/>
      <w:r w:rsidRPr="008E45CE">
        <w:rPr>
          <w:rFonts w:ascii="Times New Roman" w:hAnsi="Times New Roman" w:cs="Times New Roman"/>
          <w:sz w:val="24"/>
          <w:szCs w:val="24"/>
        </w:rPr>
        <w:t>ACM.</w:t>
      </w:r>
      <w:proofErr w:type="gramEnd"/>
    </w:p>
    <w:p w:rsidR="000503CB" w:rsidRPr="008E45CE" w:rsidRDefault="000503CB" w:rsidP="00B40876">
      <w:pPr>
        <w:rPr>
          <w:rFonts w:ascii="Times New Roman" w:hAnsi="Times New Roman" w:cs="Times New Roman"/>
          <w:sz w:val="24"/>
          <w:szCs w:val="24"/>
        </w:rPr>
      </w:pPr>
      <w:r w:rsidRPr="008E45CE">
        <w:rPr>
          <w:rFonts w:ascii="Times New Roman" w:hAnsi="Times New Roman" w:cs="Times New Roman"/>
          <w:sz w:val="24"/>
          <w:szCs w:val="24"/>
        </w:rPr>
        <w:t xml:space="preserve">[3] Manning, C. D., </w:t>
      </w:r>
      <w:proofErr w:type="spellStart"/>
      <w:r w:rsidRPr="008E45CE">
        <w:rPr>
          <w:rFonts w:ascii="Times New Roman" w:hAnsi="Times New Roman" w:cs="Times New Roman"/>
          <w:sz w:val="24"/>
          <w:szCs w:val="24"/>
        </w:rPr>
        <w:t>Raghavan</w:t>
      </w:r>
      <w:proofErr w:type="spellEnd"/>
      <w:r w:rsidRPr="008E45CE">
        <w:rPr>
          <w:rFonts w:ascii="Times New Roman" w:hAnsi="Times New Roman" w:cs="Times New Roman"/>
          <w:sz w:val="24"/>
          <w:szCs w:val="24"/>
        </w:rPr>
        <w:t xml:space="preserve">, P., &amp; </w:t>
      </w:r>
      <w:proofErr w:type="spellStart"/>
      <w:r w:rsidRPr="008E45CE">
        <w:rPr>
          <w:rFonts w:ascii="Times New Roman" w:hAnsi="Times New Roman" w:cs="Times New Roman"/>
          <w:sz w:val="24"/>
          <w:szCs w:val="24"/>
        </w:rPr>
        <w:t>Schütze</w:t>
      </w:r>
      <w:proofErr w:type="spellEnd"/>
      <w:r w:rsidRPr="008E45CE">
        <w:rPr>
          <w:rFonts w:ascii="Times New Roman" w:hAnsi="Times New Roman" w:cs="Times New Roman"/>
          <w:sz w:val="24"/>
          <w:szCs w:val="24"/>
        </w:rPr>
        <w:t xml:space="preserve">, H. (2008). </w:t>
      </w:r>
      <w:proofErr w:type="gramStart"/>
      <w:r w:rsidRPr="008E45CE">
        <w:rPr>
          <w:rFonts w:ascii="Times New Roman" w:hAnsi="Times New Roman" w:cs="Times New Roman"/>
          <w:sz w:val="24"/>
          <w:szCs w:val="24"/>
        </w:rPr>
        <w:t>Introduction to information retrieval (Vol. 1, No. 1, p. 496).</w:t>
      </w:r>
      <w:proofErr w:type="gramEnd"/>
      <w:r w:rsidRPr="008E45CE">
        <w:rPr>
          <w:rFonts w:ascii="Times New Roman" w:hAnsi="Times New Roman" w:cs="Times New Roman"/>
          <w:sz w:val="24"/>
          <w:szCs w:val="24"/>
        </w:rPr>
        <w:t xml:space="preserve"> Cambridge: Cambridge university press.</w:t>
      </w:r>
    </w:p>
    <w:p w:rsidR="008E25D2" w:rsidRPr="008E45CE" w:rsidRDefault="008E25D2" w:rsidP="00B40876">
      <w:pPr>
        <w:rPr>
          <w:rFonts w:ascii="Times New Roman" w:hAnsi="Times New Roman" w:cs="Times New Roman"/>
          <w:color w:val="222222"/>
          <w:sz w:val="24"/>
          <w:szCs w:val="24"/>
          <w:shd w:val="clear" w:color="auto" w:fill="FFFFFF"/>
        </w:rPr>
      </w:pPr>
      <w:r w:rsidRPr="008E45CE">
        <w:rPr>
          <w:rFonts w:ascii="Times New Roman" w:hAnsi="Times New Roman" w:cs="Times New Roman"/>
          <w:sz w:val="24"/>
          <w:szCs w:val="24"/>
        </w:rPr>
        <w:t>[4]</w:t>
      </w:r>
      <w:r w:rsidRPr="008E45CE">
        <w:rPr>
          <w:rFonts w:ascii="Times New Roman" w:hAnsi="Times New Roman" w:cs="Times New Roman"/>
          <w:color w:val="222222"/>
          <w:sz w:val="24"/>
          <w:szCs w:val="24"/>
          <w:shd w:val="clear" w:color="auto" w:fill="FFFFFF"/>
        </w:rPr>
        <w:t xml:space="preserve"> </w:t>
      </w:r>
      <w:r w:rsidRPr="008E45CE">
        <w:rPr>
          <w:rFonts w:ascii="Times New Roman" w:hAnsi="Times New Roman" w:cs="Times New Roman"/>
          <w:color w:val="222222"/>
          <w:sz w:val="24"/>
          <w:szCs w:val="24"/>
          <w:shd w:val="clear" w:color="auto" w:fill="FFFFFF"/>
        </w:rPr>
        <w:t xml:space="preserve">Smith, R., &amp; </w:t>
      </w:r>
      <w:proofErr w:type="spellStart"/>
      <w:r w:rsidRPr="008E45CE">
        <w:rPr>
          <w:rFonts w:ascii="Times New Roman" w:hAnsi="Times New Roman" w:cs="Times New Roman"/>
          <w:color w:val="222222"/>
          <w:sz w:val="24"/>
          <w:szCs w:val="24"/>
          <w:shd w:val="clear" w:color="auto" w:fill="FFFFFF"/>
        </w:rPr>
        <w:t>Horwitz</w:t>
      </w:r>
      <w:proofErr w:type="spellEnd"/>
      <w:r w:rsidRPr="008E45CE">
        <w:rPr>
          <w:rFonts w:ascii="Times New Roman" w:hAnsi="Times New Roman" w:cs="Times New Roman"/>
          <w:color w:val="222222"/>
          <w:sz w:val="24"/>
          <w:szCs w:val="24"/>
          <w:shd w:val="clear" w:color="auto" w:fill="FFFFFF"/>
        </w:rPr>
        <w:t xml:space="preserve">, S. (2009, March). Detecting and measuring similarity in code clones. </w:t>
      </w:r>
      <w:proofErr w:type="gramStart"/>
      <w:r w:rsidRPr="008E45CE">
        <w:rPr>
          <w:rFonts w:ascii="Times New Roman" w:hAnsi="Times New Roman" w:cs="Times New Roman"/>
          <w:color w:val="222222"/>
          <w:sz w:val="24"/>
          <w:szCs w:val="24"/>
          <w:shd w:val="clear" w:color="auto" w:fill="FFFFFF"/>
        </w:rPr>
        <w:t>In</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Proceedings of the International Workshop on Software Clones (IWSC)</w:t>
      </w:r>
      <w:r w:rsidRPr="008E45CE">
        <w:rPr>
          <w:rFonts w:ascii="Times New Roman" w:hAnsi="Times New Roman" w:cs="Times New Roman"/>
          <w:color w:val="222222"/>
          <w:sz w:val="24"/>
          <w:szCs w:val="24"/>
          <w:shd w:val="clear" w:color="auto" w:fill="FFFFFF"/>
        </w:rPr>
        <w:t>.</w:t>
      </w:r>
      <w:proofErr w:type="gramEnd"/>
    </w:p>
    <w:p w:rsidR="00887921" w:rsidRDefault="00887921" w:rsidP="00B40876">
      <w:pPr>
        <w:rPr>
          <w:rFonts w:ascii="Times New Roman" w:hAnsi="Times New Roman" w:cs="Times New Roman"/>
          <w:color w:val="222222"/>
          <w:sz w:val="24"/>
          <w:szCs w:val="24"/>
          <w:shd w:val="clear" w:color="auto" w:fill="FFFFFF"/>
        </w:rPr>
      </w:pPr>
      <w:r w:rsidRPr="008E45CE">
        <w:rPr>
          <w:rFonts w:ascii="Times New Roman" w:hAnsi="Times New Roman" w:cs="Times New Roman"/>
          <w:color w:val="222222"/>
          <w:sz w:val="24"/>
          <w:szCs w:val="24"/>
          <w:shd w:val="clear" w:color="auto" w:fill="FFFFFF"/>
        </w:rPr>
        <w:t xml:space="preserve">[5] </w:t>
      </w:r>
      <w:proofErr w:type="spellStart"/>
      <w:r w:rsidRPr="008E45CE">
        <w:rPr>
          <w:rFonts w:ascii="Times New Roman" w:hAnsi="Times New Roman" w:cs="Times New Roman"/>
          <w:color w:val="222222"/>
          <w:sz w:val="24"/>
          <w:szCs w:val="24"/>
          <w:shd w:val="clear" w:color="auto" w:fill="FFFFFF"/>
        </w:rPr>
        <w:t>Kamiya</w:t>
      </w:r>
      <w:proofErr w:type="spellEnd"/>
      <w:r w:rsidRPr="008E45CE">
        <w:rPr>
          <w:rFonts w:ascii="Times New Roman" w:hAnsi="Times New Roman" w:cs="Times New Roman"/>
          <w:color w:val="222222"/>
          <w:sz w:val="24"/>
          <w:szCs w:val="24"/>
          <w:shd w:val="clear" w:color="auto" w:fill="FFFFFF"/>
        </w:rPr>
        <w:t xml:space="preserve">, T., </w:t>
      </w:r>
      <w:proofErr w:type="spellStart"/>
      <w:r w:rsidRPr="008E45CE">
        <w:rPr>
          <w:rFonts w:ascii="Times New Roman" w:hAnsi="Times New Roman" w:cs="Times New Roman"/>
          <w:color w:val="222222"/>
          <w:sz w:val="24"/>
          <w:szCs w:val="24"/>
          <w:shd w:val="clear" w:color="auto" w:fill="FFFFFF"/>
        </w:rPr>
        <w:t>Kusumoto</w:t>
      </w:r>
      <w:proofErr w:type="spellEnd"/>
      <w:r w:rsidRPr="008E45CE">
        <w:rPr>
          <w:rFonts w:ascii="Times New Roman" w:hAnsi="Times New Roman" w:cs="Times New Roman"/>
          <w:color w:val="222222"/>
          <w:sz w:val="24"/>
          <w:szCs w:val="24"/>
          <w:shd w:val="clear" w:color="auto" w:fill="FFFFFF"/>
        </w:rPr>
        <w:t xml:space="preserve">, S., &amp; Inoue, K. (2002). </w:t>
      </w:r>
      <w:proofErr w:type="spellStart"/>
      <w:r w:rsidRPr="008E45CE">
        <w:rPr>
          <w:rFonts w:ascii="Times New Roman" w:hAnsi="Times New Roman" w:cs="Times New Roman"/>
          <w:color w:val="222222"/>
          <w:sz w:val="24"/>
          <w:szCs w:val="24"/>
          <w:shd w:val="clear" w:color="auto" w:fill="FFFFFF"/>
        </w:rPr>
        <w:t>CCFinder</w:t>
      </w:r>
      <w:proofErr w:type="spellEnd"/>
      <w:r w:rsidRPr="008E45CE">
        <w:rPr>
          <w:rFonts w:ascii="Times New Roman" w:hAnsi="Times New Roman" w:cs="Times New Roman"/>
          <w:color w:val="222222"/>
          <w:sz w:val="24"/>
          <w:szCs w:val="24"/>
          <w:shd w:val="clear" w:color="auto" w:fill="FFFFFF"/>
        </w:rPr>
        <w:t xml:space="preserve">: a </w:t>
      </w:r>
      <w:proofErr w:type="spellStart"/>
      <w:r w:rsidRPr="008E45CE">
        <w:rPr>
          <w:rFonts w:ascii="Times New Roman" w:hAnsi="Times New Roman" w:cs="Times New Roman"/>
          <w:color w:val="222222"/>
          <w:sz w:val="24"/>
          <w:szCs w:val="24"/>
          <w:shd w:val="clear" w:color="auto" w:fill="FFFFFF"/>
        </w:rPr>
        <w:t>multilinguistic</w:t>
      </w:r>
      <w:proofErr w:type="spellEnd"/>
      <w:r w:rsidRPr="008E45CE">
        <w:rPr>
          <w:rFonts w:ascii="Times New Roman" w:hAnsi="Times New Roman" w:cs="Times New Roman"/>
          <w:color w:val="222222"/>
          <w:sz w:val="24"/>
          <w:szCs w:val="24"/>
          <w:shd w:val="clear" w:color="auto" w:fill="FFFFFF"/>
        </w:rPr>
        <w:t xml:space="preserve"> token-based code clone detection system for large scale source </w:t>
      </w:r>
      <w:proofErr w:type="spellStart"/>
      <w:r w:rsidRPr="008E45CE">
        <w:rPr>
          <w:rFonts w:ascii="Times New Roman" w:hAnsi="Times New Roman" w:cs="Times New Roman"/>
          <w:color w:val="222222"/>
          <w:sz w:val="24"/>
          <w:szCs w:val="24"/>
          <w:shd w:val="clear" w:color="auto" w:fill="FFFFFF"/>
        </w:rPr>
        <w:t>code.</w:t>
      </w:r>
      <w:r w:rsidRPr="008E45CE">
        <w:rPr>
          <w:rFonts w:ascii="Times New Roman" w:hAnsi="Times New Roman" w:cs="Times New Roman"/>
          <w:i/>
          <w:iCs/>
          <w:color w:val="222222"/>
          <w:sz w:val="24"/>
          <w:szCs w:val="24"/>
          <w:shd w:val="clear" w:color="auto" w:fill="FFFFFF"/>
        </w:rPr>
        <w:t>Software</w:t>
      </w:r>
      <w:proofErr w:type="spellEnd"/>
      <w:r w:rsidRPr="008E45CE">
        <w:rPr>
          <w:rFonts w:ascii="Times New Roman" w:hAnsi="Times New Roman" w:cs="Times New Roman"/>
          <w:i/>
          <w:iCs/>
          <w:color w:val="222222"/>
          <w:sz w:val="24"/>
          <w:szCs w:val="24"/>
          <w:shd w:val="clear" w:color="auto" w:fill="FFFFFF"/>
        </w:rPr>
        <w:t xml:space="preserve"> Engineering, IEEE Transactions on</w:t>
      </w:r>
      <w:r w:rsidRPr="008E45CE">
        <w:rPr>
          <w:rFonts w:ascii="Times New Roman" w:hAnsi="Times New Roman" w:cs="Times New Roman"/>
          <w:color w:val="222222"/>
          <w:sz w:val="24"/>
          <w:szCs w:val="24"/>
          <w:shd w:val="clear" w:color="auto" w:fill="FFFFFF"/>
        </w:rPr>
        <w:t>,</w:t>
      </w:r>
      <w:r w:rsidRPr="008E45CE">
        <w:rPr>
          <w:rStyle w:val="apple-converted-space"/>
          <w:rFonts w:ascii="Times New Roman" w:hAnsi="Times New Roman" w:cs="Times New Roman"/>
          <w:color w:val="222222"/>
          <w:sz w:val="24"/>
          <w:szCs w:val="24"/>
          <w:shd w:val="clear" w:color="auto" w:fill="FFFFFF"/>
        </w:rPr>
        <w:t> </w:t>
      </w:r>
      <w:r w:rsidRPr="008E45CE">
        <w:rPr>
          <w:rFonts w:ascii="Times New Roman" w:hAnsi="Times New Roman" w:cs="Times New Roman"/>
          <w:i/>
          <w:iCs/>
          <w:color w:val="222222"/>
          <w:sz w:val="24"/>
          <w:szCs w:val="24"/>
          <w:shd w:val="clear" w:color="auto" w:fill="FFFFFF"/>
        </w:rPr>
        <w:t>28</w:t>
      </w:r>
      <w:r w:rsidRPr="008E45CE">
        <w:rPr>
          <w:rFonts w:ascii="Times New Roman" w:hAnsi="Times New Roman" w:cs="Times New Roman"/>
          <w:color w:val="222222"/>
          <w:sz w:val="24"/>
          <w:szCs w:val="24"/>
          <w:shd w:val="clear" w:color="auto" w:fill="FFFFFF"/>
        </w:rPr>
        <w:t>(7), 654-670.</w:t>
      </w:r>
    </w:p>
    <w:p w:rsidR="00A14B40" w:rsidRDefault="00A14B4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[6] </w:t>
      </w:r>
      <w:proofErr w:type="spellStart"/>
      <w:r w:rsidRPr="00A14B40">
        <w:rPr>
          <w:rFonts w:ascii="Times New Roman" w:hAnsi="Times New Roman" w:cs="Times New Roman"/>
          <w:color w:val="222222"/>
          <w:sz w:val="24"/>
          <w:szCs w:val="24"/>
          <w:shd w:val="clear" w:color="auto" w:fill="FFFFFF"/>
        </w:rPr>
        <w:t>Linstead</w:t>
      </w:r>
      <w:proofErr w:type="spellEnd"/>
      <w:r w:rsidRPr="00A14B40">
        <w:rPr>
          <w:rFonts w:ascii="Times New Roman" w:hAnsi="Times New Roman" w:cs="Times New Roman"/>
          <w:color w:val="222222"/>
          <w:sz w:val="24"/>
          <w:szCs w:val="24"/>
          <w:shd w:val="clear" w:color="auto" w:fill="FFFFFF"/>
        </w:rPr>
        <w:t xml:space="preserve">, E., Rigor, P., </w:t>
      </w:r>
      <w:proofErr w:type="spellStart"/>
      <w:r w:rsidRPr="00A14B40">
        <w:rPr>
          <w:rFonts w:ascii="Times New Roman" w:hAnsi="Times New Roman" w:cs="Times New Roman"/>
          <w:color w:val="222222"/>
          <w:sz w:val="24"/>
          <w:szCs w:val="24"/>
          <w:shd w:val="clear" w:color="auto" w:fill="FFFFFF"/>
        </w:rPr>
        <w:t>Bajracharya</w:t>
      </w:r>
      <w:proofErr w:type="spellEnd"/>
      <w:r w:rsidRPr="00A14B40">
        <w:rPr>
          <w:rFonts w:ascii="Times New Roman" w:hAnsi="Times New Roman" w:cs="Times New Roman"/>
          <w:color w:val="222222"/>
          <w:sz w:val="24"/>
          <w:szCs w:val="24"/>
          <w:shd w:val="clear" w:color="auto" w:fill="FFFFFF"/>
        </w:rPr>
        <w:t xml:space="preserve">, S., Lopes, C., &amp; </w:t>
      </w:r>
      <w:proofErr w:type="spellStart"/>
      <w:r w:rsidRPr="00A14B40">
        <w:rPr>
          <w:rFonts w:ascii="Times New Roman" w:hAnsi="Times New Roman" w:cs="Times New Roman"/>
          <w:color w:val="222222"/>
          <w:sz w:val="24"/>
          <w:szCs w:val="24"/>
          <w:shd w:val="clear" w:color="auto" w:fill="FFFFFF"/>
        </w:rPr>
        <w:t>Baldi</w:t>
      </w:r>
      <w:proofErr w:type="spellEnd"/>
      <w:r w:rsidRPr="00A14B40">
        <w:rPr>
          <w:rFonts w:ascii="Times New Roman" w:hAnsi="Times New Roman" w:cs="Times New Roman"/>
          <w:color w:val="222222"/>
          <w:sz w:val="24"/>
          <w:szCs w:val="24"/>
          <w:shd w:val="clear" w:color="auto" w:fill="FFFFFF"/>
        </w:rPr>
        <w:t xml:space="preserve">, P. (2007, November). </w:t>
      </w:r>
      <w:proofErr w:type="gramStart"/>
      <w:r w:rsidRPr="00A14B40">
        <w:rPr>
          <w:rFonts w:ascii="Times New Roman" w:hAnsi="Times New Roman" w:cs="Times New Roman"/>
          <w:color w:val="222222"/>
          <w:sz w:val="24"/>
          <w:szCs w:val="24"/>
          <w:shd w:val="clear" w:color="auto" w:fill="FFFFFF"/>
        </w:rPr>
        <w:t>Mining concepts from code with probabilistic topic models.</w:t>
      </w:r>
      <w:proofErr w:type="gramEnd"/>
      <w:r w:rsidRPr="00A14B40">
        <w:rPr>
          <w:rFonts w:ascii="Times New Roman" w:hAnsi="Times New Roman" w:cs="Times New Roman"/>
          <w:color w:val="222222"/>
          <w:sz w:val="24"/>
          <w:szCs w:val="24"/>
          <w:shd w:val="clear" w:color="auto" w:fill="FFFFFF"/>
        </w:rPr>
        <w:t xml:space="preserve"> In Proceedings of the twenty-second IEEE/ACM international conference on </w:t>
      </w:r>
      <w:proofErr w:type="gramStart"/>
      <w:r w:rsidRPr="00A14B40">
        <w:rPr>
          <w:rFonts w:ascii="Times New Roman" w:hAnsi="Times New Roman" w:cs="Times New Roman"/>
          <w:color w:val="222222"/>
          <w:sz w:val="24"/>
          <w:szCs w:val="24"/>
          <w:shd w:val="clear" w:color="auto" w:fill="FFFFFF"/>
        </w:rPr>
        <w:t>Automated</w:t>
      </w:r>
      <w:proofErr w:type="gramEnd"/>
      <w:r w:rsidRPr="00A14B40">
        <w:rPr>
          <w:rFonts w:ascii="Times New Roman" w:hAnsi="Times New Roman" w:cs="Times New Roman"/>
          <w:color w:val="222222"/>
          <w:sz w:val="24"/>
          <w:szCs w:val="24"/>
          <w:shd w:val="clear" w:color="auto" w:fill="FFFFFF"/>
        </w:rPr>
        <w:t xml:space="preserve"> software engineering (pp. 461-464). </w:t>
      </w:r>
      <w:proofErr w:type="gramStart"/>
      <w:r w:rsidRPr="00A14B40">
        <w:rPr>
          <w:rFonts w:ascii="Times New Roman" w:hAnsi="Times New Roman" w:cs="Times New Roman"/>
          <w:color w:val="222222"/>
          <w:sz w:val="24"/>
          <w:szCs w:val="24"/>
          <w:shd w:val="clear" w:color="auto" w:fill="FFFFFF"/>
        </w:rPr>
        <w:t>ACM.</w:t>
      </w:r>
      <w:proofErr w:type="gramEnd"/>
    </w:p>
    <w:p w:rsidR="00AF75F0" w:rsidRDefault="00AF75F0"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[7] </w:t>
      </w:r>
      <w:r w:rsidRPr="00AF75F0">
        <w:rPr>
          <w:rFonts w:ascii="Times New Roman" w:hAnsi="Times New Roman" w:cs="Times New Roman"/>
          <w:color w:val="222222"/>
          <w:sz w:val="24"/>
          <w:szCs w:val="24"/>
          <w:shd w:val="clear" w:color="auto" w:fill="FFFFFF"/>
        </w:rPr>
        <w:t xml:space="preserve">Hummel, O., </w:t>
      </w:r>
      <w:proofErr w:type="spellStart"/>
      <w:r w:rsidRPr="00AF75F0">
        <w:rPr>
          <w:rFonts w:ascii="Times New Roman" w:hAnsi="Times New Roman" w:cs="Times New Roman"/>
          <w:color w:val="222222"/>
          <w:sz w:val="24"/>
          <w:szCs w:val="24"/>
          <w:shd w:val="clear" w:color="auto" w:fill="FFFFFF"/>
        </w:rPr>
        <w:t>Janjic</w:t>
      </w:r>
      <w:proofErr w:type="spellEnd"/>
      <w:r w:rsidRPr="00AF75F0">
        <w:rPr>
          <w:rFonts w:ascii="Times New Roman" w:hAnsi="Times New Roman" w:cs="Times New Roman"/>
          <w:color w:val="222222"/>
          <w:sz w:val="24"/>
          <w:szCs w:val="24"/>
          <w:shd w:val="clear" w:color="auto" w:fill="FFFFFF"/>
        </w:rPr>
        <w:t>, W., &amp; Atkinson, C. (2008). Code conjurer: Pulling reusable software out of thin air. Software, IEEE, 25(5), 45-52.</w:t>
      </w:r>
    </w:p>
    <w:p w:rsidR="00787466" w:rsidRDefault="00787466"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[8] </w:t>
      </w:r>
      <w:proofErr w:type="spellStart"/>
      <w:r w:rsidRPr="00787466">
        <w:rPr>
          <w:rFonts w:ascii="Times New Roman" w:hAnsi="Times New Roman" w:cs="Times New Roman"/>
          <w:color w:val="222222"/>
          <w:sz w:val="24"/>
          <w:szCs w:val="24"/>
          <w:shd w:val="clear" w:color="auto" w:fill="FFFFFF"/>
        </w:rPr>
        <w:t>Lemos</w:t>
      </w:r>
      <w:proofErr w:type="spellEnd"/>
      <w:r w:rsidRPr="00787466">
        <w:rPr>
          <w:rFonts w:ascii="Times New Roman" w:hAnsi="Times New Roman" w:cs="Times New Roman"/>
          <w:color w:val="222222"/>
          <w:sz w:val="24"/>
          <w:szCs w:val="24"/>
          <w:shd w:val="clear" w:color="auto" w:fill="FFFFFF"/>
        </w:rPr>
        <w:t xml:space="preserve">, O. A. L., de Paula, A. C., </w:t>
      </w:r>
      <w:proofErr w:type="spellStart"/>
      <w:r w:rsidRPr="00787466">
        <w:rPr>
          <w:rFonts w:ascii="Times New Roman" w:hAnsi="Times New Roman" w:cs="Times New Roman"/>
          <w:color w:val="222222"/>
          <w:sz w:val="24"/>
          <w:szCs w:val="24"/>
          <w:shd w:val="clear" w:color="auto" w:fill="FFFFFF"/>
        </w:rPr>
        <w:t>Sajnani</w:t>
      </w:r>
      <w:proofErr w:type="spellEnd"/>
      <w:r w:rsidRPr="00787466">
        <w:rPr>
          <w:rFonts w:ascii="Times New Roman" w:hAnsi="Times New Roman" w:cs="Times New Roman"/>
          <w:color w:val="222222"/>
          <w:sz w:val="24"/>
          <w:szCs w:val="24"/>
          <w:shd w:val="clear" w:color="auto" w:fill="FFFFFF"/>
        </w:rPr>
        <w:t>, H., &amp; Lopes, C. V. (2015, September). Can the use of types and query expansion help improve large-scale code search</w:t>
      </w:r>
      <w:proofErr w:type="gramStart"/>
      <w:r w:rsidRPr="00787466">
        <w:rPr>
          <w:rFonts w:ascii="Times New Roman" w:hAnsi="Times New Roman" w:cs="Times New Roman"/>
          <w:color w:val="222222"/>
          <w:sz w:val="24"/>
          <w:szCs w:val="24"/>
          <w:shd w:val="clear" w:color="auto" w:fill="FFFFFF"/>
        </w:rPr>
        <w:t>?.</w:t>
      </w:r>
      <w:proofErr w:type="gramEnd"/>
      <w:r w:rsidRPr="00787466">
        <w:rPr>
          <w:rFonts w:ascii="Times New Roman" w:hAnsi="Times New Roman" w:cs="Times New Roman"/>
          <w:color w:val="222222"/>
          <w:sz w:val="24"/>
          <w:szCs w:val="24"/>
          <w:shd w:val="clear" w:color="auto" w:fill="FFFFFF"/>
        </w:rPr>
        <w:t xml:space="preserve"> In Source Code Analysis and Manipulation (SCAM), 2015 IEEE 15th International Working Conference on (pp. 41-50). </w:t>
      </w:r>
      <w:proofErr w:type="gramStart"/>
      <w:r w:rsidRPr="00787466">
        <w:rPr>
          <w:rFonts w:ascii="Times New Roman" w:hAnsi="Times New Roman" w:cs="Times New Roman"/>
          <w:color w:val="222222"/>
          <w:sz w:val="24"/>
          <w:szCs w:val="24"/>
          <w:shd w:val="clear" w:color="auto" w:fill="FFFFFF"/>
        </w:rPr>
        <w:t>IEEE.</w:t>
      </w:r>
      <w:proofErr w:type="gramEnd"/>
    </w:p>
    <w:p w:rsidR="00AF0D77" w:rsidRDefault="00AF0D77"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proofErr w:type="spellStart"/>
      <w:r w:rsidRPr="00AF0D77">
        <w:rPr>
          <w:rFonts w:ascii="Times New Roman" w:hAnsi="Times New Roman" w:cs="Times New Roman"/>
          <w:color w:val="222222"/>
          <w:sz w:val="24"/>
          <w:szCs w:val="24"/>
          <w:shd w:val="clear" w:color="auto" w:fill="FFFFFF"/>
        </w:rPr>
        <w:t>Thummalapenta</w:t>
      </w:r>
      <w:proofErr w:type="spellEnd"/>
      <w:r w:rsidRPr="00AF0D77">
        <w:rPr>
          <w:rFonts w:ascii="Times New Roman" w:hAnsi="Times New Roman" w:cs="Times New Roman"/>
          <w:color w:val="222222"/>
          <w:sz w:val="24"/>
          <w:szCs w:val="24"/>
          <w:shd w:val="clear" w:color="auto" w:fill="FFFFFF"/>
        </w:rPr>
        <w:t xml:space="preserve">, S., &amp; </w:t>
      </w:r>
      <w:proofErr w:type="spellStart"/>
      <w:r w:rsidRPr="00AF0D77">
        <w:rPr>
          <w:rFonts w:ascii="Times New Roman" w:hAnsi="Times New Roman" w:cs="Times New Roman"/>
          <w:color w:val="222222"/>
          <w:sz w:val="24"/>
          <w:szCs w:val="24"/>
          <w:shd w:val="clear" w:color="auto" w:fill="FFFFFF"/>
        </w:rPr>
        <w:t>Xie</w:t>
      </w:r>
      <w:proofErr w:type="spellEnd"/>
      <w:r w:rsidRPr="00AF0D77">
        <w:rPr>
          <w:rFonts w:ascii="Times New Roman" w:hAnsi="Times New Roman" w:cs="Times New Roman"/>
          <w:color w:val="222222"/>
          <w:sz w:val="24"/>
          <w:szCs w:val="24"/>
          <w:shd w:val="clear" w:color="auto" w:fill="FFFFFF"/>
        </w:rPr>
        <w:t xml:space="preserve">, T. (2007, November). </w:t>
      </w:r>
      <w:proofErr w:type="spellStart"/>
      <w:r w:rsidRPr="00AF0D77">
        <w:rPr>
          <w:rFonts w:ascii="Times New Roman" w:hAnsi="Times New Roman" w:cs="Times New Roman"/>
          <w:color w:val="222222"/>
          <w:sz w:val="24"/>
          <w:szCs w:val="24"/>
          <w:shd w:val="clear" w:color="auto" w:fill="FFFFFF"/>
        </w:rPr>
        <w:t>Parseweb</w:t>
      </w:r>
      <w:proofErr w:type="spellEnd"/>
      <w:r w:rsidRPr="00AF0D77">
        <w:rPr>
          <w:rFonts w:ascii="Times New Roman" w:hAnsi="Times New Roman" w:cs="Times New Roman"/>
          <w:color w:val="222222"/>
          <w:sz w:val="24"/>
          <w:szCs w:val="24"/>
          <w:shd w:val="clear" w:color="auto" w:fill="FFFFFF"/>
        </w:rPr>
        <w:t xml:space="preserve">: a programmer assistant for reusing open source code on the web. In Proceedings of the twenty-second IEEE/ACM international conference on </w:t>
      </w:r>
      <w:proofErr w:type="gramStart"/>
      <w:r w:rsidRPr="00AF0D77">
        <w:rPr>
          <w:rFonts w:ascii="Times New Roman" w:hAnsi="Times New Roman" w:cs="Times New Roman"/>
          <w:color w:val="222222"/>
          <w:sz w:val="24"/>
          <w:szCs w:val="24"/>
          <w:shd w:val="clear" w:color="auto" w:fill="FFFFFF"/>
        </w:rPr>
        <w:t>Automated</w:t>
      </w:r>
      <w:proofErr w:type="gramEnd"/>
      <w:r w:rsidRPr="00AF0D77">
        <w:rPr>
          <w:rFonts w:ascii="Times New Roman" w:hAnsi="Times New Roman" w:cs="Times New Roman"/>
          <w:color w:val="222222"/>
          <w:sz w:val="24"/>
          <w:szCs w:val="24"/>
          <w:shd w:val="clear" w:color="auto" w:fill="FFFFFF"/>
        </w:rPr>
        <w:t xml:space="preserve"> software engineering (pp. 204-213). </w:t>
      </w:r>
      <w:proofErr w:type="gramStart"/>
      <w:r w:rsidRPr="00AF0D77">
        <w:rPr>
          <w:rFonts w:ascii="Times New Roman" w:hAnsi="Times New Roman" w:cs="Times New Roman"/>
          <w:color w:val="222222"/>
          <w:sz w:val="24"/>
          <w:szCs w:val="24"/>
          <w:shd w:val="clear" w:color="auto" w:fill="FFFFFF"/>
        </w:rPr>
        <w:t>ACM.</w:t>
      </w:r>
      <w:proofErr w:type="gramEnd"/>
    </w:p>
    <w:p w:rsidR="001D3895"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1901C2">
        <w:rPr>
          <w:rFonts w:ascii="Times New Roman" w:hAnsi="Times New Roman" w:cs="Times New Roman"/>
          <w:color w:val="222222"/>
          <w:sz w:val="24"/>
          <w:szCs w:val="24"/>
          <w:shd w:val="clear" w:color="auto" w:fill="FFFFFF"/>
        </w:rPr>
        <w:t xml:space="preserve">Holmes, R., Walker, R. J., &amp; Murphy, G. C. (2005, September). </w:t>
      </w:r>
      <w:proofErr w:type="spellStart"/>
      <w:proofErr w:type="gramStart"/>
      <w:r w:rsidRPr="001901C2">
        <w:rPr>
          <w:rFonts w:ascii="Times New Roman" w:hAnsi="Times New Roman" w:cs="Times New Roman"/>
          <w:color w:val="222222"/>
          <w:sz w:val="24"/>
          <w:szCs w:val="24"/>
          <w:shd w:val="clear" w:color="auto" w:fill="FFFFFF"/>
        </w:rPr>
        <w:t>Strathcona</w:t>
      </w:r>
      <w:proofErr w:type="spellEnd"/>
      <w:r w:rsidRPr="001901C2">
        <w:rPr>
          <w:rFonts w:ascii="Times New Roman" w:hAnsi="Times New Roman" w:cs="Times New Roman"/>
          <w:color w:val="222222"/>
          <w:sz w:val="24"/>
          <w:szCs w:val="24"/>
          <w:shd w:val="clear" w:color="auto" w:fill="FFFFFF"/>
        </w:rPr>
        <w:t xml:space="preserve"> example recommendation tool.</w:t>
      </w:r>
      <w:proofErr w:type="gramEnd"/>
      <w:r w:rsidRPr="001901C2">
        <w:rPr>
          <w:rFonts w:ascii="Times New Roman" w:hAnsi="Times New Roman" w:cs="Times New Roman"/>
          <w:color w:val="222222"/>
          <w:sz w:val="24"/>
          <w:szCs w:val="24"/>
          <w:shd w:val="clear" w:color="auto" w:fill="FFFFFF"/>
        </w:rPr>
        <w:t xml:space="preserve"> </w:t>
      </w:r>
      <w:proofErr w:type="gramStart"/>
      <w:r w:rsidRPr="001901C2">
        <w:rPr>
          <w:rFonts w:ascii="Times New Roman" w:hAnsi="Times New Roman" w:cs="Times New Roman"/>
          <w:color w:val="222222"/>
          <w:sz w:val="24"/>
          <w:szCs w:val="24"/>
          <w:shd w:val="clear" w:color="auto" w:fill="FFFFFF"/>
        </w:rPr>
        <w:t>In ACM SIGSOFT Software Engineering Notes (Vol. 30, No. 5, pp. 237-240).</w:t>
      </w:r>
      <w:proofErr w:type="gramEnd"/>
      <w:r w:rsidRPr="001901C2">
        <w:rPr>
          <w:rFonts w:ascii="Times New Roman" w:hAnsi="Times New Roman" w:cs="Times New Roman"/>
          <w:color w:val="222222"/>
          <w:sz w:val="24"/>
          <w:szCs w:val="24"/>
          <w:shd w:val="clear" w:color="auto" w:fill="FFFFFF"/>
        </w:rPr>
        <w:t xml:space="preserve"> </w:t>
      </w:r>
      <w:proofErr w:type="gramStart"/>
      <w:r w:rsidRPr="001901C2">
        <w:rPr>
          <w:rFonts w:ascii="Times New Roman" w:hAnsi="Times New Roman" w:cs="Times New Roman"/>
          <w:color w:val="222222"/>
          <w:sz w:val="24"/>
          <w:szCs w:val="24"/>
          <w:shd w:val="clear" w:color="auto" w:fill="FFFFFF"/>
        </w:rPr>
        <w:t>ACM.</w:t>
      </w:r>
      <w:proofErr w:type="gramEnd"/>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00E65206">
        <w:rPr>
          <w:rFonts w:ascii="Times New Roman" w:hAnsi="Times New Roman" w:cs="Times New Roman"/>
          <w:color w:val="222222"/>
          <w:sz w:val="24"/>
          <w:szCs w:val="24"/>
          <w:shd w:val="clear" w:color="auto" w:fill="FFFFFF"/>
        </w:rPr>
        <w:t xml:space="preserve"> </w:t>
      </w:r>
      <w:proofErr w:type="spellStart"/>
      <w:r w:rsidR="00E65206" w:rsidRPr="00E65206">
        <w:rPr>
          <w:rFonts w:ascii="Times New Roman" w:hAnsi="Times New Roman" w:cs="Times New Roman"/>
          <w:color w:val="222222"/>
          <w:sz w:val="24"/>
          <w:szCs w:val="24"/>
          <w:shd w:val="clear" w:color="auto" w:fill="FFFFFF"/>
        </w:rPr>
        <w:t>Mandelin</w:t>
      </w:r>
      <w:proofErr w:type="spellEnd"/>
      <w:r w:rsidR="00E65206" w:rsidRPr="00E65206">
        <w:rPr>
          <w:rFonts w:ascii="Times New Roman" w:hAnsi="Times New Roman" w:cs="Times New Roman"/>
          <w:color w:val="222222"/>
          <w:sz w:val="24"/>
          <w:szCs w:val="24"/>
          <w:shd w:val="clear" w:color="auto" w:fill="FFFFFF"/>
        </w:rPr>
        <w:t xml:space="preserve">, D., </w:t>
      </w:r>
      <w:proofErr w:type="spellStart"/>
      <w:r w:rsidR="00E65206" w:rsidRPr="00E65206">
        <w:rPr>
          <w:rFonts w:ascii="Times New Roman" w:hAnsi="Times New Roman" w:cs="Times New Roman"/>
          <w:color w:val="222222"/>
          <w:sz w:val="24"/>
          <w:szCs w:val="24"/>
          <w:shd w:val="clear" w:color="auto" w:fill="FFFFFF"/>
        </w:rPr>
        <w:t>Xu</w:t>
      </w:r>
      <w:proofErr w:type="spellEnd"/>
      <w:r w:rsidR="00E65206" w:rsidRPr="00E65206">
        <w:rPr>
          <w:rFonts w:ascii="Times New Roman" w:hAnsi="Times New Roman" w:cs="Times New Roman"/>
          <w:color w:val="222222"/>
          <w:sz w:val="24"/>
          <w:szCs w:val="24"/>
          <w:shd w:val="clear" w:color="auto" w:fill="FFFFFF"/>
        </w:rPr>
        <w:t xml:space="preserve">, L., </w:t>
      </w:r>
      <w:proofErr w:type="spellStart"/>
      <w:r w:rsidR="00E65206" w:rsidRPr="00E65206">
        <w:rPr>
          <w:rFonts w:ascii="Times New Roman" w:hAnsi="Times New Roman" w:cs="Times New Roman"/>
          <w:color w:val="222222"/>
          <w:sz w:val="24"/>
          <w:szCs w:val="24"/>
          <w:shd w:val="clear" w:color="auto" w:fill="FFFFFF"/>
        </w:rPr>
        <w:t>Bodík</w:t>
      </w:r>
      <w:proofErr w:type="spellEnd"/>
      <w:r w:rsidR="00E65206" w:rsidRPr="00E65206">
        <w:rPr>
          <w:rFonts w:ascii="Times New Roman" w:hAnsi="Times New Roman" w:cs="Times New Roman"/>
          <w:color w:val="222222"/>
          <w:sz w:val="24"/>
          <w:szCs w:val="24"/>
          <w:shd w:val="clear" w:color="auto" w:fill="FFFFFF"/>
        </w:rPr>
        <w:t xml:space="preserve">, R., &amp; </w:t>
      </w:r>
      <w:proofErr w:type="spellStart"/>
      <w:r w:rsidR="00E65206" w:rsidRPr="00E65206">
        <w:rPr>
          <w:rFonts w:ascii="Times New Roman" w:hAnsi="Times New Roman" w:cs="Times New Roman"/>
          <w:color w:val="222222"/>
          <w:sz w:val="24"/>
          <w:szCs w:val="24"/>
          <w:shd w:val="clear" w:color="auto" w:fill="FFFFFF"/>
        </w:rPr>
        <w:t>Kimelman</w:t>
      </w:r>
      <w:proofErr w:type="spellEnd"/>
      <w:r w:rsidR="00E65206" w:rsidRPr="00E65206">
        <w:rPr>
          <w:rFonts w:ascii="Times New Roman" w:hAnsi="Times New Roman" w:cs="Times New Roman"/>
          <w:color w:val="222222"/>
          <w:sz w:val="24"/>
          <w:szCs w:val="24"/>
          <w:shd w:val="clear" w:color="auto" w:fill="FFFFFF"/>
        </w:rPr>
        <w:t xml:space="preserve">, D. (2005). </w:t>
      </w:r>
      <w:proofErr w:type="spellStart"/>
      <w:r w:rsidR="00E65206" w:rsidRPr="00E65206">
        <w:rPr>
          <w:rFonts w:ascii="Times New Roman" w:hAnsi="Times New Roman" w:cs="Times New Roman"/>
          <w:color w:val="222222"/>
          <w:sz w:val="24"/>
          <w:szCs w:val="24"/>
          <w:shd w:val="clear" w:color="auto" w:fill="FFFFFF"/>
        </w:rPr>
        <w:t>Jungloid</w:t>
      </w:r>
      <w:proofErr w:type="spellEnd"/>
      <w:r w:rsidR="00E65206" w:rsidRPr="00E65206">
        <w:rPr>
          <w:rFonts w:ascii="Times New Roman" w:hAnsi="Times New Roman" w:cs="Times New Roman"/>
          <w:color w:val="222222"/>
          <w:sz w:val="24"/>
          <w:szCs w:val="24"/>
          <w:shd w:val="clear" w:color="auto" w:fill="FFFFFF"/>
        </w:rPr>
        <w:t xml:space="preserve"> mining: helping to navigate the API jungle. ACM SIGPLAN Notices, 40(6), 48-61.</w:t>
      </w:r>
    </w:p>
    <w:p w:rsidR="001901C2" w:rsidRDefault="001901C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[12] </w:t>
      </w:r>
      <w:proofErr w:type="spellStart"/>
      <w:r w:rsidRPr="001901C2">
        <w:rPr>
          <w:rFonts w:ascii="Times New Roman" w:hAnsi="Times New Roman" w:cs="Times New Roman"/>
          <w:color w:val="222222"/>
          <w:sz w:val="24"/>
          <w:szCs w:val="24"/>
          <w:shd w:val="clear" w:color="auto" w:fill="FFFFFF"/>
        </w:rPr>
        <w:t>Sahavechaphan</w:t>
      </w:r>
      <w:proofErr w:type="spellEnd"/>
      <w:r w:rsidRPr="001901C2">
        <w:rPr>
          <w:rFonts w:ascii="Times New Roman" w:hAnsi="Times New Roman" w:cs="Times New Roman"/>
          <w:color w:val="222222"/>
          <w:sz w:val="24"/>
          <w:szCs w:val="24"/>
          <w:shd w:val="clear" w:color="auto" w:fill="FFFFFF"/>
        </w:rPr>
        <w:t xml:space="preserve">, N., &amp; Claypool, K. (2006). </w:t>
      </w:r>
      <w:proofErr w:type="spellStart"/>
      <w:r w:rsidRPr="001901C2">
        <w:rPr>
          <w:rFonts w:ascii="Times New Roman" w:hAnsi="Times New Roman" w:cs="Times New Roman"/>
          <w:color w:val="222222"/>
          <w:sz w:val="24"/>
          <w:szCs w:val="24"/>
          <w:shd w:val="clear" w:color="auto" w:fill="FFFFFF"/>
        </w:rPr>
        <w:t>Xsnippet</w:t>
      </w:r>
      <w:proofErr w:type="spellEnd"/>
      <w:r w:rsidRPr="001901C2">
        <w:rPr>
          <w:rFonts w:ascii="Times New Roman" w:hAnsi="Times New Roman" w:cs="Times New Roman"/>
          <w:color w:val="222222"/>
          <w:sz w:val="24"/>
          <w:szCs w:val="24"/>
          <w:shd w:val="clear" w:color="auto" w:fill="FFFFFF"/>
        </w:rPr>
        <w:t xml:space="preserve">: mining for sample code. ACM </w:t>
      </w:r>
      <w:proofErr w:type="spellStart"/>
      <w:r w:rsidRPr="001901C2">
        <w:rPr>
          <w:rFonts w:ascii="Times New Roman" w:hAnsi="Times New Roman" w:cs="Times New Roman"/>
          <w:color w:val="222222"/>
          <w:sz w:val="24"/>
          <w:szCs w:val="24"/>
          <w:shd w:val="clear" w:color="auto" w:fill="FFFFFF"/>
        </w:rPr>
        <w:t>Sigplan</w:t>
      </w:r>
      <w:proofErr w:type="spellEnd"/>
      <w:r w:rsidRPr="001901C2">
        <w:rPr>
          <w:rFonts w:ascii="Times New Roman" w:hAnsi="Times New Roman" w:cs="Times New Roman"/>
          <w:color w:val="222222"/>
          <w:sz w:val="24"/>
          <w:szCs w:val="24"/>
          <w:shd w:val="clear" w:color="auto" w:fill="FFFFFF"/>
        </w:rPr>
        <w:t xml:space="preserve"> Notices, 41(10), 413-430.</w:t>
      </w:r>
    </w:p>
    <w:p w:rsidR="00537949" w:rsidRDefault="00537949" w:rsidP="00B40876">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lastRenderedPageBreak/>
        <w:t xml:space="preserve">[13] </w:t>
      </w:r>
      <w:proofErr w:type="spellStart"/>
      <w:r w:rsidRPr="00537949">
        <w:rPr>
          <w:rFonts w:ascii="Times New Roman" w:hAnsi="Times New Roman" w:cs="Times New Roman"/>
          <w:color w:val="222222"/>
          <w:sz w:val="24"/>
          <w:szCs w:val="24"/>
          <w:shd w:val="clear" w:color="auto" w:fill="FFFFFF"/>
        </w:rPr>
        <w:t>Lazzarini</w:t>
      </w:r>
      <w:proofErr w:type="spell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Lemos</w:t>
      </w:r>
      <w:proofErr w:type="spellEnd"/>
      <w:r w:rsidRPr="00537949">
        <w:rPr>
          <w:rFonts w:ascii="Times New Roman" w:hAnsi="Times New Roman" w:cs="Times New Roman"/>
          <w:color w:val="222222"/>
          <w:sz w:val="24"/>
          <w:szCs w:val="24"/>
          <w:shd w:val="clear" w:color="auto" w:fill="FFFFFF"/>
        </w:rPr>
        <w:t xml:space="preserve">, O. A., </w:t>
      </w:r>
      <w:proofErr w:type="spellStart"/>
      <w:r w:rsidRPr="00537949">
        <w:rPr>
          <w:rFonts w:ascii="Times New Roman" w:hAnsi="Times New Roman" w:cs="Times New Roman"/>
          <w:color w:val="222222"/>
          <w:sz w:val="24"/>
          <w:szCs w:val="24"/>
          <w:shd w:val="clear" w:color="auto" w:fill="FFFFFF"/>
        </w:rPr>
        <w:t>Bajracharya</w:t>
      </w:r>
      <w:proofErr w:type="spellEnd"/>
      <w:r w:rsidRPr="00537949">
        <w:rPr>
          <w:rFonts w:ascii="Times New Roman" w:hAnsi="Times New Roman" w:cs="Times New Roman"/>
          <w:color w:val="222222"/>
          <w:sz w:val="24"/>
          <w:szCs w:val="24"/>
          <w:shd w:val="clear" w:color="auto" w:fill="FFFFFF"/>
        </w:rPr>
        <w:t xml:space="preserve">, S. K., &amp; </w:t>
      </w:r>
      <w:proofErr w:type="spellStart"/>
      <w:r w:rsidRPr="00537949">
        <w:rPr>
          <w:rFonts w:ascii="Times New Roman" w:hAnsi="Times New Roman" w:cs="Times New Roman"/>
          <w:color w:val="222222"/>
          <w:sz w:val="24"/>
          <w:szCs w:val="24"/>
          <w:shd w:val="clear" w:color="auto" w:fill="FFFFFF"/>
        </w:rPr>
        <w:t>Ossher</w:t>
      </w:r>
      <w:proofErr w:type="spellEnd"/>
      <w:r w:rsidRPr="00537949">
        <w:rPr>
          <w:rFonts w:ascii="Times New Roman" w:hAnsi="Times New Roman" w:cs="Times New Roman"/>
          <w:color w:val="222222"/>
          <w:sz w:val="24"/>
          <w:szCs w:val="24"/>
          <w:shd w:val="clear" w:color="auto" w:fill="FFFFFF"/>
        </w:rPr>
        <w:t>, J. (2007, October).</w:t>
      </w:r>
      <w:proofErr w:type="gramEnd"/>
      <w:r w:rsidRPr="00537949">
        <w:rPr>
          <w:rFonts w:ascii="Times New Roman" w:hAnsi="Times New Roman" w:cs="Times New Roman"/>
          <w:color w:val="222222"/>
          <w:sz w:val="24"/>
          <w:szCs w:val="24"/>
          <w:shd w:val="clear" w:color="auto" w:fill="FFFFFF"/>
        </w:rPr>
        <w:t xml:space="preserve"> </w:t>
      </w:r>
      <w:proofErr w:type="spellStart"/>
      <w:r w:rsidRPr="00537949">
        <w:rPr>
          <w:rFonts w:ascii="Times New Roman" w:hAnsi="Times New Roman" w:cs="Times New Roman"/>
          <w:color w:val="222222"/>
          <w:sz w:val="24"/>
          <w:szCs w:val="24"/>
          <w:shd w:val="clear" w:color="auto" w:fill="FFFFFF"/>
        </w:rPr>
        <w:t>CodeGenie</w:t>
      </w:r>
      <w:proofErr w:type="spellEnd"/>
      <w:proofErr w:type="gramStart"/>
      <w:r w:rsidRPr="00537949">
        <w:rPr>
          <w:rFonts w:ascii="Times New Roman" w:hAnsi="Times New Roman" w:cs="Times New Roman"/>
          <w:color w:val="222222"/>
          <w:sz w:val="24"/>
          <w:szCs w:val="24"/>
          <w:shd w:val="clear" w:color="auto" w:fill="FFFFFF"/>
        </w:rPr>
        <w:t>::</w:t>
      </w:r>
      <w:proofErr w:type="gramEnd"/>
      <w:r w:rsidRPr="00537949">
        <w:rPr>
          <w:rFonts w:ascii="Times New Roman" w:hAnsi="Times New Roman" w:cs="Times New Roman"/>
          <w:color w:val="222222"/>
          <w:sz w:val="24"/>
          <w:szCs w:val="24"/>
          <w:shd w:val="clear" w:color="auto" w:fill="FFFFFF"/>
        </w:rPr>
        <w:t xml:space="preserve"> a tool for test-driven source code search. In Companion to the 22nd ACM SIGPLAN conference on Object-oriented programming systems and applications companion (pp. 917-918). </w:t>
      </w:r>
      <w:proofErr w:type="gramStart"/>
      <w:r w:rsidRPr="00537949">
        <w:rPr>
          <w:rFonts w:ascii="Times New Roman" w:hAnsi="Times New Roman" w:cs="Times New Roman"/>
          <w:color w:val="222222"/>
          <w:sz w:val="24"/>
          <w:szCs w:val="24"/>
          <w:shd w:val="clear" w:color="auto" w:fill="FFFFFF"/>
        </w:rPr>
        <w:t>ACM.</w:t>
      </w:r>
      <w:proofErr w:type="gramEnd"/>
    </w:p>
    <w:p w:rsidR="00864592" w:rsidRDefault="0086459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[14]</w:t>
      </w:r>
      <w:r w:rsidR="000E1A85">
        <w:rPr>
          <w:rFonts w:ascii="Times New Roman" w:hAnsi="Times New Roman" w:cs="Times New Roman"/>
          <w:color w:val="222222"/>
          <w:sz w:val="24"/>
          <w:szCs w:val="24"/>
          <w:shd w:val="clear" w:color="auto" w:fill="FFFFFF"/>
        </w:rPr>
        <w:t xml:space="preserve"> </w:t>
      </w:r>
      <w:r w:rsidR="000E1A85" w:rsidRPr="000E1A85">
        <w:rPr>
          <w:rFonts w:ascii="Times New Roman" w:hAnsi="Times New Roman" w:cs="Times New Roman"/>
          <w:color w:val="222222"/>
          <w:sz w:val="24"/>
          <w:szCs w:val="24"/>
          <w:shd w:val="clear" w:color="auto" w:fill="FFFFFF"/>
        </w:rPr>
        <w:t xml:space="preserve">Reiss, S. P. (2009, May). </w:t>
      </w:r>
      <w:proofErr w:type="gramStart"/>
      <w:r w:rsidR="000E1A85" w:rsidRPr="000E1A85">
        <w:rPr>
          <w:rFonts w:ascii="Times New Roman" w:hAnsi="Times New Roman" w:cs="Times New Roman"/>
          <w:color w:val="222222"/>
          <w:sz w:val="24"/>
          <w:szCs w:val="24"/>
          <w:shd w:val="clear" w:color="auto" w:fill="FFFFFF"/>
        </w:rPr>
        <w:t>Semantics-based code search.</w:t>
      </w:r>
      <w:proofErr w:type="gramEnd"/>
      <w:r w:rsidR="000E1A85" w:rsidRPr="000E1A85">
        <w:rPr>
          <w:rFonts w:ascii="Times New Roman" w:hAnsi="Times New Roman" w:cs="Times New Roman"/>
          <w:color w:val="222222"/>
          <w:sz w:val="24"/>
          <w:szCs w:val="24"/>
          <w:shd w:val="clear" w:color="auto" w:fill="FFFFFF"/>
        </w:rPr>
        <w:t xml:space="preserve"> </w:t>
      </w:r>
      <w:proofErr w:type="gramStart"/>
      <w:r w:rsidR="000E1A85" w:rsidRPr="000E1A85">
        <w:rPr>
          <w:rFonts w:ascii="Times New Roman" w:hAnsi="Times New Roman" w:cs="Times New Roman"/>
          <w:color w:val="222222"/>
          <w:sz w:val="24"/>
          <w:szCs w:val="24"/>
          <w:shd w:val="clear" w:color="auto" w:fill="FFFFFF"/>
        </w:rPr>
        <w:t>In Proceedings of the 31st International Conference on Software Engineering (pp. 243-253).</w:t>
      </w:r>
      <w:proofErr w:type="gramEnd"/>
      <w:r w:rsidR="000E1A85" w:rsidRPr="000E1A85">
        <w:rPr>
          <w:rFonts w:ascii="Times New Roman" w:hAnsi="Times New Roman" w:cs="Times New Roman"/>
          <w:color w:val="222222"/>
          <w:sz w:val="24"/>
          <w:szCs w:val="24"/>
          <w:shd w:val="clear" w:color="auto" w:fill="FFFFFF"/>
        </w:rPr>
        <w:t xml:space="preserve"> </w:t>
      </w:r>
      <w:proofErr w:type="gramStart"/>
      <w:r w:rsidR="000E1A85" w:rsidRPr="000E1A85">
        <w:rPr>
          <w:rFonts w:ascii="Times New Roman" w:hAnsi="Times New Roman" w:cs="Times New Roman"/>
          <w:color w:val="222222"/>
          <w:sz w:val="24"/>
          <w:szCs w:val="24"/>
          <w:shd w:val="clear" w:color="auto" w:fill="FFFFFF"/>
        </w:rPr>
        <w:t>IEEE Computer Society.</w:t>
      </w:r>
      <w:proofErr w:type="gramEnd"/>
    </w:p>
    <w:p w:rsidR="00BF3532" w:rsidRDefault="00BF3532" w:rsidP="00B40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[15] </w:t>
      </w:r>
      <w:proofErr w:type="spellStart"/>
      <w:r w:rsidRPr="00BF3532">
        <w:rPr>
          <w:rFonts w:ascii="Times New Roman" w:hAnsi="Times New Roman" w:cs="Times New Roman"/>
          <w:color w:val="222222"/>
          <w:sz w:val="24"/>
          <w:szCs w:val="24"/>
          <w:shd w:val="clear" w:color="auto" w:fill="FFFFFF"/>
        </w:rPr>
        <w:t>Janjic</w:t>
      </w:r>
      <w:proofErr w:type="spellEnd"/>
      <w:r w:rsidRPr="00BF3532">
        <w:rPr>
          <w:rFonts w:ascii="Times New Roman" w:hAnsi="Times New Roman" w:cs="Times New Roman"/>
          <w:color w:val="222222"/>
          <w:sz w:val="24"/>
          <w:szCs w:val="24"/>
          <w:shd w:val="clear" w:color="auto" w:fill="FFFFFF"/>
        </w:rPr>
        <w:t xml:space="preserve">, W., &amp; Atkinson, C. (2012, June). Leveraging software search and reuse with automated software adaptation. </w:t>
      </w:r>
      <w:proofErr w:type="gramStart"/>
      <w:r w:rsidRPr="00BF3532">
        <w:rPr>
          <w:rFonts w:ascii="Times New Roman" w:hAnsi="Times New Roman" w:cs="Times New Roman"/>
          <w:color w:val="222222"/>
          <w:sz w:val="24"/>
          <w:szCs w:val="24"/>
          <w:shd w:val="clear" w:color="auto" w:fill="FFFFFF"/>
        </w:rPr>
        <w:t>In Search-Driven Development-Users, Infrastructure, Tools and Evaluation (SUITE), 2012 ICSE Workshop on (pp. 23-26).</w:t>
      </w:r>
      <w:proofErr w:type="gramEnd"/>
      <w:r w:rsidRPr="00BF3532">
        <w:rPr>
          <w:rFonts w:ascii="Times New Roman" w:hAnsi="Times New Roman" w:cs="Times New Roman"/>
          <w:color w:val="222222"/>
          <w:sz w:val="24"/>
          <w:szCs w:val="24"/>
          <w:shd w:val="clear" w:color="auto" w:fill="FFFFFF"/>
        </w:rPr>
        <w:t xml:space="preserve"> </w:t>
      </w:r>
      <w:proofErr w:type="gramStart"/>
      <w:r w:rsidRPr="00BF3532">
        <w:rPr>
          <w:rFonts w:ascii="Times New Roman" w:hAnsi="Times New Roman" w:cs="Times New Roman"/>
          <w:color w:val="222222"/>
          <w:sz w:val="24"/>
          <w:szCs w:val="24"/>
          <w:shd w:val="clear" w:color="auto" w:fill="FFFFFF"/>
        </w:rPr>
        <w:t>IEEE.</w:t>
      </w:r>
      <w:proofErr w:type="gramEnd"/>
    </w:p>
    <w:p w:rsidR="00BC022B" w:rsidRDefault="00BC022B" w:rsidP="00BC022B">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[16] </w:t>
      </w:r>
      <w:r w:rsidRPr="00BC022B">
        <w:rPr>
          <w:rFonts w:ascii="Times New Roman" w:hAnsi="Times New Roman" w:cs="Times New Roman"/>
          <w:color w:val="222222"/>
          <w:sz w:val="24"/>
          <w:szCs w:val="24"/>
          <w:shd w:val="clear" w:color="auto" w:fill="FFFFFF"/>
        </w:rPr>
        <w:t>G</w:t>
      </w:r>
      <w:r>
        <w:rPr>
          <w:rFonts w:ascii="Times New Roman" w:hAnsi="Times New Roman" w:cs="Times New Roman"/>
          <w:color w:val="222222"/>
          <w:sz w:val="24"/>
          <w:szCs w:val="24"/>
          <w:shd w:val="clear" w:color="auto" w:fill="FFFFFF"/>
        </w:rPr>
        <w:t>oogle Code Search Engine.</w:t>
      </w:r>
      <w:proofErr w:type="gramEnd"/>
      <w:r>
        <w:rPr>
          <w:rFonts w:ascii="Times New Roman" w:hAnsi="Times New Roman" w:cs="Times New Roman"/>
          <w:color w:val="222222"/>
          <w:sz w:val="24"/>
          <w:szCs w:val="24"/>
          <w:shd w:val="clear" w:color="auto" w:fill="FFFFFF"/>
        </w:rPr>
        <w:t xml:space="preserve"> </w:t>
      </w:r>
      <w:hyperlink r:id="rId9" w:history="1">
        <w:r w:rsidR="00664B32" w:rsidRPr="006253F2">
          <w:rPr>
            <w:rStyle w:val="Hyperlink"/>
            <w:rFonts w:ascii="Times New Roman" w:hAnsi="Times New Roman" w:cs="Times New Roman"/>
            <w:sz w:val="24"/>
            <w:szCs w:val="24"/>
            <w:shd w:val="clear" w:color="auto" w:fill="FFFFFF"/>
          </w:rPr>
          <w:t>http://www.google.com/codesearch</w:t>
        </w:r>
      </w:hyperlink>
      <w:r w:rsidR="004F2945">
        <w:rPr>
          <w:rFonts w:ascii="Times New Roman" w:hAnsi="Times New Roman" w:cs="Times New Roman"/>
          <w:color w:val="222222"/>
          <w:sz w:val="24"/>
          <w:szCs w:val="24"/>
          <w:shd w:val="clear" w:color="auto" w:fill="FFFFFF"/>
        </w:rPr>
        <w:t>.</w:t>
      </w:r>
    </w:p>
    <w:p w:rsidR="00664B32" w:rsidRDefault="005660B6" w:rsidP="00BC022B">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[17] </w:t>
      </w:r>
      <w:proofErr w:type="spellStart"/>
      <w:r>
        <w:rPr>
          <w:rFonts w:ascii="Times New Roman" w:hAnsi="Times New Roman" w:cs="Times New Roman"/>
          <w:color w:val="222222"/>
          <w:sz w:val="24"/>
          <w:szCs w:val="24"/>
          <w:shd w:val="clear" w:color="auto" w:fill="FFFFFF"/>
        </w:rPr>
        <w:t>Krugle</w:t>
      </w:r>
      <w:proofErr w:type="spellEnd"/>
      <w:r>
        <w:rPr>
          <w:rFonts w:ascii="Times New Roman" w:hAnsi="Times New Roman" w:cs="Times New Roman"/>
          <w:color w:val="222222"/>
          <w:sz w:val="24"/>
          <w:szCs w:val="24"/>
          <w:shd w:val="clear" w:color="auto" w:fill="FFFFFF"/>
        </w:rPr>
        <w:t xml:space="preserve"> Code Search Engine.</w:t>
      </w:r>
      <w:proofErr w:type="gramEnd"/>
      <w:r>
        <w:rPr>
          <w:rFonts w:ascii="Times New Roman" w:hAnsi="Times New Roman" w:cs="Times New Roman"/>
          <w:color w:val="222222"/>
          <w:sz w:val="24"/>
          <w:szCs w:val="24"/>
          <w:shd w:val="clear" w:color="auto" w:fill="FFFFFF"/>
        </w:rPr>
        <w:t xml:space="preserve"> </w:t>
      </w:r>
      <w:hyperlink r:id="rId10" w:history="1">
        <w:r w:rsidR="009325F4" w:rsidRPr="006253F2">
          <w:rPr>
            <w:rStyle w:val="Hyperlink"/>
            <w:rFonts w:ascii="Times New Roman" w:hAnsi="Times New Roman" w:cs="Times New Roman"/>
            <w:sz w:val="24"/>
            <w:szCs w:val="24"/>
            <w:shd w:val="clear" w:color="auto" w:fill="FFFFFF"/>
          </w:rPr>
          <w:t>http://www.krugle.com/</w:t>
        </w:r>
      </w:hyperlink>
      <w:r>
        <w:rPr>
          <w:rFonts w:ascii="Times New Roman" w:hAnsi="Times New Roman" w:cs="Times New Roman"/>
          <w:color w:val="222222"/>
          <w:sz w:val="24"/>
          <w:szCs w:val="24"/>
          <w:shd w:val="clear" w:color="auto" w:fill="FFFFFF"/>
        </w:rPr>
        <w:t xml:space="preserve"> </w:t>
      </w:r>
    </w:p>
    <w:p w:rsidR="00BF1E91" w:rsidRDefault="00BF1E91"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[18] </w:t>
      </w:r>
      <w:proofErr w:type="spellStart"/>
      <w:r w:rsidRPr="00BF1E91">
        <w:rPr>
          <w:rFonts w:ascii="Times New Roman" w:hAnsi="Times New Roman" w:cs="Times New Roman"/>
          <w:color w:val="222222"/>
          <w:sz w:val="24"/>
          <w:szCs w:val="24"/>
          <w:shd w:val="clear" w:color="auto" w:fill="FFFFFF"/>
        </w:rPr>
        <w:t>Sim</w:t>
      </w:r>
      <w:proofErr w:type="spellEnd"/>
      <w:r w:rsidRPr="00BF1E91">
        <w:rPr>
          <w:rFonts w:ascii="Times New Roman" w:hAnsi="Times New Roman" w:cs="Times New Roman"/>
          <w:color w:val="222222"/>
          <w:sz w:val="24"/>
          <w:szCs w:val="24"/>
          <w:shd w:val="clear" w:color="auto" w:fill="FFFFFF"/>
        </w:rPr>
        <w:t xml:space="preserve">, S. E. (2013). </w:t>
      </w:r>
      <w:proofErr w:type="gramStart"/>
      <w:r w:rsidRPr="00BF1E91">
        <w:rPr>
          <w:rFonts w:ascii="Times New Roman" w:hAnsi="Times New Roman" w:cs="Times New Roman"/>
          <w:color w:val="222222"/>
          <w:sz w:val="24"/>
          <w:szCs w:val="24"/>
          <w:shd w:val="clear" w:color="auto" w:fill="FFFFFF"/>
        </w:rPr>
        <w:t>Finding source code on the web for remix and reuse (pp. 139-165).</w:t>
      </w:r>
      <w:proofErr w:type="gramEnd"/>
      <w:r w:rsidRPr="00BF1E91">
        <w:rPr>
          <w:rFonts w:ascii="Times New Roman" w:hAnsi="Times New Roman" w:cs="Times New Roman"/>
          <w:color w:val="222222"/>
          <w:sz w:val="24"/>
          <w:szCs w:val="24"/>
          <w:shd w:val="clear" w:color="auto" w:fill="FFFFFF"/>
        </w:rPr>
        <w:t xml:space="preserve"> R. E. Gallardo-Valencia (Ed.). </w:t>
      </w:r>
      <w:proofErr w:type="gramStart"/>
      <w:r w:rsidRPr="00BF1E91">
        <w:rPr>
          <w:rFonts w:ascii="Times New Roman" w:hAnsi="Times New Roman" w:cs="Times New Roman"/>
          <w:color w:val="222222"/>
          <w:sz w:val="24"/>
          <w:szCs w:val="24"/>
          <w:shd w:val="clear" w:color="auto" w:fill="FFFFFF"/>
        </w:rPr>
        <w:t>Springer.</w:t>
      </w:r>
      <w:proofErr w:type="gramEnd"/>
    </w:p>
    <w:p w:rsidR="00433C47" w:rsidRPr="00BC022B" w:rsidRDefault="00433C47" w:rsidP="00BC022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[19] </w:t>
      </w:r>
      <w:r w:rsidRPr="00433C47">
        <w:rPr>
          <w:rFonts w:ascii="Times New Roman" w:hAnsi="Times New Roman" w:cs="Times New Roman"/>
          <w:color w:val="222222"/>
          <w:sz w:val="24"/>
          <w:szCs w:val="24"/>
          <w:shd w:val="clear" w:color="auto" w:fill="FFFFFF"/>
        </w:rPr>
        <w:t xml:space="preserve">Ye, Y., &amp; Fischer, G. (2002, May). </w:t>
      </w:r>
      <w:proofErr w:type="gramStart"/>
      <w:r w:rsidRPr="00433C47">
        <w:rPr>
          <w:rFonts w:ascii="Times New Roman" w:hAnsi="Times New Roman" w:cs="Times New Roman"/>
          <w:color w:val="222222"/>
          <w:sz w:val="24"/>
          <w:szCs w:val="24"/>
          <w:shd w:val="clear" w:color="auto" w:fill="FFFFFF"/>
        </w:rPr>
        <w:t>Supporting reuse by delivering task-relevant and personalized information.</w:t>
      </w:r>
      <w:proofErr w:type="gramEnd"/>
      <w:r w:rsidRPr="00433C47">
        <w:rPr>
          <w:rFonts w:ascii="Times New Roman" w:hAnsi="Times New Roman" w:cs="Times New Roman"/>
          <w:color w:val="222222"/>
          <w:sz w:val="24"/>
          <w:szCs w:val="24"/>
          <w:shd w:val="clear" w:color="auto" w:fill="FFFFFF"/>
        </w:rPr>
        <w:t xml:space="preserve"> </w:t>
      </w:r>
      <w:proofErr w:type="gramStart"/>
      <w:r w:rsidRPr="00433C47">
        <w:rPr>
          <w:rFonts w:ascii="Times New Roman" w:hAnsi="Times New Roman" w:cs="Times New Roman"/>
          <w:color w:val="222222"/>
          <w:sz w:val="24"/>
          <w:szCs w:val="24"/>
          <w:shd w:val="clear" w:color="auto" w:fill="FFFFFF"/>
        </w:rPr>
        <w:t>In Proceedings of the 24th international conference on Software engineering (pp. 513-523).</w:t>
      </w:r>
      <w:proofErr w:type="gramEnd"/>
      <w:r w:rsidRPr="00433C47">
        <w:rPr>
          <w:rFonts w:ascii="Times New Roman" w:hAnsi="Times New Roman" w:cs="Times New Roman"/>
          <w:color w:val="222222"/>
          <w:sz w:val="24"/>
          <w:szCs w:val="24"/>
          <w:shd w:val="clear" w:color="auto" w:fill="FFFFFF"/>
        </w:rPr>
        <w:t xml:space="preserve"> </w:t>
      </w:r>
      <w:proofErr w:type="gramStart"/>
      <w:r w:rsidRPr="00433C47">
        <w:rPr>
          <w:rFonts w:ascii="Times New Roman" w:hAnsi="Times New Roman" w:cs="Times New Roman"/>
          <w:color w:val="222222"/>
          <w:sz w:val="24"/>
          <w:szCs w:val="24"/>
          <w:shd w:val="clear" w:color="auto" w:fill="FFFFFF"/>
        </w:rPr>
        <w:t>ACM.</w:t>
      </w:r>
      <w:proofErr w:type="gramEnd"/>
    </w:p>
    <w:p w:rsidR="006E2D4B" w:rsidRPr="008E45CE" w:rsidRDefault="00E65DE3" w:rsidP="006E2D4B">
      <w:pPr>
        <w:rPr>
          <w:rFonts w:ascii="Times New Roman" w:hAnsi="Times New Roman" w:cs="Times New Roman"/>
          <w:sz w:val="24"/>
          <w:szCs w:val="24"/>
        </w:rPr>
      </w:pPr>
      <w:r w:rsidRPr="008E45CE">
        <w:rPr>
          <w:rFonts w:ascii="Times New Roman" w:hAnsi="Times New Roman" w:cs="Times New Roman"/>
          <w:sz w:val="24"/>
          <w:szCs w:val="24"/>
        </w:rPr>
        <w:t xml:space="preserve">[20] </w:t>
      </w:r>
      <w:r w:rsidR="006E2D4B" w:rsidRPr="008E45CE">
        <w:rPr>
          <w:rFonts w:ascii="Times New Roman" w:hAnsi="Times New Roman" w:cs="Times New Roman"/>
          <w:sz w:val="24"/>
          <w:szCs w:val="24"/>
        </w:rPr>
        <w:t>http://www.albd.org/index.php/en/updates/news/3257-bangladesh-s-it-export-will-exceed-garments-export-sajeeb-wazed</w:t>
      </w:r>
    </w:p>
    <w:sectPr w:rsidR="006E2D4B" w:rsidRPr="008E45C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DD5" w:rsidRDefault="00EF6DD5" w:rsidP="007B10F7">
      <w:pPr>
        <w:spacing w:after="0" w:line="240" w:lineRule="auto"/>
      </w:pPr>
      <w:r>
        <w:separator/>
      </w:r>
    </w:p>
  </w:endnote>
  <w:endnote w:type="continuationSeparator" w:id="0">
    <w:p w:rsidR="00EF6DD5" w:rsidRDefault="00EF6DD5"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D0415" w:rsidRPr="000D0415">
          <w:rPr>
            <w:b/>
            <w:bCs/>
            <w:noProof/>
          </w:rPr>
          <w:t>3</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DD5" w:rsidRDefault="00EF6DD5" w:rsidP="007B10F7">
      <w:pPr>
        <w:spacing w:after="0" w:line="240" w:lineRule="auto"/>
      </w:pPr>
      <w:r>
        <w:separator/>
      </w:r>
    </w:p>
  </w:footnote>
  <w:footnote w:type="continuationSeparator" w:id="0">
    <w:p w:rsidR="00EF6DD5" w:rsidRDefault="00EF6DD5"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2C1"/>
    <w:rsid w:val="00020A96"/>
    <w:rsid w:val="00021B04"/>
    <w:rsid w:val="00021F30"/>
    <w:rsid w:val="00023FD1"/>
    <w:rsid w:val="00042A2A"/>
    <w:rsid w:val="00042D74"/>
    <w:rsid w:val="0004448E"/>
    <w:rsid w:val="0004450A"/>
    <w:rsid w:val="000450C8"/>
    <w:rsid w:val="000503CB"/>
    <w:rsid w:val="0005059F"/>
    <w:rsid w:val="00052F26"/>
    <w:rsid w:val="00053AE8"/>
    <w:rsid w:val="00053F5F"/>
    <w:rsid w:val="0005467F"/>
    <w:rsid w:val="000577E0"/>
    <w:rsid w:val="000621B5"/>
    <w:rsid w:val="00062DF0"/>
    <w:rsid w:val="000664D4"/>
    <w:rsid w:val="000704D5"/>
    <w:rsid w:val="000711E3"/>
    <w:rsid w:val="00071BBB"/>
    <w:rsid w:val="00071F02"/>
    <w:rsid w:val="00072CC2"/>
    <w:rsid w:val="000771EE"/>
    <w:rsid w:val="00081C35"/>
    <w:rsid w:val="00083434"/>
    <w:rsid w:val="00084408"/>
    <w:rsid w:val="00086CA5"/>
    <w:rsid w:val="0009002B"/>
    <w:rsid w:val="00090851"/>
    <w:rsid w:val="000916D1"/>
    <w:rsid w:val="00095025"/>
    <w:rsid w:val="00095FF4"/>
    <w:rsid w:val="000A7024"/>
    <w:rsid w:val="000A7C45"/>
    <w:rsid w:val="000B0BEE"/>
    <w:rsid w:val="000B79EE"/>
    <w:rsid w:val="000C0388"/>
    <w:rsid w:val="000C097D"/>
    <w:rsid w:val="000C1F9A"/>
    <w:rsid w:val="000C61FA"/>
    <w:rsid w:val="000C741C"/>
    <w:rsid w:val="000D0415"/>
    <w:rsid w:val="000D09F8"/>
    <w:rsid w:val="000D56B1"/>
    <w:rsid w:val="000E0377"/>
    <w:rsid w:val="000E1A85"/>
    <w:rsid w:val="000F204B"/>
    <w:rsid w:val="000F49C4"/>
    <w:rsid w:val="00100C58"/>
    <w:rsid w:val="00102EF7"/>
    <w:rsid w:val="00104EC1"/>
    <w:rsid w:val="00105501"/>
    <w:rsid w:val="00105CF6"/>
    <w:rsid w:val="001110F0"/>
    <w:rsid w:val="00114444"/>
    <w:rsid w:val="00114685"/>
    <w:rsid w:val="00115422"/>
    <w:rsid w:val="00123746"/>
    <w:rsid w:val="001261ED"/>
    <w:rsid w:val="0013029F"/>
    <w:rsid w:val="0013233D"/>
    <w:rsid w:val="00135E64"/>
    <w:rsid w:val="001370A2"/>
    <w:rsid w:val="00144FDF"/>
    <w:rsid w:val="00151359"/>
    <w:rsid w:val="00157DEA"/>
    <w:rsid w:val="00160B0C"/>
    <w:rsid w:val="00173E49"/>
    <w:rsid w:val="00181F02"/>
    <w:rsid w:val="00183739"/>
    <w:rsid w:val="001839D4"/>
    <w:rsid w:val="00185BB2"/>
    <w:rsid w:val="001901C2"/>
    <w:rsid w:val="00190793"/>
    <w:rsid w:val="00194AE0"/>
    <w:rsid w:val="00195D35"/>
    <w:rsid w:val="00195EE8"/>
    <w:rsid w:val="0019780B"/>
    <w:rsid w:val="001A6FD3"/>
    <w:rsid w:val="001B1E33"/>
    <w:rsid w:val="001B481E"/>
    <w:rsid w:val="001B543A"/>
    <w:rsid w:val="001B6E93"/>
    <w:rsid w:val="001C2969"/>
    <w:rsid w:val="001C555F"/>
    <w:rsid w:val="001C68C4"/>
    <w:rsid w:val="001D3895"/>
    <w:rsid w:val="001D5B14"/>
    <w:rsid w:val="001F1B09"/>
    <w:rsid w:val="00204D0C"/>
    <w:rsid w:val="00212536"/>
    <w:rsid w:val="00217734"/>
    <w:rsid w:val="002214A8"/>
    <w:rsid w:val="00223358"/>
    <w:rsid w:val="00223452"/>
    <w:rsid w:val="002345BC"/>
    <w:rsid w:val="00234CE0"/>
    <w:rsid w:val="0023638A"/>
    <w:rsid w:val="00236BD6"/>
    <w:rsid w:val="0024046D"/>
    <w:rsid w:val="002416B3"/>
    <w:rsid w:val="00242061"/>
    <w:rsid w:val="0024348A"/>
    <w:rsid w:val="00246DFF"/>
    <w:rsid w:val="002475F3"/>
    <w:rsid w:val="00247CD9"/>
    <w:rsid w:val="00260D5D"/>
    <w:rsid w:val="00263A0F"/>
    <w:rsid w:val="0027251B"/>
    <w:rsid w:val="00272789"/>
    <w:rsid w:val="002737EC"/>
    <w:rsid w:val="00274D98"/>
    <w:rsid w:val="00275B33"/>
    <w:rsid w:val="002768D4"/>
    <w:rsid w:val="0028103B"/>
    <w:rsid w:val="00281536"/>
    <w:rsid w:val="00283334"/>
    <w:rsid w:val="00287E43"/>
    <w:rsid w:val="00297509"/>
    <w:rsid w:val="002A0EB2"/>
    <w:rsid w:val="002A44C8"/>
    <w:rsid w:val="002A719F"/>
    <w:rsid w:val="002B0655"/>
    <w:rsid w:val="002B25F0"/>
    <w:rsid w:val="002B666B"/>
    <w:rsid w:val="002C14F8"/>
    <w:rsid w:val="002C3D9E"/>
    <w:rsid w:val="002C5981"/>
    <w:rsid w:val="002C6505"/>
    <w:rsid w:val="002D52FF"/>
    <w:rsid w:val="002D5CCA"/>
    <w:rsid w:val="002D5CF7"/>
    <w:rsid w:val="002D7A6D"/>
    <w:rsid w:val="002D7CD8"/>
    <w:rsid w:val="002E317E"/>
    <w:rsid w:val="002E35AC"/>
    <w:rsid w:val="002E549D"/>
    <w:rsid w:val="002E68F7"/>
    <w:rsid w:val="002F1EAF"/>
    <w:rsid w:val="002F2EDB"/>
    <w:rsid w:val="002F2EED"/>
    <w:rsid w:val="002F6A7F"/>
    <w:rsid w:val="00306854"/>
    <w:rsid w:val="003117B6"/>
    <w:rsid w:val="0031402A"/>
    <w:rsid w:val="0032310D"/>
    <w:rsid w:val="0032625B"/>
    <w:rsid w:val="0033277B"/>
    <w:rsid w:val="003354B6"/>
    <w:rsid w:val="00336344"/>
    <w:rsid w:val="0033744C"/>
    <w:rsid w:val="003411B3"/>
    <w:rsid w:val="00343802"/>
    <w:rsid w:val="00343D5F"/>
    <w:rsid w:val="003477E7"/>
    <w:rsid w:val="003550DD"/>
    <w:rsid w:val="00364249"/>
    <w:rsid w:val="0036627C"/>
    <w:rsid w:val="00370000"/>
    <w:rsid w:val="00371B64"/>
    <w:rsid w:val="00375085"/>
    <w:rsid w:val="00376E9F"/>
    <w:rsid w:val="00377A74"/>
    <w:rsid w:val="003801A8"/>
    <w:rsid w:val="00383496"/>
    <w:rsid w:val="00383FF6"/>
    <w:rsid w:val="0038498F"/>
    <w:rsid w:val="0038786C"/>
    <w:rsid w:val="00391E9C"/>
    <w:rsid w:val="003C3BBA"/>
    <w:rsid w:val="003D2945"/>
    <w:rsid w:val="003D45D2"/>
    <w:rsid w:val="003D5095"/>
    <w:rsid w:val="003D66FF"/>
    <w:rsid w:val="003E1DD2"/>
    <w:rsid w:val="003E5B61"/>
    <w:rsid w:val="003E6D68"/>
    <w:rsid w:val="003F1416"/>
    <w:rsid w:val="003F3017"/>
    <w:rsid w:val="003F74A9"/>
    <w:rsid w:val="00404441"/>
    <w:rsid w:val="0040638C"/>
    <w:rsid w:val="004075BE"/>
    <w:rsid w:val="00407A47"/>
    <w:rsid w:val="00417ECD"/>
    <w:rsid w:val="004204BB"/>
    <w:rsid w:val="00421055"/>
    <w:rsid w:val="0042292E"/>
    <w:rsid w:val="00425227"/>
    <w:rsid w:val="004257D9"/>
    <w:rsid w:val="00427539"/>
    <w:rsid w:val="00431609"/>
    <w:rsid w:val="00433C47"/>
    <w:rsid w:val="004451AE"/>
    <w:rsid w:val="004456DD"/>
    <w:rsid w:val="004462CE"/>
    <w:rsid w:val="004465E2"/>
    <w:rsid w:val="00453434"/>
    <w:rsid w:val="00461F9F"/>
    <w:rsid w:val="00474BD8"/>
    <w:rsid w:val="004811EB"/>
    <w:rsid w:val="00493EF3"/>
    <w:rsid w:val="004958E4"/>
    <w:rsid w:val="0049726D"/>
    <w:rsid w:val="004A05C5"/>
    <w:rsid w:val="004A0ABB"/>
    <w:rsid w:val="004A1F8E"/>
    <w:rsid w:val="004A2168"/>
    <w:rsid w:val="004A2EAC"/>
    <w:rsid w:val="004B1499"/>
    <w:rsid w:val="004B5765"/>
    <w:rsid w:val="004B76D2"/>
    <w:rsid w:val="004C1659"/>
    <w:rsid w:val="004C3175"/>
    <w:rsid w:val="004D64D6"/>
    <w:rsid w:val="004E0717"/>
    <w:rsid w:val="004E5C92"/>
    <w:rsid w:val="004F2945"/>
    <w:rsid w:val="004F328A"/>
    <w:rsid w:val="004F47AC"/>
    <w:rsid w:val="00510184"/>
    <w:rsid w:val="00515875"/>
    <w:rsid w:val="00520FCA"/>
    <w:rsid w:val="005307C2"/>
    <w:rsid w:val="005310E4"/>
    <w:rsid w:val="0053177D"/>
    <w:rsid w:val="00531AA2"/>
    <w:rsid w:val="0053368F"/>
    <w:rsid w:val="00533F65"/>
    <w:rsid w:val="00536992"/>
    <w:rsid w:val="00537949"/>
    <w:rsid w:val="00540D7D"/>
    <w:rsid w:val="005417A5"/>
    <w:rsid w:val="005514A3"/>
    <w:rsid w:val="0055157F"/>
    <w:rsid w:val="00554E9A"/>
    <w:rsid w:val="00557D07"/>
    <w:rsid w:val="005601F4"/>
    <w:rsid w:val="00565DF0"/>
    <w:rsid w:val="005660B6"/>
    <w:rsid w:val="005711D5"/>
    <w:rsid w:val="00572F73"/>
    <w:rsid w:val="005800C0"/>
    <w:rsid w:val="00585B12"/>
    <w:rsid w:val="00585F33"/>
    <w:rsid w:val="0059041F"/>
    <w:rsid w:val="00593AD4"/>
    <w:rsid w:val="005A743D"/>
    <w:rsid w:val="005B0464"/>
    <w:rsid w:val="005B33DB"/>
    <w:rsid w:val="005B5658"/>
    <w:rsid w:val="005C72A3"/>
    <w:rsid w:val="005D1320"/>
    <w:rsid w:val="005D69EE"/>
    <w:rsid w:val="005D6B1F"/>
    <w:rsid w:val="005E0482"/>
    <w:rsid w:val="005E32D0"/>
    <w:rsid w:val="005E6ACA"/>
    <w:rsid w:val="005F2962"/>
    <w:rsid w:val="005F5AE7"/>
    <w:rsid w:val="005F7EEC"/>
    <w:rsid w:val="006000CE"/>
    <w:rsid w:val="0060292C"/>
    <w:rsid w:val="00604653"/>
    <w:rsid w:val="00604C02"/>
    <w:rsid w:val="00612D6E"/>
    <w:rsid w:val="00615EDD"/>
    <w:rsid w:val="00617A6C"/>
    <w:rsid w:val="006301B4"/>
    <w:rsid w:val="00633A3A"/>
    <w:rsid w:val="0063461D"/>
    <w:rsid w:val="00636577"/>
    <w:rsid w:val="00636CF1"/>
    <w:rsid w:val="00637D98"/>
    <w:rsid w:val="00637E15"/>
    <w:rsid w:val="006439A7"/>
    <w:rsid w:val="00646379"/>
    <w:rsid w:val="00647982"/>
    <w:rsid w:val="00650A93"/>
    <w:rsid w:val="00650B9F"/>
    <w:rsid w:val="00653096"/>
    <w:rsid w:val="00653A0F"/>
    <w:rsid w:val="00657477"/>
    <w:rsid w:val="00664B2F"/>
    <w:rsid w:val="00664B32"/>
    <w:rsid w:val="00666CFB"/>
    <w:rsid w:val="00667DDD"/>
    <w:rsid w:val="00672797"/>
    <w:rsid w:val="0068507F"/>
    <w:rsid w:val="00687F92"/>
    <w:rsid w:val="00690BB3"/>
    <w:rsid w:val="006A7CD5"/>
    <w:rsid w:val="006B64C6"/>
    <w:rsid w:val="006B69DF"/>
    <w:rsid w:val="006C000A"/>
    <w:rsid w:val="006C0708"/>
    <w:rsid w:val="006C092B"/>
    <w:rsid w:val="006C67DD"/>
    <w:rsid w:val="006D450B"/>
    <w:rsid w:val="006D779D"/>
    <w:rsid w:val="006E1EB4"/>
    <w:rsid w:val="006E2D4B"/>
    <w:rsid w:val="006E3F97"/>
    <w:rsid w:val="006E4588"/>
    <w:rsid w:val="006F0237"/>
    <w:rsid w:val="006F092A"/>
    <w:rsid w:val="006F10FB"/>
    <w:rsid w:val="006F2460"/>
    <w:rsid w:val="006F7497"/>
    <w:rsid w:val="007019BB"/>
    <w:rsid w:val="0070696A"/>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6EC"/>
    <w:rsid w:val="00767D1D"/>
    <w:rsid w:val="007736EB"/>
    <w:rsid w:val="00774663"/>
    <w:rsid w:val="00781A03"/>
    <w:rsid w:val="007829B0"/>
    <w:rsid w:val="00782DEA"/>
    <w:rsid w:val="007835E4"/>
    <w:rsid w:val="00787466"/>
    <w:rsid w:val="00790E2D"/>
    <w:rsid w:val="0079106B"/>
    <w:rsid w:val="00793603"/>
    <w:rsid w:val="00793EBD"/>
    <w:rsid w:val="00796B2E"/>
    <w:rsid w:val="00796D60"/>
    <w:rsid w:val="007A531F"/>
    <w:rsid w:val="007A6A09"/>
    <w:rsid w:val="007A6B70"/>
    <w:rsid w:val="007B10F7"/>
    <w:rsid w:val="007B636C"/>
    <w:rsid w:val="007B6703"/>
    <w:rsid w:val="007B6B29"/>
    <w:rsid w:val="007C35EE"/>
    <w:rsid w:val="007D0535"/>
    <w:rsid w:val="007D161C"/>
    <w:rsid w:val="007D3D05"/>
    <w:rsid w:val="007D4F24"/>
    <w:rsid w:val="007D7EB8"/>
    <w:rsid w:val="007E2440"/>
    <w:rsid w:val="007F1FB8"/>
    <w:rsid w:val="007F411C"/>
    <w:rsid w:val="007F5A62"/>
    <w:rsid w:val="007F65FB"/>
    <w:rsid w:val="007F73AC"/>
    <w:rsid w:val="00805794"/>
    <w:rsid w:val="0081042A"/>
    <w:rsid w:val="00815659"/>
    <w:rsid w:val="008203AD"/>
    <w:rsid w:val="008203F6"/>
    <w:rsid w:val="00823192"/>
    <w:rsid w:val="00826BCB"/>
    <w:rsid w:val="00833A73"/>
    <w:rsid w:val="00836AC0"/>
    <w:rsid w:val="00837DD4"/>
    <w:rsid w:val="00841746"/>
    <w:rsid w:val="00842069"/>
    <w:rsid w:val="00843A46"/>
    <w:rsid w:val="0084506E"/>
    <w:rsid w:val="00851A73"/>
    <w:rsid w:val="00852C1F"/>
    <w:rsid w:val="00855CEA"/>
    <w:rsid w:val="00856419"/>
    <w:rsid w:val="00861CCD"/>
    <w:rsid w:val="00862436"/>
    <w:rsid w:val="00864592"/>
    <w:rsid w:val="00867E8D"/>
    <w:rsid w:val="00873C46"/>
    <w:rsid w:val="008759A4"/>
    <w:rsid w:val="00875AA1"/>
    <w:rsid w:val="008803BB"/>
    <w:rsid w:val="008821A1"/>
    <w:rsid w:val="0088412B"/>
    <w:rsid w:val="00884A17"/>
    <w:rsid w:val="00884B5C"/>
    <w:rsid w:val="00887921"/>
    <w:rsid w:val="00887EF0"/>
    <w:rsid w:val="008951CC"/>
    <w:rsid w:val="0089638E"/>
    <w:rsid w:val="00897811"/>
    <w:rsid w:val="008A339B"/>
    <w:rsid w:val="008A46CC"/>
    <w:rsid w:val="008A5652"/>
    <w:rsid w:val="008B0AA1"/>
    <w:rsid w:val="008B0DD8"/>
    <w:rsid w:val="008B558E"/>
    <w:rsid w:val="008C04A1"/>
    <w:rsid w:val="008C06B3"/>
    <w:rsid w:val="008C2C68"/>
    <w:rsid w:val="008C4548"/>
    <w:rsid w:val="008C5359"/>
    <w:rsid w:val="008C6307"/>
    <w:rsid w:val="008D0107"/>
    <w:rsid w:val="008D1C8B"/>
    <w:rsid w:val="008D5ECD"/>
    <w:rsid w:val="008D7A2F"/>
    <w:rsid w:val="008E25D2"/>
    <w:rsid w:val="008E45CE"/>
    <w:rsid w:val="0090136E"/>
    <w:rsid w:val="009015E6"/>
    <w:rsid w:val="00903731"/>
    <w:rsid w:val="00904C1B"/>
    <w:rsid w:val="0090502A"/>
    <w:rsid w:val="00905A46"/>
    <w:rsid w:val="00905FF0"/>
    <w:rsid w:val="00906001"/>
    <w:rsid w:val="009139A7"/>
    <w:rsid w:val="009142F2"/>
    <w:rsid w:val="0092096B"/>
    <w:rsid w:val="00922750"/>
    <w:rsid w:val="009325F4"/>
    <w:rsid w:val="0094162F"/>
    <w:rsid w:val="00944221"/>
    <w:rsid w:val="009450D4"/>
    <w:rsid w:val="009465C3"/>
    <w:rsid w:val="00947F0D"/>
    <w:rsid w:val="0097218B"/>
    <w:rsid w:val="00975615"/>
    <w:rsid w:val="00977D5D"/>
    <w:rsid w:val="00980994"/>
    <w:rsid w:val="00982A5A"/>
    <w:rsid w:val="00982B36"/>
    <w:rsid w:val="009832B9"/>
    <w:rsid w:val="00983887"/>
    <w:rsid w:val="009847E2"/>
    <w:rsid w:val="00984F55"/>
    <w:rsid w:val="0099150A"/>
    <w:rsid w:val="00991790"/>
    <w:rsid w:val="009B1F21"/>
    <w:rsid w:val="009B4C85"/>
    <w:rsid w:val="009B7553"/>
    <w:rsid w:val="009C5172"/>
    <w:rsid w:val="009C5370"/>
    <w:rsid w:val="009D007A"/>
    <w:rsid w:val="009D3793"/>
    <w:rsid w:val="009D6584"/>
    <w:rsid w:val="009D6694"/>
    <w:rsid w:val="009E1DB8"/>
    <w:rsid w:val="009E326D"/>
    <w:rsid w:val="009E4159"/>
    <w:rsid w:val="009F3783"/>
    <w:rsid w:val="009F57C1"/>
    <w:rsid w:val="009F6774"/>
    <w:rsid w:val="009F67A0"/>
    <w:rsid w:val="00A0147F"/>
    <w:rsid w:val="00A01CCA"/>
    <w:rsid w:val="00A026CA"/>
    <w:rsid w:val="00A06C87"/>
    <w:rsid w:val="00A07822"/>
    <w:rsid w:val="00A11599"/>
    <w:rsid w:val="00A1394B"/>
    <w:rsid w:val="00A149B0"/>
    <w:rsid w:val="00A14B40"/>
    <w:rsid w:val="00A152DA"/>
    <w:rsid w:val="00A1586D"/>
    <w:rsid w:val="00A227DB"/>
    <w:rsid w:val="00A24092"/>
    <w:rsid w:val="00A254F9"/>
    <w:rsid w:val="00A26610"/>
    <w:rsid w:val="00A32BBD"/>
    <w:rsid w:val="00A40E95"/>
    <w:rsid w:val="00A435F3"/>
    <w:rsid w:val="00A47B67"/>
    <w:rsid w:val="00A52E66"/>
    <w:rsid w:val="00A537B6"/>
    <w:rsid w:val="00A60010"/>
    <w:rsid w:val="00A704AB"/>
    <w:rsid w:val="00A73EA6"/>
    <w:rsid w:val="00A759D4"/>
    <w:rsid w:val="00A76B78"/>
    <w:rsid w:val="00A778F0"/>
    <w:rsid w:val="00A77B00"/>
    <w:rsid w:val="00A8287C"/>
    <w:rsid w:val="00A91222"/>
    <w:rsid w:val="00A9696B"/>
    <w:rsid w:val="00AA0D23"/>
    <w:rsid w:val="00AA3196"/>
    <w:rsid w:val="00AA6478"/>
    <w:rsid w:val="00AA65F0"/>
    <w:rsid w:val="00AA6FCF"/>
    <w:rsid w:val="00AB475F"/>
    <w:rsid w:val="00AB68B9"/>
    <w:rsid w:val="00AC04DA"/>
    <w:rsid w:val="00AC0EB0"/>
    <w:rsid w:val="00AC4A11"/>
    <w:rsid w:val="00AC5FF8"/>
    <w:rsid w:val="00AC6414"/>
    <w:rsid w:val="00AD557B"/>
    <w:rsid w:val="00AD57CE"/>
    <w:rsid w:val="00AD5AC1"/>
    <w:rsid w:val="00AD5DEB"/>
    <w:rsid w:val="00AE02C3"/>
    <w:rsid w:val="00AE45F0"/>
    <w:rsid w:val="00AE6E1D"/>
    <w:rsid w:val="00AE72F7"/>
    <w:rsid w:val="00AE7F02"/>
    <w:rsid w:val="00AF05D5"/>
    <w:rsid w:val="00AF0D77"/>
    <w:rsid w:val="00AF0E93"/>
    <w:rsid w:val="00AF125C"/>
    <w:rsid w:val="00AF2B0B"/>
    <w:rsid w:val="00AF4327"/>
    <w:rsid w:val="00AF5610"/>
    <w:rsid w:val="00AF6DFC"/>
    <w:rsid w:val="00AF75F0"/>
    <w:rsid w:val="00B0331C"/>
    <w:rsid w:val="00B03CC4"/>
    <w:rsid w:val="00B05A4D"/>
    <w:rsid w:val="00B145EF"/>
    <w:rsid w:val="00B164B8"/>
    <w:rsid w:val="00B2133D"/>
    <w:rsid w:val="00B22ABB"/>
    <w:rsid w:val="00B2749B"/>
    <w:rsid w:val="00B318A7"/>
    <w:rsid w:val="00B31E38"/>
    <w:rsid w:val="00B31E3D"/>
    <w:rsid w:val="00B33C96"/>
    <w:rsid w:val="00B361D8"/>
    <w:rsid w:val="00B40876"/>
    <w:rsid w:val="00B43AF2"/>
    <w:rsid w:val="00B46181"/>
    <w:rsid w:val="00B46F0F"/>
    <w:rsid w:val="00B5399E"/>
    <w:rsid w:val="00B56714"/>
    <w:rsid w:val="00B56A3B"/>
    <w:rsid w:val="00B57037"/>
    <w:rsid w:val="00B57C39"/>
    <w:rsid w:val="00B6260A"/>
    <w:rsid w:val="00B664CF"/>
    <w:rsid w:val="00B67019"/>
    <w:rsid w:val="00B71BCC"/>
    <w:rsid w:val="00B72263"/>
    <w:rsid w:val="00B754D1"/>
    <w:rsid w:val="00B76A6A"/>
    <w:rsid w:val="00B800BA"/>
    <w:rsid w:val="00B829EE"/>
    <w:rsid w:val="00B835B6"/>
    <w:rsid w:val="00B9202A"/>
    <w:rsid w:val="00BA2900"/>
    <w:rsid w:val="00BA6C55"/>
    <w:rsid w:val="00BB7E94"/>
    <w:rsid w:val="00BC022B"/>
    <w:rsid w:val="00BC1856"/>
    <w:rsid w:val="00BC1ACF"/>
    <w:rsid w:val="00BC5BCE"/>
    <w:rsid w:val="00BD60A4"/>
    <w:rsid w:val="00BE0C0F"/>
    <w:rsid w:val="00BE40E2"/>
    <w:rsid w:val="00BE5EC8"/>
    <w:rsid w:val="00BF006D"/>
    <w:rsid w:val="00BF0397"/>
    <w:rsid w:val="00BF153D"/>
    <w:rsid w:val="00BF1E91"/>
    <w:rsid w:val="00BF3532"/>
    <w:rsid w:val="00BF4102"/>
    <w:rsid w:val="00C04094"/>
    <w:rsid w:val="00C07BB0"/>
    <w:rsid w:val="00C26E92"/>
    <w:rsid w:val="00C33B8A"/>
    <w:rsid w:val="00C3522A"/>
    <w:rsid w:val="00C37353"/>
    <w:rsid w:val="00C44539"/>
    <w:rsid w:val="00C51CAC"/>
    <w:rsid w:val="00C53A62"/>
    <w:rsid w:val="00C6043A"/>
    <w:rsid w:val="00C60B99"/>
    <w:rsid w:val="00C61759"/>
    <w:rsid w:val="00C82E86"/>
    <w:rsid w:val="00C83111"/>
    <w:rsid w:val="00C8348E"/>
    <w:rsid w:val="00C838BC"/>
    <w:rsid w:val="00C84BFD"/>
    <w:rsid w:val="00C8575F"/>
    <w:rsid w:val="00C85C1C"/>
    <w:rsid w:val="00C87E36"/>
    <w:rsid w:val="00C9169B"/>
    <w:rsid w:val="00C94879"/>
    <w:rsid w:val="00CA0D2E"/>
    <w:rsid w:val="00CA5385"/>
    <w:rsid w:val="00CB0D1A"/>
    <w:rsid w:val="00CB7B0C"/>
    <w:rsid w:val="00CC2AFB"/>
    <w:rsid w:val="00CC305F"/>
    <w:rsid w:val="00CD0C6E"/>
    <w:rsid w:val="00CD1486"/>
    <w:rsid w:val="00CD47F6"/>
    <w:rsid w:val="00CD5AAB"/>
    <w:rsid w:val="00CD72E9"/>
    <w:rsid w:val="00CE1177"/>
    <w:rsid w:val="00CE75D6"/>
    <w:rsid w:val="00CF22A6"/>
    <w:rsid w:val="00CF4BE1"/>
    <w:rsid w:val="00D05184"/>
    <w:rsid w:val="00D105F4"/>
    <w:rsid w:val="00D10655"/>
    <w:rsid w:val="00D156DC"/>
    <w:rsid w:val="00D230F3"/>
    <w:rsid w:val="00D26E06"/>
    <w:rsid w:val="00D329B6"/>
    <w:rsid w:val="00D336C0"/>
    <w:rsid w:val="00D3389B"/>
    <w:rsid w:val="00D36B56"/>
    <w:rsid w:val="00D43F9F"/>
    <w:rsid w:val="00D455EE"/>
    <w:rsid w:val="00D45BBC"/>
    <w:rsid w:val="00D4671E"/>
    <w:rsid w:val="00D51226"/>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65C8"/>
    <w:rsid w:val="00DF717E"/>
    <w:rsid w:val="00E00A04"/>
    <w:rsid w:val="00E00DFA"/>
    <w:rsid w:val="00E023FE"/>
    <w:rsid w:val="00E03925"/>
    <w:rsid w:val="00E049FA"/>
    <w:rsid w:val="00E04ED6"/>
    <w:rsid w:val="00E054D2"/>
    <w:rsid w:val="00E0614E"/>
    <w:rsid w:val="00E15E87"/>
    <w:rsid w:val="00E20252"/>
    <w:rsid w:val="00E217CF"/>
    <w:rsid w:val="00E25546"/>
    <w:rsid w:val="00E2596F"/>
    <w:rsid w:val="00E30E56"/>
    <w:rsid w:val="00E314E3"/>
    <w:rsid w:val="00E3630F"/>
    <w:rsid w:val="00E47296"/>
    <w:rsid w:val="00E5147D"/>
    <w:rsid w:val="00E563EE"/>
    <w:rsid w:val="00E5757C"/>
    <w:rsid w:val="00E61E6C"/>
    <w:rsid w:val="00E625CB"/>
    <w:rsid w:val="00E648D4"/>
    <w:rsid w:val="00E65206"/>
    <w:rsid w:val="00E65DE3"/>
    <w:rsid w:val="00E72BAE"/>
    <w:rsid w:val="00E746B2"/>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6118"/>
    <w:rsid w:val="00EC7A9F"/>
    <w:rsid w:val="00ED15E0"/>
    <w:rsid w:val="00ED1919"/>
    <w:rsid w:val="00ED3817"/>
    <w:rsid w:val="00ED7753"/>
    <w:rsid w:val="00EE2C52"/>
    <w:rsid w:val="00EE4248"/>
    <w:rsid w:val="00EE458E"/>
    <w:rsid w:val="00EF006C"/>
    <w:rsid w:val="00EF0624"/>
    <w:rsid w:val="00EF3254"/>
    <w:rsid w:val="00EF4CA5"/>
    <w:rsid w:val="00EF4EC4"/>
    <w:rsid w:val="00EF6DD5"/>
    <w:rsid w:val="00F00138"/>
    <w:rsid w:val="00F028E9"/>
    <w:rsid w:val="00F033FE"/>
    <w:rsid w:val="00F059CC"/>
    <w:rsid w:val="00F13147"/>
    <w:rsid w:val="00F17E17"/>
    <w:rsid w:val="00F17EEC"/>
    <w:rsid w:val="00F230E9"/>
    <w:rsid w:val="00F249AA"/>
    <w:rsid w:val="00F27087"/>
    <w:rsid w:val="00F2780A"/>
    <w:rsid w:val="00F27CFB"/>
    <w:rsid w:val="00F32648"/>
    <w:rsid w:val="00F339B9"/>
    <w:rsid w:val="00F34DA8"/>
    <w:rsid w:val="00F35E02"/>
    <w:rsid w:val="00F37D6F"/>
    <w:rsid w:val="00F40840"/>
    <w:rsid w:val="00F504AB"/>
    <w:rsid w:val="00F51281"/>
    <w:rsid w:val="00F54515"/>
    <w:rsid w:val="00F54A2B"/>
    <w:rsid w:val="00F5523A"/>
    <w:rsid w:val="00F55316"/>
    <w:rsid w:val="00F5556D"/>
    <w:rsid w:val="00F62F4C"/>
    <w:rsid w:val="00F649A0"/>
    <w:rsid w:val="00F64C46"/>
    <w:rsid w:val="00F6555B"/>
    <w:rsid w:val="00F736A7"/>
    <w:rsid w:val="00F76D2D"/>
    <w:rsid w:val="00F81A46"/>
    <w:rsid w:val="00F82EA5"/>
    <w:rsid w:val="00F841B4"/>
    <w:rsid w:val="00F959D1"/>
    <w:rsid w:val="00F96BF9"/>
    <w:rsid w:val="00FA1990"/>
    <w:rsid w:val="00FA7DCB"/>
    <w:rsid w:val="00FB107E"/>
    <w:rsid w:val="00FB5FC6"/>
    <w:rsid w:val="00FC6656"/>
    <w:rsid w:val="00FD046E"/>
    <w:rsid w:val="00FD4258"/>
    <w:rsid w:val="00FE16A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 w:type="character" w:customStyle="1" w:styleId="apple-converted-space">
    <w:name w:val="apple-converted-space"/>
    <w:basedOn w:val="DefaultParagraphFont"/>
    <w:rsid w:val="008E25D2"/>
  </w:style>
  <w:style w:type="character" w:styleId="Hyperlink">
    <w:name w:val="Hyperlink"/>
    <w:basedOn w:val="DefaultParagraphFont"/>
    <w:uiPriority w:val="99"/>
    <w:unhideWhenUsed/>
    <w:rsid w:val="00664B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krugle.com/" TargetMode="External"/><Relationship Id="rId4" Type="http://schemas.microsoft.com/office/2007/relationships/stylesWithEffects" Target="stylesWithEffects.xml"/><Relationship Id="rId9" Type="http://schemas.openxmlformats.org/officeDocument/2006/relationships/hyperlink" Target="http://www.google.com/codesearch"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F48C899-4DBB-4040-9B54-F246A3C58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8</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1000</cp:revision>
  <cp:lastPrinted>2016-04-09T06:40:00Z</cp:lastPrinted>
  <dcterms:created xsi:type="dcterms:W3CDTF">2016-03-26T15:56:00Z</dcterms:created>
  <dcterms:modified xsi:type="dcterms:W3CDTF">2016-04-09T09:22:00Z</dcterms:modified>
</cp:coreProperties>
</file>