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Code search involves finding reusable software components and example code in the increased open source </w:t>
      </w:r>
      <w:r>
        <w:rPr>
          <w:rStyle w:val="Character1"/>
        </w:rPr>
        <w:t xml:space="preserve">projects. Reusing software artifacts rather than implementing from scratch, makes software development faster, </w:t>
      </w:r>
      <w:r>
        <w:rPr>
          <w:rStyle w:val="Character1"/>
        </w:rPr>
        <w:t xml:space="preserve">cost effective, quality and efficient. For this reason, developers spend 19% development time in code search. </w:t>
      </w:r>
      <w:r>
        <w:rPr>
          <w:rStyle w:val="Character1"/>
        </w:rPr>
        <w:t xml:space="preserve">Usually code search is performed for code reuse, api reference example, auxiliary function, field definition and </w:t>
      </w:r>
      <w:r>
        <w:rPr>
          <w:rStyle w:val="Character1"/>
        </w:rPr>
        <w:t xml:space="preserve">so on. So the intent of code search can be categorized into two ways-  as-is reuse and reference example. When </w:t>
      </w:r>
      <w:r>
        <w:rPr>
          <w:rStyle w:val="Character1"/>
        </w:rPr>
        <w:t xml:space="preserve">developers use existing code directly, it is known as as- is reuse. On the other hand, when developers use code </w:t>
      </w:r>
      <w:r>
        <w:rPr>
          <w:rStyle w:val="Character1"/>
        </w:rPr>
        <w:t xml:space="preserve">snippets to gain knowledge about an api or library, this is called reference example. Considering these </w:t>
      </w:r>
      <w:r>
        <w:rPr>
          <w:rStyle w:val="Character1"/>
        </w:rPr>
        <w:t xml:space="preserve">motivations, current code search engines like google code, krugle, parseweb provides text field to obtain </w:t>
      </w:r>
      <w:r>
        <w:rPr>
          <w:rStyle w:val="Character1"/>
        </w:rPr>
        <w:t xml:space="preserve">developers query and display code fragments based on that query.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The efficiency and effectiveness of a code search engine depends on the indexing mechanism and query </w:t>
      </w:r>
      <w:r>
        <w:rPr>
          <w:rStyle w:val="Character1"/>
        </w:rPr>
        <w:t xml:space="preserve">formulation because proper indexing and query understanding help retrieving relevant code snippets that satisfy </w:t>
      </w:r>
      <w:r>
        <w:rPr>
          <w:rStyle w:val="Character1"/>
        </w:rPr>
        <w:t xml:space="preserve">user's need.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Most of the Code search engines employ information retrieval approach for indexing source code. Usually, </w:t>
      </w:r>
      <w:r>
        <w:rPr>
          <w:rStyle w:val="Character1"/>
        </w:rPr>
        <w:t xml:space="preserve">terms are generated from keywords extracted from source code and index is constructed based on the terms. If </w:t>
      </w:r>
      <w:r>
        <w:rPr>
          <w:rStyle w:val="Character1"/>
        </w:rPr>
        <w:t xml:space="preserve">two code fragments having different keywords perform the same task, they will be indexed against different </w:t>
      </w:r>
      <w:r>
        <w:rPr>
          <w:rStyle w:val="Character1"/>
        </w:rPr>
        <w:t xml:space="preserve">terms. When a user query matches one of the code fragments, search engine should retrieve both code fragments </w:t>
      </w:r>
      <w:r>
        <w:rPr>
          <w:rStyle w:val="Character1"/>
        </w:rPr>
        <w:t xml:space="preserve">as they perform similar functionality. However, traditional code search engines could not do this because both </w:t>
      </w:r>
      <w:r>
        <w:rPr>
          <w:rStyle w:val="Character1"/>
        </w:rPr>
        <w:t xml:space="preserve">code fragments contains different keywords. Thus the performance of code search engine is reduced due to low </w:t>
      </w:r>
      <w:r>
        <w:rPr>
          <w:rStyle w:val="Character1"/>
        </w:rPr>
        <w:t xml:space="preserve">recall.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