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spacing w:before="20" w:line="276" w:lineRule="auto"/>
        <w:rPr>
          <w:color w:val="00ab44"/>
        </w:rPr>
      </w:pPr>
      <w:bookmarkStart w:colFirst="0" w:colLast="0" w:name="_5x0d5h95i329" w:id="0"/>
      <w:bookmarkEnd w:id="0"/>
      <w:r w:rsidDel="00000000" w:rsidR="00000000" w:rsidRPr="00000000">
        <w:rPr>
          <w:color w:val="00ab44"/>
          <w:rtl w:val="0"/>
        </w:rPr>
        <w:t xml:space="preserve">Erdem Sahin</w:t>
      </w:r>
    </w:p>
    <w:p w:rsidR="00000000" w:rsidDel="00000000" w:rsidP="00000000" w:rsidRDefault="00000000" w:rsidRPr="00000000" w14:paraId="00000002">
      <w:pPr>
        <w:spacing w:after="100" w:before="100" w:line="276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British Citizen—Security</w:t>
      </w:r>
      <w:r w:rsidDel="00000000" w:rsidR="00000000" w:rsidRPr="00000000">
        <w:rPr>
          <w:b w:val="1"/>
          <w:rtl w:val="0"/>
        </w:rPr>
        <w:t xml:space="preserve"> Cleared</w:t>
      </w:r>
    </w:p>
    <w:p w:rsidR="00000000" w:rsidDel="00000000" w:rsidP="00000000" w:rsidRDefault="00000000" w:rsidRPr="00000000" w14:paraId="00000003">
      <w:pPr>
        <w:spacing w:after="100" w:before="100" w:line="276" w:lineRule="auto"/>
        <w:rPr/>
      </w:pPr>
      <w:r w:rsidDel="00000000" w:rsidR="00000000" w:rsidRPr="00000000">
        <w:rPr>
          <w:b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Cambridge, United Kingdom</w:t>
      </w:r>
    </w:p>
    <w:p w:rsidR="00000000" w:rsidDel="00000000" w:rsidP="00000000" w:rsidRDefault="00000000" w:rsidRPr="00000000" w14:paraId="00000004">
      <w:pPr>
        <w:spacing w:after="100" w:before="100" w:line="276" w:lineRule="auto"/>
        <w:rPr/>
      </w:pPr>
      <w:r w:rsidDel="00000000" w:rsidR="00000000" w:rsidRPr="00000000">
        <w:rPr>
          <w:b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contact@rifaterdemsahin.com</w:t>
      </w:r>
    </w:p>
    <w:p w:rsidR="00000000" w:rsidDel="00000000" w:rsidP="00000000" w:rsidRDefault="00000000" w:rsidRPr="00000000" w14:paraId="00000005">
      <w:pPr>
        <w:spacing w:after="100" w:before="100" w:line="276" w:lineRule="auto"/>
        <w:rPr/>
      </w:pPr>
      <w:r w:rsidDel="00000000" w:rsidR="00000000" w:rsidRPr="00000000">
        <w:rPr>
          <w:b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+44 7848 024173</w:t>
      </w:r>
    </w:p>
    <w:p w:rsidR="00000000" w:rsidDel="00000000" w:rsidP="00000000" w:rsidRDefault="00000000" w:rsidRPr="00000000" w14:paraId="00000006">
      <w:pPr>
        <w:spacing w:after="100" w:before="100" w:line="276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LinkedIn: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linkedin.com/in/rifaterdemsahin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before="100" w:line="276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CV As Code: </w:t>
      </w:r>
      <w:r w:rsidDel="00000000" w:rsidR="00000000" w:rsidRPr="00000000">
        <w:rPr>
          <w:rtl w:val="0"/>
        </w:rPr>
        <w:t xml:space="preserve">https://github.com/rifaterdemsahin</w:t>
      </w:r>
    </w:p>
    <w:p w:rsidR="00000000" w:rsidDel="00000000" w:rsidP="00000000" w:rsidRDefault="00000000" w:rsidRPr="00000000" w14:paraId="00000008">
      <w:pPr>
        <w:pageBreakBefore w:val="0"/>
        <w:widowControl w:val="0"/>
        <w:spacing w:before="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0"/>
        <w:tabs>
          <w:tab w:val="left" w:leader="none" w:pos="2898"/>
          <w:tab w:val="left" w:leader="none" w:pos="8838"/>
        </w:tabs>
        <w:spacing w:before="20" w:line="276" w:lineRule="auto"/>
        <w:rPr/>
      </w:pPr>
      <w:r w:rsidDel="00000000" w:rsidR="00000000" w:rsidRPr="00000000">
        <w:rPr>
          <w:rtl w:val="0"/>
        </w:rPr>
        <w:t xml:space="preserve">An experienced and hands-on </w:t>
      </w:r>
      <w:r w:rsidDel="00000000" w:rsidR="00000000" w:rsidRPr="00000000">
        <w:rPr>
          <w:b w:val="1"/>
          <w:rtl w:val="0"/>
        </w:rPr>
        <w:t xml:space="preserve">AI engineer</w:t>
      </w:r>
      <w:r w:rsidDel="00000000" w:rsidR="00000000" w:rsidRPr="00000000">
        <w:rPr>
          <w:rtl w:val="0"/>
        </w:rPr>
        <w:t xml:space="preserve"> with extensive knowledge of CI/CD, DevOps, and agent based architectures. Proven track record in delivering and transforming enterprise environments in both cloud and on-premise solutions, with a strong focus on automation, scalability,testing and security.</w:t>
      </w:r>
    </w:p>
    <w:p w:rsidR="00000000" w:rsidDel="00000000" w:rsidP="00000000" w:rsidRDefault="00000000" w:rsidRPr="00000000" w14:paraId="0000000A">
      <w:pPr>
        <w:pageBreakBefore w:val="0"/>
        <w:widowControl w:val="0"/>
        <w:tabs>
          <w:tab w:val="left" w:leader="none" w:pos="2898"/>
          <w:tab w:val="left" w:leader="none" w:pos="8838"/>
        </w:tabs>
        <w:spacing w:before="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pageBreakBefore w:val="0"/>
        <w:spacing w:after="0" w:before="20" w:line="276" w:lineRule="auto"/>
        <w:rPr/>
      </w:pPr>
      <w:bookmarkStart w:colFirst="0" w:colLast="0" w:name="_5sh58lh512k2" w:id="1"/>
      <w:bookmarkEnd w:id="1"/>
      <w:r w:rsidDel="00000000" w:rsidR="00000000" w:rsidRPr="00000000">
        <w:rPr>
          <w:rtl w:val="0"/>
        </w:rPr>
        <w:t xml:space="preserve">🛠️KEY RESULTS</w:t>
      </w:r>
    </w:p>
    <w:p w:rsidR="00000000" w:rsidDel="00000000" w:rsidP="00000000" w:rsidRDefault="00000000" w:rsidRPr="00000000" w14:paraId="0000000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rtl w:val="0"/>
        </w:rPr>
        <w:t xml:space="preserve">2024: IBM </w:t>
      </w:r>
      <w:r w:rsidDel="00000000" w:rsidR="00000000" w:rsidRPr="00000000">
        <w:rPr>
          <w:rtl w:val="0"/>
        </w:rPr>
        <w:t xml:space="preserve">Release Cadence for the Critical National Infrastructure with AI-driven</w:t>
      </w:r>
      <w:r w:rsidDel="00000000" w:rsidR="00000000" w:rsidRPr="00000000">
        <w:rPr>
          <w:rtl w:val="0"/>
        </w:rPr>
        <w:t xml:space="preserve"> automation to hit transformational goals of a National Program, increasing the velocity for the releases by 20%.</w:t>
      </w:r>
    </w:p>
    <w:p w:rsidR="00000000" w:rsidDel="00000000" w:rsidP="00000000" w:rsidRDefault="00000000" w:rsidRPr="00000000" w14:paraId="0000000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rtl w:val="0"/>
        </w:rPr>
        <w:t xml:space="preserve">2023: Goldman Sachs (Muscat, Oman)—Developed </w:t>
      </w:r>
      <w:r w:rsidDel="00000000" w:rsidR="00000000" w:rsidRPr="00000000">
        <w:rPr>
          <w:rtl w:val="0"/>
        </w:rPr>
        <w:t xml:space="preserve">an AI-driven CI/CD framework, boosting monthly deployments from one to four, cutting deployment costs, and enhancing software deployment.</w:t>
      </w:r>
    </w:p>
    <w:p w:rsidR="00000000" w:rsidDel="00000000" w:rsidP="00000000" w:rsidRDefault="00000000" w:rsidRPr="00000000" w14:paraId="0000000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rtl w:val="0"/>
        </w:rPr>
        <w:t xml:space="preserve">2022: Ypsomed (Switzerland)</w:t>
      </w:r>
      <w:r w:rsidDel="00000000" w:rsidR="00000000" w:rsidRPr="00000000">
        <w:rPr>
          <w:rtl w:val="0"/>
        </w:rPr>
        <w:t xml:space="preserve"> - Migrated IoT systems and completed Git and TFS migrations, optimising workflows, solving versioning conflicts by 40%, and improving system performance by 25%.</w:t>
      </w:r>
    </w:p>
    <w:p w:rsidR="00000000" w:rsidDel="00000000" w:rsidP="00000000" w:rsidRDefault="00000000" w:rsidRPr="00000000" w14:paraId="0000000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rtl w:val="0"/>
        </w:rPr>
        <w:t xml:space="preserve">2021: Cushman &amp; Wakefield (London, UK)</w:t>
      </w:r>
      <w:r w:rsidDel="00000000" w:rsidR="00000000" w:rsidRPr="00000000">
        <w:rPr>
          <w:rtl w:val="0"/>
        </w:rPr>
        <w:t xml:space="preserve"> - Automated ETL processes and integrated Databricks and MuleSoft, increasing data processing speed by 50% and reducing data errors by 35%.</w:t>
      </w:r>
    </w:p>
    <w:p w:rsidR="00000000" w:rsidDel="00000000" w:rsidP="00000000" w:rsidRDefault="00000000" w:rsidRPr="00000000" w14:paraId="0000001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rtl w:val="0"/>
        </w:rPr>
        <w:t xml:space="preserve">2020: Emerson (USA)—Deployed</w:t>
      </w:r>
      <w:r w:rsidDel="00000000" w:rsidR="00000000" w:rsidRPr="00000000">
        <w:rPr>
          <w:rtl w:val="0"/>
        </w:rPr>
        <w:t xml:space="preserve"> Kubernetes and GPU-based Docker containers, improving computational efficiency by 45% and reducing costs by 20%.</w:t>
      </w:r>
    </w:p>
    <w:p w:rsidR="00000000" w:rsidDel="00000000" w:rsidP="00000000" w:rsidRDefault="00000000" w:rsidRPr="00000000" w14:paraId="0000001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rtl w:val="0"/>
        </w:rPr>
        <w:t xml:space="preserve">2019: Ardent Blue Technologies LLC (USA)—Built</w:t>
      </w:r>
      <w:r w:rsidDel="00000000" w:rsidR="00000000" w:rsidRPr="00000000">
        <w:rPr>
          <w:rtl w:val="0"/>
        </w:rPr>
        <w:t xml:space="preserve"> a serverless CI/CD pipeline for VR applications, increasing deployment speed by 70% and lowering operational costs by 40%.</w:t>
      </w:r>
    </w:p>
    <w:p w:rsidR="00000000" w:rsidDel="00000000" w:rsidP="00000000" w:rsidRDefault="00000000" w:rsidRPr="00000000" w14:paraId="0000001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rtl w:val="0"/>
        </w:rPr>
        <w:t xml:space="preserve">2018: Scottish Enterprise (Glasgow, UK)</w:t>
      </w:r>
      <w:r w:rsidDel="00000000" w:rsidR="00000000" w:rsidRPr="00000000">
        <w:rPr>
          <w:rtl w:val="0"/>
        </w:rPr>
        <w:t xml:space="preserve"> - Established Azure continuous delivery practices with ELK Stack integration, improving system reliability by 35%.</w:t>
      </w:r>
    </w:p>
    <w:p w:rsidR="00000000" w:rsidDel="00000000" w:rsidP="00000000" w:rsidRDefault="00000000" w:rsidRPr="00000000" w14:paraId="0000001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rtl w:val="0"/>
        </w:rPr>
        <w:t xml:space="preserve">2017: Microsoft—Served</w:t>
      </w:r>
      <w:r w:rsidDel="00000000" w:rsidR="00000000" w:rsidRPr="00000000">
        <w:rPr>
          <w:rtl w:val="0"/>
        </w:rPr>
        <w:t xml:space="preserve"> as Enterprise Transformation Architect, increasing technology utilisation for cloud</w:t>
      </w:r>
    </w:p>
    <w:p w:rsidR="00000000" w:rsidDel="00000000" w:rsidP="00000000" w:rsidRDefault="00000000" w:rsidRPr="00000000" w14:paraId="0000001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rtl w:val="0"/>
        </w:rPr>
        <w:t xml:space="preserve">2016: Accenture—As</w:t>
      </w:r>
      <w:r w:rsidDel="00000000" w:rsidR="00000000" w:rsidRPr="00000000">
        <w:rPr>
          <w:rtl w:val="0"/>
        </w:rPr>
        <w:t xml:space="preserve"> a Quality Assurance Manager, implemented SAFe methodology, enhancing software quality by 30% and reducing delivery time by 25%.</w:t>
      </w:r>
    </w:p>
    <w:p w:rsidR="00000000" w:rsidDel="00000000" w:rsidP="00000000" w:rsidRDefault="00000000" w:rsidRPr="00000000" w14:paraId="00000015">
      <w:pPr>
        <w:pStyle w:val="Heading1"/>
        <w:spacing w:line="276" w:lineRule="auto"/>
        <w:rPr/>
      </w:pPr>
      <w:bookmarkStart w:colFirst="0" w:colLast="0" w:name="_suwh7h3nljo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line="276" w:lineRule="auto"/>
        <w:rPr/>
      </w:pPr>
      <w:bookmarkStart w:colFirst="0" w:colLast="0" w:name="_iwwaf0glyylg" w:id="3"/>
      <w:bookmarkEnd w:id="3"/>
      <w:r w:rsidDel="00000000" w:rsidR="00000000" w:rsidRPr="00000000">
        <w:rPr>
          <w:rtl w:val="0"/>
        </w:rPr>
        <w:t xml:space="preserve">💪COMPETENCIES</w:t>
      </w:r>
    </w:p>
    <w:p w:rsidR="00000000" w:rsidDel="00000000" w:rsidP="00000000" w:rsidRDefault="00000000" w:rsidRPr="00000000" w14:paraId="00000017">
      <w:pPr>
        <w:pageBreakBefore w:val="0"/>
        <w:spacing w:line="276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Core: AI | </w:t>
      </w:r>
      <w:r w:rsidDel="00000000" w:rsidR="00000000" w:rsidRPr="00000000">
        <w:rPr>
          <w:b w:val="1"/>
          <w:rtl w:val="0"/>
        </w:rPr>
        <w:t xml:space="preserve">DevOps | SRE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N8n | DevOps | CI/CD | AI Integration | SRE | Agile Transformation | Cloud Computing | Automation | | Microservices Architecture | Infrastructure as Code | Kubernetes | Docker | Data Engineering | AI-CLI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line="276" w:lineRule="auto"/>
        <w:jc w:val="both"/>
        <w:rPr/>
      </w:pPr>
      <w:bookmarkStart w:colFirst="0" w:colLast="0" w:name="_9v07edi32beb" w:id="4"/>
      <w:bookmarkEnd w:id="4"/>
      <w:r w:rsidDel="00000000" w:rsidR="00000000" w:rsidRPr="00000000">
        <w:rPr>
          <w:rtl w:val="0"/>
        </w:rPr>
        <w:t xml:space="preserve">🧰</w:t>
      </w:r>
      <w:r w:rsidDel="00000000" w:rsidR="00000000" w:rsidRPr="00000000">
        <w:rPr>
          <w:rtl w:val="0"/>
        </w:rPr>
        <w:t xml:space="preserve">FAMILIAR TOOLS</w:t>
      </w:r>
    </w:p>
    <w:p w:rsidR="00000000" w:rsidDel="00000000" w:rsidP="00000000" w:rsidRDefault="00000000" w:rsidRPr="00000000" w14:paraId="0000001A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Azure, AWS, GCP, Kubernetes, Docker, Terraform, Ansible, Jenkins, Git, Azure DevOps, ELK Stack, Python, C#, Java, JavaScript, SQL, PowerShell, JSON, CI/CD Tools, Serverless Architectures, Microservices Frameworks, Virtualisation, VR, AI &amp; Machine Learning Platforms, n8n, LLM</w:t>
      </w:r>
    </w:p>
    <w:p w:rsidR="00000000" w:rsidDel="00000000" w:rsidP="00000000" w:rsidRDefault="00000000" w:rsidRPr="00000000" w14:paraId="0000001B">
      <w:pPr>
        <w:pageBreakBefore w:val="0"/>
        <w:spacing w:before="40" w:line="276" w:lineRule="auto"/>
        <w:rPr>
          <w:sz w:val="28"/>
          <w:szCs w:val="28"/>
        </w:rPr>
      </w:pPr>
      <w:r w:rsidDel="00000000" w:rsidR="00000000" w:rsidRPr="00000000">
        <w:rPr>
          <w:b w:val="1"/>
          <w:color w:val="00ab44"/>
          <w:sz w:val="28"/>
          <w:szCs w:val="28"/>
          <w:rtl w:val="0"/>
        </w:rPr>
        <w:t xml:space="preserve">🎓EDUCATION &amp; CERTIFICATES</w:t>
        <w:tab/>
      </w:r>
      <w:r w:rsidDel="00000000" w:rsidR="00000000" w:rsidRPr="00000000">
        <w:rPr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Southern New Hampshire University, USA—Bachelor of Science </w:t>
      </w:r>
    </w:p>
    <w:p w:rsidR="00000000" w:rsidDel="00000000" w:rsidP="00000000" w:rsidRDefault="00000000" w:rsidRPr="00000000" w14:paraId="0000001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Severna Park High School, USA</w:t>
      </w:r>
    </w:p>
    <w:p w:rsidR="00000000" w:rsidDel="00000000" w:rsidP="00000000" w:rsidRDefault="00000000" w:rsidRPr="00000000" w14:paraId="0000001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Certifications: Microsoft Certified Architect in Cloud Solutions (70-532)</w:t>
      </w:r>
    </w:p>
    <w:p w:rsidR="00000000" w:rsidDel="00000000" w:rsidP="00000000" w:rsidRDefault="00000000" w:rsidRPr="00000000" w14:paraId="0000001F">
      <w:pPr>
        <w:pageBreakBefore w:val="0"/>
        <w:spacing w:before="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pageBreakBefore w:val="0"/>
        <w:spacing w:after="0" w:before="40" w:line="276" w:lineRule="auto"/>
        <w:rPr>
          <w:b w:val="0"/>
          <w:color w:val="000000"/>
          <w:sz w:val="22"/>
          <w:szCs w:val="22"/>
        </w:rPr>
      </w:pPr>
      <w:bookmarkStart w:colFirst="0" w:colLast="0" w:name="_b3cz4h4e5d0v" w:id="5"/>
      <w:bookmarkEnd w:id="5"/>
      <w:r w:rsidDel="00000000" w:rsidR="00000000" w:rsidRPr="00000000">
        <w:rPr>
          <w:rtl w:val="0"/>
        </w:rPr>
        <w:t xml:space="preserve">🏆 PROFESSIONAL</w:t>
      </w:r>
      <w:r w:rsidDel="00000000" w:rsidR="00000000" w:rsidRPr="00000000">
        <w:rPr>
          <w:rtl w:val="0"/>
        </w:rPr>
        <w:t xml:space="preserve"> ACHIEVEMENTS</w:t>
      </w:r>
      <w:r w:rsidDel="00000000" w:rsidR="00000000" w:rsidRPr="00000000">
        <w:rPr>
          <w:b w:val="0"/>
          <w:color w:val="000000"/>
          <w:rtl w:val="0"/>
        </w:rPr>
        <w:t xml:space="preserve"> 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🏆 Awarded Most Valuable Professional in OO Databases (Db40)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🚀 Delivery Pilot Program: 200+ Github Repos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🎓 Certified Trainer for Pluralsight,Knowledge Academy and Coursera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after="0" w:before="40" w:line="276" w:lineRule="auto"/>
        <w:rPr>
          <w:b w:val="0"/>
          <w:color w:val="000000"/>
          <w:sz w:val="22"/>
          <w:szCs w:val="22"/>
        </w:rPr>
      </w:pPr>
      <w:bookmarkStart w:colFirst="0" w:colLast="0" w:name="_uqij57n17w0i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after="0" w:before="40" w:line="276" w:lineRule="auto"/>
        <w:rPr>
          <w:b w:val="0"/>
          <w:color w:val="000000"/>
          <w:sz w:val="22"/>
          <w:szCs w:val="22"/>
        </w:rPr>
      </w:pPr>
      <w:bookmarkStart w:colFirst="0" w:colLast="0" w:name="_vvz9j9cuohsx" w:id="7"/>
      <w:bookmarkEnd w:id="7"/>
      <w:r w:rsidDel="00000000" w:rsidR="00000000" w:rsidRPr="00000000">
        <w:rPr>
          <w:rtl w:val="0"/>
        </w:rPr>
        <w:t xml:space="preserve">🔐SECURITY CLEARANCES</w:t>
      </w:r>
      <w:r w:rsidDel="00000000" w:rsidR="00000000" w:rsidRPr="00000000">
        <w:rPr>
          <w:b w:val="0"/>
          <w:color w:val="000000"/>
          <w:rtl w:val="0"/>
        </w:rPr>
        <w:t xml:space="preserve"> 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after="240" w:before="240" w:line="276" w:lineRule="auto"/>
        <w:rPr>
          <w:b w:val="0"/>
          <w:color w:val="000000"/>
          <w:sz w:val="22"/>
          <w:szCs w:val="22"/>
        </w:rPr>
      </w:pPr>
      <w:bookmarkStart w:colFirst="0" w:colLast="0" w:name="_vifcwyykayji" w:id="8"/>
      <w:bookmarkEnd w:id="8"/>
      <w:r w:rsidDel="00000000" w:rsidR="00000000" w:rsidRPr="00000000">
        <w:rPr>
          <w:b w:val="0"/>
          <w:color w:val="000000"/>
          <w:sz w:val="22"/>
          <w:szCs w:val="22"/>
          <w:rtl w:val="0"/>
        </w:rPr>
        <w:t xml:space="preserve">Successfully passed background checks with Sterling (2020) and IBM Watchdog (2024)</w:t>
      </w:r>
    </w:p>
    <w:p w:rsidR="00000000" w:rsidDel="00000000" w:rsidP="00000000" w:rsidRDefault="00000000" w:rsidRPr="00000000" w14:paraId="00000028">
      <w:pPr>
        <w:spacing w:line="276" w:lineRule="auto"/>
        <w:rPr/>
      </w:pPr>
      <w:r w:rsidDel="00000000" w:rsidR="00000000" w:rsidRPr="00000000">
        <w:rPr>
          <w:rtl w:val="0"/>
        </w:rPr>
        <w:t xml:space="preserve">DBS (2025), BPSS (2026), CNI (2026), UK SC (2028), NSV (2028), NATO (2029)</w:t>
      </w:r>
    </w:p>
    <w:p w:rsidR="00000000" w:rsidDel="00000000" w:rsidP="00000000" w:rsidRDefault="00000000" w:rsidRPr="00000000" w14:paraId="0000002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widowControl w:val="0"/>
        <w:spacing w:before="0" w:line="276" w:lineRule="auto"/>
        <w:rPr>
          <w:b w:val="1"/>
          <w:color w:val="00ab44"/>
          <w:sz w:val="28"/>
          <w:szCs w:val="28"/>
        </w:rPr>
      </w:pPr>
      <w:r w:rsidDel="00000000" w:rsidR="00000000" w:rsidRPr="00000000">
        <w:rPr>
          <w:b w:val="1"/>
          <w:color w:val="00ab44"/>
          <w:sz w:val="28"/>
          <w:szCs w:val="28"/>
          <w:rtl w:val="0"/>
        </w:rPr>
        <w:t xml:space="preserve">📅AVAILABILITY</w:t>
      </w:r>
    </w:p>
    <w:p w:rsidR="00000000" w:rsidDel="00000000" w:rsidP="00000000" w:rsidRDefault="00000000" w:rsidRPr="00000000" w14:paraId="0000002B">
      <w:pPr>
        <w:pageBreakBefore w:val="0"/>
        <w:widowControl w:val="0"/>
        <w:spacing w:before="0" w:line="276" w:lineRule="auto"/>
        <w:rPr>
          <w:b w:val="1"/>
          <w:color w:val="00ab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widowControl w:val="0"/>
        <w:spacing w:before="0" w:line="276" w:lineRule="auto"/>
        <w:rPr/>
      </w:pPr>
      <w:r w:rsidDel="00000000" w:rsidR="00000000" w:rsidRPr="00000000">
        <w:rPr>
          <w:rtl w:val="0"/>
        </w:rPr>
        <w:t xml:space="preserve">Schedule a meeting: </w:t>
      </w:r>
      <w:r w:rsidDel="00000000" w:rsidR="00000000" w:rsidRPr="00000000">
        <w:rPr>
          <w:rtl w:val="0"/>
        </w:rPr>
        <w:t xml:space="preserve">https://calendly.com/rifaterdem/schedule</w:t>
      </w:r>
    </w:p>
    <w:sectPr>
      <w:headerReference r:id="rId8" w:type="default"/>
      <w:pgSz w:h="15840" w:w="12240" w:orient="portrait"/>
      <w:pgMar w:bottom="72" w:top="158.4" w:left="1440" w:right="763.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288" w:lineRule="auto"/>
      <w:rPr>
        <w:rFonts w:ascii="Proxima Nova" w:cs="Proxima Nova" w:eastAsia="Proxima Nova" w:hAnsi="Proxima Nova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rPr/>
    </w:pPr>
    <w:r w:rsidDel="00000000" w:rsidR="00000000" w:rsidRPr="00000000">
      <w:rPr>
        <w:rFonts w:ascii="Proxima Nova" w:cs="Proxima Nova" w:eastAsia="Proxima Nova" w:hAnsi="Proxima Nova"/>
      </w:rPr>
      <w:drawing>
        <wp:inline distB="114300" distT="114300" distL="114300" distR="114300">
          <wp:extent cx="5943600" cy="63500"/>
          <wp:effectExtent b="0" l="0" r="0" t="0"/>
          <wp:docPr descr="horizontal line" id="1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n_GB"/>
      </w:rPr>
    </w:rPrDefault>
    <w:pPrDefault>
      <w:pPr>
        <w:spacing w:before="8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00" w:before="480" w:line="240" w:lineRule="auto"/>
    </w:pPr>
    <w:rPr>
      <w:rFonts w:ascii="Proxima Nova" w:cs="Proxima Nova" w:eastAsia="Proxima Nova" w:hAnsi="Proxima Nova"/>
      <w:b w:val="1"/>
      <w:color w:val="00ab4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cs="Proxima Nova" w:eastAsia="Proxima Nova" w:hAnsi="Proxima Nova"/>
      <w:b w:val="1"/>
      <w:color w:val="353744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cs="Proxima Nova" w:eastAsia="Proxima Nova" w:hAnsi="Proxima Nova"/>
      <w:b w:val="1"/>
      <w:color w:val="35374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20" w:line="240" w:lineRule="auto"/>
    </w:pPr>
    <w:rPr>
      <w:rFonts w:ascii="Proxima Nova" w:cs="Proxima Nova" w:eastAsia="Proxima Nova" w:hAnsi="Proxima Nova"/>
      <w:color w:val="353744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line="240" w:lineRule="auto"/>
    </w:pPr>
    <w:rPr>
      <w:color w:val="00ab44"/>
      <w:sz w:val="36"/>
      <w:szCs w:val="3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rifaterdemsahin/" TargetMode="External"/><Relationship Id="rId7" Type="http://schemas.openxmlformats.org/officeDocument/2006/relationships/hyperlink" Target="http://linkedin.com/in/rifaterdemsahin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