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before="240" w:lineRule="auto"/>
        <w:jc w:val="center"/>
        <w:rPr>
          <w:b w:val="1"/>
          <w:bCs w:val="1"/>
          <w:color w:val="0f1115"/>
          <w:sz w:val="20"/>
          <w:szCs w:val="20"/>
        </w:rPr>
      </w:pPr>
      <w:r w:rsidDel="00000000" w:rsidR="00000000" w:rsidRPr="00000000">
        <w:rPr>
          <w:b w:val="1"/>
          <w:bCs w:val="1"/>
          <w:color w:val="0f1115"/>
          <w:sz w:val="20"/>
          <w:szCs w:val="20"/>
          <w:rtl w:val="0"/>
        </w:rPr>
        <w:t xml:space="preserve">Обучающий материал для менеджера активных продаж</w:t>
        <w:br w:type="textWrapping"/>
      </w:r>
      <w:r w:rsidDel="00000000" w:rsidR="00000000" w:rsidRPr="00000000">
        <w:rPr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0f1115"/>
          <w:sz w:val="20"/>
          <w:szCs w:val="20"/>
          <w:rtl w:val="0"/>
        </w:rPr>
        <w:t xml:space="preserve">Тема: Видеорегистраторы, видеомониторинг и видеоаналитика на транспорте</w:t>
        <w:br w:type="textWrapping"/>
      </w:r>
      <w:r w:rsidDel="00000000" w:rsidR="00000000" w:rsidRPr="00000000">
        <w:rPr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0f1115"/>
          <w:sz w:val="20"/>
          <w:szCs w:val="20"/>
          <w:rtl w:val="0"/>
        </w:rPr>
        <w:t xml:space="preserve">Сектор B2B: транспортные компании, автопарки, подрядчики нефтегазового сектора, перевозчики опасных грузов</w:t>
      </w:r>
    </w:p>
    <w:p w:rsidR="00000000" w:rsidDel="00000000" w:rsidP="00000000" w:rsidRDefault="00000000" w:rsidRPr="00000000" w14:paraId="00000002">
      <w:pPr>
        <w:jc w:val="center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before="240" w:lineRule="auto"/>
        <w:rPr>
          <w:b w:val="1"/>
          <w:bCs w:val="1"/>
          <w:color w:val="0f1115"/>
          <w:sz w:val="20"/>
          <w:szCs w:val="20"/>
        </w:rPr>
      </w:pPr>
      <w:r w:rsidDel="00000000" w:rsidR="00000000" w:rsidRPr="00000000">
        <w:rPr>
          <w:b w:val="1"/>
          <w:bCs w:val="1"/>
          <w:color w:val="0f1115"/>
          <w:sz w:val="20"/>
          <w:szCs w:val="20"/>
          <w:rtl w:val="0"/>
        </w:rPr>
        <w:t xml:space="preserve">ЧАСТЬ 1. ВВЕДЕНИЕ: ЧТО МЫ ПРОДАЁМ И КОМУ</w:t>
      </w:r>
    </w:p>
    <w:p w:rsidR="00000000" w:rsidDel="00000000" w:rsidP="00000000" w:rsidRDefault="00000000" w:rsidRPr="00000000" w14:paraId="00000004">
      <w:pPr>
        <w:shd w:fill="ffffff" w:val="clear"/>
        <w:spacing w:before="240" w:lineRule="auto"/>
        <w:rPr>
          <w:b w:val="1"/>
          <w:bCs w:val="1"/>
          <w:color w:val="0f1115"/>
          <w:sz w:val="20"/>
          <w:szCs w:val="20"/>
        </w:rPr>
      </w:pPr>
      <w:r w:rsidDel="00000000" w:rsidR="00000000" w:rsidRPr="00000000">
        <w:rPr>
          <w:b w:val="1"/>
          <w:bCs w:val="1"/>
          <w:color w:val="0f1115"/>
          <w:sz w:val="20"/>
          <w:szCs w:val="20"/>
          <w:rtl w:val="0"/>
        </w:rPr>
        <w:t xml:space="preserve">1.1 Наша компания и продукт</w:t>
      </w:r>
    </w:p>
    <w:p w:rsidR="00000000" w:rsidDel="00000000" w:rsidP="00000000" w:rsidRDefault="00000000" w:rsidRPr="00000000" w14:paraId="00000005">
      <w:pPr>
        <w:shd w:fill="ffffff" w:val="clear"/>
        <w:spacing w:before="240" w:lineRule="auto"/>
        <w:rPr>
          <w:color w:val="0f1115"/>
          <w:sz w:val="20"/>
          <w:szCs w:val="20"/>
        </w:rPr>
      </w:pPr>
      <w:r w:rsidDel="00000000" w:rsidR="00000000" w:rsidRPr="00000000">
        <w:rPr>
          <w:color w:val="0f1115"/>
          <w:sz w:val="20"/>
          <w:szCs w:val="20"/>
          <w:rtl w:val="0"/>
        </w:rPr>
        <w:t xml:space="preserve">Мы занимаемся оснащением автопарков системами видеомониторинга и видеоаналитики уже 10 лет. Наши решения включают:</w:t>
      </w:r>
    </w:p>
    <w:p w:rsidR="00000000" w:rsidDel="00000000" w:rsidP="00000000" w:rsidRDefault="00000000" w:rsidRPr="00000000" w14:paraId="00000006">
      <w:pPr>
        <w:shd w:fill="ffffff" w:val="clear"/>
        <w:ind w:left="360"/>
        <w:rPr>
          <w:color w:val="0f1115"/>
          <w:sz w:val="20"/>
          <w:szCs w:val="20"/>
        </w:rPr>
      </w:pPr>
      <w:r w:rsidDel="00000000" w:rsidR="00000000" w:rsidRPr="00000000">
        <w:rPr>
          <w:color w:val="0f1115"/>
          <w:sz w:val="20"/>
          <w:szCs w:val="20"/>
          <w:rtl w:val="0"/>
        </w:rPr>
        <w:t xml:space="preserve">·</w:t>
      </w:r>
      <w:r w:rsidDel="00000000" w:rsidR="00000000" w:rsidRPr="00000000">
        <w:rPr>
          <w:color w:val="0f1115"/>
          <w:sz w:val="20"/>
          <w:szCs w:val="20"/>
          <w:rtl w:val="0"/>
        </w:rPr>
        <w:t xml:space="preserve">         </w:t>
      </w:r>
      <w:r w:rsidDel="00000000" w:rsidR="00000000" w:rsidRPr="00000000">
        <w:rPr>
          <w:b w:val="1"/>
          <w:bCs w:val="1"/>
          <w:color w:val="0f1115"/>
          <w:sz w:val="20"/>
          <w:szCs w:val="20"/>
          <w:rtl w:val="0"/>
        </w:rPr>
        <w:t xml:space="preserve">Видеорегистраторы</w:t>
      </w:r>
      <w:r w:rsidDel="00000000" w:rsidR="00000000" w:rsidRPr="00000000">
        <w:rPr>
          <w:color w:val="0f1115"/>
          <w:sz w:val="20"/>
          <w:szCs w:val="20"/>
          <w:rtl w:val="0"/>
        </w:rPr>
        <w:t xml:space="preserve"> (от бытовых до профессиональных антивандальных)</w:t>
      </w:r>
    </w:p>
    <w:p w:rsidR="00000000" w:rsidDel="00000000" w:rsidP="00000000" w:rsidRDefault="00000000" w:rsidRPr="00000000" w14:paraId="00000007">
      <w:pPr>
        <w:shd w:fill="ffffff" w:val="clear"/>
        <w:ind w:left="360"/>
        <w:rPr>
          <w:color w:val="0f1115"/>
          <w:sz w:val="20"/>
          <w:szCs w:val="20"/>
        </w:rPr>
      </w:pPr>
      <w:r w:rsidDel="00000000" w:rsidR="00000000" w:rsidRPr="00000000">
        <w:rPr>
          <w:color w:val="0f1115"/>
          <w:sz w:val="20"/>
          <w:szCs w:val="20"/>
          <w:rtl w:val="0"/>
        </w:rPr>
        <w:t xml:space="preserve">·</w:t>
      </w:r>
      <w:r w:rsidDel="00000000" w:rsidR="00000000" w:rsidRPr="00000000">
        <w:rPr>
          <w:color w:val="0f1115"/>
          <w:sz w:val="20"/>
          <w:szCs w:val="20"/>
          <w:rtl w:val="0"/>
        </w:rPr>
        <w:t xml:space="preserve">         </w:t>
      </w:r>
      <w:r w:rsidDel="00000000" w:rsidR="00000000" w:rsidRPr="00000000">
        <w:rPr>
          <w:b w:val="1"/>
          <w:bCs w:val="1"/>
          <w:color w:val="0f1115"/>
          <w:sz w:val="20"/>
          <w:szCs w:val="20"/>
          <w:rtl w:val="0"/>
        </w:rPr>
        <w:t xml:space="preserve">Онлайн-доступ</w:t>
      </w:r>
      <w:r w:rsidDel="00000000" w:rsidR="00000000" w:rsidRPr="00000000">
        <w:rPr>
          <w:color w:val="0f1115"/>
          <w:sz w:val="20"/>
          <w:szCs w:val="20"/>
          <w:rtl w:val="0"/>
        </w:rPr>
        <w:t xml:space="preserve"> к видео через облачный сервис </w:t>
      </w:r>
    </w:p>
    <w:p w:rsidR="00000000" w:rsidDel="00000000" w:rsidP="00000000" w:rsidRDefault="00000000" w:rsidRPr="00000000" w14:paraId="00000008">
      <w:pPr>
        <w:shd w:fill="ffffff" w:val="clear"/>
        <w:ind w:left="360"/>
        <w:rPr>
          <w:b w:val="1"/>
          <w:bCs w:val="1"/>
          <w:color w:val="0f1115"/>
          <w:sz w:val="20"/>
          <w:szCs w:val="20"/>
        </w:rPr>
      </w:pPr>
      <w:r w:rsidDel="00000000" w:rsidR="00000000" w:rsidRPr="00000000">
        <w:rPr>
          <w:color w:val="0f1115"/>
          <w:sz w:val="20"/>
          <w:szCs w:val="20"/>
          <w:rtl w:val="0"/>
        </w:rPr>
        <w:t xml:space="preserve">·</w:t>
      </w:r>
      <w:r w:rsidDel="00000000" w:rsidR="00000000" w:rsidRPr="00000000">
        <w:rPr>
          <w:color w:val="0f1115"/>
          <w:sz w:val="20"/>
          <w:szCs w:val="20"/>
          <w:rtl w:val="0"/>
        </w:rPr>
        <w:t xml:space="preserve">         </w:t>
      </w:r>
      <w:r w:rsidDel="00000000" w:rsidR="00000000" w:rsidRPr="00000000">
        <w:rPr>
          <w:b w:val="1"/>
          <w:bCs w:val="1"/>
          <w:color w:val="0f1115"/>
          <w:sz w:val="20"/>
          <w:szCs w:val="20"/>
          <w:rtl w:val="0"/>
        </w:rPr>
        <w:t xml:space="preserve">Видеоаналитику (ADAS, DSM, распознавание лиц, подсчёт пассажиров)</w:t>
      </w:r>
    </w:p>
    <w:p w:rsidR="00000000" w:rsidDel="00000000" w:rsidP="00000000" w:rsidRDefault="00000000" w:rsidRPr="00000000" w14:paraId="00000009">
      <w:pPr>
        <w:shd w:fill="ffffff" w:val="clear"/>
        <w:ind w:left="360"/>
        <w:rPr>
          <w:color w:val="0f1115"/>
          <w:sz w:val="20"/>
          <w:szCs w:val="20"/>
        </w:rPr>
      </w:pPr>
      <w:r w:rsidDel="00000000" w:rsidR="00000000" w:rsidRPr="00000000">
        <w:rPr>
          <w:color w:val="0f1115"/>
          <w:sz w:val="20"/>
          <w:szCs w:val="20"/>
          <w:rtl w:val="0"/>
        </w:rPr>
        <w:t xml:space="preserve">·</w:t>
      </w:r>
      <w:r w:rsidDel="00000000" w:rsidR="00000000" w:rsidRPr="00000000">
        <w:rPr>
          <w:color w:val="0f1115"/>
          <w:sz w:val="20"/>
          <w:szCs w:val="20"/>
          <w:rtl w:val="0"/>
        </w:rPr>
        <w:t xml:space="preserve">         </w:t>
      </w:r>
      <w:r w:rsidDel="00000000" w:rsidR="00000000" w:rsidRPr="00000000">
        <w:rPr>
          <w:b w:val="1"/>
          <w:bCs w:val="1"/>
          <w:color w:val="0f1115"/>
          <w:sz w:val="20"/>
          <w:szCs w:val="20"/>
          <w:rtl w:val="0"/>
        </w:rPr>
        <w:t xml:space="preserve">Установку, обслуживание, интеграцию</w:t>
      </w:r>
      <w:r w:rsidDel="00000000" w:rsidR="00000000" w:rsidRPr="00000000">
        <w:rPr>
          <w:color w:val="0f1115"/>
          <w:sz w:val="20"/>
          <w:szCs w:val="20"/>
          <w:rtl w:val="0"/>
        </w:rPr>
        <w:t xml:space="preserve"> с учётными системами заказчика</w:t>
      </w:r>
    </w:p>
    <w:p w:rsidR="00000000" w:rsidDel="00000000" w:rsidP="00000000" w:rsidRDefault="00000000" w:rsidRPr="00000000" w14:paraId="0000000A">
      <w:pPr>
        <w:shd w:fill="ffffff" w:val="clear"/>
        <w:spacing w:before="240" w:lineRule="auto"/>
        <w:rPr>
          <w:b w:val="1"/>
          <w:bCs w:val="1"/>
          <w:color w:val="0f1115"/>
          <w:sz w:val="20"/>
          <w:szCs w:val="20"/>
        </w:rPr>
      </w:pPr>
      <w:r w:rsidDel="00000000" w:rsidR="00000000" w:rsidRPr="00000000">
        <w:rPr>
          <w:b w:val="1"/>
          <w:bCs w:val="1"/>
          <w:color w:val="0f1115"/>
          <w:sz w:val="20"/>
          <w:szCs w:val="20"/>
          <w:rtl w:val="0"/>
        </w:rPr>
        <w:t xml:space="preserve">1.2 Наша целевая аудитория (сегменты B2B)</w:t>
      </w:r>
    </w:p>
    <w:tbl>
      <w:tblPr>
        <w:tblStyle w:val="Table1"/>
        <w:tblW w:w="106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25"/>
        <w:gridCol w:w="4605"/>
        <w:gridCol w:w="3750"/>
        <w:tblGridChange w:id="0">
          <w:tblGrid>
            <w:gridCol w:w="2325"/>
            <w:gridCol w:w="4605"/>
            <w:gridCol w:w="375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Сегмент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Описание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Потребности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Автопарки (от 5 до 500+ машин)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Грузоперевозки, пассажирские перевозки, спецтехника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Снижение ДТП, контроль топлива, доказательная база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Подрядчики нефтегазовых компаний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Техника на месторождениях, бензовозы, вахтовые автобусы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Жёсткие требования заказчика, онлайн-контроль, работа в экстремальных условиях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Перевозчики опасных грузов (ДОПОГ/ADR)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Химия, ГСМ, взрывчатые вещества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Обязательное наличие видеорегистратора по закону, безопасность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Пассажирские перевозчики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Автобусы, маршрутные такси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Безопасность пассажиров, разбор конфликтов, контроль водителей</w:t>
            </w:r>
          </w:p>
        </w:tc>
      </w:tr>
    </w:tbl>
    <w:p w:rsidR="00000000" w:rsidDel="00000000" w:rsidP="00000000" w:rsidRDefault="00000000" w:rsidRPr="00000000" w14:paraId="0000001A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spacing w:before="240" w:lineRule="auto"/>
        <w:rPr>
          <w:b w:val="1"/>
          <w:bCs w:val="1"/>
          <w:color w:val="0f1115"/>
          <w:sz w:val="20"/>
          <w:szCs w:val="20"/>
        </w:rPr>
      </w:pPr>
      <w:r w:rsidDel="00000000" w:rsidR="00000000" w:rsidRPr="00000000">
        <w:rPr>
          <w:b w:val="1"/>
          <w:bCs w:val="1"/>
          <w:color w:val="0f1115"/>
          <w:sz w:val="20"/>
          <w:szCs w:val="20"/>
          <w:rtl w:val="0"/>
        </w:rPr>
        <w:t xml:space="preserve">ЧАСТЬ 2. ТЕХНИЧЕСКАЯ БАЗА: ЧТО НУЖНО ЗНАТЬ МЕНЕДЖЕРУ</w:t>
      </w:r>
    </w:p>
    <w:p w:rsidR="00000000" w:rsidDel="00000000" w:rsidP="00000000" w:rsidRDefault="00000000" w:rsidRPr="00000000" w14:paraId="0000001C">
      <w:pPr>
        <w:shd w:fill="ffffff" w:val="clear"/>
        <w:spacing w:before="240" w:lineRule="auto"/>
        <w:rPr>
          <w:b w:val="1"/>
          <w:bCs w:val="1"/>
          <w:color w:val="0f1115"/>
          <w:sz w:val="20"/>
          <w:szCs w:val="20"/>
        </w:rPr>
      </w:pPr>
      <w:r w:rsidDel="00000000" w:rsidR="00000000" w:rsidRPr="00000000">
        <w:rPr>
          <w:b w:val="1"/>
          <w:bCs w:val="1"/>
          <w:color w:val="0f1115"/>
          <w:sz w:val="20"/>
          <w:szCs w:val="20"/>
          <w:rtl w:val="0"/>
        </w:rPr>
        <w:t xml:space="preserve">2.1 Классификация видеорегистраторов</w:t>
      </w:r>
    </w:p>
    <w:tbl>
      <w:tblPr>
        <w:tblStyle w:val="Table2"/>
        <w:tblW w:w="107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55"/>
        <w:gridCol w:w="3615"/>
        <w:gridCol w:w="4785"/>
        <w:tblGridChange w:id="0">
          <w:tblGrid>
            <w:gridCol w:w="2355"/>
            <w:gridCol w:w="3615"/>
            <w:gridCol w:w="478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Особенности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Для кого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Бытовой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1–2 камеры, запись на карту, без интернета, рабочий диапазон 0…+40°C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Личные автомобили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Профессиональный (без онлайн)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До 16 камер, HDD до 2 ТБ, антивандальный корпус, работа от -40…+70°C, локальный архив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Автопарки, которым достаточно постфактум анализа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Профессиональный с онлайн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Всё предыдущее + 3G/4G, GPS/ГЛОНАСС, передача видео в облако, удалённый доступ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Транспорт, требующий мгновенной реакции, подрядчики НГК, пассажирские перевозки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С видеоаналитикой (AI)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Плюс ADAS (помощник водителя), DSM (контроль состояния водителя), распознавание лиц, пассажиропоток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Крупные автопарки, опасные грузы, нефтегазовый сектор</w:t>
            </w:r>
          </w:p>
        </w:tc>
      </w:tr>
    </w:tbl>
    <w:p w:rsidR="00000000" w:rsidDel="00000000" w:rsidP="00000000" w:rsidRDefault="00000000" w:rsidRPr="00000000" w14:paraId="0000002C">
      <w:pPr>
        <w:shd w:fill="ffffff" w:val="clear"/>
        <w:spacing w:before="240" w:lineRule="auto"/>
        <w:rPr>
          <w:b w:val="1"/>
          <w:bCs w:val="1"/>
          <w:color w:val="0f1115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b w:val="1"/>
          <w:bCs w:val="1"/>
          <w:color w:val="0f1115"/>
          <w:sz w:val="20"/>
          <w:szCs w:val="20"/>
          <w:rtl w:val="0"/>
        </w:rPr>
        <w:t xml:space="preserve"> 2.2 Основные компоненты системы</w:t>
      </w:r>
    </w:p>
    <w:p w:rsidR="00000000" w:rsidDel="00000000" w:rsidP="00000000" w:rsidRDefault="00000000" w:rsidRPr="00000000" w14:paraId="0000002D">
      <w:pPr>
        <w:shd w:fill="ffffff" w:val="clear"/>
        <w:ind w:left="360"/>
        <w:rPr>
          <w:color w:val="0f1115"/>
          <w:sz w:val="20"/>
          <w:szCs w:val="20"/>
        </w:rPr>
      </w:pPr>
      <w:r w:rsidDel="00000000" w:rsidR="00000000" w:rsidRPr="00000000">
        <w:rPr>
          <w:color w:val="0f1115"/>
          <w:sz w:val="20"/>
          <w:szCs w:val="20"/>
          <w:rtl w:val="0"/>
        </w:rPr>
        <w:t xml:space="preserve">·</w:t>
      </w:r>
      <w:r w:rsidDel="00000000" w:rsidR="00000000" w:rsidRPr="00000000">
        <w:rPr>
          <w:color w:val="0f1115"/>
          <w:sz w:val="20"/>
          <w:szCs w:val="20"/>
          <w:rtl w:val="0"/>
        </w:rPr>
        <w:t xml:space="preserve">         </w:t>
      </w:r>
      <w:r w:rsidDel="00000000" w:rsidR="00000000" w:rsidRPr="00000000">
        <w:rPr>
          <w:b w:val="1"/>
          <w:bCs w:val="1"/>
          <w:color w:val="0f1115"/>
          <w:sz w:val="20"/>
          <w:szCs w:val="20"/>
          <w:rtl w:val="0"/>
        </w:rPr>
        <w:t xml:space="preserve">Мобильный видеорегистратор (MDVR)</w:t>
      </w:r>
      <w:r w:rsidDel="00000000" w:rsidR="00000000" w:rsidRPr="00000000">
        <w:rPr>
          <w:color w:val="0f1115"/>
          <w:sz w:val="20"/>
          <w:szCs w:val="20"/>
          <w:rtl w:val="0"/>
        </w:rPr>
        <w:t xml:space="preserve"> — центральный блок с процессором, накопителем, модулями связи.</w:t>
      </w:r>
    </w:p>
    <w:p w:rsidR="00000000" w:rsidDel="00000000" w:rsidP="00000000" w:rsidRDefault="00000000" w:rsidRPr="00000000" w14:paraId="0000002E">
      <w:pPr>
        <w:shd w:fill="ffffff" w:val="clear"/>
        <w:ind w:left="360"/>
        <w:rPr>
          <w:color w:val="0f1115"/>
          <w:sz w:val="20"/>
          <w:szCs w:val="20"/>
        </w:rPr>
      </w:pPr>
      <w:r w:rsidDel="00000000" w:rsidR="00000000" w:rsidRPr="00000000">
        <w:rPr>
          <w:color w:val="0f1115"/>
          <w:sz w:val="20"/>
          <w:szCs w:val="20"/>
          <w:rtl w:val="0"/>
        </w:rPr>
        <w:t xml:space="preserve">·</w:t>
      </w:r>
      <w:r w:rsidDel="00000000" w:rsidR="00000000" w:rsidRPr="00000000">
        <w:rPr>
          <w:color w:val="0f1115"/>
          <w:sz w:val="20"/>
          <w:szCs w:val="20"/>
          <w:rtl w:val="0"/>
        </w:rPr>
        <w:t xml:space="preserve">         </w:t>
      </w:r>
      <w:r w:rsidDel="00000000" w:rsidR="00000000" w:rsidRPr="00000000">
        <w:rPr>
          <w:b w:val="1"/>
          <w:bCs w:val="1"/>
          <w:color w:val="0f1115"/>
          <w:sz w:val="20"/>
          <w:szCs w:val="20"/>
          <w:rtl w:val="0"/>
        </w:rPr>
        <w:t xml:space="preserve">Камеры</w:t>
      </w:r>
      <w:r w:rsidDel="00000000" w:rsidR="00000000" w:rsidRPr="00000000">
        <w:rPr>
          <w:color w:val="0f1115"/>
          <w:sz w:val="20"/>
          <w:szCs w:val="20"/>
          <w:rtl w:val="0"/>
        </w:rPr>
        <w:t xml:space="preserve"> — IP-камеры, антивандальные, взрывозащищённые (для бензовозов), внутренние/наружные, с ИК-подсветкой.</w:t>
      </w:r>
    </w:p>
    <w:p w:rsidR="00000000" w:rsidDel="00000000" w:rsidP="00000000" w:rsidRDefault="00000000" w:rsidRPr="00000000" w14:paraId="0000002F">
      <w:pPr>
        <w:shd w:fill="ffffff" w:val="clear"/>
        <w:ind w:left="360"/>
        <w:rPr>
          <w:color w:val="0f1115"/>
          <w:sz w:val="20"/>
          <w:szCs w:val="20"/>
        </w:rPr>
      </w:pPr>
      <w:r w:rsidDel="00000000" w:rsidR="00000000" w:rsidRPr="00000000">
        <w:rPr>
          <w:color w:val="0f1115"/>
          <w:sz w:val="20"/>
          <w:szCs w:val="20"/>
          <w:rtl w:val="0"/>
        </w:rPr>
        <w:t xml:space="preserve">·</w:t>
      </w:r>
      <w:r w:rsidDel="00000000" w:rsidR="00000000" w:rsidRPr="00000000">
        <w:rPr>
          <w:color w:val="0f1115"/>
          <w:sz w:val="20"/>
          <w:szCs w:val="20"/>
          <w:rtl w:val="0"/>
        </w:rPr>
        <w:t xml:space="preserve">         </w:t>
      </w:r>
      <w:r w:rsidDel="00000000" w:rsidR="00000000" w:rsidRPr="00000000">
        <w:rPr>
          <w:b w:val="1"/>
          <w:bCs w:val="1"/>
          <w:color w:val="0f1115"/>
          <w:sz w:val="20"/>
          <w:szCs w:val="20"/>
          <w:rtl w:val="0"/>
        </w:rPr>
        <w:t xml:space="preserve">Датчики</w:t>
      </w:r>
      <w:r w:rsidDel="00000000" w:rsidR="00000000" w:rsidRPr="00000000">
        <w:rPr>
          <w:color w:val="0f1115"/>
          <w:sz w:val="20"/>
          <w:szCs w:val="20"/>
          <w:rtl w:val="0"/>
        </w:rPr>
        <w:t xml:space="preserve"> — CAN-шина (скорость, обороты, торможения), ДУТ (уровень топлива), акселерометры.</w:t>
      </w:r>
    </w:p>
    <w:p w:rsidR="00000000" w:rsidDel="00000000" w:rsidP="00000000" w:rsidRDefault="00000000" w:rsidRPr="00000000" w14:paraId="00000030">
      <w:pPr>
        <w:shd w:fill="ffffff" w:val="clear"/>
        <w:ind w:left="360"/>
        <w:rPr>
          <w:color w:val="0f1115"/>
          <w:sz w:val="20"/>
          <w:szCs w:val="20"/>
        </w:rPr>
      </w:pPr>
      <w:r w:rsidDel="00000000" w:rsidR="00000000" w:rsidRPr="00000000">
        <w:rPr>
          <w:color w:val="0f1115"/>
          <w:sz w:val="20"/>
          <w:szCs w:val="20"/>
          <w:rtl w:val="0"/>
        </w:rPr>
        <w:t xml:space="preserve">·</w:t>
      </w:r>
      <w:r w:rsidDel="00000000" w:rsidR="00000000" w:rsidRPr="00000000">
        <w:rPr>
          <w:color w:val="0f1115"/>
          <w:sz w:val="20"/>
          <w:szCs w:val="20"/>
          <w:rtl w:val="0"/>
        </w:rPr>
        <w:t xml:space="preserve">         </w:t>
      </w:r>
      <w:r w:rsidDel="00000000" w:rsidR="00000000" w:rsidRPr="00000000">
        <w:rPr>
          <w:b w:val="1"/>
          <w:bCs w:val="1"/>
          <w:color w:val="0f1115"/>
          <w:sz w:val="20"/>
          <w:szCs w:val="20"/>
          <w:rtl w:val="0"/>
        </w:rPr>
        <w:t xml:space="preserve">Облачный сервис</w:t>
      </w:r>
      <w:r w:rsidDel="00000000" w:rsidR="00000000" w:rsidRPr="00000000">
        <w:rPr>
          <w:color w:val="0f1115"/>
          <w:sz w:val="20"/>
          <w:szCs w:val="20"/>
          <w:rtl w:val="0"/>
        </w:rPr>
        <w:t xml:space="preserve"> —  (просмотр видео, уведомления, отчёты, API для интеграции).</w:t>
        <w:br w:type="textWrapping"/>
      </w:r>
    </w:p>
    <w:p w:rsidR="00000000" w:rsidDel="00000000" w:rsidP="00000000" w:rsidRDefault="00000000" w:rsidRPr="00000000" w14:paraId="00000031">
      <w:pPr>
        <w:shd w:fill="ffffff" w:val="clear"/>
        <w:spacing w:before="240" w:lineRule="auto"/>
        <w:rPr>
          <w:b w:val="1"/>
          <w:bCs w:val="1"/>
          <w:color w:val="0f1115"/>
          <w:sz w:val="20"/>
          <w:szCs w:val="20"/>
        </w:rPr>
      </w:pPr>
      <w:r w:rsidDel="00000000" w:rsidR="00000000" w:rsidRPr="00000000">
        <w:rPr>
          <w:b w:val="1"/>
          <w:bCs w:val="1"/>
          <w:color w:val="0f1115"/>
          <w:sz w:val="20"/>
          <w:szCs w:val="20"/>
          <w:rtl w:val="0"/>
        </w:rPr>
        <w:t xml:space="preserve">2.3 Технические характеристики</w:t>
      </w:r>
    </w:p>
    <w:tbl>
      <w:tblPr>
        <w:tblStyle w:val="Table3"/>
        <w:tblW w:w="108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60"/>
        <w:gridCol w:w="7155"/>
        <w:tblGridChange w:id="0">
          <w:tblGrid>
            <w:gridCol w:w="3660"/>
            <w:gridCol w:w="715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Значение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Количество камер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1–16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Накопители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SSD/HDD до 2 ТБ + SD до 512 ГБ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Хранение архива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Более 3 месяцев (при 8 камерах, 2 ТБ)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Диапазон температур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-50 … +70 °C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Дозапись при отключении питания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 секунды (ионисторы)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Связь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3G/4G, Wi-Fi, Ethernet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GPS/ГЛОНАСС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Встроен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Защита от вмешательства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Пароль, пломбировка корпуса, журнал событий</w:t>
            </w:r>
          </w:p>
        </w:tc>
      </w:tr>
    </w:tbl>
    <w:p w:rsidR="00000000" w:rsidDel="00000000" w:rsidP="00000000" w:rsidRDefault="00000000" w:rsidRPr="00000000" w14:paraId="00000044">
      <w:pPr>
        <w:shd w:fill="ffffff" w:val="clear"/>
        <w:spacing w:before="240" w:lineRule="auto"/>
        <w:rPr>
          <w:b w:val="1"/>
          <w:bCs w:val="1"/>
          <w:color w:val="0f1115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b w:val="1"/>
          <w:bCs w:val="1"/>
          <w:color w:val="0f1115"/>
          <w:sz w:val="20"/>
          <w:szCs w:val="20"/>
          <w:rtl w:val="0"/>
        </w:rPr>
        <w:t xml:space="preserve"> 2.4 Что такое видеоаналитика (AI)</w:t>
      </w:r>
    </w:p>
    <w:tbl>
      <w:tblPr>
        <w:tblStyle w:val="Table4"/>
        <w:tblW w:w="107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5"/>
        <w:gridCol w:w="3090"/>
        <w:gridCol w:w="5850"/>
        <w:tblGridChange w:id="0">
          <w:tblGrid>
            <w:gridCol w:w="1845"/>
            <w:gridCol w:w="3090"/>
            <w:gridCol w:w="585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Функция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Расшифровка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Что делает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Advanced Driver Assistance Systems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Контроль дорожной обстановки: выезд за разметку, опасное сближение, пешеходы, дистанция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DSM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Driver State Monitoring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Контроль состояния водителя: усталость, сонливость, отвлечение, телефон, курение, ремень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Face Recognition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Распознавание лиц водителей (исключает работу по чужой карте)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Пассажиропоток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Подсчёт входящих/выходящих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Для автобусов и маршруток</w:t>
            </w:r>
          </w:p>
        </w:tc>
      </w:tr>
    </w:tbl>
    <w:p w:rsidR="00000000" w:rsidDel="00000000" w:rsidP="00000000" w:rsidRDefault="00000000" w:rsidRPr="00000000" w14:paraId="00000054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f" w:val="clear"/>
        <w:spacing w:before="240" w:lineRule="auto"/>
        <w:rPr>
          <w:b w:val="1"/>
          <w:bCs w:val="1"/>
          <w:color w:val="0f1115"/>
          <w:sz w:val="20"/>
          <w:szCs w:val="20"/>
        </w:rPr>
      </w:pPr>
      <w:r w:rsidDel="00000000" w:rsidR="00000000" w:rsidRPr="00000000">
        <w:rPr>
          <w:b w:val="1"/>
          <w:bCs w:val="1"/>
          <w:color w:val="0f1115"/>
          <w:sz w:val="20"/>
          <w:szCs w:val="20"/>
          <w:rtl w:val="0"/>
        </w:rPr>
        <w:t xml:space="preserve">ЧАСТЬ 3. ЗАКОНОДАТЕЛЬСТВО (ЧТО ЦИТИРОВАТЬ КЛИЕНТУ)</w:t>
      </w:r>
    </w:p>
    <w:tbl>
      <w:tblPr>
        <w:tblStyle w:val="Table5"/>
        <w:tblW w:w="108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95"/>
        <w:gridCol w:w="9105"/>
        <w:tblGridChange w:id="0">
          <w:tblGrid>
            <w:gridCol w:w="1695"/>
            <w:gridCol w:w="910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Документ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Требование / Норма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ПП РФ № 969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Категорированный транспорт обязан иметь видеонаблюдение с защитой архива.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С 1 сентября 2026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— обязательная сертификация систем.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152-ФЗ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Если камеры фиксируют лица, вы — оператор персональных данных. Нужна защита данных, облачный сервис из реестра РКН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ДОПОГ / ADR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Для перевозки опасных грузов видеорегистратор обязателен. Штраф до 500 000 ₽ и снятие с рейса.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ТР ТС 018/2011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Если камеры заменяют зеркала заднего вида, они должны быть сертифицированы в составе ТС.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196-ФЗ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Общие принципы БДД; видеоаналитика помогает выполнять требования по безопасности.</w:t>
            </w:r>
          </w:p>
        </w:tc>
      </w:tr>
    </w:tbl>
    <w:p w:rsidR="00000000" w:rsidDel="00000000" w:rsidP="00000000" w:rsidRDefault="00000000" w:rsidRPr="00000000" w14:paraId="00000062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fffff" w:val="clear"/>
        <w:spacing w:before="240" w:lineRule="auto"/>
        <w:rPr>
          <w:b w:val="1"/>
          <w:bCs w:val="1"/>
          <w:color w:val="0f1115"/>
          <w:sz w:val="20"/>
          <w:szCs w:val="20"/>
        </w:rPr>
      </w:pPr>
      <w:r w:rsidDel="00000000" w:rsidR="00000000" w:rsidRPr="00000000">
        <w:rPr>
          <w:b w:val="1"/>
          <w:bCs w:val="1"/>
          <w:color w:val="0f1115"/>
          <w:sz w:val="20"/>
          <w:szCs w:val="20"/>
          <w:rtl w:val="0"/>
        </w:rPr>
        <w:t xml:space="preserve">ЧАСТЬ 4. ТРЕНДЫ 2026 ГОДА (ДЛЯ ЭКСПЕРТНОСТИ)</w:t>
      </w:r>
    </w:p>
    <w:tbl>
      <w:tblPr>
        <w:tblStyle w:val="Table6"/>
        <w:tblW w:w="107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0"/>
        <w:gridCol w:w="3750"/>
        <w:gridCol w:w="4965"/>
        <w:tblGridChange w:id="0">
          <w:tblGrid>
            <w:gridCol w:w="2040"/>
            <w:gridCol w:w="3750"/>
            <w:gridCol w:w="496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Тренд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Суть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Что даёт клиенту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Предиктивная аналитика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Система прогнозирует риск засыпания или ДТП за 10–15 минут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Предотвращение аварий до их наступления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Edge AI (аналитика на борту)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ИИ работает внутри регистратора, а не в облаке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Мгновенная реакция, работа без интернета, экономия трафика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Мультимодальность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Объединение видео, звука, данных CAN, ДУТ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Невозможность обмануть систему, полная картина происходящего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Демократизация 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Умные системы становятся доступны даже небольшим автопаркам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Снижение порога входа, окупаемость за счёт предотвращения 1–2 ДТП</w:t>
            </w:r>
          </w:p>
        </w:tc>
      </w:tr>
    </w:tbl>
    <w:p w:rsidR="00000000" w:rsidDel="00000000" w:rsidP="00000000" w:rsidRDefault="00000000" w:rsidRPr="00000000" w14:paraId="00000073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fffff" w:val="clear"/>
        <w:spacing w:before="240" w:lineRule="auto"/>
        <w:rPr>
          <w:b w:val="1"/>
          <w:bCs w:val="1"/>
          <w:color w:val="0f1115"/>
          <w:sz w:val="20"/>
          <w:szCs w:val="20"/>
        </w:rPr>
      </w:pPr>
      <w:r w:rsidDel="00000000" w:rsidR="00000000" w:rsidRPr="00000000">
        <w:rPr>
          <w:b w:val="1"/>
          <w:bCs w:val="1"/>
          <w:color w:val="0f1115"/>
          <w:sz w:val="20"/>
          <w:szCs w:val="20"/>
          <w:rtl w:val="0"/>
        </w:rPr>
        <w:t xml:space="preserve">ЧАСТЬ 5. АКТИВНЫЕ ПРОДАЖИ: СКРИПТЫ И РАБОТА С ВОЗРАЖЕНИЯМИ</w:t>
      </w:r>
    </w:p>
    <w:p w:rsidR="00000000" w:rsidDel="00000000" w:rsidP="00000000" w:rsidRDefault="00000000" w:rsidRPr="00000000" w14:paraId="00000075">
      <w:pPr>
        <w:shd w:fill="ffffff" w:val="clear"/>
        <w:spacing w:before="240" w:lineRule="auto"/>
        <w:rPr>
          <w:b w:val="1"/>
          <w:bCs w:val="1"/>
          <w:color w:val="0f1115"/>
          <w:sz w:val="20"/>
          <w:szCs w:val="20"/>
        </w:rPr>
      </w:pPr>
      <w:r w:rsidDel="00000000" w:rsidR="00000000" w:rsidRPr="00000000">
        <w:rPr>
          <w:b w:val="1"/>
          <w:bCs w:val="1"/>
          <w:color w:val="0f1115"/>
          <w:sz w:val="20"/>
          <w:szCs w:val="20"/>
          <w:rtl w:val="0"/>
        </w:rPr>
        <w:t xml:space="preserve">5.1 Принципы B2B-продаж (адаптированы из нашего опыта)</w:t>
      </w:r>
    </w:p>
    <w:tbl>
      <w:tblPr>
        <w:tblStyle w:val="Table7"/>
        <w:tblW w:w="107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10"/>
        <w:gridCol w:w="8130"/>
        <w:tblGridChange w:id="0">
          <w:tblGrid>
            <w:gridCol w:w="2610"/>
            <w:gridCol w:w="813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Принцип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Как применяем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Консультирование, а не впаривание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Выявляем боли клиента (ДТП, хищения, требования заказчиков) и показываем, как наше решение их решает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Слушать больше, чем говорить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Задаём открытые вопросы, даём выговориться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Факты и цифры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Оперируем конкретными данными (снижение опасных действий на 84%, срок окупаемости, суммы штрафов)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Работа с ЛПР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Определяем лицо, принимающее решение (директор, главный механик, начальник автопарка)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Обновляемость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Регулярно следим за изменениями в законодательстве и трендах, используем в разговоре</w:t>
            </w:r>
          </w:p>
        </w:tc>
      </w:tr>
    </w:tbl>
    <w:p w:rsidR="00000000" w:rsidDel="00000000" w:rsidP="00000000" w:rsidRDefault="00000000" w:rsidRPr="00000000" w14:paraId="00000082">
      <w:pPr>
        <w:shd w:fill="ffffff" w:val="clear"/>
        <w:spacing w:before="240" w:lineRule="auto"/>
        <w:rPr>
          <w:b w:val="1"/>
          <w:bCs w:val="1"/>
          <w:color w:val="0f1115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b w:val="1"/>
          <w:bCs w:val="1"/>
          <w:color w:val="0f1115"/>
          <w:sz w:val="20"/>
          <w:szCs w:val="20"/>
          <w:rtl w:val="0"/>
        </w:rPr>
        <w:t xml:space="preserve"> 5.2 Структура звонка / встречи</w:t>
        <w:br w:type="textWrapping"/>
        <w:br w:type="textWrapping"/>
      </w:r>
    </w:p>
    <w:p w:rsidR="00000000" w:rsidDel="00000000" w:rsidP="00000000" w:rsidRDefault="00000000" w:rsidRPr="00000000" w14:paraId="00000083">
      <w:pPr>
        <w:shd w:fill="ffffff" w:val="clear"/>
        <w:spacing w:before="240" w:lineRule="auto"/>
        <w:rPr>
          <w:b w:val="1"/>
          <w:bCs w:val="1"/>
          <w:color w:val="0f1115"/>
          <w:sz w:val="20"/>
          <w:szCs w:val="20"/>
        </w:rPr>
      </w:pPr>
      <w:r w:rsidDel="00000000" w:rsidR="00000000" w:rsidRPr="00000000">
        <w:rPr>
          <w:b w:val="1"/>
          <w:bCs w:val="1"/>
          <w:color w:val="0f1115"/>
          <w:sz w:val="20"/>
          <w:szCs w:val="20"/>
          <w:rtl w:val="0"/>
        </w:rPr>
        <w:t xml:space="preserve">Этап 1. Представление и установление контакта</w:t>
      </w:r>
    </w:p>
    <w:p w:rsidR="00000000" w:rsidDel="00000000" w:rsidP="00000000" w:rsidRDefault="00000000" w:rsidRPr="00000000" w14:paraId="00000084">
      <w:pPr>
        <w:shd w:fill="ffffff" w:val="clear"/>
        <w:spacing w:before="240" w:lineRule="auto"/>
        <w:rPr>
          <w:color w:val="0f1115"/>
          <w:sz w:val="20"/>
          <w:szCs w:val="20"/>
        </w:rPr>
      </w:pPr>
      <w:r w:rsidDel="00000000" w:rsidR="00000000" w:rsidRPr="00000000">
        <w:rPr>
          <w:color w:val="0f1115"/>
          <w:sz w:val="20"/>
          <w:szCs w:val="20"/>
          <w:rtl w:val="0"/>
        </w:rPr>
        <w:t xml:space="preserve">«Здравствуйте, меня зовут [Имя], компания [Название]. Мы 10 лет занимаемся оснащением автопарков системами видеонаблюдения и видеоаналитики. Понимаем, что у транспортных компаний сейчас много требований и рисков. Уделите 3 минуты, чтобы я мог понять, можем ли мы быть полезны?»</w:t>
      </w:r>
    </w:p>
    <w:p w:rsidR="00000000" w:rsidDel="00000000" w:rsidP="00000000" w:rsidRDefault="00000000" w:rsidRPr="00000000" w14:paraId="00000085">
      <w:pPr>
        <w:shd w:fill="ffffff" w:val="clear"/>
        <w:spacing w:before="240" w:lineRule="auto"/>
        <w:rPr>
          <w:b w:val="1"/>
          <w:bCs w:val="1"/>
          <w:color w:val="0f1115"/>
          <w:sz w:val="20"/>
          <w:szCs w:val="20"/>
        </w:rPr>
      </w:pPr>
      <w:r w:rsidDel="00000000" w:rsidR="00000000" w:rsidRPr="00000000">
        <w:rPr>
          <w:color w:val="0f1115"/>
          <w:sz w:val="20"/>
          <w:szCs w:val="20"/>
          <w:rtl w:val="0"/>
        </w:rPr>
        <w:br w:type="textWrapping"/>
      </w:r>
      <w:r w:rsidDel="00000000" w:rsidR="00000000" w:rsidRPr="00000000">
        <w:rPr>
          <w:b w:val="1"/>
          <w:bCs w:val="1"/>
          <w:color w:val="0f1115"/>
          <w:sz w:val="20"/>
          <w:szCs w:val="20"/>
          <w:rtl w:val="0"/>
        </w:rPr>
        <w:t xml:space="preserve"> Этап 2. Выявление потребностей (ключевые вопросы)</w:t>
      </w:r>
    </w:p>
    <w:tbl>
      <w:tblPr>
        <w:tblStyle w:val="Table8"/>
        <w:tblW w:w="107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205"/>
        <w:gridCol w:w="5565"/>
        <w:tblGridChange w:id="0">
          <w:tblGrid>
            <w:gridCol w:w="5205"/>
            <w:gridCol w:w="556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Вопрос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Цель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«Сколько единиц техники в вашем парке?»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Оценка масштаба, понимание клиента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«Сталкивались ли вы с ДТП, хищениями топлива или груза?»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Выявление боли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«Работаете ли вы с нефтегазовыми компаниями или перевозите опасные грузы?»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Понимание обязательных требований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«Как сейчас контролируете водителей и технику в рейсе?»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Выявление текущего уровня мониторинга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«Кто у вас отвечает за безопасность и техническое оснащение?»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Определение ЛПР</w:t>
            </w:r>
          </w:p>
        </w:tc>
      </w:tr>
    </w:tbl>
    <w:p w:rsidR="00000000" w:rsidDel="00000000" w:rsidP="00000000" w:rsidRDefault="00000000" w:rsidRPr="00000000" w14:paraId="00000092">
      <w:pPr>
        <w:shd w:fill="ffffff" w:val="clear"/>
        <w:spacing w:before="240" w:lineRule="auto"/>
        <w:rPr>
          <w:b w:val="1"/>
          <w:bCs w:val="1"/>
          <w:color w:val="0f1115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b w:val="1"/>
          <w:bCs w:val="1"/>
          <w:color w:val="0f1115"/>
          <w:sz w:val="20"/>
          <w:szCs w:val="20"/>
          <w:rtl w:val="0"/>
        </w:rPr>
        <w:t xml:space="preserve"> Этап 3. Презентация решения (с привязкой к боли)</w:t>
      </w:r>
    </w:p>
    <w:p w:rsidR="00000000" w:rsidDel="00000000" w:rsidP="00000000" w:rsidRDefault="00000000" w:rsidRPr="00000000" w14:paraId="00000093">
      <w:pPr>
        <w:shd w:fill="ffffff" w:val="clear"/>
        <w:spacing w:before="240" w:lineRule="auto"/>
        <w:rPr>
          <w:color w:val="0f1115"/>
          <w:sz w:val="20"/>
          <w:szCs w:val="20"/>
        </w:rPr>
      </w:pPr>
      <w:r w:rsidDel="00000000" w:rsidR="00000000" w:rsidRPr="00000000">
        <w:rPr>
          <w:color w:val="0f1115"/>
          <w:sz w:val="20"/>
          <w:szCs w:val="20"/>
          <w:rtl w:val="0"/>
        </w:rPr>
        <w:t xml:space="preserve">«Исходя из того, что вы работаете с НГК, вам необходимо выполнять их требования по онлайн-доступу к видео и защите архива. Мы предлагаем решение — оборудование, которое работает при -50°C, имеет защиту от вмешательства и уже согласовано с большинством нефтяных компаний. Это позволяет вам не отвлекаться на согласования и быть уверенным, что вас допустят на объекты.»</w:t>
      </w:r>
    </w:p>
    <w:p w:rsidR="00000000" w:rsidDel="00000000" w:rsidP="00000000" w:rsidRDefault="00000000" w:rsidRPr="00000000" w14:paraId="00000094">
      <w:pPr>
        <w:shd w:fill="ffffff" w:val="clear"/>
        <w:spacing w:before="240" w:lineRule="auto"/>
        <w:rPr>
          <w:b w:val="1"/>
          <w:bCs w:val="1"/>
          <w:color w:val="0f1115"/>
          <w:sz w:val="20"/>
          <w:szCs w:val="20"/>
        </w:rPr>
      </w:pPr>
      <w:r w:rsidDel="00000000" w:rsidR="00000000" w:rsidRPr="00000000">
        <w:rPr>
          <w:color w:val="0f1115"/>
          <w:sz w:val="20"/>
          <w:szCs w:val="20"/>
          <w:rtl w:val="0"/>
        </w:rPr>
        <w:br w:type="textWrapping"/>
      </w:r>
      <w:r w:rsidDel="00000000" w:rsidR="00000000" w:rsidRPr="00000000">
        <w:rPr>
          <w:b w:val="1"/>
          <w:bCs w:val="1"/>
          <w:color w:val="0f1115"/>
          <w:sz w:val="20"/>
          <w:szCs w:val="20"/>
          <w:rtl w:val="0"/>
        </w:rPr>
        <w:t xml:space="preserve"> Этап 4. Работа с возражениями</w:t>
      </w:r>
    </w:p>
    <w:tbl>
      <w:tblPr>
        <w:tblStyle w:val="Table9"/>
        <w:tblW w:w="108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0"/>
        <w:gridCol w:w="9615"/>
        <w:tblGridChange w:id="0">
          <w:tblGrid>
            <w:gridCol w:w="1260"/>
            <w:gridCol w:w="961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Возражение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Ответ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«Дорого»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«Штраф за отсутствие видеорегистратора при перевозке опасных грузов — до 500 000 ₽. Плюс возможный простой техники. Наше решение окупается за 2–3 месяца за счёт снижения ДТП и расхода топлива. Можем сделать расчёт под ваш парк.»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«У нас уже есть камеры»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«Понимаю. А они передают видео онлайн и защищены от вмешательства? С 1 сентября 2026 года системы должны быть сертифицированы по ПП 969. Мы можем провести диагностику ваших систем и предложить модернизацию, если нужно.»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«Подумаем»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«Конечно. Когда удобно перезвонить? Чтобы вы не забыли, напомню: с 1 сентября 2026 ужесточаются требования к сертификации, лучше подготовиться заранее.»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«Нет времени»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«Понимаю, у вас напряжённый график. Мы можем приехать к вам на стоянку, показать работу системы на реальной технике за 15 минут. Это поможет принять решение без отрыва от дел.»</w:t>
            </w:r>
          </w:p>
        </w:tc>
      </w:tr>
    </w:tbl>
    <w:p w:rsidR="00000000" w:rsidDel="00000000" w:rsidP="00000000" w:rsidRDefault="00000000" w:rsidRPr="00000000" w14:paraId="0000009F">
      <w:pPr>
        <w:shd w:fill="ffffff" w:val="clear"/>
        <w:spacing w:before="240" w:lineRule="auto"/>
        <w:rPr>
          <w:b w:val="1"/>
          <w:bCs w:val="1"/>
          <w:color w:val="0f1115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b w:val="1"/>
          <w:bCs w:val="1"/>
          <w:color w:val="0f1115"/>
          <w:sz w:val="20"/>
          <w:szCs w:val="20"/>
          <w:rtl w:val="0"/>
        </w:rPr>
        <w:t xml:space="preserve"> Этап 5. Завершение</w:t>
      </w:r>
    </w:p>
    <w:p w:rsidR="00000000" w:rsidDel="00000000" w:rsidP="00000000" w:rsidRDefault="00000000" w:rsidRPr="00000000" w14:paraId="000000A0">
      <w:pPr>
        <w:shd w:fill="ffffff" w:val="clear"/>
        <w:spacing w:before="240" w:lineRule="auto"/>
        <w:rPr>
          <w:color w:val="0f1115"/>
          <w:sz w:val="20"/>
          <w:szCs w:val="20"/>
        </w:rPr>
      </w:pPr>
      <w:r w:rsidDel="00000000" w:rsidR="00000000" w:rsidRPr="00000000">
        <w:rPr>
          <w:color w:val="0f1115"/>
          <w:sz w:val="20"/>
          <w:szCs w:val="20"/>
          <w:rtl w:val="0"/>
        </w:rPr>
        <w:t xml:space="preserve">«Если всё устраивает, давайте зафиксируем заявку. Я подготовлю коммерческое предложение с учётом вашего парка. Когда вам удобно будет обсудить детали?»</w:t>
      </w:r>
    </w:p>
    <w:p w:rsidR="00000000" w:rsidDel="00000000" w:rsidP="00000000" w:rsidRDefault="00000000" w:rsidRPr="00000000" w14:paraId="000000A1">
      <w:pPr>
        <w:spacing w:before="240" w:lineRule="auto"/>
        <w:rPr>
          <w:b w:val="1"/>
          <w:bCs w:val="1"/>
          <w:color w:val="0f1115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b w:val="1"/>
          <w:bCs w:val="1"/>
          <w:color w:val="0f1115"/>
          <w:sz w:val="20"/>
          <w:szCs w:val="20"/>
          <w:rtl w:val="0"/>
        </w:rPr>
        <w:t xml:space="preserve"> ЧАСТЬ 6. КОНКУРЕНТНЫЕ ПРЕИМУЩЕСТВА (НАШИ КОЗЫРИ)</w:t>
      </w:r>
    </w:p>
    <w:p w:rsidR="00000000" w:rsidDel="00000000" w:rsidP="00000000" w:rsidRDefault="00000000" w:rsidRPr="00000000" w14:paraId="000000A2">
      <w:pPr>
        <w:shd w:fill="ffffff" w:val="clear"/>
        <w:ind w:left="360"/>
        <w:rPr>
          <w:color w:val="0f1115"/>
          <w:sz w:val="20"/>
          <w:szCs w:val="20"/>
        </w:rPr>
      </w:pPr>
      <w:r w:rsidDel="00000000" w:rsidR="00000000" w:rsidRPr="00000000">
        <w:rPr>
          <w:color w:val="0f1115"/>
          <w:sz w:val="20"/>
          <w:szCs w:val="20"/>
          <w:rtl w:val="0"/>
        </w:rPr>
        <w:t xml:space="preserve">1.</w:t>
      </w:r>
      <w:r w:rsidDel="00000000" w:rsidR="00000000" w:rsidRPr="00000000">
        <w:rPr>
          <w:color w:val="0f1115"/>
          <w:sz w:val="20"/>
          <w:szCs w:val="20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0f1115"/>
          <w:sz w:val="20"/>
          <w:szCs w:val="20"/>
          <w:rtl w:val="0"/>
        </w:rPr>
        <w:t xml:space="preserve">10 лет опыта</w:t>
      </w:r>
      <w:r w:rsidDel="00000000" w:rsidR="00000000" w:rsidRPr="00000000">
        <w:rPr>
          <w:color w:val="0f1115"/>
          <w:sz w:val="20"/>
          <w:szCs w:val="20"/>
          <w:rtl w:val="0"/>
        </w:rPr>
        <w:t xml:space="preserve"> с Carvis — знаем оборудование и его возможности на практике.</w:t>
      </w:r>
    </w:p>
    <w:p w:rsidR="00000000" w:rsidDel="00000000" w:rsidP="00000000" w:rsidRDefault="00000000" w:rsidRPr="00000000" w14:paraId="000000A3">
      <w:pPr>
        <w:shd w:fill="ffffff" w:val="clear"/>
        <w:ind w:left="360"/>
        <w:rPr>
          <w:color w:val="0f1115"/>
          <w:sz w:val="20"/>
          <w:szCs w:val="20"/>
        </w:rPr>
      </w:pPr>
      <w:r w:rsidDel="00000000" w:rsidR="00000000" w:rsidRPr="00000000">
        <w:rPr>
          <w:color w:val="0f1115"/>
          <w:sz w:val="20"/>
          <w:szCs w:val="20"/>
          <w:rtl w:val="0"/>
        </w:rPr>
        <w:t xml:space="preserve">2.</w:t>
      </w:r>
      <w:r w:rsidDel="00000000" w:rsidR="00000000" w:rsidRPr="00000000">
        <w:rPr>
          <w:color w:val="0f1115"/>
          <w:sz w:val="20"/>
          <w:szCs w:val="20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0f1115"/>
          <w:sz w:val="20"/>
          <w:szCs w:val="20"/>
          <w:rtl w:val="0"/>
        </w:rPr>
        <w:t xml:space="preserve">Работа в экстремальных условиях</w:t>
      </w:r>
      <w:r w:rsidDel="00000000" w:rsidR="00000000" w:rsidRPr="00000000">
        <w:rPr>
          <w:color w:val="0f1115"/>
          <w:sz w:val="20"/>
          <w:szCs w:val="20"/>
          <w:rtl w:val="0"/>
        </w:rPr>
        <w:t xml:space="preserve"> — от -50 до +70 °C, опыт на Таймыре и в южных карьерах.</w:t>
      </w:r>
    </w:p>
    <w:p w:rsidR="00000000" w:rsidDel="00000000" w:rsidP="00000000" w:rsidRDefault="00000000" w:rsidRPr="00000000" w14:paraId="000000A4">
      <w:pPr>
        <w:shd w:fill="ffffff" w:val="clear"/>
        <w:ind w:left="360"/>
        <w:rPr>
          <w:color w:val="0f1115"/>
          <w:sz w:val="20"/>
          <w:szCs w:val="20"/>
        </w:rPr>
      </w:pPr>
      <w:r w:rsidDel="00000000" w:rsidR="00000000" w:rsidRPr="00000000">
        <w:rPr>
          <w:color w:val="0f1115"/>
          <w:sz w:val="20"/>
          <w:szCs w:val="20"/>
          <w:rtl w:val="0"/>
        </w:rPr>
        <w:t xml:space="preserve">3.</w:t>
      </w:r>
      <w:r w:rsidDel="00000000" w:rsidR="00000000" w:rsidRPr="00000000">
        <w:rPr>
          <w:color w:val="0f1115"/>
          <w:sz w:val="20"/>
          <w:szCs w:val="20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0f1115"/>
          <w:sz w:val="20"/>
          <w:szCs w:val="20"/>
          <w:rtl w:val="0"/>
        </w:rPr>
        <w:t xml:space="preserve">Согласование с нефтегазовыми компаниями</w:t>
      </w:r>
      <w:r w:rsidDel="00000000" w:rsidR="00000000" w:rsidRPr="00000000">
        <w:rPr>
          <w:color w:val="0f1115"/>
          <w:sz w:val="20"/>
          <w:szCs w:val="20"/>
          <w:rtl w:val="0"/>
        </w:rPr>
        <w:t xml:space="preserve"> — знаем требования каждой НГК, помогаем подобрать оборудование под заказчика.</w:t>
      </w:r>
    </w:p>
    <w:p w:rsidR="00000000" w:rsidDel="00000000" w:rsidP="00000000" w:rsidRDefault="00000000" w:rsidRPr="00000000" w14:paraId="000000A5">
      <w:pPr>
        <w:shd w:fill="ffffff" w:val="clear"/>
        <w:ind w:left="360"/>
        <w:rPr>
          <w:color w:val="0f1115"/>
          <w:sz w:val="20"/>
          <w:szCs w:val="20"/>
        </w:rPr>
      </w:pPr>
      <w:r w:rsidDel="00000000" w:rsidR="00000000" w:rsidRPr="00000000">
        <w:rPr>
          <w:color w:val="0f1115"/>
          <w:sz w:val="20"/>
          <w:szCs w:val="20"/>
          <w:rtl w:val="0"/>
        </w:rPr>
        <w:t xml:space="preserve">4.</w:t>
      </w:r>
      <w:r w:rsidDel="00000000" w:rsidR="00000000" w:rsidRPr="00000000">
        <w:rPr>
          <w:color w:val="0f1115"/>
          <w:sz w:val="20"/>
          <w:szCs w:val="20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0f1115"/>
          <w:sz w:val="20"/>
          <w:szCs w:val="20"/>
          <w:rtl w:val="0"/>
        </w:rPr>
        <w:t xml:space="preserve">Полный цикл</w:t>
      </w:r>
      <w:r w:rsidDel="00000000" w:rsidR="00000000" w:rsidRPr="00000000">
        <w:rPr>
          <w:color w:val="0f1115"/>
          <w:sz w:val="20"/>
          <w:szCs w:val="20"/>
          <w:rtl w:val="0"/>
        </w:rPr>
        <w:t xml:space="preserve"> — продажа, монтаж, обслуживание, поддержка.</w:t>
      </w:r>
    </w:p>
    <w:p w:rsidR="00000000" w:rsidDel="00000000" w:rsidP="00000000" w:rsidRDefault="00000000" w:rsidRPr="00000000" w14:paraId="000000A6">
      <w:pPr>
        <w:shd w:fill="ffffff" w:val="clear"/>
        <w:ind w:left="360"/>
        <w:rPr>
          <w:color w:val="0f1115"/>
          <w:sz w:val="20"/>
          <w:szCs w:val="20"/>
        </w:rPr>
      </w:pPr>
      <w:r w:rsidDel="00000000" w:rsidR="00000000" w:rsidRPr="00000000">
        <w:rPr>
          <w:color w:val="0f1115"/>
          <w:sz w:val="20"/>
          <w:szCs w:val="20"/>
          <w:rtl w:val="0"/>
        </w:rPr>
        <w:t xml:space="preserve">5.</w:t>
      </w:r>
      <w:r w:rsidDel="00000000" w:rsidR="00000000" w:rsidRPr="00000000">
        <w:rPr>
          <w:color w:val="0f1115"/>
          <w:sz w:val="20"/>
          <w:szCs w:val="20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0f1115"/>
          <w:sz w:val="20"/>
          <w:szCs w:val="20"/>
          <w:rtl w:val="0"/>
        </w:rPr>
        <w:t xml:space="preserve">Юридическая сила видео</w:t>
      </w:r>
      <w:r w:rsidDel="00000000" w:rsidR="00000000" w:rsidRPr="00000000">
        <w:rPr>
          <w:color w:val="0f1115"/>
          <w:sz w:val="20"/>
          <w:szCs w:val="20"/>
          <w:rtl w:val="0"/>
        </w:rPr>
        <w:t xml:space="preserve"> — не раз выигрывали суды и страховые споры благодаря нашим архивам.</w:t>
      </w:r>
    </w:p>
    <w:p w:rsidR="00000000" w:rsidDel="00000000" w:rsidP="00000000" w:rsidRDefault="00000000" w:rsidRPr="00000000" w14:paraId="000000A7">
      <w:pPr>
        <w:shd w:fill="ffffff" w:val="clear"/>
        <w:ind w:left="360"/>
        <w:rPr>
          <w:color w:val="0f1115"/>
          <w:sz w:val="20"/>
          <w:szCs w:val="20"/>
        </w:rPr>
      </w:pPr>
      <w:r w:rsidDel="00000000" w:rsidR="00000000" w:rsidRPr="00000000">
        <w:rPr>
          <w:color w:val="0f1115"/>
          <w:sz w:val="20"/>
          <w:szCs w:val="20"/>
          <w:rtl w:val="0"/>
        </w:rPr>
        <w:t xml:space="preserve">6.</w:t>
      </w:r>
      <w:r w:rsidDel="00000000" w:rsidR="00000000" w:rsidRPr="00000000">
        <w:rPr>
          <w:color w:val="0f1115"/>
          <w:sz w:val="20"/>
          <w:szCs w:val="20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0f1115"/>
          <w:sz w:val="20"/>
          <w:szCs w:val="20"/>
          <w:rtl w:val="0"/>
        </w:rPr>
        <w:t xml:space="preserve">Облачный сервис в реестре операторов ПДн</w:t>
      </w:r>
      <w:r w:rsidDel="00000000" w:rsidR="00000000" w:rsidRPr="00000000">
        <w:rPr>
          <w:color w:val="0f1115"/>
          <w:sz w:val="20"/>
          <w:szCs w:val="20"/>
          <w:rtl w:val="0"/>
        </w:rPr>
        <w:t xml:space="preserve"> — снимаем вопросы по 152-ФЗ.</w:t>
      </w:r>
    </w:p>
    <w:p w:rsidR="00000000" w:rsidDel="00000000" w:rsidP="00000000" w:rsidRDefault="00000000" w:rsidRPr="00000000" w14:paraId="000000A8">
      <w:pPr>
        <w:shd w:fill="ffffff" w:val="clear"/>
        <w:ind w:left="360"/>
        <w:rPr>
          <w:color w:val="0f1115"/>
          <w:sz w:val="20"/>
          <w:szCs w:val="20"/>
        </w:rPr>
      </w:pPr>
      <w:r w:rsidDel="00000000" w:rsidR="00000000" w:rsidRPr="00000000">
        <w:rPr>
          <w:color w:val="0f1115"/>
          <w:sz w:val="20"/>
          <w:szCs w:val="20"/>
          <w:rtl w:val="0"/>
        </w:rPr>
        <w:t xml:space="preserve">7.</w:t>
      </w:r>
      <w:r w:rsidDel="00000000" w:rsidR="00000000" w:rsidRPr="00000000">
        <w:rPr>
          <w:color w:val="0f1115"/>
          <w:sz w:val="20"/>
          <w:szCs w:val="20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0f1115"/>
          <w:sz w:val="20"/>
          <w:szCs w:val="20"/>
          <w:rtl w:val="0"/>
        </w:rPr>
        <w:t xml:space="preserve">Edge AI</w:t>
      </w:r>
      <w:r w:rsidDel="00000000" w:rsidR="00000000" w:rsidRPr="00000000">
        <w:rPr>
          <w:color w:val="0f1115"/>
          <w:sz w:val="20"/>
          <w:szCs w:val="20"/>
          <w:rtl w:val="0"/>
        </w:rPr>
        <w:t xml:space="preserve"> — аналитика на борту, мгновенная реакция, работа без интернета.</w:t>
      </w:r>
    </w:p>
    <w:p w:rsidR="00000000" w:rsidDel="00000000" w:rsidP="00000000" w:rsidRDefault="00000000" w:rsidRPr="00000000" w14:paraId="000000A9">
      <w:pPr>
        <w:shd w:fill="ffffff" w:val="clear"/>
        <w:ind w:left="360"/>
        <w:rPr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ffffff" w:val="clear"/>
        <w:spacing w:before="240" w:lineRule="auto"/>
        <w:rPr>
          <w:b w:val="1"/>
          <w:bCs w:val="1"/>
          <w:color w:val="0f1115"/>
          <w:sz w:val="20"/>
          <w:szCs w:val="20"/>
        </w:rPr>
      </w:pPr>
      <w:r w:rsidDel="00000000" w:rsidR="00000000" w:rsidRPr="00000000">
        <w:rPr>
          <w:b w:val="1"/>
          <w:bCs w:val="1"/>
          <w:color w:val="0f1115"/>
          <w:sz w:val="20"/>
          <w:szCs w:val="20"/>
          <w:rtl w:val="0"/>
        </w:rPr>
        <w:t xml:space="preserve">ЧАСТЬ 7. ПОЛЕЗНЫЕ РЕСУРСЫ ДЛЯ МЕНЕДЖЕРА</w:t>
      </w:r>
    </w:p>
    <w:tbl>
      <w:tblPr>
        <w:tblStyle w:val="Table10"/>
        <w:tblW w:w="109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0"/>
        <w:gridCol w:w="8580"/>
        <w:tblGridChange w:id="0">
          <w:tblGrid>
            <w:gridCol w:w="2370"/>
            <w:gridCol w:w="8580"/>
          </w:tblGrid>
        </w:tblGridChange>
      </w:tblGrid>
      <w:tr>
        <w:trPr>
          <w:cantSplit w:val="0"/>
          <w:trHeight w:val="564.47753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Ресурс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Что там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before="240" w:lineRule="auto"/>
              <w:rPr>
                <w:color w:val="3964fe"/>
                <w:sz w:val="20"/>
                <w:szCs w:val="20"/>
                <w:u w:val="single"/>
              </w:rPr>
            </w:pPr>
            <w:hyperlink r:id="rId6">
              <w:r w:rsidDel="00000000" w:rsidR="00000000" w:rsidRPr="00000000">
                <w:rPr>
                  <w:color w:val="3964fe"/>
                  <w:sz w:val="20"/>
                  <w:szCs w:val="20"/>
                  <w:u w:val="single"/>
                  <w:rtl w:val="0"/>
                </w:rPr>
                <w:t xml:space="preserve">carvis.ru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Технические характеристики, новинки, кейсы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before="240" w:lineRule="auto"/>
              <w:rPr>
                <w:color w:val="3964fe"/>
                <w:sz w:val="20"/>
                <w:szCs w:val="20"/>
                <w:u w:val="single"/>
              </w:rPr>
            </w:pPr>
            <w:hyperlink r:id="rId7">
              <w:r w:rsidDel="00000000" w:rsidR="00000000" w:rsidRPr="00000000">
                <w:rPr>
                  <w:color w:val="3964fe"/>
                  <w:sz w:val="20"/>
                  <w:szCs w:val="20"/>
                  <w:u w:val="single"/>
                  <w:rtl w:val="0"/>
                </w:rPr>
                <w:t xml:space="preserve">carvis.online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Облачный сервис (попробовать демо)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ПП РФ № 969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Текст постановления (в КонсультантПлюс)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152-ФЗ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Закон о персональных данных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ДОПОГ / ADR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Требования к оборудованию (раздел 9.5)</w:t>
            </w:r>
          </w:p>
        </w:tc>
      </w:tr>
    </w:tbl>
    <w:p w:rsidR="00000000" w:rsidDel="00000000" w:rsidP="00000000" w:rsidRDefault="00000000" w:rsidRPr="00000000" w14:paraId="000000B7">
      <w:pPr>
        <w:jc w:val="center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425.1968503937008" w:right="151.4173228346470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arvis.ru/" TargetMode="External"/><Relationship Id="rId7" Type="http://schemas.openxmlformats.org/officeDocument/2006/relationships/hyperlink" Target="https://carvis.onlin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