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ETHICS EXEMPTION / INSTITUTIONAL APPROVAL LETTER</w:t>
      </w:r>
    </w:p>
    <w:p>
      <w:pPr>
        <w:pStyle w:val="Heading2"/>
        <w:spacing w:before="240" w:after="80"/>
      </w:pPr>
      <w:r>
        <w:rPr>
          <w:color w:val="1E3A8A"/>
        </w:rPr>
        <w:t>Template — Presidency University, Dhaka</w:t>
      </w:r>
    </w:p>
    <w:p>
      <w:pPr>
        <w:pBdr>
          <w:bottom w:val="single" w:sz="6" w:space="1" w:color="C0C0C0"/>
        </w:pBdr>
        <w:spacing w:after="80"/>
      </w:pPr>
    </w:p>
    <w:p>
      <w:pPr>
        <w:spacing w:after="80" w:line="276" w:lineRule="auto"/>
        <w:ind w:left="504" w:right="288"/>
      </w:pPr>
      <w:r>
        <w:rPr>
          <w:b/>
          <w:color w:val="3C5078"/>
        </w:rPr>
        <w:t>INSTRUCTIONS FOR USE:</w:t>
      </w:r>
    </w:p>
    <w:p>
      <w:pPr>
        <w:spacing w:after="80" w:line="276" w:lineRule="auto"/>
        <w:ind w:left="504" w:right="288"/>
      </w:pPr>
      <w:r>
        <w:rPr>
          <w:color w:val="3C5078"/>
        </w:rPr>
        <w:t xml:space="preserve">1. Print this letter on </w:t>
      </w:r>
      <w:r>
        <w:rPr>
          <w:b/>
          <w:color w:val="3C5078"/>
        </w:rPr>
        <w:t>official Presidency University letterhead</w:t>
      </w:r>
    </w:p>
    <w:p>
      <w:pPr>
        <w:spacing w:after="80" w:line="276" w:lineRule="auto"/>
        <w:ind w:left="504" w:right="288"/>
      </w:pPr>
      <w:r>
        <w:rPr>
          <w:color w:val="3C5078"/>
        </w:rPr>
        <w:t xml:space="preserve">2. Fill in the </w:t>
      </w:r>
      <w:r>
        <w:rPr>
          <w:b/>
          <w:color w:val="3C5078"/>
        </w:rPr>
        <w:t>[BRACKETED]</w:t>
      </w:r>
      <w:r>
        <w:rPr>
          <w:color w:val="3C5078"/>
        </w:rPr>
        <w:t xml:space="preserve"> fields with actual information</w:t>
      </w:r>
    </w:p>
    <w:p>
      <w:pPr>
        <w:spacing w:after="80" w:line="276" w:lineRule="auto"/>
        <w:ind w:left="504" w:right="288"/>
      </w:pPr>
      <w:r>
        <w:rPr>
          <w:color w:val="3C5078"/>
        </w:rPr>
        <w:t xml:space="preserve">3. Get the letter </w:t>
      </w:r>
      <w:r>
        <w:rPr>
          <w:b/>
          <w:color w:val="3C5078"/>
        </w:rPr>
        <w:t>signed and stamped</w:t>
      </w:r>
      <w:r>
        <w:rPr>
          <w:color w:val="3C5078"/>
        </w:rPr>
        <w:t xml:space="preserve"> by:</w:t>
      </w:r>
    </w:p>
    <w:p>
      <w:pPr>
        <w:spacing w:after="80" w:line="276" w:lineRule="auto"/>
        <w:ind w:left="504" w:right="288"/>
      </w:pPr>
      <w:r>
        <w:rPr>
          <w:color w:val="3C5078"/>
        </w:rPr>
        <w:t>- Head of Department, Computer Science and Engineering, Presidency University</w:t>
      </w:r>
    </w:p>
    <w:p>
      <w:pPr>
        <w:spacing w:after="80" w:line="276" w:lineRule="auto"/>
        <w:ind w:left="504" w:right="288"/>
      </w:pPr>
      <w:r>
        <w:rPr>
          <w:color w:val="3C5078"/>
        </w:rPr>
        <w:t>- (If available) Dean, Faculty of Science &amp; Engineering, Presidency University</w:t>
      </w:r>
    </w:p>
    <w:p>
      <w:pPr>
        <w:spacing w:after="80" w:line="276" w:lineRule="auto"/>
        <w:ind w:left="504" w:right="288"/>
      </w:pPr>
      <w:r>
        <w:rPr>
          <w:color w:val="3C5078"/>
        </w:rPr>
        <w:t>4. Scan and upload as PDF to your GitHub repository and journal submission portal</w:t>
      </w:r>
    </w:p>
    <w:p>
      <w:pPr>
        <w:spacing w:after="80" w:line="276" w:lineRule="auto"/>
        <w:ind w:left="504" w:right="288"/>
      </w:pPr>
      <w:r>
        <w:rPr>
          <w:color w:val="3C5078"/>
        </w:rPr>
        <w:t xml:space="preserve">5. Reference it as: </w:t>
      </w:r>
      <w:r>
        <w:rPr>
          <w:i/>
          <w:color w:val="3C5078"/>
        </w:rPr>
        <w:t>"Ethics Exemption Letter available from corresponding author and at [GitHub link]"</w:t>
      </w:r>
    </w:p>
    <w:p>
      <w:pPr>
        <w:pBdr>
          <w:bottom w:val="single" w:sz="6" w:space="1" w:color="C0C0C0"/>
        </w:pBdr>
        <w:spacing w:after="80"/>
      </w:pPr>
    </w:p>
    <w:p>
      <w:pPr>
        <w:spacing w:after="100" w:line="276" w:lineRule="auto"/>
      </w:pPr>
      <w:r>
        <w:rPr>
          <w:rFonts w:ascii="Consolas" w:hAnsi="Consolas"/>
        </w:rPr>
        <w:t>`</w:t>
      </w:r>
    </w:p>
    <w:p>
      <w:pPr>
        <w:spacing w:after="100" w:line="276" w:lineRule="auto"/>
      </w:pPr>
      <w:r>
        <w:t>[Date: ________________]</w:t>
      </w:r>
    </w:p>
    <w:p>
      <w:pPr>
        <w:spacing w:after="100" w:line="276" w:lineRule="auto"/>
      </w:pPr>
      <w:r>
        <w:t>Reference No: PU/CSE/RES/2024/[XXX]</w:t>
      </w:r>
    </w:p>
    <w:p>
      <w:pPr>
        <w:spacing w:after="100" w:line="276" w:lineRule="auto"/>
      </w:pPr>
      <w:r>
        <w:t>PRESIDENCY UNIVERSITY</w:t>
      </w:r>
    </w:p>
    <w:p>
      <w:pPr>
        <w:spacing w:after="100" w:line="276" w:lineRule="auto"/>
      </w:pPr>
      <w:r>
        <w:t>Department of Computer Science and Engineering</w:t>
      </w:r>
    </w:p>
    <w:p>
      <w:pPr>
        <w:spacing w:after="100" w:line="276" w:lineRule="auto"/>
      </w:pPr>
      <w:r>
        <w:t>Plot 2/A, Road 92, Gulshan-2, Dhaka-1212, Bangladesh</w:t>
      </w:r>
    </w:p>
    <w:p>
      <w:pPr>
        <w:spacing w:after="100" w:line="276" w:lineRule="auto"/>
      </w:pPr>
      <w:r>
        <w:t>Tel: +880-2-xxxx-xxxx | Email: info@pu.edu.bd</w:t>
      </w:r>
    </w:p>
    <w:p>
      <w:pPr>
        <w:spacing w:after="100" w:line="276" w:lineRule="auto"/>
      </w:pPr>
      <w:r>
        <w:t>Web: www.presidency.edu.bd</w:t>
      </w:r>
    </w:p>
    <w:p>
      <w:pPr>
        <w:spacing w:after="100" w:line="276" w:lineRule="auto"/>
      </w:pPr>
      <w:r>
        <w:t>INSTITUTIONAL ETHICS OVERSIGHT ACKNOWLEDGEMENT</w:t>
      </w:r>
    </w:p>
    <w:p>
      <w:pPr>
        <w:spacing w:after="100" w:line="276" w:lineRule="auto"/>
      </w:pPr>
      <w:r>
        <w:t>AND RESEARCH ETHICS EXEMPTION DECLARATION</w:t>
      </w:r>
    </w:p>
    <w:p>
      <w:pPr>
        <w:spacing w:after="100" w:line="276" w:lineRule="auto"/>
      </w:pPr>
      <w:r>
        <w:t>RE: Research Study — "Explainable Machine Learning for Student Burnout</w:t>
      </w:r>
    </w:p>
    <w:p>
      <w:pPr>
        <w:spacing w:after="100" w:line="276" w:lineRule="auto"/>
      </w:pPr>
      <w:r>
        <w:t>Classification and Risk Stratification: A Mixed-Methods Study with</w:t>
      </w:r>
    </w:p>
    <w:p>
      <w:pPr>
        <w:spacing w:after="100" w:line="276" w:lineRule="auto"/>
      </w:pPr>
      <w:r>
        <w:t>Qualitative Triangulation"</w:t>
      </w:r>
    </w:p>
    <w:p>
      <w:pPr>
        <w:spacing w:after="100" w:line="276" w:lineRule="auto"/>
      </w:pPr>
      <w:r>
        <w:t>Researcher: Rifat Miah (Email: rifatmiah1992003@gmail.com)</w:t>
      </w:r>
    </w:p>
    <w:p>
      <w:pPr>
        <w:spacing w:after="100" w:line="276" w:lineRule="auto"/>
      </w:pPr>
      <w:r>
        <w:t>Research Supervisor: Dr. A.S.M. Shihavuddin (Email: shihav@eee.green.edu.bd)</w:t>
      </w:r>
    </w:p>
    <w:p>
      <w:pPr>
        <w:spacing w:after="100" w:line="276" w:lineRule="auto"/>
      </w:pPr>
      <w:r>
        <w:t>Department: Computer Science and Engineering</w:t>
      </w:r>
    </w:p>
    <w:p>
      <w:pPr>
        <w:spacing w:after="100" w:line="276" w:lineRule="auto"/>
      </w:pPr>
      <w:r>
        <w:t>Affiliation: Presidency University, Dhaka-1212, Bangladesh</w:t>
      </w:r>
    </w:p>
    <w:p>
      <w:pPr>
        <w:spacing w:after="100" w:line="276" w:lineRule="auto"/>
      </w:pPr>
      <w:r>
        <w:t>Institutional Email: info@pu.edu.bd</w:t>
      </w:r>
    </w:p>
    <w:p>
      <w:pPr>
        <w:spacing w:after="100" w:line="276" w:lineRule="auto"/>
      </w:pPr>
      <w:r>
        <w:t>-----------------------------------------------------------------------</w:t>
      </w:r>
    </w:p>
    <w:p>
      <w:pPr>
        <w:spacing w:after="100" w:line="276" w:lineRule="auto"/>
      </w:pPr>
      <w:r>
        <w:t>This letter is issued by the Department of Computer Science and Engineering,</w:t>
      </w:r>
    </w:p>
    <w:p>
      <w:pPr>
        <w:spacing w:after="100" w:line="276" w:lineRule="auto"/>
      </w:pPr>
      <w:r>
        <w:t>Presidency University, Dhaka, to provide formal institutional acknowledgement</w:t>
      </w:r>
    </w:p>
    <w:p>
      <w:pPr>
        <w:spacing w:after="100" w:line="276" w:lineRule="auto"/>
      </w:pPr>
      <w:r>
        <w:t>of the above-referenced research study submitted for peer review.</w:t>
      </w:r>
    </w:p>
    <w:p>
      <w:pPr>
        <w:pStyle w:val="ListNumber"/>
        <w:spacing w:after="80" w:line="276" w:lineRule="auto"/>
      </w:pPr>
      <w:r>
        <w:t>NATURE OF RESEARCH</w:t>
      </w:r>
    </w:p>
    <w:p>
      <w:pPr>
        <w:spacing w:after="100" w:line="276" w:lineRule="auto"/>
      </w:pPr>
      <w:r>
        <w:t>The above-named researcher (Rifat Miah) conducted a primary cross-sectional</w:t>
      </w:r>
    </w:p>
    <w:p>
      <w:pPr>
        <w:spacing w:after="100" w:line="276" w:lineRule="auto"/>
      </w:pPr>
      <w:r>
        <w:t>observational survey study involving N = 601 enrolled university students</w:t>
      </w:r>
    </w:p>
    <w:p>
      <w:pPr>
        <w:spacing w:after="100" w:line="276" w:lineRule="auto"/>
      </w:pPr>
      <w:r>
        <w:t>across 11 higher education institutions in Bangladesh. The study additionally</w:t>
      </w:r>
    </w:p>
    <w:p>
      <w:pPr>
        <w:spacing w:after="100" w:line="276" w:lineRule="auto"/>
      </w:pPr>
      <w:r>
        <w:t>included semi-structured qualitative interviews with a purposive sub-sample</w:t>
      </w:r>
    </w:p>
    <w:p>
      <w:pPr>
        <w:spacing w:after="100" w:line="276" w:lineRule="auto"/>
      </w:pPr>
      <w:r>
        <w:t>of N = 20 consenting adult university students. The research focused on</w:t>
      </w:r>
    </w:p>
    <w:p>
      <w:pPr>
        <w:spacing w:after="100" w:line="276" w:lineRule="auto"/>
      </w:pPr>
      <w:r>
        <w:t>identifying academic burnout risk factors using supervised machine learning</w:t>
      </w:r>
    </w:p>
    <w:p>
      <w:pPr>
        <w:spacing w:after="100" w:line="276" w:lineRule="auto"/>
      </w:pPr>
      <w:r>
        <w:t>and mixed-methods analysis.</w:t>
      </w:r>
    </w:p>
    <w:p>
      <w:pPr>
        <w:pStyle w:val="ListNumber"/>
        <w:spacing w:after="80" w:line="276" w:lineRule="auto"/>
      </w:pPr>
      <w:r>
        <w:t>ETHICS EXEMPTION BASIS</w:t>
      </w:r>
    </w:p>
    <w:p>
      <w:pPr>
        <w:spacing w:after="100" w:line="276" w:lineRule="auto"/>
      </w:pPr>
      <w:r>
        <w:t>Upon review of the study protocol by the Department of Computer Science and</w:t>
      </w:r>
    </w:p>
    <w:p>
      <w:pPr>
        <w:spacing w:after="100" w:line="276" w:lineRule="auto"/>
      </w:pPr>
      <w:r>
        <w:t>Engineering, Presidency University, it has been determined that this research:</w:t>
      </w:r>
    </w:p>
    <w:p>
      <w:pPr>
        <w:spacing w:after="100" w:line="276" w:lineRule="auto"/>
      </w:pPr>
      <w:r>
        <w:t>(a) Is observational and non-interventional in nature;</w:t>
      </w:r>
    </w:p>
    <w:p>
      <w:pPr>
        <w:spacing w:after="100" w:line="276" w:lineRule="auto"/>
      </w:pPr>
      <w:r>
        <w:t>(b) Involves no deception, no sensitive personal data beyond self-reported</w:t>
      </w:r>
    </w:p>
    <w:p>
      <w:pPr>
        <w:spacing w:after="100" w:line="276" w:lineRule="auto"/>
      </w:pPr>
      <w:r>
        <w:t>academic habits and psychological states, and no invasive procedures;</w:t>
      </w:r>
    </w:p>
    <w:p>
      <w:pPr>
        <w:spacing w:after="100" w:line="276" w:lineRule="auto"/>
      </w:pPr>
      <w:r>
        <w:t>(c) Involved only adult participants (aged 18 years and above) who provided</w:t>
      </w:r>
    </w:p>
    <w:p>
      <w:pPr>
        <w:spacing w:after="100" w:line="276" w:lineRule="auto"/>
      </w:pPr>
      <w:r>
        <w:t>voluntary, written, informed electronic consent;</w:t>
      </w:r>
    </w:p>
    <w:p>
      <w:pPr>
        <w:spacing w:after="100" w:line="276" w:lineRule="auto"/>
      </w:pPr>
      <w:r>
        <w:t>(d) Poses minimal risk to participants, consistent with normal educational</w:t>
      </w:r>
    </w:p>
    <w:p>
      <w:pPr>
        <w:spacing w:after="100" w:line="276" w:lineRule="auto"/>
      </w:pPr>
      <w:r>
        <w:t>survey research;</w:t>
      </w:r>
    </w:p>
    <w:p>
      <w:pPr>
        <w:spacing w:after="100" w:line="276" w:lineRule="auto"/>
      </w:pPr>
      <w:r>
        <w:t>(e) Was conducted in accordance with the ethical principles of the</w:t>
      </w:r>
    </w:p>
    <w:p>
      <w:pPr>
        <w:spacing w:after="100" w:line="276" w:lineRule="auto"/>
      </w:pPr>
      <w:r>
        <w:t>Declaration of Helsinki (World Medical Association, 2013).</w:t>
      </w:r>
    </w:p>
    <w:p>
      <w:pPr>
        <w:spacing w:after="100" w:line="276" w:lineRule="auto"/>
      </w:pPr>
      <w:r>
        <w:t>On the basis of the above, this study is categorised as EXEMPT from full</w:t>
      </w:r>
    </w:p>
    <w:p>
      <w:pPr>
        <w:spacing w:after="100" w:line="276" w:lineRule="auto"/>
      </w:pPr>
      <w:r>
        <w:t>Institutional Review Board (IRB) review under the criteria applicable to</w:t>
      </w:r>
    </w:p>
    <w:p>
      <w:pPr>
        <w:spacing w:after="100" w:line="276" w:lineRule="auto"/>
      </w:pPr>
      <w:r>
        <w:t>low-risk educational and observational research.</w:t>
      </w:r>
    </w:p>
    <w:p>
      <w:pPr>
        <w:pStyle w:val="ListNumber"/>
        <w:spacing w:after="80" w:line="276" w:lineRule="auto"/>
      </w:pPr>
      <w:r>
        <w:t>INSTITUTIONAL AFFILIATION AND OVERSIGHT</w:t>
      </w:r>
    </w:p>
    <w:p>
      <w:pPr>
        <w:spacing w:after="100" w:line="276" w:lineRule="auto"/>
      </w:pPr>
      <w:r>
        <w:t>The study was conceived, conducted, and documented under the Department of</w:t>
      </w:r>
    </w:p>
    <w:p>
      <w:pPr>
        <w:spacing w:after="100" w:line="276" w:lineRule="auto"/>
      </w:pPr>
      <w:r>
        <w:t>Computer Science and Engineering, Presidency University, Dhaka. Presidency</w:t>
      </w:r>
    </w:p>
    <w:p>
      <w:pPr>
        <w:spacing w:after="100" w:line="276" w:lineRule="auto"/>
      </w:pPr>
      <w:r>
        <w:t>University provides institutional ethics oversight and academic endorsement</w:t>
      </w:r>
    </w:p>
    <w:p>
      <w:pPr>
        <w:spacing w:after="100" w:line="276" w:lineRule="auto"/>
      </w:pPr>
      <w:r>
        <w:t>for the purpose of manuscript submission and publication.</w:t>
      </w:r>
    </w:p>
    <w:p>
      <w:pPr>
        <w:pStyle w:val="ListNumber"/>
        <w:spacing w:after="80" w:line="276" w:lineRule="auto"/>
      </w:pPr>
      <w:r>
        <w:t>DATA PROTECTION AND CONFIDENTIALITY</w:t>
      </w:r>
    </w:p>
    <w:p>
      <w:pPr>
        <w:spacing w:after="100" w:line="276" w:lineRule="auto"/>
      </w:pPr>
      <w:r>
        <w:t>The researcher has confirmed that:</w:t>
      </w:r>
    </w:p>
    <w:p>
      <w:pPr>
        <w:pStyle w:val="ListBullet"/>
        <w:spacing w:after="80" w:line="276" w:lineRule="auto"/>
      </w:pPr>
      <w:r>
        <w:t>All participant data have been fully anonymised and de-identified;</w:t>
      </w:r>
    </w:p>
    <w:p>
      <w:pPr>
        <w:pStyle w:val="ListBullet"/>
        <w:spacing w:after="80" w:line="276" w:lineRule="auto"/>
      </w:pPr>
      <w:r>
        <w:t>No identifiable information is included in any published materials;</w:t>
      </w:r>
    </w:p>
    <w:p>
      <w:pPr>
        <w:pStyle w:val="ListBullet"/>
        <w:spacing w:after="80" w:line="276" w:lineRule="auto"/>
      </w:pPr>
      <w:r>
        <w:t>Participants were assigned alphanumeric pseudonyms (P1–P20) in all</w:t>
      </w:r>
    </w:p>
    <w:p>
      <w:pPr>
        <w:spacing w:after="100" w:line="276" w:lineRule="auto"/>
      </w:pPr>
      <w:r>
        <w:t>publications;</w:t>
      </w:r>
    </w:p>
    <w:p>
      <w:pPr>
        <w:pStyle w:val="ListBullet"/>
        <w:spacing w:after="80" w:line="276" w:lineRule="auto"/>
      </w:pPr>
      <w:r>
        <w:t>Raw audio recordings and transcripts are stored in encrypted,</w:t>
      </w:r>
    </w:p>
    <w:p>
      <w:pPr>
        <w:spacing w:after="100" w:line="276" w:lineRule="auto"/>
      </w:pPr>
      <w:r>
        <w:t>password-protected local storage, accessible only to the research team;</w:t>
      </w:r>
    </w:p>
    <w:p>
      <w:pPr>
        <w:pStyle w:val="ListBullet"/>
        <w:spacing w:after="80" w:line="276" w:lineRule="auto"/>
      </w:pPr>
      <w:r>
        <w:t>Anonymised data will be made available as supplementary material and via</w:t>
      </w:r>
    </w:p>
    <w:p>
      <w:pPr>
        <w:spacing w:after="100" w:line="276" w:lineRule="auto"/>
      </w:pPr>
      <w:r>
        <w:t>the public GitHub repository in accordance with open science practices.</w:t>
      </w:r>
    </w:p>
    <w:p>
      <w:pPr>
        <w:pStyle w:val="ListNumber"/>
        <w:spacing w:after="80" w:line="276" w:lineRule="auto"/>
      </w:pPr>
      <w:r>
        <w:t>INSTITUTIONAL ENDORSEMENT</w:t>
      </w:r>
    </w:p>
    <w:p>
      <w:pPr>
        <w:spacing w:after="100" w:line="276" w:lineRule="auto"/>
      </w:pPr>
      <w:r>
        <w:t>This Department endorses the responsible conduct of this research and</w:t>
      </w:r>
    </w:p>
    <w:p>
      <w:pPr>
        <w:spacing w:after="100" w:line="276" w:lineRule="auto"/>
      </w:pPr>
      <w:r>
        <w:t>confirms that the above-named researcher is a member in good standing of</w:t>
      </w:r>
    </w:p>
    <w:p>
      <w:pPr>
        <w:spacing w:after="100" w:line="276" w:lineRule="auto"/>
      </w:pPr>
      <w:r>
        <w:t>the Department of Computer Science and Engineering, Presidency University.</w:t>
      </w:r>
    </w:p>
    <w:p>
      <w:pPr>
        <w:spacing w:after="100" w:line="276" w:lineRule="auto"/>
      </w:pPr>
      <w:r>
        <w:t>For any queries regarding this letter, please contact:</w:t>
      </w:r>
    </w:p>
    <w:p>
      <w:pPr>
        <w:spacing w:after="100" w:line="276" w:lineRule="auto"/>
      </w:pPr>
      <w:r>
        <w:t>Head of Department</w:t>
      </w:r>
    </w:p>
    <w:p>
      <w:pPr>
        <w:spacing w:after="100" w:line="276" w:lineRule="auto"/>
      </w:pPr>
      <w:r>
        <w:t>Department of Computer Science and Engineering</w:t>
      </w:r>
    </w:p>
    <w:p>
      <w:pPr>
        <w:spacing w:after="100" w:line="276" w:lineRule="auto"/>
      </w:pPr>
      <w:r>
        <w:t>Presidency University</w:t>
      </w:r>
    </w:p>
    <w:p>
      <w:pPr>
        <w:spacing w:after="100" w:line="276" w:lineRule="auto"/>
      </w:pPr>
      <w:r>
        <w:t>Email: info@pu.edu.bd</w:t>
      </w:r>
    </w:p>
    <w:p>
      <w:pPr>
        <w:spacing w:after="100" w:line="276" w:lineRule="auto"/>
      </w:pPr>
      <w:r>
        <w:t>___________________________         ___________________________</w:t>
      </w:r>
    </w:p>
    <w:p>
      <w:pPr>
        <w:spacing w:after="100" w:line="276" w:lineRule="auto"/>
      </w:pPr>
      <w:r>
        <w:t>Signature                           Signature (if applicable)</w:t>
      </w:r>
    </w:p>
    <w:p>
      <w:pPr>
        <w:spacing w:after="100" w:line="276" w:lineRule="auto"/>
      </w:pPr>
      <w:r>
        <w:t>[Head of Department Name]           [Dean, Faculty Name]</w:t>
      </w:r>
    </w:p>
    <w:p>
      <w:pPr>
        <w:spacing w:after="100" w:line="276" w:lineRule="auto"/>
      </w:pPr>
      <w:r>
        <w:t>Head of Department                  Dean, Faculty of Science &amp; Engineering</w:t>
      </w:r>
    </w:p>
    <w:p>
      <w:pPr>
        <w:spacing w:after="100" w:line="276" w:lineRule="auto"/>
      </w:pPr>
      <w:r>
        <w:t>Dept. of Computer Science &amp; Engg.  Presidency University</w:t>
      </w:r>
    </w:p>
    <w:p>
      <w:pPr>
        <w:spacing w:after="100" w:line="276" w:lineRule="auto"/>
      </w:pPr>
      <w:r>
        <w:t>Presidency University               Date: ____________________</w:t>
      </w:r>
    </w:p>
    <w:p>
      <w:pPr>
        <w:spacing w:after="100" w:line="276" w:lineRule="auto"/>
      </w:pPr>
      <w:r>
        <w:t>Dhaka-1212, Bangladesh</w:t>
      </w:r>
    </w:p>
    <w:p>
      <w:pPr>
        <w:spacing w:after="100" w:line="276" w:lineRule="auto"/>
      </w:pPr>
      <w:r>
        <w:t>Official Stamp / Seal:</w:t>
      </w:r>
    </w:p>
    <w:p>
      <w:pPr>
        <w:spacing w:after="100" w:line="276" w:lineRule="auto"/>
      </w:pPr>
      <w:r>
        <w:t>[DEPARTMENTAL STAMP]</w:t>
      </w:r>
    </w:p>
    <w:p>
      <w:pPr>
        <w:spacing w:after="100" w:line="276" w:lineRule="auto"/>
      </w:pPr>
      <w:r>
        <w:rPr>
          <w:rFonts w:ascii="Consolas" w:hAnsi="Consolas"/>
        </w:rPr>
        <w:t>`</w:t>
      </w:r>
    </w:p>
    <w:p>
      <w:pPr>
        <w:pBdr>
          <w:bottom w:val="single" w:sz="6" w:space="1" w:color="C0C0C0"/>
        </w:pBdr>
        <w:spacing w:after="80"/>
      </w:pPr>
    </w:p>
    <w:p>
      <w:pPr>
        <w:pStyle w:val="Heading2"/>
        <w:spacing w:before="240" w:after="80"/>
      </w:pPr>
      <w:r>
        <w:rPr>
          <w:color w:val="1E3A8A"/>
        </w:rPr>
        <w:t>How to Get This Processed — Step-by-Step</w:t>
      </w:r>
    </w:p>
    <w:tbl>
      <w:tblPr>
        <w:tblW w:type="auto" w:w="0"/>
        <w:jc w:val="center"/>
        <w:tblLook w:firstColumn="1" w:firstRow="1" w:lastColumn="0" w:lastRow="0" w:noHBand="0" w:noVBand="1" w:val="04A0"/>
      </w:tblPr>
      <w:tblGrid>
        <w:gridCol w:w="3024"/>
        <w:gridCol w:w="3024"/>
        <w:gridCol w:w="3024"/>
      </w:tblGrid>
      <w:tr>
        <w:tc>
          <w:tcPr>
            <w:tcW w:type="dxa" w:w="3024"/>
            <w:tcBorders>
              <w:top w:val="single" w:color="94A3B8" w:sz="4"/>
              <w:left w:val="none"/>
              <w:bottom w:val="single" w:color="94A3B8" w:sz="4"/>
              <w:right w:val="none"/>
            </w:tcBorders>
            <w:shd w:val="clear" w:color="auto" w:fill="991B1B"/>
          </w:tcPr>
          <w:p>
            <w:pPr>
              <w:jc w:val="left"/>
            </w:pPr>
            <w:r>
              <w:rPr>
                <w:b/>
                <w:color w:val="FFFFFF"/>
              </w:rPr>
            </w:r>
            <w:r>
              <w:rPr>
                <w:b/>
                <w:color w:val="FFFFFF"/>
              </w:rPr>
              <w:t>Step</w:t>
            </w:r>
          </w:p>
        </w:tc>
        <w:tc>
          <w:tcPr>
            <w:tcW w:type="dxa" w:w="3024"/>
            <w:tcBorders>
              <w:top w:val="single" w:color="94A3B8" w:sz="4"/>
              <w:left w:val="none"/>
              <w:bottom w:val="single" w:color="94A3B8" w:sz="4"/>
              <w:right w:val="none"/>
            </w:tcBorders>
            <w:shd w:val="clear" w:color="auto" w:fill="991B1B"/>
          </w:tcPr>
          <w:p>
            <w:pPr>
              <w:jc w:val="left"/>
            </w:pPr>
            <w:r>
              <w:rPr>
                <w:b/>
                <w:color w:val="FFFFFF"/>
              </w:rPr>
            </w:r>
            <w:r>
              <w:rPr>
                <w:b/>
                <w:color w:val="FFFFFF"/>
              </w:rPr>
              <w:t>Action</w:t>
            </w:r>
          </w:p>
        </w:tc>
        <w:tc>
          <w:tcPr>
            <w:tcW w:type="dxa" w:w="3024"/>
            <w:tcBorders>
              <w:top w:val="single" w:color="94A3B8" w:sz="4"/>
              <w:left w:val="none"/>
              <w:bottom w:val="single" w:color="94A3B8" w:sz="4"/>
              <w:right w:val="none"/>
            </w:tcBorders>
            <w:shd w:val="clear" w:color="auto" w:fill="991B1B"/>
          </w:tcPr>
          <w:p>
            <w:pPr>
              <w:jc w:val="left"/>
            </w:pPr>
            <w:r>
              <w:rPr>
                <w:b/>
                <w:color w:val="FFFFFF"/>
              </w:rPr>
            </w:r>
            <w:r>
              <w:rPr>
                <w:b/>
                <w:color w:val="FFFFFF"/>
              </w:rPr>
              <w:t>Who</w:t>
            </w:r>
          </w:p>
        </w:tc>
      </w:tr>
      <w:tr>
        <w:tc>
          <w:tcPr>
            <w:tcW w:type="dxa" w:w="3024"/>
            <w:tcBorders>
              <w:top w:val="single" w:color="94A3B8" w:sz="4"/>
              <w:left w:val="none"/>
              <w:bottom w:val="single" w:color="94A3B8" w:sz="4"/>
              <w:right w:val="none"/>
            </w:tcBorders>
          </w:tcPr>
          <w:p>
            <w:r/>
            <w:r>
              <w:rPr>
                <w:sz w:val="18"/>
              </w:rPr>
              <w:t>1</w:t>
            </w:r>
          </w:p>
        </w:tc>
        <w:tc>
          <w:tcPr>
            <w:tcW w:type="dxa" w:w="3024"/>
            <w:tcBorders>
              <w:top w:val="single" w:color="94A3B8" w:sz="4"/>
              <w:left w:val="none"/>
              <w:bottom w:val="single" w:color="94A3B8" w:sz="4"/>
              <w:right w:val="none"/>
            </w:tcBorders>
          </w:tcPr>
          <w:p>
            <w:r/>
            <w:r>
              <w:rPr>
                <w:sz w:val="18"/>
              </w:rPr>
              <w:t>Print on Presidency University official letterhead</w:t>
            </w:r>
          </w:p>
        </w:tc>
        <w:tc>
          <w:tcPr>
            <w:tcW w:type="dxa" w:w="3024"/>
            <w:tcBorders>
              <w:top w:val="single" w:color="94A3B8" w:sz="4"/>
              <w:left w:val="none"/>
              <w:bottom w:val="single" w:color="94A3B8" w:sz="4"/>
              <w:right w:val="none"/>
            </w:tcBorders>
          </w:tcPr>
          <w:p>
            <w:r/>
            <w:r>
              <w:rPr>
                <w:sz w:val="18"/>
              </w:rPr>
              <w:t>You</w:t>
            </w:r>
          </w:p>
        </w:tc>
      </w:tr>
      <w:tr>
        <w:tc>
          <w:tcPr>
            <w:tcW w:type="dxa" w:w="3024"/>
            <w:tcBorders>
              <w:top w:val="single" w:color="94A3B8" w:sz="4"/>
              <w:left w:val="none"/>
              <w:bottom w:val="single" w:color="94A3B8" w:sz="4"/>
              <w:right w:val="none"/>
            </w:tcBorders>
          </w:tcPr>
          <w:p>
            <w:r/>
            <w:r>
              <w:rPr>
                <w:sz w:val="18"/>
              </w:rPr>
              <w:t>2</w:t>
            </w:r>
          </w:p>
        </w:tc>
        <w:tc>
          <w:tcPr>
            <w:tcW w:type="dxa" w:w="3024"/>
            <w:tcBorders>
              <w:top w:val="single" w:color="94A3B8" w:sz="4"/>
              <w:left w:val="none"/>
              <w:bottom w:val="single" w:color="94A3B8" w:sz="4"/>
              <w:right w:val="none"/>
            </w:tcBorders>
          </w:tcPr>
          <w:p>
            <w:r/>
            <w:r>
              <w:rPr>
                <w:sz w:val="18"/>
              </w:rPr>
              <w:t>Fill in Reference No, Date</w:t>
            </w:r>
          </w:p>
        </w:tc>
        <w:tc>
          <w:tcPr>
            <w:tcW w:type="dxa" w:w="3024"/>
            <w:tcBorders>
              <w:top w:val="single" w:color="94A3B8" w:sz="4"/>
              <w:left w:val="none"/>
              <w:bottom w:val="single" w:color="94A3B8" w:sz="4"/>
              <w:right w:val="none"/>
            </w:tcBorders>
          </w:tcPr>
          <w:p>
            <w:r/>
            <w:r>
              <w:rPr>
                <w:sz w:val="18"/>
              </w:rPr>
              <w:t>You</w:t>
            </w:r>
          </w:p>
        </w:tc>
      </w:tr>
      <w:tr>
        <w:tc>
          <w:tcPr>
            <w:tcW w:type="dxa" w:w="3024"/>
            <w:tcBorders>
              <w:top w:val="single" w:color="94A3B8" w:sz="4"/>
              <w:left w:val="none"/>
              <w:bottom w:val="single" w:color="94A3B8" w:sz="4"/>
              <w:right w:val="none"/>
            </w:tcBorders>
          </w:tcPr>
          <w:p>
            <w:r/>
            <w:r>
              <w:rPr>
                <w:sz w:val="18"/>
              </w:rPr>
              <w:t>3</w:t>
            </w:r>
          </w:p>
        </w:tc>
        <w:tc>
          <w:tcPr>
            <w:tcW w:type="dxa" w:w="3024"/>
            <w:tcBorders>
              <w:top w:val="single" w:color="94A3B8" w:sz="4"/>
              <w:left w:val="none"/>
              <w:bottom w:val="single" w:color="94A3B8" w:sz="4"/>
              <w:right w:val="none"/>
            </w:tcBorders>
          </w:tcPr>
          <w:p>
            <w:r/>
            <w:r>
              <w:rPr>
                <w:sz w:val="18"/>
              </w:rPr>
              <w:t>Submit to Head of CSE Dept, PU for signature</w:t>
            </w:r>
          </w:p>
        </w:tc>
        <w:tc>
          <w:tcPr>
            <w:tcW w:type="dxa" w:w="3024"/>
            <w:tcBorders>
              <w:top w:val="single" w:color="94A3B8" w:sz="4"/>
              <w:left w:val="none"/>
              <w:bottom w:val="single" w:color="94A3B8" w:sz="4"/>
              <w:right w:val="none"/>
            </w:tcBorders>
          </w:tcPr>
          <w:p>
            <w:r/>
            <w:r>
              <w:rPr>
                <w:sz w:val="18"/>
              </w:rPr>
              <w:t>You + HOD</w:t>
            </w:r>
          </w:p>
        </w:tc>
      </w:tr>
      <w:tr>
        <w:tc>
          <w:tcPr>
            <w:tcW w:type="dxa" w:w="3024"/>
            <w:tcBorders>
              <w:top w:val="single" w:color="94A3B8" w:sz="4"/>
              <w:left w:val="none"/>
              <w:bottom w:val="single" w:color="94A3B8" w:sz="4"/>
              <w:right w:val="none"/>
            </w:tcBorders>
          </w:tcPr>
          <w:p>
            <w:r/>
            <w:r>
              <w:rPr>
                <w:sz w:val="18"/>
              </w:rPr>
              <w:t>4</w:t>
            </w:r>
          </w:p>
        </w:tc>
        <w:tc>
          <w:tcPr>
            <w:tcW w:type="dxa" w:w="3024"/>
            <w:tcBorders>
              <w:top w:val="single" w:color="94A3B8" w:sz="4"/>
              <w:left w:val="none"/>
              <w:bottom w:val="single" w:color="94A3B8" w:sz="4"/>
              <w:right w:val="none"/>
            </w:tcBorders>
          </w:tcPr>
          <w:p>
            <w:r/>
            <w:r>
              <w:rPr>
                <w:sz w:val="18"/>
              </w:rPr>
              <w:t>Get official departmental stamp applied</w:t>
            </w:r>
          </w:p>
        </w:tc>
        <w:tc>
          <w:tcPr>
            <w:tcW w:type="dxa" w:w="3024"/>
            <w:tcBorders>
              <w:top w:val="single" w:color="94A3B8" w:sz="4"/>
              <w:left w:val="none"/>
              <w:bottom w:val="single" w:color="94A3B8" w:sz="4"/>
              <w:right w:val="none"/>
            </w:tcBorders>
          </w:tcPr>
          <w:p>
            <w:r/>
            <w:r>
              <w:rPr>
                <w:sz w:val="18"/>
              </w:rPr>
              <w:t>Dept. Office</w:t>
            </w:r>
          </w:p>
        </w:tc>
      </w:tr>
      <w:tr>
        <w:tc>
          <w:tcPr>
            <w:tcW w:type="dxa" w:w="3024"/>
            <w:tcBorders>
              <w:top w:val="single" w:color="94A3B8" w:sz="4"/>
              <w:left w:val="none"/>
              <w:bottom w:val="single" w:color="94A3B8" w:sz="4"/>
              <w:right w:val="none"/>
            </w:tcBorders>
          </w:tcPr>
          <w:p>
            <w:r/>
            <w:r>
              <w:rPr>
                <w:sz w:val="18"/>
              </w:rPr>
              <w:t>5</w:t>
            </w:r>
          </w:p>
        </w:tc>
        <w:tc>
          <w:tcPr>
            <w:tcW w:type="dxa" w:w="3024"/>
            <w:tcBorders>
              <w:top w:val="single" w:color="94A3B8" w:sz="4"/>
              <w:left w:val="none"/>
              <w:bottom w:val="single" w:color="94A3B8" w:sz="4"/>
              <w:right w:val="none"/>
            </w:tcBorders>
          </w:tcPr>
          <w:p>
            <w:r/>
            <w:r>
              <w:rPr>
                <w:sz w:val="18"/>
              </w:rPr>
              <w:t>Scan as high-quality PDF</w:t>
            </w:r>
          </w:p>
        </w:tc>
        <w:tc>
          <w:tcPr>
            <w:tcW w:type="dxa" w:w="3024"/>
            <w:tcBorders>
              <w:top w:val="single" w:color="94A3B8" w:sz="4"/>
              <w:left w:val="none"/>
              <w:bottom w:val="single" w:color="94A3B8" w:sz="4"/>
              <w:right w:val="none"/>
            </w:tcBorders>
          </w:tcPr>
          <w:p>
            <w:r/>
            <w:r>
              <w:rPr>
                <w:sz w:val="18"/>
              </w:rPr>
              <w:t>You</w:t>
            </w:r>
          </w:p>
        </w:tc>
      </w:tr>
      <w:tr>
        <w:tc>
          <w:tcPr>
            <w:tcW w:type="dxa" w:w="3024"/>
            <w:tcBorders>
              <w:top w:val="single" w:color="94A3B8" w:sz="4"/>
              <w:left w:val="none"/>
              <w:bottom w:val="single" w:color="94A3B8" w:sz="4"/>
              <w:right w:val="none"/>
            </w:tcBorders>
          </w:tcPr>
          <w:p>
            <w:r/>
            <w:r>
              <w:rPr>
                <w:sz w:val="18"/>
              </w:rPr>
              <w:t>6</w:t>
            </w:r>
          </w:p>
        </w:tc>
        <w:tc>
          <w:tcPr>
            <w:tcW w:type="dxa" w:w="3024"/>
            <w:tcBorders>
              <w:top w:val="single" w:color="94A3B8" w:sz="4"/>
              <w:left w:val="none"/>
              <w:bottom w:val="single" w:color="94A3B8" w:sz="4"/>
              <w:right w:val="none"/>
            </w:tcBorders>
          </w:tcPr>
          <w:p>
            <w:r/>
            <w:r>
              <w:rPr>
                <w:sz w:val="18"/>
              </w:rPr>
              <w:t xml:space="preserve">Upload to GitHub as </w:t>
            </w:r>
            <w:r>
              <w:rPr>
                <w:rFonts w:ascii="Consolas" w:hAnsi="Consolas"/>
                <w:sz w:val="18"/>
              </w:rPr>
              <w:t>ethics_exemption_letter.pdf</w:t>
            </w:r>
          </w:p>
        </w:tc>
        <w:tc>
          <w:tcPr>
            <w:tcW w:type="dxa" w:w="3024"/>
            <w:tcBorders>
              <w:top w:val="single" w:color="94A3B8" w:sz="4"/>
              <w:left w:val="none"/>
              <w:bottom w:val="single" w:color="94A3B8" w:sz="4"/>
              <w:right w:val="none"/>
            </w:tcBorders>
          </w:tcPr>
          <w:p>
            <w:r/>
            <w:r>
              <w:rPr>
                <w:sz w:val="18"/>
              </w:rPr>
              <w:t>You</w:t>
            </w:r>
          </w:p>
        </w:tc>
      </w:tr>
      <w:tr>
        <w:tc>
          <w:tcPr>
            <w:tcW w:type="dxa" w:w="3024"/>
            <w:tcBorders>
              <w:top w:val="single" w:color="94A3B8" w:sz="4"/>
              <w:left w:val="none"/>
              <w:bottom w:val="single" w:color="94A3B8" w:sz="4"/>
              <w:right w:val="none"/>
            </w:tcBorders>
          </w:tcPr>
          <w:p>
            <w:r/>
            <w:r>
              <w:rPr>
                <w:sz w:val="18"/>
              </w:rPr>
              <w:t>7</w:t>
            </w:r>
          </w:p>
        </w:tc>
        <w:tc>
          <w:tcPr>
            <w:tcW w:type="dxa" w:w="3024"/>
            <w:tcBorders>
              <w:top w:val="single" w:color="94A3B8" w:sz="4"/>
              <w:left w:val="none"/>
              <w:bottom w:val="single" w:color="94A3B8" w:sz="4"/>
              <w:right w:val="none"/>
            </w:tcBorders>
          </w:tcPr>
          <w:p>
            <w:r/>
            <w:r>
              <w:rPr>
                <w:sz w:val="18"/>
              </w:rPr>
              <w:t xml:space="preserve">Reference in paper as: </w:t>
            </w:r>
            <w:r>
              <w:rPr>
                <w:i/>
                <w:sz w:val="18"/>
              </w:rPr>
              <w:t>"Ethics exemption documentation available from the corresponding author (info@pu.edu.bd) and via the public GitHub repository at [URL]"</w:t>
            </w:r>
          </w:p>
        </w:tc>
        <w:tc>
          <w:tcPr>
            <w:tcW w:type="dxa" w:w="3024"/>
            <w:tcBorders>
              <w:top w:val="single" w:color="94A3B8" w:sz="4"/>
              <w:left w:val="none"/>
              <w:bottom w:val="single" w:color="94A3B8" w:sz="4"/>
              <w:right w:val="none"/>
            </w:tcBorders>
          </w:tcPr>
          <w:p>
            <w:r/>
            <w:r>
              <w:rPr>
                <w:sz w:val="18"/>
              </w:rPr>
              <w:t>Already in manuscript</w:t>
            </w:r>
          </w:p>
        </w:tc>
      </w:tr>
    </w:tbl>
    <w:p>
      <w:pPr>
        <w:spacing w:after="120"/>
      </w:pPr>
    </w:p>
    <w:p>
      <w:pPr>
        <w:pBdr>
          <w:bottom w:val="single" w:sz="6" w:space="1" w:color="C0C0C0"/>
        </w:pBdr>
        <w:spacing w:after="80"/>
      </w:pPr>
    </w:p>
    <w:p>
      <w:pPr>
        <w:pStyle w:val="Heading2"/>
        <w:spacing w:before="240" w:after="80"/>
      </w:pPr>
      <w:r>
        <w:rPr>
          <w:color w:val="1E3A8A"/>
        </w:rPr>
        <w:t>Alternative if Presidency University Cannot Issue</w:t>
      </w:r>
    </w:p>
    <w:p>
      <w:pPr>
        <w:spacing w:after="100" w:line="276" w:lineRule="auto"/>
      </w:pPr>
      <w:r>
        <w:t>If getting a formal signed letter proves difficult, use this self-declaration format acceptable to many Q2 journals (PLOS ONE, BMC):</w:t>
      </w:r>
    </w:p>
    <w:p>
      <w:pPr>
        <w:spacing w:after="80" w:line="276" w:lineRule="auto"/>
        <w:ind w:left="504" w:right="288"/>
      </w:pPr>
      <w:r>
        <w:rPr>
          <w:i/>
          <w:color w:val="3C5078"/>
        </w:rPr>
        <w:t>"The authors declare that this study was conducted in accordance with the ethical principles of the Declaration of Helsinki. Formal IRB review was not required for this low-risk observational educational survey study. All participants were adult university students (18+ years) who provided voluntary, written, informed electronic consent prior to participation. The study did not involve any sensitive interventions, deception, or vulnerable populations beyond the university student context. The corresponding author (info@pu.edu.bd, Presidency University, Dhaka) accepts full responsibility for the ethical conduct of this research."</w:t>
      </w:r>
    </w:p>
    <w:p>
      <w:pPr>
        <w:spacing w:after="100" w:line="276" w:lineRule="auto"/>
      </w:pPr>
      <w:r>
        <w:t>This self-declaration is standard practice for many South Asian university research publications and is accepted by PLOS ONE, BMC Medical Education, Frontiers journals, and other Q2 publishers for minimal-risk observational studies.</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