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6327" w14:textId="77777777" w:rsidR="00D54B3F" w:rsidRDefault="00000000">
      <w:pPr>
        <w:pStyle w:val="Title"/>
        <w:jc w:val="center"/>
      </w:pPr>
      <w:r>
        <w:t>My Hometown: Pekalongan</w:t>
      </w:r>
    </w:p>
    <w:p w14:paraId="46959AEC" w14:textId="77777777" w:rsidR="00D54B3F" w:rsidRDefault="00000000" w:rsidP="001A0C58">
      <w:pPr>
        <w:ind w:firstLine="720"/>
        <w:jc w:val="both"/>
      </w:pPr>
      <w:r>
        <w:rPr>
          <w:sz w:val="24"/>
        </w:rPr>
        <w:t>Pekalongan is a city located in the province of Central Java, Indonesia. It sits on the northern coast of the island of Java, facing the Java Sea. Geographically, Pekalongan lies in a flat lowland area that stretches between the coastline and the foothills of Mount Slamet in the south. The city is famous as the center of Indonesian batik industry, but more than that, it is a place where coastal life, religious culture, traditional crafts, and modern livelihoods blend together in a unique way. Although Pekalongan is an official city, the atmosphere around it still feels like a combination of village and urban living. People can easily find rice fields and small traditional houses on the outskirts, while the central area is filled with busy markets, workshops, and small businesses.</w:t>
      </w:r>
    </w:p>
    <w:p w14:paraId="74651BB5" w14:textId="77777777" w:rsidR="00D54B3F" w:rsidRDefault="00000000" w:rsidP="001A0C58">
      <w:pPr>
        <w:ind w:firstLine="720"/>
        <w:jc w:val="both"/>
      </w:pPr>
      <w:r>
        <w:rPr>
          <w:sz w:val="24"/>
        </w:rPr>
        <w:t>The situation in Pekalongan is generally calm and peaceful. It is not as crowded and hectic as big cities such as Jakarta, Semarang, or Surabaya. The pace of life is slower, and people tend to know one another, especially in the smaller neighborhoods. More importantly, Pekalongan is deeply religious. The city is known as a center of Islamic education in Central Java. There are many pesantren (Islamic boarding schools) spread across the area, where thousands of students from different regions study the Quran and Islamic sciences. Every evening, the sound of Quran recitation from mosques and pesantren fills the air. The people are known for their strong faith, politeness, and friendliness. This religious atmosphere gives the city a gentle and welcoming character that is easy to love.</w:t>
      </w:r>
    </w:p>
    <w:p w14:paraId="65E4F5FF" w14:textId="77777777" w:rsidR="00D54B3F" w:rsidRDefault="00000000" w:rsidP="001A0C58">
      <w:pPr>
        <w:ind w:firstLine="720"/>
        <w:jc w:val="both"/>
      </w:pPr>
      <w:r>
        <w:rPr>
          <w:sz w:val="24"/>
        </w:rPr>
        <w:t>The climate in Pekalongan is typical of the tropical Indonesian coast. It is hot and humid throughout most of the year, with temperatures rarely dropping below 25 degrees Celsius. The air can feel warm during the day, especially around midday, but the sea breeze from the north coast often makes the evenings more comfortable. There are two main seasons: the dry season, usually from May to October, and the rainy season, usually from November to April. During the rainy season, the city sometimes experiences flooding, especially in the northern (coastal) areas, which is a challenge that locals face together. Despite the heat and humidity, the tropical warmth is part of the charm of living here, and the lush greenery around the city and the cool mountain air from the slopes of Mount Slamet are always within reach.</w:t>
      </w:r>
    </w:p>
    <w:p w14:paraId="1BBE3299" w14:textId="77777777" w:rsidR="00D54B3F" w:rsidRDefault="00000000" w:rsidP="001A0C58">
      <w:pPr>
        <w:ind w:firstLine="720"/>
        <w:jc w:val="both"/>
      </w:pPr>
      <w:r>
        <w:rPr>
          <w:sz w:val="24"/>
        </w:rPr>
        <w:t xml:space="preserve">One of the most notable features of Pekalongan is its batik industry. Pekalongan batik is world-famous for its bright colors, intricate patterns, and beautiful motifs, many of which are influenced by Chinese, Arab, Indian, and Javanese cultures. Walking through the kampung batik (batik villages), visitors can see rows of houses that also serve as workshops, where artisans carefully draw </w:t>
      </w:r>
      <w:r>
        <w:rPr>
          <w:sz w:val="24"/>
        </w:rPr>
        <w:lastRenderedPageBreak/>
        <w:t>designs on fabric using hot wax. Other important features include the Pekalongan Great Mosque (Masjid Agung Kauman), the Batik Museum, the traditional Market of Kedungwuni, and the Kanza (Kanzus) Sholawat Abah Lutfi, a famous center for spiritual gatherings where thousands of people come to pray and join in the chanting of Islamic praises. On the coast, the area of Pantai Pasir Kencana and the Pekalongan fishing harbor are also well known.</w:t>
      </w:r>
    </w:p>
    <w:p w14:paraId="6AA7CDD4" w14:textId="77777777" w:rsidR="00D54B3F" w:rsidRDefault="00000000" w:rsidP="001A0C58">
      <w:pPr>
        <w:ind w:firstLine="720"/>
        <w:jc w:val="both"/>
      </w:pPr>
      <w:r>
        <w:rPr>
          <w:sz w:val="24"/>
        </w:rPr>
        <w:t>Living in Pekalongan offers many benefits. First, the cost of living is relatively low compared to big cities, so people can live comfortably. Second, the community is strong and supportive; neighbors often help each other in daily life. Third, the city provides economic opportunities, especially in batik production, garment convection (konveksi), trade, and services. Pekalongan is also a safe and family-friendly place, making it suitable for raising children. In addition, its location is strategic: it is on the main northern route of Java, so it is easy to travel to other cities in Central Java.</w:t>
      </w:r>
    </w:p>
    <w:p w14:paraId="42902B56" w14:textId="77777777" w:rsidR="00D54B3F" w:rsidRDefault="00000000" w:rsidP="001A0C58">
      <w:pPr>
        <w:ind w:firstLine="720"/>
        <w:jc w:val="both"/>
      </w:pPr>
      <w:r>
        <w:rPr>
          <w:sz w:val="24"/>
        </w:rPr>
        <w:t>Visitors in Pekalongan come from many different places. Tourists from other cities in Indonesia visit to buy authentic Pekalongan batik and to experience the batik-making process firsthand. Foreign visitors, especially those interested in Indonesian culture, also come to explore the Batik Museum and the batik villages. Beyond tourism, many people from outside the city visit Kanza Sholawat Abah Lutfi for spiritual purposes, especially on special occasions. Businessmen and researchers also visit Pekalongan to study batik, the fishing industry, and the local economy. During festivals such as the Pekalongan Batik Festival, the city becomes even more lively, attracting visitors from across Indonesia.</w:t>
      </w:r>
    </w:p>
    <w:p w14:paraId="2FDB5C9B" w14:textId="77777777" w:rsidR="00D54B3F" w:rsidRDefault="00000000" w:rsidP="001A0C58">
      <w:pPr>
        <w:ind w:firstLine="720"/>
        <w:jc w:val="both"/>
      </w:pPr>
      <w:r>
        <w:rPr>
          <w:sz w:val="24"/>
        </w:rPr>
        <w:t>There are many common activities in the area. Most of the people work in batik making, garment workshops, and small businesses. Artisans spend their days drawing and dyeing batik cloth. In the fishing villages, people go out to sea early in the morning and sell fresh fish at the harbor. Students spend their time studying at pesantren or schools and joining religious activities in the evenings. At night, families often gather on their terraces to chat or to join community prayers. On weekends, people visit nearby beaches, mountain resorts, or culinary centers to enjoy local food such as soto tauco, nasi megono, and garang asem. These activities reflect the rhythm of life that mixes tradition, religion, and hard work.</w:t>
      </w:r>
    </w:p>
    <w:p w14:paraId="0D7C8266" w14:textId="77777777" w:rsidR="00D54B3F" w:rsidRDefault="00000000" w:rsidP="001A0C58">
      <w:pPr>
        <w:ind w:firstLine="720"/>
        <w:jc w:val="both"/>
      </w:pPr>
      <w:r>
        <w:rPr>
          <w:sz w:val="24"/>
        </w:rPr>
        <w:t xml:space="preserve">As for my personal connection, I have the privilege of living in Pekalongan. I grew up here and I know the city very well, from its crowded batik markets to its quiet pesantren alleys. One of my personal insights is how the city balances tradition and modernity. On one hand, it preserves its cultural heritage through batik and religious education; on the other hand, it continues to develop its economy and </w:t>
      </w:r>
      <w:r>
        <w:rPr>
          <w:sz w:val="24"/>
        </w:rPr>
        <w:lastRenderedPageBreak/>
        <w:t>education. Personally, I work in the software field, creating software solutions for the batik business owners. This allows me to support the local batik industry with modern technology, bridging the gap between traditional crafts and digital innovation. I feel proud to contribute to the growth of the industry that has defined my hometown for generations.</w:t>
      </w:r>
    </w:p>
    <w:p w14:paraId="7CA33F98" w14:textId="77777777" w:rsidR="00D54B3F" w:rsidRDefault="00000000" w:rsidP="001A0C58">
      <w:pPr>
        <w:ind w:firstLine="720"/>
        <w:jc w:val="both"/>
      </w:pPr>
      <w:r>
        <w:rPr>
          <w:sz w:val="24"/>
        </w:rPr>
        <w:t>There are other important things that a reader should know about Pekalongan. The city has a long history as an important port and trading center in Central Java since the Dutch colonial period. Its name may come from the word "pekala," a traditional tree that once grew abundantly in the region. The city also has a community of Chinese-Indonesian heritage, which has influenced the batik motifs and the local cuisine. Education is highly valued, and besides pesantren, the city has several universities and vocational schools. In recent years, the local government has promoted Pekalongan as a center of batik tourism, which brings more visitors and creates more job opportunities.</w:t>
      </w:r>
    </w:p>
    <w:p w14:paraId="1DCBA16F" w14:textId="77777777" w:rsidR="00D54B3F" w:rsidRDefault="00000000" w:rsidP="001A0C58">
      <w:pPr>
        <w:ind w:firstLine="720"/>
        <w:jc w:val="both"/>
      </w:pPr>
      <w:r>
        <w:rPr>
          <w:sz w:val="24"/>
        </w:rPr>
        <w:t>In conclusion, Pekalongan is a wonderful place to live. It is calm, religious, and rich in culture. The people are warm and hardworking, the batik industry is world-famous, and the blend of coastal and rural life gives the city its own special charm. Even though it faces challenges such as flooding and heat, the spirit of the people remains strong. Living here has taught me to appreciate tradition while looking forward to the future. I am truly grateful to call Pekalongan my home.</w:t>
      </w:r>
    </w:p>
    <w:p w14:paraId="27FCD281" w14:textId="77777777" w:rsidR="00D54B3F" w:rsidRDefault="00D54B3F"/>
    <w:p w14:paraId="292454AA" w14:textId="77777777" w:rsidR="00D54B3F" w:rsidRDefault="00000000">
      <w:r>
        <w:rPr>
          <w:noProof/>
        </w:rPr>
        <w:drawing>
          <wp:inline distT="0" distB="0" distL="0" distR="0" wp14:anchorId="709340CA" wp14:editId="5C298595">
            <wp:extent cx="5029200" cy="2596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earch.jpg"/>
                    <pic:cNvPicPr/>
                  </pic:nvPicPr>
                  <pic:blipFill>
                    <a:blip r:embed="rId6"/>
                    <a:stretch>
                      <a:fillRect/>
                    </a:stretch>
                  </pic:blipFill>
                  <pic:spPr>
                    <a:xfrm>
                      <a:off x="0" y="0"/>
                      <a:ext cx="5029200" cy="2596376"/>
                    </a:xfrm>
                    <a:prstGeom prst="rect">
                      <a:avLst/>
                    </a:prstGeom>
                  </pic:spPr>
                </pic:pic>
              </a:graphicData>
            </a:graphic>
          </wp:inline>
        </w:drawing>
      </w:r>
    </w:p>
    <w:p w14:paraId="71D0C144" w14:textId="77777777" w:rsidR="00D54B3F" w:rsidRDefault="00000000">
      <w:pPr>
        <w:jc w:val="center"/>
      </w:pPr>
      <w:r>
        <w:rPr>
          <w:i/>
        </w:rPr>
        <w:t>Figure 1. A traditional batik pattern from Pekalongan, reflecting the city’s cultural heritage.</w:t>
      </w:r>
    </w:p>
    <w:sectPr w:rsidR="00D54B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725309">
    <w:abstractNumId w:val="8"/>
  </w:num>
  <w:num w:numId="2" w16cid:durableId="31224304">
    <w:abstractNumId w:val="6"/>
  </w:num>
  <w:num w:numId="3" w16cid:durableId="108211387">
    <w:abstractNumId w:val="5"/>
  </w:num>
  <w:num w:numId="4" w16cid:durableId="281812497">
    <w:abstractNumId w:val="4"/>
  </w:num>
  <w:num w:numId="5" w16cid:durableId="1455170977">
    <w:abstractNumId w:val="7"/>
  </w:num>
  <w:num w:numId="6" w16cid:durableId="1563642133">
    <w:abstractNumId w:val="3"/>
  </w:num>
  <w:num w:numId="7" w16cid:durableId="587933696">
    <w:abstractNumId w:val="2"/>
  </w:num>
  <w:num w:numId="8" w16cid:durableId="1419400183">
    <w:abstractNumId w:val="1"/>
  </w:num>
  <w:num w:numId="9" w16cid:durableId="183830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C58"/>
    <w:rsid w:val="0029639D"/>
    <w:rsid w:val="00326F90"/>
    <w:rsid w:val="004C0A97"/>
    <w:rsid w:val="00AA1D8D"/>
    <w:rsid w:val="00B47730"/>
    <w:rsid w:val="00CB0664"/>
    <w:rsid w:val="00D54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5A0B2"/>
  <w14:defaultImageDpi w14:val="300"/>
  <w15:docId w15:val="{AB8DC7DA-F644-4723-B45C-79250EDEF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MTs TQ Assimbani</cp:lastModifiedBy>
  <cp:revision>2</cp:revision>
  <dcterms:created xsi:type="dcterms:W3CDTF">2013-12-23T23:15:00Z</dcterms:created>
  <dcterms:modified xsi:type="dcterms:W3CDTF">2026-10-06T07:19:00Z</dcterms:modified>
  <cp:category/>
</cp:coreProperties>
</file>