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17a26862f0cec3dd420a43b5abcb0d685a140e8"/>
    <w:p>
      <w:pPr>
        <w:pStyle w:val="Heading1"/>
      </w:pPr>
      <w:r>
        <w:t xml:space="preserve">Curriculum Vitae – Rifqy Hazim Haidar Ramadhan</w:t>
      </w:r>
    </w:p>
    <w:bookmarkStart w:id="23" w:name="informasi-pribadi"/>
    <w:p>
      <w:pPr>
        <w:pStyle w:val="Heading2"/>
      </w:pPr>
      <w:r>
        <w:t xml:space="preserve">Informasi Pribadi</w:t>
      </w:r>
    </w:p>
    <w:p>
      <w:pPr>
        <w:pStyle w:val="FirstParagraph"/>
      </w:pPr>
      <w:r>
        <w:rPr>
          <w:b/>
          <w:bCs/>
        </w:rPr>
        <w:t xml:space="preserve">Nama Lengkap:</w:t>
      </w:r>
      <w:r>
        <w:t xml:space="preserve"> </w:t>
      </w:r>
      <w:r>
        <w:t xml:space="preserve">Rifqy Hazim Haidar Ramadhan</w:t>
      </w:r>
      <w:r>
        <w:br/>
      </w:r>
      <w:r>
        <w:rPr>
          <w:b/>
          <w:bCs/>
        </w:rPr>
        <w:t xml:space="preserve">Tempat/Tanggal Lahir:</w:t>
      </w:r>
      <w:r>
        <w:t xml:space="preserve"> </w:t>
      </w:r>
      <w:r>
        <w:t xml:space="preserve">Tangerang, 17 November 2002</w:t>
      </w:r>
      <w:r>
        <w:br/>
      </w:r>
      <w:r>
        <w:rPr>
          <w:b/>
          <w:bCs/>
        </w:rPr>
        <w:t xml:space="preserve">Usia:</w:t>
      </w:r>
      <w:r>
        <w:t xml:space="preserve"> </w:t>
      </w:r>
      <w:r>
        <w:t xml:space="preserve">22 tahun</w:t>
      </w:r>
      <w:r>
        <w:br/>
      </w:r>
      <w:r>
        <w:rPr>
          <w:b/>
          <w:bCs/>
        </w:rPr>
        <w:t xml:space="preserve">Kepribadian:</w:t>
      </w:r>
      <w:r>
        <w:t xml:space="preserve"> </w:t>
      </w:r>
      <w:r>
        <w:t xml:space="preserve">INTJ‑A</w:t>
      </w:r>
      <w:r>
        <w:br/>
      </w:r>
      <w:r>
        <w:rPr>
          <w:b/>
          <w:bCs/>
        </w:rPr>
        <w:t xml:space="preserve">Lokasi:</w:t>
      </w:r>
      <w:r>
        <w:t xml:space="preserve"> </w:t>
      </w:r>
      <w:r>
        <w:t xml:space="preserve">Tangerang, Banten, Indonesia</w:t>
      </w:r>
      <w:hyperlink r:id="rId21">
        <w:r>
          <w:rPr>
            <w:rStyle w:val="Hyperlink"/>
          </w:rPr>
          <w:t xml:space="preserve">[1]</w:t>
        </w:r>
      </w:hyperlink>
      <w:r>
        <w:br/>
      </w:r>
      <w:r>
        <w:rPr>
          <w:b/>
          <w:bCs/>
        </w:rPr>
        <w:t xml:space="preserve">Pronouns:</w:t>
      </w:r>
      <w:r>
        <w:t xml:space="preserve"> </w:t>
      </w:r>
      <w:r>
        <w:t xml:space="preserve">He/Him</w:t>
      </w:r>
      <w:hyperlink r:id="rId21">
        <w:r>
          <w:rPr>
            <w:rStyle w:val="Hyperlink"/>
          </w:rPr>
          <w:t xml:space="preserve">[1]</w:t>
        </w:r>
      </w:hyperlink>
      <w:r>
        <w:br/>
      </w:r>
      <w:r>
        <w:rPr>
          <w:b/>
          <w:bCs/>
        </w:rPr>
        <w:t xml:space="preserve">Motto Hidup:</w:t>
      </w:r>
      <w:r>
        <w:t xml:space="preserve"> </w:t>
      </w:r>
      <w:r>
        <w:rPr>
          <w:i/>
          <w:iCs/>
        </w:rPr>
        <w:t xml:space="preserve">Ad Astra Abyssosque</w:t>
      </w:r>
      <w:r>
        <w:t xml:space="preserve"> </w:t>
      </w:r>
      <w:r>
        <w:t xml:space="preserve">– “Menuju Bintang &amp; Menyelami Jurang”</w:t>
      </w:r>
      <w:r>
        <w:br/>
      </w:r>
      <w:r>
        <w:rPr>
          <w:b/>
          <w:bCs/>
        </w:rPr>
        <w:t xml:space="preserve">Filosofi Pribadi:</w:t>
      </w:r>
      <w:r>
        <w:t xml:space="preserve"> </w:t>
      </w:r>
      <w:r>
        <w:rPr>
          <w:b/>
          <w:bCs/>
        </w:rPr>
        <w:t xml:space="preserve">Freedom of Intelligence</w:t>
      </w:r>
      <w:r>
        <w:t xml:space="preserve"> </w:t>
      </w:r>
      <w:r>
        <w:t xml:space="preserve">– membawa kecerdasan ke semua orang melalui teknologi empatik dan berorientasi konteks.</w:t>
      </w:r>
      <w:r>
        <w:br/>
      </w:r>
      <w:r>
        <w:rPr>
          <w:b/>
          <w:bCs/>
        </w:rPr>
        <w:t xml:space="preserve">Kontak:</w:t>
      </w:r>
      <w:r>
        <w:t xml:space="preserve"> </w:t>
      </w:r>
      <w:r>
        <w:t xml:space="preserve">0813‑2296‑3566 | rifqyhazim22@gmail.com</w:t>
      </w:r>
      <w:r>
        <w:br/>
      </w:r>
      <w:r>
        <w:rPr>
          <w:b/>
          <w:bCs/>
        </w:rPr>
        <w:t xml:space="preserve">Website:</w:t>
      </w:r>
      <w:r>
        <w:t xml:space="preserve"> </w:t>
      </w:r>
      <w:hyperlink r:id="rId22">
        <w:r>
          <w:rPr>
            <w:rStyle w:val="Hyperlink"/>
          </w:rPr>
          <w:t xml:space="preserve">rifqy‑portofolio.vercel.app</w:t>
        </w:r>
      </w:hyperlink>
      <w:r>
        <w:br/>
      </w:r>
      <w:r>
        <w:rPr>
          <w:b/>
          <w:bCs/>
        </w:rPr>
        <w:t xml:space="preserve">LinkedIn:</w:t>
      </w:r>
      <w:r>
        <w:t xml:space="preserve"> </w:t>
      </w:r>
      <w:r>
        <w:t xml:space="preserve">linkedin.com/in/rifqy-hazim-h-r-88963128a</w:t>
      </w:r>
      <w:r>
        <w:br/>
      </w:r>
      <w:r>
        <w:rPr>
          <w:b/>
          <w:bCs/>
        </w:rPr>
        <w:t xml:space="preserve">Instagram:</w:t>
      </w:r>
      <w:r>
        <w:t xml:space="preserve"> </w:t>
      </w:r>
      <w:r>
        <w:t xml:space="preserve">@rifqy__hazim._</w:t>
      </w:r>
    </w:p>
    <w:bookmarkEnd w:id="23"/>
    <w:bookmarkStart w:id="25" w:name="ringkasan-profil"/>
    <w:p>
      <w:pPr>
        <w:pStyle w:val="Heading2"/>
      </w:pPr>
      <w:r>
        <w:t xml:space="preserve">Ringkasan Profil</w:t>
      </w:r>
    </w:p>
    <w:p>
      <w:pPr>
        <w:pStyle w:val="FirstParagraph"/>
      </w:pPr>
      <w:r>
        <w:t xml:space="preserve">Profesional</w:t>
      </w:r>
      <w:r>
        <w:t xml:space="preserve"> </w:t>
      </w:r>
      <w:r>
        <w:rPr>
          <w:b/>
          <w:bCs/>
        </w:rPr>
        <w:t xml:space="preserve">Generative AI Engineer, Prompt/Context Engineer &amp; AI Agent Developer</w:t>
      </w:r>
      <w:r>
        <w:t xml:space="preserve"> </w:t>
      </w:r>
      <w:r>
        <w:t xml:space="preserve">dengan pengalaman mendalam dalam desain agen LLM, pipeline generatif, pengembangan aplikasi web dan mobile, serta eksplorasi robotika dan Web3. Terampil merancang agen LLM multi‑step dengan memori dan evaluasi, mengembangkan video &amp; gambar AI realistis (Sora, Runway, Flow, Veo), serta membangun website modern (Next.js, Astro, TypeScript). Berorientasi pada kualitas tinggi, dokumentasi rapi, dan kolaborasi transparan. Berkomitmen membangun ekosistem inovasi yang menggabungkan AI, robotika, Web3, dan pengembangan bisnis</w:t>
      </w:r>
      <w:hyperlink r:id="rId24">
        <w:r>
          <w:rPr>
            <w:rStyle w:val="Hyperlink"/>
          </w:rPr>
          <w:t xml:space="preserve">[2]</w:t>
        </w:r>
      </w:hyperlink>
      <w:r>
        <w:t xml:space="preserve">.</w:t>
      </w:r>
    </w:p>
    <w:bookmarkEnd w:id="25"/>
    <w:bookmarkStart w:id="26" w:name="tujuan-karier"/>
    <w:p>
      <w:pPr>
        <w:pStyle w:val="Heading2"/>
      </w:pPr>
      <w:r>
        <w:t xml:space="preserve">Tujuan Karier</w:t>
      </w:r>
    </w:p>
    <w:p>
      <w:pPr>
        <w:pStyle w:val="FirstParagraph"/>
      </w:pPr>
      <w:r>
        <w:t xml:space="preserve">Menjadi</w:t>
      </w:r>
      <w:r>
        <w:t xml:space="preserve"> </w:t>
      </w:r>
      <w:r>
        <w:rPr>
          <w:b/>
          <w:bCs/>
        </w:rPr>
        <w:t xml:space="preserve">Generative AI Engineer &amp; AI Agent Developer</w:t>
      </w:r>
      <w:r>
        <w:t xml:space="preserve"> </w:t>
      </w:r>
      <w:r>
        <w:t xml:space="preserve">yang memimpin inovasi di bidang AI, generative media, dan robotika. Fokus saya adalah merancang agen LLM yang adaptif, pipeline generatif yang efisien, serta membangun aplikasi web dan mobile yang mengintegrasikan AI secara mendalam. Saya juga berupaya memperkuat ekosistem Web3, tokenomics, dan crypto untuk mendukung ekonomi digital masa depan.</w:t>
      </w:r>
    </w:p>
    <w:bookmarkEnd w:id="26"/>
    <w:bookmarkStart w:id="28" w:name="pendidikan"/>
    <w:p>
      <w:pPr>
        <w:pStyle w:val="Heading2"/>
      </w:pPr>
      <w:r>
        <w:t xml:space="preserve">Pendidikan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Institusi</w:t>
            </w:r>
          </w:p>
        </w:tc>
        <w:tc>
          <w:tcPr/>
          <w:p>
            <w:pPr>
              <w:pStyle w:val="Compact"/>
            </w:pPr>
            <w:r>
              <w:t xml:space="preserve">Program/Keterangan</w:t>
            </w:r>
          </w:p>
        </w:tc>
        <w:tc>
          <w:tcPr/>
          <w:p>
            <w:pPr>
              <w:pStyle w:val="Compact"/>
            </w:pPr>
            <w:r>
              <w:t xml:space="preserve">Periode</w:t>
            </w:r>
          </w:p>
        </w:tc>
      </w:tr>
      <w:tr>
        <w:tc>
          <w:tcPr/>
          <w:p>
            <w:pPr>
              <w:pStyle w:val="Compact"/>
            </w:pPr>
            <w:r>
              <w:rPr>
                <w:b/>
                <w:bCs/>
              </w:rPr>
              <w:t xml:space="preserve">Universitas Islam Negeri Syarif Hidayatullah Jakarta</w:t>
            </w:r>
          </w:p>
        </w:tc>
        <w:tc>
          <w:tcPr/>
          <w:p>
            <w:pPr>
              <w:pStyle w:val="Compact"/>
            </w:pPr>
            <w:r>
              <w:t xml:space="preserve">S1 Studi Agama; berhenti pada semester 6 (IPK 3,3)</w:t>
            </w:r>
            <w:hyperlink r:id="rId27">
              <w:r>
                <w:rPr>
                  <w:rStyle w:val="Hyperlink"/>
                </w:rPr>
                <w:t xml:space="preserve">[3]</w:t>
              </w:r>
            </w:hyperlink>
          </w:p>
        </w:tc>
        <w:tc>
          <w:tcPr/>
          <w:p>
            <w:pPr>
              <w:pStyle w:val="Compact"/>
            </w:pPr>
            <w:r>
              <w:t xml:space="preserve">2022 – 2025</w:t>
            </w:r>
          </w:p>
        </w:tc>
      </w:tr>
      <w:tr>
        <w:tc>
          <w:tcPr/>
          <w:p>
            <w:pPr>
              <w:pStyle w:val="Compact"/>
            </w:pPr>
            <w:r>
              <w:rPr>
                <w:b/>
                <w:bCs/>
              </w:rPr>
              <w:t xml:space="preserve">MA Husnul Khotimah Boarding School</w:t>
            </w:r>
          </w:p>
        </w:tc>
        <w:tc>
          <w:tcPr/>
          <w:p>
            <w:pPr>
              <w:pStyle w:val="Compact"/>
            </w:pPr>
            <w:r>
              <w:t xml:space="preserve">Lulus 2021 dengan hafalan 30 juz dan prestasi akademik sangat baik</w:t>
            </w:r>
            <w:hyperlink r:id="rId27">
              <w:r>
                <w:rPr>
                  <w:rStyle w:val="Hyperlink"/>
                </w:rPr>
                <w:t xml:space="preserve">[3]</w:t>
              </w:r>
            </w:hyperlink>
          </w:p>
        </w:tc>
        <w:tc>
          <w:tcPr/>
          <w:p>
            <w:pPr>
              <w:pStyle w:val="Compact"/>
            </w:pPr>
            <w:r>
              <w:t xml:space="preserve">2018 – 2021</w:t>
            </w:r>
          </w:p>
        </w:tc>
      </w:tr>
      <w:tr>
        <w:tc>
          <w:tcPr/>
          <w:p>
            <w:pPr>
              <w:pStyle w:val="Compact"/>
            </w:pPr>
            <w:r>
              <w:rPr>
                <w:b/>
                <w:bCs/>
              </w:rPr>
              <w:t xml:space="preserve">Pendidikan dasar &amp; menengah</w:t>
            </w:r>
          </w:p>
        </w:tc>
        <w:tc>
          <w:tcPr/>
          <w:p>
            <w:pPr>
              <w:pStyle w:val="Compact"/>
            </w:pPr>
            <w:r>
              <w:t xml:space="preserve">SDIT Tunas Harapan Ilahi, MTs Husnul Khotimah, STQ BQ Daarut Tauhid, YKTN Cibulan (Paket B &amp; C)</w:t>
            </w:r>
            <w:hyperlink r:id="rId27">
              <w:r>
                <w:rPr>
                  <w:rStyle w:val="Hyperlink"/>
                </w:rPr>
                <w:t xml:space="preserve">[4]</w:t>
              </w:r>
            </w:hyperlink>
          </w:p>
        </w:tc>
        <w:tc>
          <w:tcPr/>
          <w:p>
            <w:pPr>
              <w:pStyle w:val="Compact"/>
            </w:pPr>
            <w:r>
              <w:t xml:space="preserve">2008 – 2018</w:t>
            </w:r>
          </w:p>
        </w:tc>
      </w:tr>
    </w:tbl>
    <w:bookmarkEnd w:id="28"/>
    <w:bookmarkStart w:id="31" w:name="pengalaman-kerja"/>
    <w:p>
      <w:pPr>
        <w:pStyle w:val="Heading2"/>
      </w:pPr>
      <w:r>
        <w:t xml:space="preserve">Pengalaman Kerja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Posisi</w:t>
            </w:r>
          </w:p>
        </w:tc>
        <w:tc>
          <w:tcPr/>
          <w:p>
            <w:pPr>
              <w:pStyle w:val="Compact"/>
            </w:pPr>
            <w:r>
              <w:t xml:space="preserve">Perusahaan</w:t>
            </w:r>
          </w:p>
        </w:tc>
        <w:tc>
          <w:tcPr/>
          <w:p>
            <w:pPr>
              <w:pStyle w:val="Compact"/>
            </w:pPr>
            <w:r>
              <w:t xml:space="preserve">Periode</w:t>
            </w:r>
          </w:p>
        </w:tc>
        <w:tc>
          <w:tcPr/>
          <w:p>
            <w:pPr>
              <w:pStyle w:val="Compact"/>
            </w:pPr>
            <w:r>
              <w:t xml:space="preserve">Tugas &amp; Pencapaian</w:t>
            </w:r>
          </w:p>
        </w:tc>
      </w:tr>
      <w:tr>
        <w:tc>
          <w:tcPr/>
          <w:p>
            <w:pPr>
              <w:pStyle w:val="Compact"/>
            </w:pPr>
            <w:r>
              <w:rPr>
                <w:b/>
                <w:bCs/>
              </w:rPr>
              <w:t xml:space="preserve">Generative AI Engineer &amp; Prompt/Context Engineer</w:t>
            </w:r>
          </w:p>
        </w:tc>
        <w:tc>
          <w:tcPr/>
          <w:p>
            <w:pPr>
              <w:pStyle w:val="Compact"/>
            </w:pPr>
            <w:r>
              <w:rPr>
                <w:b/>
                <w:bCs/>
              </w:rPr>
              <w:t xml:space="preserve">The Social Linked (TSL)</w:t>
            </w:r>
          </w:p>
        </w:tc>
        <w:tc>
          <w:tcPr/>
          <w:p>
            <w:pPr>
              <w:pStyle w:val="Compact"/>
            </w:pPr>
            <w:r>
              <w:t xml:space="preserve">2025 – sekarang</w:t>
            </w:r>
          </w:p>
        </w:tc>
        <w:tc>
          <w:tcPr/>
          <w:p>
            <w:pPr>
              <w:pStyle w:val="Compact"/>
            </w:pPr>
            <w:r>
              <w:t xml:space="preserve">Mempelopori implementasi AI generatif di agensi marketing; merancang pipeline generatif (Sora → Runway → Flow), membangun sistem kerja baru berbasis AI, dan memimpin kampanye digital video. Upaya ini meningkatkan efisiensi produksi video hingga 60 % dan engagement kampanye</w:t>
            </w:r>
            <w:hyperlink r:id="rId29">
              <w:r>
                <w:rPr>
                  <w:rStyle w:val="Hyperlink"/>
                </w:rPr>
                <w:t xml:space="preserve">[5]</w:t>
              </w:r>
            </w:hyperlink>
            <w:r>
              <w:t xml:space="preserve">.</w:t>
            </w:r>
          </w:p>
        </w:tc>
      </w:tr>
      <w:tr>
        <w:tc>
          <w:tcPr/>
          <w:p>
            <w:pPr>
              <w:pStyle w:val="Compact"/>
            </w:pPr>
            <w:r>
              <w:rPr>
                <w:b/>
                <w:bCs/>
              </w:rPr>
              <w:t xml:space="preserve">AI Agent Lab</w:t>
            </w:r>
          </w:p>
        </w:tc>
        <w:tc>
          <w:tcPr/>
          <w:p>
            <w:pPr>
              <w:pStyle w:val="Compact"/>
            </w:pPr>
            <w:r>
              <w:rPr>
                <w:b/>
                <w:bCs/>
              </w:rPr>
              <w:t xml:space="preserve">Inisiatif Independen</w:t>
            </w:r>
          </w:p>
        </w:tc>
        <w:tc>
          <w:tcPr/>
          <w:p>
            <w:pPr>
              <w:pStyle w:val="Compact"/>
            </w:pPr>
            <w:r>
              <w:t xml:space="preserve">2025 – sekarang</w:t>
            </w:r>
          </w:p>
        </w:tc>
        <w:tc>
          <w:tcPr/>
          <w:p>
            <w:pPr>
              <w:pStyle w:val="Compact"/>
            </w:pPr>
            <w:r>
              <w:t xml:space="preserve">Meneliti integrasi GPT‑5 Codex dan ChatGPT untuk agen penjelajah konten dan pencari informasi; mendokumentasikan proses dan merancang modul pembelajaran AI. Hasilnya, AI agent di website pribadi dapat menjawab pertanyaan secara kontekstual</w:t>
            </w:r>
            <w:hyperlink r:id="rId24">
              <w:r>
                <w:rPr>
                  <w:rStyle w:val="Hyperlink"/>
                </w:rPr>
                <w:t xml:space="preserve">[6]</w:t>
              </w:r>
            </w:hyperlink>
            <w:r>
              <w:t xml:space="preserve">.</w:t>
            </w:r>
          </w:p>
        </w:tc>
      </w:tr>
      <w:tr>
        <w:tc>
          <w:tcPr/>
          <w:p>
            <w:pPr>
              <w:pStyle w:val="Compact"/>
            </w:pPr>
            <w:r>
              <w:rPr>
                <w:b/>
                <w:bCs/>
              </w:rPr>
              <w:t xml:space="preserve">Sales Consultant</w:t>
            </w:r>
          </w:p>
        </w:tc>
        <w:tc>
          <w:tcPr/>
          <w:p>
            <w:pPr>
              <w:pStyle w:val="Compact"/>
            </w:pPr>
            <w:r>
              <w:rPr>
                <w:b/>
                <w:bCs/>
              </w:rPr>
              <w:t xml:space="preserve">Mitsubishi Motors – PT Lautan Berlian</w:t>
            </w:r>
          </w:p>
        </w:tc>
        <w:tc>
          <w:tcPr/>
          <w:p>
            <w:pPr>
              <w:pStyle w:val="Compact"/>
            </w:pPr>
            <w:r>
              <w:t xml:space="preserve">2024 – 2025</w:t>
            </w:r>
          </w:p>
        </w:tc>
        <w:tc>
          <w:tcPr/>
          <w:p>
            <w:pPr>
              <w:pStyle w:val="Compact"/>
            </w:pPr>
            <w:r>
              <w:t xml:space="preserve">Menjual produk otomotif (Xpander, Pajero, XForce, Fuso) dengan pendekatan value creation; menggunakan LLM untuk menyusun skrip pitching, automasi follow‑up, dan analitik CRM; membangun relasi jangka panjang</w:t>
            </w:r>
            <w:hyperlink r:id="rId29">
              <w:r>
                <w:rPr>
                  <w:rStyle w:val="Hyperlink"/>
                </w:rPr>
                <w:t xml:space="preserve">[7]</w:t>
              </w:r>
            </w:hyperlink>
            <w:r>
              <w:t xml:space="preserve">.</w:t>
            </w:r>
          </w:p>
        </w:tc>
      </w:tr>
      <w:tr>
        <w:tc>
          <w:tcPr/>
          <w:p>
            <w:pPr>
              <w:pStyle w:val="Compact"/>
            </w:pPr>
            <w:r>
              <w:rPr>
                <w:b/>
                <w:bCs/>
              </w:rPr>
              <w:t xml:space="preserve">Strategi &amp; Networking / Vice Director / Marketing Executive</w:t>
            </w:r>
          </w:p>
        </w:tc>
        <w:tc>
          <w:tcPr/>
          <w:p>
            <w:pPr>
              <w:pStyle w:val="Compact"/>
            </w:pPr>
            <w:r>
              <w:rPr>
                <w:b/>
                <w:bCs/>
              </w:rPr>
              <w:t xml:space="preserve">PT Tiga Pilar Utama Karya Sentosa &amp; UKS</w:t>
            </w:r>
          </w:p>
        </w:tc>
        <w:tc>
          <w:tcPr/>
          <w:p>
            <w:pPr>
              <w:pStyle w:val="Compact"/>
            </w:pPr>
            <w:r>
              <w:t xml:space="preserve">2024 – 2025</w:t>
            </w:r>
          </w:p>
        </w:tc>
        <w:tc>
          <w:tcPr/>
          <w:p>
            <w:pPr>
              <w:pStyle w:val="Compact"/>
            </w:pPr>
            <w:r>
              <w:t xml:space="preserve">Mengembangkan strategi pemasaran geotekstil &amp; konstruksi; membuat dashboard pasar berbasis AI; memimpin tim marketing; memperluas jaringan bisnis dan menangani proyek B2B</w:t>
            </w:r>
            <w:hyperlink r:id="rId29">
              <w:r>
                <w:rPr>
                  <w:rStyle w:val="Hyperlink"/>
                </w:rPr>
                <w:t xml:space="preserve">[8]</w:t>
              </w:r>
            </w:hyperlink>
            <w:r>
              <w:t xml:space="preserve">.</w:t>
            </w:r>
          </w:p>
        </w:tc>
      </w:tr>
      <w:tr>
        <w:tc>
          <w:tcPr/>
          <w:p>
            <w:pPr>
              <w:pStyle w:val="Compact"/>
            </w:pPr>
            <w:r>
              <w:rPr>
                <w:b/>
                <w:bCs/>
              </w:rPr>
              <w:t xml:space="preserve">Business Owner</w:t>
            </w:r>
          </w:p>
        </w:tc>
        <w:tc>
          <w:tcPr/>
          <w:p>
            <w:pPr>
              <w:pStyle w:val="Compact"/>
            </w:pPr>
            <w:r>
              <w:rPr>
                <w:b/>
                <w:bCs/>
              </w:rPr>
              <w:t xml:space="preserve">Gem’s Food</w:t>
            </w:r>
          </w:p>
        </w:tc>
        <w:tc>
          <w:tcPr/>
          <w:p>
            <w:pPr>
              <w:pStyle w:val="Compact"/>
            </w:pPr>
            <w:r>
              <w:t xml:space="preserve">2024</w:t>
            </w:r>
          </w:p>
        </w:tc>
        <w:tc>
          <w:tcPr/>
          <w:p>
            <w:pPr>
              <w:pStyle w:val="Compact"/>
            </w:pPr>
            <w:r>
              <w:t xml:space="preserve">Merintis bisnis kuliner; memanfaatkan riset AI untuk mengembangkan produk dan strategi go‑to‑market; meningkatkan efisiensi operasional</w:t>
            </w:r>
            <w:hyperlink r:id="rId29">
              <w:r>
                <w:rPr>
                  <w:rStyle w:val="Hyperlink"/>
                </w:rPr>
                <w:t xml:space="preserve">[7]</w:t>
              </w:r>
            </w:hyperlink>
            <w:r>
              <w:t xml:space="preserve">.</w:t>
            </w:r>
          </w:p>
        </w:tc>
      </w:tr>
      <w:tr>
        <w:tc>
          <w:tcPr/>
          <w:p>
            <w:pPr>
              <w:pStyle w:val="Compact"/>
            </w:pPr>
            <w:r>
              <w:rPr>
                <w:b/>
                <w:bCs/>
              </w:rPr>
              <w:t xml:space="preserve">Driver Online / Peneliti Data</w:t>
            </w:r>
          </w:p>
        </w:tc>
        <w:tc>
          <w:tcPr/>
          <w:p>
            <w:pPr>
              <w:pStyle w:val="Compact"/>
            </w:pPr>
            <w:r>
              <w:rPr>
                <w:b/>
                <w:bCs/>
              </w:rPr>
              <w:t xml:space="preserve">Grab &amp; Gojek (Self‑Employed)</w:t>
            </w:r>
          </w:p>
        </w:tc>
        <w:tc>
          <w:tcPr/>
          <w:p>
            <w:pPr>
              <w:pStyle w:val="Compact"/>
            </w:pPr>
            <w:r>
              <w:t xml:space="preserve">2025</w:t>
            </w:r>
          </w:p>
        </w:tc>
        <w:tc>
          <w:tcPr/>
          <w:p>
            <w:pPr>
              <w:pStyle w:val="Compact"/>
            </w:pPr>
            <w:r>
              <w:t xml:space="preserve">Mengumpulkan dan menganalisis data permintaan rideshare untuk memahami kebutuhan pelanggan; menggunakan AI untuk menghasilkan insight yang membantu meningkatkan kualitas layanan dan personalisasi interaksi dengan penumpang</w:t>
            </w:r>
            <w:hyperlink r:id="rId29">
              <w:r>
                <w:rPr>
                  <w:rStyle w:val="Hyperlink"/>
                </w:rPr>
                <w:t xml:space="preserve">[7]</w:t>
              </w:r>
            </w:hyperlink>
            <w:r>
              <w:t xml:space="preserve">.</w:t>
            </w:r>
          </w:p>
        </w:tc>
      </w:tr>
      <w:tr>
        <w:tc>
          <w:tcPr/>
          <w:p>
            <w:pPr>
              <w:pStyle w:val="Compact"/>
            </w:pPr>
            <w:r>
              <w:rPr>
                <w:b/>
                <w:bCs/>
              </w:rPr>
              <w:t xml:space="preserve">Teacher &amp; Educator</w:t>
            </w:r>
          </w:p>
        </w:tc>
        <w:tc>
          <w:tcPr/>
          <w:p>
            <w:pPr>
              <w:pStyle w:val="Compact"/>
            </w:pPr>
            <w:r>
              <w:rPr>
                <w:b/>
                <w:bCs/>
              </w:rPr>
              <w:t xml:space="preserve">Tpq Antarkisa</w:t>
            </w:r>
          </w:p>
        </w:tc>
        <w:tc>
          <w:tcPr/>
          <w:p>
            <w:pPr>
              <w:pStyle w:val="Compact"/>
            </w:pPr>
            <w:r>
              <w:t xml:space="preserve">2018</w:t>
            </w:r>
          </w:p>
        </w:tc>
        <w:tc>
          <w:tcPr/>
          <w:p>
            <w:pPr>
              <w:pStyle w:val="Compact"/>
            </w:pPr>
            <w:r>
              <w:t xml:space="preserve">Mengajar dan melatih seni baca Al‑Qur’an; mengembangkan kurikulum yang mendukung pengembangan karakter siswa</w:t>
            </w:r>
            <w:hyperlink r:id="rId29">
              <w:r>
                <w:rPr>
                  <w:rStyle w:val="Hyperlink"/>
                </w:rPr>
                <w:t xml:space="preserve">[7]</w:t>
              </w:r>
            </w:hyperlink>
            <w:r>
              <w:t xml:space="preserve">.</w:t>
            </w:r>
          </w:p>
        </w:tc>
      </w:tr>
      <w:tr>
        <w:tc>
          <w:tcPr/>
          <w:p>
            <w:pPr>
              <w:pStyle w:val="Compact"/>
            </w:pPr>
            <w:r>
              <w:rPr>
                <w:b/>
                <w:bCs/>
              </w:rPr>
              <w:t xml:space="preserve">Event Organizer &amp; Public Relations</w:t>
            </w:r>
          </w:p>
        </w:tc>
        <w:tc>
          <w:tcPr/>
          <w:p>
            <w:pPr>
              <w:pStyle w:val="Compact"/>
            </w:pPr>
            <w:r>
              <w:rPr>
                <w:b/>
                <w:bCs/>
              </w:rPr>
              <w:t xml:space="preserve">Berbagai Organisasi Mahasiswa</w:t>
            </w:r>
          </w:p>
        </w:tc>
        <w:tc>
          <w:tcPr/>
          <w:p>
            <w:pPr>
              <w:pStyle w:val="Compact"/>
            </w:pPr>
            <w:r>
              <w:t xml:space="preserve">2019 – 2023</w:t>
            </w:r>
          </w:p>
        </w:tc>
        <w:tc>
          <w:tcPr/>
          <w:p>
            <w:pPr>
              <w:pStyle w:val="Compact"/>
            </w:pPr>
            <w:r>
              <w:t xml:space="preserve">Menyelenggarakan konferensi dan acara nasional; mengurus komunikasi publik, media relations, logistik, dan koordinasi relawan</w:t>
            </w:r>
            <w:hyperlink r:id="rId30">
              <w:r>
                <w:rPr>
                  <w:rStyle w:val="Hyperlink"/>
                </w:rPr>
                <w:t xml:space="preserve">[9]</w:t>
              </w:r>
            </w:hyperlink>
            <w:r>
              <w:t xml:space="preserve">.</w:t>
            </w:r>
          </w:p>
        </w:tc>
      </w:tr>
    </w:tbl>
    <w:bookmarkEnd w:id="31"/>
    <w:bookmarkStart w:id="34" w:name="proyek-dan-portofolio-penting"/>
    <w:p>
      <w:pPr>
        <w:pStyle w:val="Heading2"/>
      </w:pPr>
      <w:r>
        <w:t xml:space="preserve">Proyek dan Portofolio Penting</w:t>
      </w:r>
    </w:p>
    <w:p>
      <w:pPr>
        <w:pStyle w:val="Compact"/>
        <w:numPr>
          <w:ilvl w:val="0"/>
          <w:numId w:val="1001"/>
        </w:numPr>
      </w:pPr>
      <w:r>
        <w:rPr>
          <w:b/>
          <w:bCs/>
        </w:rPr>
        <w:t xml:space="preserve">Web Portofolio AI Interaktif</w:t>
      </w:r>
      <w:r>
        <w:t xml:space="preserve"> </w:t>
      </w:r>
      <w:r>
        <w:t xml:space="preserve">– Situs personal</w:t>
      </w:r>
      <w:r>
        <w:t xml:space="preserve"> </w:t>
      </w:r>
      <w:hyperlink r:id="rId22">
        <w:r>
          <w:rPr>
            <w:rStyle w:val="Hyperlink"/>
          </w:rPr>
          <w:t xml:space="preserve">rifqy‑portofolio.vercel.app</w:t>
        </w:r>
      </w:hyperlink>
      <w:r>
        <w:t xml:space="preserve"> </w:t>
      </w:r>
      <w:r>
        <w:t xml:space="preserve">yang dibangun dengan</w:t>
      </w:r>
      <w:r>
        <w:t xml:space="preserve"> </w:t>
      </w:r>
      <w:r>
        <w:rPr>
          <w:b/>
          <w:bCs/>
        </w:rPr>
        <w:t xml:space="preserve">Next.js</w:t>
      </w:r>
      <w:r>
        <w:t xml:space="preserve">, dideploy di</w:t>
      </w:r>
      <w:r>
        <w:t xml:space="preserve"> </w:t>
      </w:r>
      <w:r>
        <w:rPr>
          <w:b/>
          <w:bCs/>
        </w:rPr>
        <w:t xml:space="preserve">Vercel</w:t>
      </w:r>
      <w:r>
        <w:t xml:space="preserve">, dan menggunakan</w:t>
      </w:r>
      <w:r>
        <w:t xml:space="preserve"> </w:t>
      </w:r>
      <w:r>
        <w:rPr>
          <w:b/>
          <w:bCs/>
        </w:rPr>
        <w:t xml:space="preserve">GitHub</w:t>
      </w:r>
      <w:r>
        <w:t xml:space="preserve"> </w:t>
      </w:r>
      <w:r>
        <w:t xml:space="preserve">untuk version control. Situs ini bilingual dan terintegrasi AI agent untuk menjawab pertanyaan pengunjung.</w:t>
      </w:r>
    </w:p>
    <w:p>
      <w:pPr>
        <w:pStyle w:val="Compact"/>
        <w:numPr>
          <w:ilvl w:val="0"/>
          <w:numId w:val="1001"/>
        </w:numPr>
      </w:pPr>
      <w:r>
        <w:rPr>
          <w:b/>
          <w:bCs/>
        </w:rPr>
        <w:t xml:space="preserve">Migrasi Portofolio ke Next.js</w:t>
      </w:r>
      <w:r>
        <w:t xml:space="preserve"> </w:t>
      </w:r>
      <w:r>
        <w:t xml:space="preserve">– Membangun sistem konten bilingual dengan loader ber‑cache, AI chat agent berbasis heuristik navigasi, dan dokumentasi deploy lengkap.</w:t>
      </w:r>
    </w:p>
    <w:p>
      <w:pPr>
        <w:pStyle w:val="Compact"/>
        <w:numPr>
          <w:ilvl w:val="0"/>
          <w:numId w:val="1001"/>
        </w:numPr>
      </w:pPr>
      <w:r>
        <w:rPr>
          <w:b/>
          <w:bCs/>
        </w:rPr>
        <w:t xml:space="preserve">LLM Concierge Lab</w:t>
      </w:r>
      <w:r>
        <w:t xml:space="preserve"> </w:t>
      </w:r>
      <w:r>
        <w:t xml:space="preserve">– Pembuatan agen GPT‑5 Codex untuk penjelajahan konten, memori, dan evaluasi otomatis; digunakan dalam AI agent portofolio</w:t>
      </w:r>
      <w:hyperlink r:id="rId32">
        <w:r>
          <w:rPr>
            <w:rStyle w:val="Hyperlink"/>
          </w:rPr>
          <w:t xml:space="preserve">[10]</w:t>
        </w:r>
      </w:hyperlink>
      <w:r>
        <w:t xml:space="preserve">.</w:t>
      </w:r>
    </w:p>
    <w:p>
      <w:pPr>
        <w:pStyle w:val="Compact"/>
        <w:numPr>
          <w:ilvl w:val="0"/>
          <w:numId w:val="1001"/>
        </w:numPr>
      </w:pPr>
      <w:r>
        <w:rPr>
          <w:b/>
          <w:bCs/>
        </w:rPr>
        <w:t xml:space="preserve">Pipeline DVC “Goldi”</w:t>
      </w:r>
      <w:r>
        <w:t xml:space="preserve"> </w:t>
      </w:r>
      <w:r>
        <w:t xml:space="preserve">– Mengembangkan pipeline generatif video ultra‑realistis 24 detik; menyusun SOP dari storyboard hingga audio lip‑sync</w:t>
      </w:r>
      <w:hyperlink r:id="rId32">
        <w:r>
          <w:rPr>
            <w:rStyle w:val="Hyperlink"/>
          </w:rPr>
          <w:t xml:space="preserve">[10]</w:t>
        </w:r>
      </w:hyperlink>
      <w:r>
        <w:t xml:space="preserve">.</w:t>
      </w:r>
    </w:p>
    <w:p>
      <w:pPr>
        <w:pStyle w:val="Compact"/>
        <w:numPr>
          <w:ilvl w:val="0"/>
          <w:numId w:val="1001"/>
        </w:numPr>
      </w:pPr>
      <w:r>
        <w:rPr>
          <w:b/>
          <w:bCs/>
        </w:rPr>
        <w:t xml:space="preserve">Campaign AI TSL</w:t>
      </w:r>
      <w:r>
        <w:t xml:space="preserve"> </w:t>
      </w:r>
      <w:r>
        <w:t xml:space="preserve">– Mendesain alur generatif untuk kampanye brand di TSL, menghasilkan materi promosi dengan efisiensi tinggi</w:t>
      </w:r>
      <w:hyperlink r:id="rId32">
        <w:r>
          <w:rPr>
            <w:rStyle w:val="Hyperlink"/>
          </w:rPr>
          <w:t xml:space="preserve">[10]</w:t>
        </w:r>
      </w:hyperlink>
      <w:r>
        <w:t xml:space="preserve">.</w:t>
      </w:r>
    </w:p>
    <w:p>
      <w:pPr>
        <w:pStyle w:val="Compact"/>
        <w:numPr>
          <w:ilvl w:val="0"/>
          <w:numId w:val="1001"/>
        </w:numPr>
      </w:pPr>
      <w:r>
        <w:rPr>
          <w:b/>
          <w:bCs/>
        </w:rPr>
        <w:t xml:space="preserve">Web3 Research Hub &amp; AI Playbooks</w:t>
      </w:r>
      <w:r>
        <w:t xml:space="preserve"> </w:t>
      </w:r>
      <w:r>
        <w:t xml:space="preserve">– Meneliti UX wallet, tokenomics, smart contract, dan merancang framework evaluasi prompt untuk generative AI</w:t>
      </w:r>
      <w:hyperlink r:id="rId33">
        <w:r>
          <w:rPr>
            <w:rStyle w:val="Hyperlink"/>
          </w:rPr>
          <w:t xml:space="preserve">[11]</w:t>
        </w:r>
      </w:hyperlink>
      <w:r>
        <w:t xml:space="preserve">.</w:t>
      </w:r>
    </w:p>
    <w:p>
      <w:pPr>
        <w:pStyle w:val="Compact"/>
        <w:numPr>
          <w:ilvl w:val="0"/>
          <w:numId w:val="1001"/>
        </w:numPr>
      </w:pPr>
      <w:r>
        <w:rPr>
          <w:b/>
          <w:bCs/>
        </w:rPr>
        <w:t xml:space="preserve">Project Personal Entropy Inc</w:t>
      </w:r>
      <w:r>
        <w:t xml:space="preserve"> </w:t>
      </w:r>
      <w:r>
        <w:t xml:space="preserve">– Konsep sistem desentralisasi pribadi untuk pengembangan AI &amp; Web3 generasi mendatang.</w:t>
      </w:r>
    </w:p>
    <w:bookmarkEnd w:id="34"/>
    <w:bookmarkStart w:id="36" w:name="keahlian-teknis-soft-skills"/>
    <w:p>
      <w:pPr>
        <w:pStyle w:val="Heading2"/>
      </w:pPr>
      <w:r>
        <w:t xml:space="preserve">Keahlian Teknis &amp; Soft Skills</w:t>
      </w:r>
    </w:p>
    <w:p>
      <w:pPr>
        <w:pStyle w:val="Compact"/>
        <w:numPr>
          <w:ilvl w:val="0"/>
          <w:numId w:val="1002"/>
        </w:numPr>
      </w:pPr>
      <w:r>
        <w:rPr>
          <w:b/>
          <w:bCs/>
        </w:rPr>
        <w:t xml:space="preserve">AI &amp; Prompt Engineering</w:t>
      </w:r>
      <w:r>
        <w:t xml:space="preserve"> </w:t>
      </w:r>
      <w:r>
        <w:t xml:space="preserve">– Desain LLM multi‑agent, evaluasi &amp; guardrails, generative video/image/audio (Runway, Sora, Flow, Veo, ElevenLabs), serta modul pembelajaran AI.</w:t>
      </w:r>
    </w:p>
    <w:p>
      <w:pPr>
        <w:pStyle w:val="Compact"/>
        <w:numPr>
          <w:ilvl w:val="0"/>
          <w:numId w:val="1002"/>
        </w:numPr>
      </w:pPr>
      <w:r>
        <w:rPr>
          <w:b/>
          <w:bCs/>
        </w:rPr>
        <w:t xml:space="preserve">Pengembangan Web &amp; App</w:t>
      </w:r>
      <w:r>
        <w:t xml:space="preserve"> </w:t>
      </w:r>
      <w:r>
        <w:t xml:space="preserve">– Next.js, Astro, React, TypeScript, Node.js, tailwind CSS; API design, backend Node.js, integrasi AI agent &amp; chatbot.</w:t>
      </w:r>
    </w:p>
    <w:p>
      <w:pPr>
        <w:pStyle w:val="Compact"/>
        <w:numPr>
          <w:ilvl w:val="0"/>
          <w:numId w:val="1002"/>
        </w:numPr>
      </w:pPr>
      <w:r>
        <w:rPr>
          <w:b/>
          <w:bCs/>
        </w:rPr>
        <w:t xml:space="preserve">Data &amp; Riset</w:t>
      </w:r>
      <w:r>
        <w:t xml:space="preserve"> </w:t>
      </w:r>
      <w:r>
        <w:t xml:space="preserve">– Analisis data permintaan rideshare, riset pasar dan tren industri, tokenomics dan UX crypto.</w:t>
      </w:r>
    </w:p>
    <w:p>
      <w:pPr>
        <w:pStyle w:val="Compact"/>
        <w:numPr>
          <w:ilvl w:val="0"/>
          <w:numId w:val="1002"/>
        </w:numPr>
      </w:pPr>
      <w:r>
        <w:rPr>
          <w:b/>
          <w:bCs/>
        </w:rPr>
        <w:t xml:space="preserve">Sales &amp; Business Development</w:t>
      </w:r>
      <w:r>
        <w:t xml:space="preserve"> </w:t>
      </w:r>
      <w:r>
        <w:t xml:space="preserve">– Value creation, negotiation, customer relationship management, pemasaran B2B dan B2C.</w:t>
      </w:r>
    </w:p>
    <w:p>
      <w:pPr>
        <w:pStyle w:val="Compact"/>
        <w:numPr>
          <w:ilvl w:val="0"/>
          <w:numId w:val="1002"/>
        </w:numPr>
      </w:pPr>
      <w:r>
        <w:rPr>
          <w:b/>
          <w:bCs/>
        </w:rPr>
        <w:t xml:space="preserve">Digital Marketing &amp; Storytelling</w:t>
      </w:r>
      <w:r>
        <w:t xml:space="preserve"> </w:t>
      </w:r>
      <w:r>
        <w:t xml:space="preserve">– Copywriting, visual storytelling, kampanye berbasis Gen Z, influencer marketing.</w:t>
      </w:r>
    </w:p>
    <w:p>
      <w:pPr>
        <w:pStyle w:val="Compact"/>
        <w:numPr>
          <w:ilvl w:val="0"/>
          <w:numId w:val="1002"/>
        </w:numPr>
      </w:pPr>
      <w:r>
        <w:rPr>
          <w:b/>
          <w:bCs/>
        </w:rPr>
        <w:t xml:space="preserve">Bahasa</w:t>
      </w:r>
      <w:r>
        <w:t xml:space="preserve"> </w:t>
      </w:r>
      <w:r>
        <w:t xml:space="preserve">– Bahasa Indonesia (native), Arab &amp; Inggris (elementary proficiency)</w:t>
      </w:r>
      <w:hyperlink r:id="rId35">
        <w:r>
          <w:rPr>
            <w:rStyle w:val="Hyperlink"/>
          </w:rPr>
          <w:t xml:space="preserve">[12]</w:t>
        </w:r>
      </w:hyperlink>
      <w:r>
        <w:t xml:space="preserve">.</w:t>
      </w:r>
    </w:p>
    <w:p>
      <w:pPr>
        <w:pStyle w:val="Compact"/>
        <w:numPr>
          <w:ilvl w:val="0"/>
          <w:numId w:val="1002"/>
        </w:numPr>
      </w:pPr>
      <w:r>
        <w:rPr>
          <w:b/>
          <w:bCs/>
        </w:rPr>
        <w:t xml:space="preserve">Soft Skills</w:t>
      </w:r>
      <w:r>
        <w:t xml:space="preserve"> </w:t>
      </w:r>
      <w:r>
        <w:t xml:space="preserve">– Critical thinking, problem solving, leadership, mentoring, public speaking, kolaborasi transparan.</w:t>
      </w:r>
    </w:p>
    <w:bookmarkEnd w:id="36"/>
    <w:bookmarkStart w:id="37" w:name="pencapaian"/>
    <w:p>
      <w:pPr>
        <w:pStyle w:val="Heading2"/>
      </w:pPr>
      <w:r>
        <w:t xml:space="preserve">Pencapaian</w:t>
      </w:r>
    </w:p>
    <w:p>
      <w:pPr>
        <w:pStyle w:val="Compact"/>
        <w:numPr>
          <w:ilvl w:val="0"/>
          <w:numId w:val="1003"/>
        </w:numPr>
      </w:pPr>
      <w:r>
        <w:rPr>
          <w:b/>
          <w:bCs/>
        </w:rPr>
        <w:t xml:space="preserve">Hafalan Al‑Qur’an 30 Juz</w:t>
      </w:r>
      <w:r>
        <w:t xml:space="preserve"> </w:t>
      </w:r>
      <w:r>
        <w:t xml:space="preserve">– YKTN Cibulan.</w:t>
      </w:r>
    </w:p>
    <w:p>
      <w:pPr>
        <w:pStyle w:val="Compact"/>
        <w:numPr>
          <w:ilvl w:val="0"/>
          <w:numId w:val="1003"/>
        </w:numPr>
      </w:pPr>
      <w:r>
        <w:rPr>
          <w:b/>
          <w:bCs/>
        </w:rPr>
        <w:t xml:space="preserve">Pelopor Implementasi AI TSL</w:t>
      </w:r>
      <w:r>
        <w:t xml:space="preserve"> </w:t>
      </w:r>
      <w:r>
        <w:t xml:space="preserve">– Sebagai generative AI engineer, saya mempelopori penggunaan AI generatif di agensi marketing The Social Linked dan menciptakan sistem kerja baru.</w:t>
      </w:r>
    </w:p>
    <w:bookmarkEnd w:id="37"/>
    <w:bookmarkStart w:id="39" w:name="aktivitas-sukarela-organisasi"/>
    <w:p>
      <w:pPr>
        <w:pStyle w:val="Heading2"/>
      </w:pPr>
      <w:r>
        <w:t xml:space="preserve">Aktivitas Sukarela &amp; Organisasi</w:t>
      </w:r>
    </w:p>
    <w:p>
      <w:pPr>
        <w:pStyle w:val="Compact"/>
        <w:numPr>
          <w:ilvl w:val="0"/>
          <w:numId w:val="1004"/>
        </w:numPr>
      </w:pPr>
      <w:r>
        <w:rPr>
          <w:b/>
          <w:bCs/>
        </w:rPr>
        <w:t xml:space="preserve">Assistant, DEMA FDIKOM UIN Jakarta</w:t>
      </w:r>
      <w:r>
        <w:t xml:space="preserve"> </w:t>
      </w:r>
      <w:r>
        <w:t xml:space="preserve">– Bakti sosial (Feb 2023)</w:t>
      </w:r>
      <w:hyperlink r:id="rId30">
        <w:r>
          <w:rPr>
            <w:rStyle w:val="Hyperlink"/>
          </w:rPr>
          <w:t xml:space="preserve">[9]</w:t>
        </w:r>
      </w:hyperlink>
      <w:r>
        <w:t xml:space="preserve">.</w:t>
      </w:r>
    </w:p>
    <w:p>
      <w:pPr>
        <w:pStyle w:val="Compact"/>
        <w:numPr>
          <w:ilvl w:val="0"/>
          <w:numId w:val="1004"/>
        </w:numPr>
      </w:pPr>
      <w:r>
        <w:rPr>
          <w:b/>
          <w:bCs/>
        </w:rPr>
        <w:t xml:space="preserve">Public Relations Executive, Konferensi Mahasiswa Nasional 3</w:t>
      </w:r>
      <w:r>
        <w:t xml:space="preserve"> </w:t>
      </w:r>
      <w:r>
        <w:t xml:space="preserve">– Feb 2023 – May 2023</w:t>
      </w:r>
      <w:hyperlink r:id="rId30">
        <w:r>
          <w:rPr>
            <w:rStyle w:val="Hyperlink"/>
          </w:rPr>
          <w:t xml:space="preserve">[9]</w:t>
        </w:r>
      </w:hyperlink>
      <w:r>
        <w:t xml:space="preserve">.</w:t>
      </w:r>
    </w:p>
    <w:p>
      <w:pPr>
        <w:pStyle w:val="Compact"/>
        <w:numPr>
          <w:ilvl w:val="0"/>
          <w:numId w:val="1004"/>
        </w:numPr>
      </w:pPr>
      <w:r>
        <w:rPr>
          <w:b/>
          <w:bCs/>
        </w:rPr>
        <w:t xml:space="preserve">Teacher, Sakira 11 Prisban HK</w:t>
      </w:r>
      <w:r>
        <w:t xml:space="preserve"> </w:t>
      </w:r>
      <w:r>
        <w:t xml:space="preserve">– Jan 2019 – Jun 2019</w:t>
      </w:r>
      <w:hyperlink r:id="rId30">
        <w:r>
          <w:rPr>
            <w:rStyle w:val="Hyperlink"/>
          </w:rPr>
          <w:t xml:space="preserve">[9]</w:t>
        </w:r>
      </w:hyperlink>
      <w:r>
        <w:t xml:space="preserve">.</w:t>
      </w:r>
    </w:p>
    <w:p>
      <w:pPr>
        <w:pStyle w:val="Compact"/>
        <w:numPr>
          <w:ilvl w:val="0"/>
          <w:numId w:val="1004"/>
        </w:numPr>
      </w:pPr>
      <w:r>
        <w:rPr>
          <w:b/>
          <w:bCs/>
        </w:rPr>
        <w:t xml:space="preserve">Assistant, Aresta 15 HK</w:t>
      </w:r>
      <w:r>
        <w:t xml:space="preserve"> </w:t>
      </w:r>
      <w:r>
        <w:t xml:space="preserve">– Sep 2019 – Mar 2020</w:t>
      </w:r>
      <w:hyperlink r:id="rId30">
        <w:r>
          <w:rPr>
            <w:rStyle w:val="Hyperlink"/>
          </w:rPr>
          <w:t xml:space="preserve">[9]</w:t>
        </w:r>
      </w:hyperlink>
      <w:r>
        <w:t xml:space="preserve">.</w:t>
      </w:r>
    </w:p>
    <w:p>
      <w:pPr>
        <w:pStyle w:val="Compact"/>
        <w:numPr>
          <w:ilvl w:val="0"/>
          <w:numId w:val="1004"/>
        </w:numPr>
      </w:pPr>
      <w:r>
        <w:rPr>
          <w:b/>
          <w:bCs/>
        </w:rPr>
        <w:t xml:space="preserve">Staff, OSHK 24 (Language Division)</w:t>
      </w:r>
      <w:r>
        <w:t xml:space="preserve"> </w:t>
      </w:r>
      <w:r>
        <w:t xml:space="preserve">– Aug 2019 – Jul 2020;</w:t>
      </w:r>
      <w:r>
        <w:t xml:space="preserve"> </w:t>
      </w:r>
      <w:r>
        <w:rPr>
          <w:b/>
          <w:bCs/>
        </w:rPr>
        <w:t xml:space="preserve">Staff, Muharrik Lugoh</w:t>
      </w:r>
      <w:r>
        <w:t xml:space="preserve"> </w:t>
      </w:r>
      <w:r>
        <w:t xml:space="preserve">– Sep 2018 – Apr 2019</w:t>
      </w:r>
      <w:hyperlink r:id="rId38">
        <w:r>
          <w:rPr>
            <w:rStyle w:val="Hyperlink"/>
          </w:rPr>
          <w:t xml:space="preserve">[13]</w:t>
        </w:r>
      </w:hyperlink>
      <w:r>
        <w:t xml:space="preserve">.</w:t>
      </w:r>
    </w:p>
    <w:bookmarkEnd w:id="39"/>
    <w:bookmarkStart w:id="40" w:name="referensi"/>
    <w:p>
      <w:pPr>
        <w:pStyle w:val="Heading2"/>
      </w:pPr>
      <w:r>
        <w:t xml:space="preserve">Referensi</w:t>
      </w:r>
    </w:p>
    <w:p>
      <w:pPr>
        <w:pStyle w:val="FirstParagraph"/>
      </w:pPr>
      <w:r>
        <w:t xml:space="preserve">Tersedia atas permintaan.</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(6) Rifqy Hazim H R | LinkedIn</w:t>
      </w:r>
    </w:p>
    <w:p>
      <w:pPr>
        <w:pStyle w:val="BodyText"/>
      </w:pPr>
      <w:hyperlink r:id="rId21">
        <w:r>
          <w:rPr>
            <w:rStyle w:val="Hyperlink"/>
          </w:rPr>
          <w:t xml:space="preserve">https://www.linkedin.com/in/rifqy-hazim-h-r-88963128a/</w:t>
        </w:r>
      </w:hyperlink>
    </w:p>
    <w:p>
      <w:pPr>
        <w:pStyle w:val="BodyText"/>
      </w:pPr>
      <w:hyperlink r:id="rId24">
        <w:r>
          <w:rPr>
            <w:rStyle w:val="Hyperlink"/>
          </w:rPr>
          <w:t xml:space="preserve">[2]</w:t>
        </w:r>
      </w:hyperlink>
      <w:r>
        <w:t xml:space="preserve"> </w:t>
      </w:r>
      <w:hyperlink r:id="rId24">
        <w:r>
          <w:rPr>
            <w:rStyle w:val="Hyperlink"/>
          </w:rPr>
          <w:t xml:space="preserve">[6]</w:t>
        </w:r>
      </w:hyperlink>
      <w:r>
        <w:t xml:space="preserve"> </w:t>
      </w:r>
      <w:r>
        <w:t xml:space="preserve">Rifqy Hazim HR — Home</w:t>
      </w:r>
    </w:p>
    <w:p>
      <w:pPr>
        <w:pStyle w:val="BodyText"/>
      </w:pPr>
      <w:hyperlink r:id="rId24">
        <w:r>
          <w:rPr>
            <w:rStyle w:val="Hyperlink"/>
          </w:rPr>
          <w:t xml:space="preserve">https://rifqy-portofolio.vercel.app/about</w:t>
        </w:r>
      </w:hyperlink>
    </w:p>
    <w:p>
      <w:pPr>
        <w:pStyle w:val="BodyText"/>
      </w:pPr>
      <w:hyperlink r:id="rId27">
        <w:r>
          <w:rPr>
            <w:rStyle w:val="Hyperlink"/>
          </w:rPr>
          <w:t xml:space="preserve">[3]</w:t>
        </w:r>
      </w:hyperlink>
      <w:r>
        <w:t xml:space="preserve"> </w:t>
      </w:r>
      <w:hyperlink r:id="rId27">
        <w:r>
          <w:rPr>
            <w:rStyle w:val="Hyperlink"/>
          </w:rPr>
          <w:t xml:space="preserve">[4]</w:t>
        </w:r>
      </w:hyperlink>
      <w:r>
        <w:t xml:space="preserve"> </w:t>
      </w:r>
      <w:r>
        <w:t xml:space="preserve">(6) Education | Rifqy Hazim H R | LinkedIn</w:t>
      </w:r>
    </w:p>
    <w:p>
      <w:pPr>
        <w:pStyle w:val="BodyText"/>
      </w:pPr>
      <w:hyperlink r:id="rId27">
        <w:r>
          <w:rPr>
            <w:rStyle w:val="Hyperlink"/>
          </w:rPr>
          <w:t xml:space="preserve">https://www.linkedin.com/in/rifqy-hazim-h-r-88963128a/details/education/</w:t>
        </w:r>
      </w:hyperlink>
    </w:p>
    <w:p>
      <w:pPr>
        <w:pStyle w:val="BodyText"/>
      </w:pPr>
      <w:hyperlink r:id="rId29">
        <w:r>
          <w:rPr>
            <w:rStyle w:val="Hyperlink"/>
          </w:rPr>
          <w:t xml:space="preserve">[5]</w:t>
        </w:r>
      </w:hyperlink>
      <w:r>
        <w:t xml:space="preserve"> </w:t>
      </w:r>
      <w:hyperlink r:id="rId29">
        <w:r>
          <w:rPr>
            <w:rStyle w:val="Hyperlink"/>
          </w:rPr>
          <w:t xml:space="preserve">[7]</w:t>
        </w:r>
      </w:hyperlink>
      <w:r>
        <w:t xml:space="preserve"> </w:t>
      </w:r>
      <w:hyperlink r:id="rId29">
        <w:r>
          <w:rPr>
            <w:rStyle w:val="Hyperlink"/>
          </w:rPr>
          <w:t xml:space="preserve">[8]</w:t>
        </w:r>
      </w:hyperlink>
      <w:r>
        <w:t xml:space="preserve"> </w:t>
      </w:r>
      <w:r>
        <w:t xml:space="preserve">(6) Experience | Rifqy Hazim H R | LinkedIn</w:t>
      </w:r>
    </w:p>
    <w:p>
      <w:pPr>
        <w:pStyle w:val="BodyText"/>
      </w:pPr>
      <w:hyperlink r:id="rId29">
        <w:r>
          <w:rPr>
            <w:rStyle w:val="Hyperlink"/>
          </w:rPr>
          <w:t xml:space="preserve">https://www.linkedin.com/in/rifqy-hazim-h-r-88963128a/details/experience/</w:t>
        </w:r>
      </w:hyperlink>
    </w:p>
    <w:p>
      <w:pPr>
        <w:pStyle w:val="BodyText"/>
      </w:pPr>
      <w:hyperlink r:id="rId30">
        <w:r>
          <w:rPr>
            <w:rStyle w:val="Hyperlink"/>
          </w:rPr>
          <w:t xml:space="preserve">[9]</w:t>
        </w:r>
      </w:hyperlink>
      <w:r>
        <w:t xml:space="preserve"> </w:t>
      </w:r>
      <w:r>
        <w:t xml:space="preserve">(6) Volunteering | Rifqy Hazim H R | LinkedIn</w:t>
      </w:r>
    </w:p>
    <w:p>
      <w:pPr>
        <w:pStyle w:val="BodyText"/>
      </w:pPr>
      <w:hyperlink r:id="rId30">
        <w:r>
          <w:rPr>
            <w:rStyle w:val="Hyperlink"/>
          </w:rPr>
          <w:t xml:space="preserve">https://www.linkedin.com/in/rifqy-hazim-h-r-88963128a/details/volunteering-experiences/</w:t>
        </w:r>
      </w:hyperlink>
    </w:p>
    <w:p>
      <w:pPr>
        <w:pStyle w:val="BodyText"/>
      </w:pPr>
      <w:hyperlink r:id="rId32">
        <w:r>
          <w:rPr>
            <w:rStyle w:val="Hyperlink"/>
          </w:rPr>
          <w:t xml:space="preserve">[10]</w:t>
        </w:r>
      </w:hyperlink>
      <w:r>
        <w:t xml:space="preserve"> </w:t>
      </w:r>
      <w:r>
        <w:t xml:space="preserve">Rifqy Hazim HR — Home</w:t>
      </w:r>
    </w:p>
    <w:p>
      <w:pPr>
        <w:pStyle w:val="BodyText"/>
      </w:pPr>
      <w:hyperlink r:id="rId32">
        <w:r>
          <w:rPr>
            <w:rStyle w:val="Hyperlink"/>
          </w:rPr>
          <w:t xml:space="preserve">https://rifqy-portofolio.vercel.app/works</w:t>
        </w:r>
      </w:hyperlink>
    </w:p>
    <w:p>
      <w:pPr>
        <w:pStyle w:val="BodyText"/>
      </w:pPr>
      <w:hyperlink r:id="rId33">
        <w:r>
          <w:rPr>
            <w:rStyle w:val="Hyperlink"/>
          </w:rPr>
          <w:t xml:space="preserve">[11]</w:t>
        </w:r>
      </w:hyperlink>
      <w:r>
        <w:t xml:space="preserve"> </w:t>
      </w:r>
      <w:r>
        <w:t xml:space="preserve">Rifqy Hazim HR — Home</w:t>
      </w:r>
    </w:p>
    <w:p>
      <w:pPr>
        <w:pStyle w:val="BodyText"/>
      </w:pPr>
      <w:hyperlink r:id="rId33">
        <w:r>
          <w:rPr>
            <w:rStyle w:val="Hyperlink"/>
          </w:rPr>
          <w:t xml:space="preserve">https://rifqy-portofolio.vercel.app/</w:t>
        </w:r>
      </w:hyperlink>
    </w:p>
    <w:p>
      <w:pPr>
        <w:pStyle w:val="BodyText"/>
      </w:pPr>
      <w:hyperlink r:id="rId35">
        <w:r>
          <w:rPr>
            <w:rStyle w:val="Hyperlink"/>
          </w:rPr>
          <w:t xml:space="preserve">[12]</w:t>
        </w:r>
      </w:hyperlink>
      <w:r>
        <w:t xml:space="preserve"> </w:t>
      </w:r>
      <w:r>
        <w:t xml:space="preserve">(6) Languages | Rifqy Hazim H R | LinkedIn</w:t>
      </w:r>
    </w:p>
    <w:p>
      <w:pPr>
        <w:pStyle w:val="BodyText"/>
      </w:pPr>
      <w:hyperlink r:id="rId35">
        <w:r>
          <w:rPr>
            <w:rStyle w:val="Hyperlink"/>
          </w:rPr>
          <w:t xml:space="preserve">https://www.linkedin.com/in/rifqy-hazim-h-r-88963128a/details/languages/</w:t>
        </w:r>
      </w:hyperlink>
    </w:p>
    <w:p>
      <w:pPr>
        <w:pStyle w:val="BodyText"/>
      </w:pPr>
      <w:hyperlink r:id="rId38">
        <w:r>
          <w:rPr>
            <w:rStyle w:val="Hyperlink"/>
          </w:rPr>
          <w:t xml:space="preserve">[13]</w:t>
        </w:r>
      </w:hyperlink>
      <w:r>
        <w:t xml:space="preserve"> </w:t>
      </w:r>
      <w:r>
        <w:t xml:space="preserve">(6) Rifqy Hazim H R | LinkedIn</w:t>
      </w:r>
    </w:p>
    <w:p>
      <w:pPr>
        <w:pStyle w:val="BodyText"/>
      </w:pPr>
      <w:hyperlink r:id="rId38">
        <w:r>
          <w:rPr>
            <w:rStyle w:val="Hyperlink"/>
          </w:rPr>
          <w:t xml:space="preserve">https://www.linkedin.com/in/rifqy-hazim-h-r-88963128a/%23main-content</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rifqy-portofolio.vercel.app/" TargetMode="External" /><Relationship Type="http://schemas.openxmlformats.org/officeDocument/2006/relationships/hyperlink" Id="rId24" Target="https://rifqy-portofolio.vercel.app/about" TargetMode="External" /><Relationship Type="http://schemas.openxmlformats.org/officeDocument/2006/relationships/hyperlink" Id="rId32" Target="https://rifqy-portofolio.vercel.app/works" TargetMode="External" /><Relationship Type="http://schemas.openxmlformats.org/officeDocument/2006/relationships/hyperlink" Id="rId22" Target="https://rifqy&#8209;portofolio.vercel.app/" TargetMode="External" /><Relationship Type="http://schemas.openxmlformats.org/officeDocument/2006/relationships/hyperlink" Id="rId21" Target="https://www.linkedin.com/in/rifqy-hazim-h-r-88963128a/" TargetMode="External" /><Relationship Type="http://schemas.openxmlformats.org/officeDocument/2006/relationships/hyperlink" Id="rId38" Target="https://www.linkedin.com/in/rifqy-hazim-h-r-88963128a/%23main-content" TargetMode="External" /><Relationship Type="http://schemas.openxmlformats.org/officeDocument/2006/relationships/hyperlink" Id="rId27" Target="https://www.linkedin.com/in/rifqy-hazim-h-r-88963128a/details/education/" TargetMode="External" /><Relationship Type="http://schemas.openxmlformats.org/officeDocument/2006/relationships/hyperlink" Id="rId29" Target="https://www.linkedin.com/in/rifqy-hazim-h-r-88963128a/details/experience/" TargetMode="External" /><Relationship Type="http://schemas.openxmlformats.org/officeDocument/2006/relationships/hyperlink" Id="rId35" Target="https://www.linkedin.com/in/rifqy-hazim-h-r-88963128a/details/languages/" TargetMode="External" /><Relationship Type="http://schemas.openxmlformats.org/officeDocument/2006/relationships/hyperlink" Id="rId30" Target="https://www.linkedin.com/in/rifqy-hazim-h-r-88963128a/details/volunteering-experiences/" TargetMode="External" /></Relationships>
</file>

<file path=word/_rels/footnotes.xml.rels><?xml version="1.0" encoding="UTF-8"?><Relationships xmlns="http://schemas.openxmlformats.org/package/2006/relationships"><Relationship Type="http://schemas.openxmlformats.org/officeDocument/2006/relationships/hyperlink" Id="rId33" Target="https://rifqy-portofolio.vercel.app/" TargetMode="External" /><Relationship Type="http://schemas.openxmlformats.org/officeDocument/2006/relationships/hyperlink" Id="rId24" Target="https://rifqy-portofolio.vercel.app/about" TargetMode="External" /><Relationship Type="http://schemas.openxmlformats.org/officeDocument/2006/relationships/hyperlink" Id="rId32" Target="https://rifqy-portofolio.vercel.app/works" TargetMode="External" /><Relationship Type="http://schemas.openxmlformats.org/officeDocument/2006/relationships/hyperlink" Id="rId22" Target="https://rifqy&#8209;portofolio.vercel.app/" TargetMode="External" /><Relationship Type="http://schemas.openxmlformats.org/officeDocument/2006/relationships/hyperlink" Id="rId21" Target="https://www.linkedin.com/in/rifqy-hazim-h-r-88963128a/" TargetMode="External" /><Relationship Type="http://schemas.openxmlformats.org/officeDocument/2006/relationships/hyperlink" Id="rId38" Target="https://www.linkedin.com/in/rifqy-hazim-h-r-88963128a/%23main-content" TargetMode="External" /><Relationship Type="http://schemas.openxmlformats.org/officeDocument/2006/relationships/hyperlink" Id="rId27" Target="https://www.linkedin.com/in/rifqy-hazim-h-r-88963128a/details/education/" TargetMode="External" /><Relationship Type="http://schemas.openxmlformats.org/officeDocument/2006/relationships/hyperlink" Id="rId29" Target="https://www.linkedin.com/in/rifqy-hazim-h-r-88963128a/details/experience/" TargetMode="External" /><Relationship Type="http://schemas.openxmlformats.org/officeDocument/2006/relationships/hyperlink" Id="rId35" Target="https://www.linkedin.com/in/rifqy-hazim-h-r-88963128a/details/languages/" TargetMode="External" /><Relationship Type="http://schemas.openxmlformats.org/officeDocument/2006/relationships/hyperlink" Id="rId30" Target="https://www.linkedin.com/in/rifqy-hazim-h-r-88963128a/details/volunteering-experi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2025-10-14T03:33:10Z</dcterms:created>
  <dcterms:modified xsi:type="dcterms:W3CDTF">2025-10-14T03:33:10Z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