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C5DF" w14:textId="4A469D44" w:rsidR="00C12A46" w:rsidRDefault="00FD1C00">
      <w:pPr>
        <w:rPr>
          <w:rFonts w:ascii="Times New Roman" w:hAnsi="Times New Roman" w:cs="Times New Roman"/>
          <w:sz w:val="24"/>
          <w:szCs w:val="24"/>
        </w:rPr>
      </w:pPr>
      <w:r>
        <w:rPr>
          <w:rFonts w:ascii="Times New Roman" w:hAnsi="Times New Roman" w:cs="Times New Roman"/>
          <w:sz w:val="24"/>
          <w:szCs w:val="24"/>
        </w:rPr>
        <w:t>Nick Rigby</w:t>
      </w:r>
    </w:p>
    <w:p w14:paraId="120C18AE" w14:textId="751B9270" w:rsidR="00FD1C00" w:rsidRPr="0026795D" w:rsidRDefault="00FD1C00">
      <w:pPr>
        <w:rPr>
          <w:rFonts w:ascii="Times New Roman" w:hAnsi="Times New Roman" w:cs="Times New Roman"/>
          <w:sz w:val="24"/>
          <w:szCs w:val="24"/>
        </w:rPr>
      </w:pPr>
      <w:r w:rsidRPr="0026795D">
        <w:rPr>
          <w:rFonts w:ascii="Times New Roman" w:hAnsi="Times New Roman" w:cs="Times New Roman"/>
          <w:sz w:val="24"/>
          <w:szCs w:val="24"/>
        </w:rPr>
        <w:t>Legal Regulations of Business Test II Study Guide</w:t>
      </w:r>
    </w:p>
    <w:p w14:paraId="3B1ABDA5" w14:textId="77777777" w:rsidR="00FD1C00" w:rsidRPr="0026795D" w:rsidRDefault="00FD1C00" w:rsidP="00FD1C00">
      <w:pPr>
        <w:rPr>
          <w:rFonts w:ascii="Times New Roman" w:hAnsi="Times New Roman" w:cs="Times New Roman"/>
          <w:b/>
          <w:bCs/>
          <w:sz w:val="24"/>
          <w:szCs w:val="24"/>
        </w:rPr>
      </w:pPr>
      <w:r w:rsidRPr="0026795D">
        <w:rPr>
          <w:rFonts w:ascii="Times New Roman" w:hAnsi="Times New Roman" w:cs="Times New Roman"/>
          <w:b/>
          <w:bCs/>
          <w:sz w:val="24"/>
          <w:szCs w:val="24"/>
        </w:rPr>
        <w:t>Exam is again in A 100</w:t>
      </w:r>
    </w:p>
    <w:p w14:paraId="0BEA4626" w14:textId="77777777" w:rsidR="00FD1C00" w:rsidRPr="0026795D" w:rsidRDefault="00FD1C00" w:rsidP="00FD1C00">
      <w:pPr>
        <w:rPr>
          <w:rFonts w:ascii="Times New Roman" w:hAnsi="Times New Roman" w:cs="Times New Roman"/>
          <w:b/>
          <w:bCs/>
          <w:sz w:val="24"/>
          <w:szCs w:val="24"/>
        </w:rPr>
      </w:pPr>
      <w:r w:rsidRPr="0026795D">
        <w:rPr>
          <w:rFonts w:ascii="Times New Roman" w:hAnsi="Times New Roman" w:cs="Times New Roman"/>
          <w:b/>
          <w:bCs/>
          <w:sz w:val="24"/>
          <w:szCs w:val="24"/>
          <w:highlight w:val="yellow"/>
        </w:rPr>
        <w:t>Get there by 8:45 to start</w:t>
      </w:r>
    </w:p>
    <w:p w14:paraId="3591E62A" w14:textId="77777777" w:rsidR="00FD1C00" w:rsidRPr="0026795D" w:rsidRDefault="00FD1C00" w:rsidP="00FD1C00">
      <w:pPr>
        <w:rPr>
          <w:rFonts w:ascii="Times New Roman" w:hAnsi="Times New Roman" w:cs="Times New Roman"/>
          <w:b/>
          <w:bCs/>
          <w:sz w:val="24"/>
          <w:szCs w:val="24"/>
        </w:rPr>
      </w:pPr>
      <w:r w:rsidRPr="0026795D">
        <w:rPr>
          <w:rFonts w:ascii="Times New Roman" w:hAnsi="Times New Roman" w:cs="Times New Roman"/>
          <w:b/>
          <w:bCs/>
          <w:sz w:val="24"/>
          <w:szCs w:val="24"/>
        </w:rPr>
        <w:t>The last question is more substantial than the others</w:t>
      </w:r>
    </w:p>
    <w:p w14:paraId="3937A23D" w14:textId="77777777" w:rsidR="00FD1C00" w:rsidRPr="0026795D" w:rsidRDefault="00FD1C00" w:rsidP="00FD1C00">
      <w:pPr>
        <w:rPr>
          <w:rFonts w:ascii="Times New Roman" w:hAnsi="Times New Roman" w:cs="Times New Roman"/>
          <w:b/>
          <w:bCs/>
          <w:sz w:val="24"/>
          <w:szCs w:val="24"/>
        </w:rPr>
      </w:pPr>
      <w:r w:rsidRPr="0026795D">
        <w:rPr>
          <w:rFonts w:ascii="Times New Roman" w:hAnsi="Times New Roman" w:cs="Times New Roman"/>
          <w:b/>
          <w:bCs/>
          <w:sz w:val="24"/>
          <w:szCs w:val="24"/>
        </w:rPr>
        <w:t xml:space="preserve">First questions shouldn’t take that much time, question four is weighted more heavily </w:t>
      </w:r>
    </w:p>
    <w:p w14:paraId="2657D4DB" w14:textId="77777777" w:rsidR="00FD1C00" w:rsidRPr="0026795D" w:rsidRDefault="00FD1C00" w:rsidP="00FD1C00">
      <w:pPr>
        <w:rPr>
          <w:rFonts w:ascii="Times New Roman" w:hAnsi="Times New Roman" w:cs="Times New Roman"/>
          <w:b/>
          <w:bCs/>
          <w:sz w:val="24"/>
          <w:szCs w:val="24"/>
        </w:rPr>
      </w:pPr>
      <w:r w:rsidRPr="0026795D">
        <w:rPr>
          <w:rFonts w:ascii="Times New Roman" w:hAnsi="Times New Roman" w:cs="Times New Roman"/>
          <w:b/>
          <w:bCs/>
          <w:sz w:val="24"/>
          <w:szCs w:val="24"/>
        </w:rPr>
        <w:t>There are 4 questions</w:t>
      </w:r>
    </w:p>
    <w:p w14:paraId="128D8F1B" w14:textId="16EA9739" w:rsidR="00FD1C00" w:rsidRPr="0026795D" w:rsidRDefault="00FD1C00" w:rsidP="00FD1C00">
      <w:pPr>
        <w:rPr>
          <w:rFonts w:ascii="Times New Roman" w:hAnsi="Times New Roman" w:cs="Times New Roman"/>
          <w:b/>
          <w:bCs/>
          <w:sz w:val="24"/>
          <w:szCs w:val="24"/>
        </w:rPr>
      </w:pPr>
      <w:r w:rsidRPr="0026795D">
        <w:rPr>
          <w:rFonts w:ascii="Times New Roman" w:hAnsi="Times New Roman" w:cs="Times New Roman"/>
          <w:b/>
          <w:bCs/>
          <w:sz w:val="24"/>
          <w:szCs w:val="24"/>
        </w:rPr>
        <w:t xml:space="preserve">Remember to write in pen, write in sentences </w:t>
      </w:r>
    </w:p>
    <w:p w14:paraId="40B82E03" w14:textId="74CA0DCA" w:rsidR="00FD1C00" w:rsidRPr="0026795D" w:rsidRDefault="00FD1C00" w:rsidP="00FD1C00">
      <w:pPr>
        <w:rPr>
          <w:rFonts w:ascii="Times New Roman" w:hAnsi="Times New Roman" w:cs="Times New Roman"/>
          <w:b/>
          <w:bCs/>
          <w:sz w:val="24"/>
          <w:szCs w:val="24"/>
        </w:rPr>
      </w:pPr>
    </w:p>
    <w:p w14:paraId="06800362" w14:textId="65BF3219" w:rsidR="00FD1C00" w:rsidRPr="0026795D" w:rsidRDefault="00FD1C00" w:rsidP="00FD1C00">
      <w:pPr>
        <w:pStyle w:val="ListParagraph"/>
        <w:numPr>
          <w:ilvl w:val="0"/>
          <w:numId w:val="1"/>
        </w:numPr>
        <w:rPr>
          <w:rFonts w:ascii="Times New Roman" w:hAnsi="Times New Roman" w:cs="Times New Roman"/>
          <w:b/>
          <w:bCs/>
          <w:sz w:val="24"/>
          <w:szCs w:val="24"/>
        </w:rPr>
      </w:pPr>
      <w:r w:rsidRPr="0026795D">
        <w:rPr>
          <w:rFonts w:ascii="Times New Roman" w:hAnsi="Times New Roman" w:cs="Times New Roman"/>
          <w:b/>
          <w:bCs/>
          <w:sz w:val="24"/>
          <w:szCs w:val="24"/>
        </w:rPr>
        <w:t>Respondeat superior (“Let the master answer)</w:t>
      </w:r>
    </w:p>
    <w:p w14:paraId="72F1E3A9" w14:textId="48B8F289" w:rsidR="00FD1C00" w:rsidRPr="0026795D" w:rsidRDefault="00FD1C00" w:rsidP="00FD1C00">
      <w:pPr>
        <w:pStyle w:val="ListParagraph"/>
        <w:numPr>
          <w:ilvl w:val="1"/>
          <w:numId w:val="1"/>
        </w:numPr>
        <w:rPr>
          <w:rFonts w:ascii="Times New Roman" w:hAnsi="Times New Roman" w:cs="Times New Roman"/>
          <w:b/>
          <w:bCs/>
          <w:sz w:val="24"/>
          <w:szCs w:val="24"/>
        </w:rPr>
      </w:pPr>
      <w:r w:rsidRPr="0026795D">
        <w:rPr>
          <w:rFonts w:ascii="Times New Roman" w:hAnsi="Times New Roman" w:cs="Times New Roman"/>
          <w:sz w:val="24"/>
          <w:szCs w:val="24"/>
        </w:rPr>
        <w:t xml:space="preserve">Makes employers </w:t>
      </w:r>
      <w:r w:rsidRPr="0026795D">
        <w:rPr>
          <w:rFonts w:ascii="Times New Roman" w:hAnsi="Times New Roman" w:cs="Times New Roman"/>
          <w:b/>
          <w:bCs/>
          <w:sz w:val="24"/>
          <w:szCs w:val="24"/>
        </w:rPr>
        <w:t>directly liable</w:t>
      </w:r>
      <w:r w:rsidRPr="0026795D">
        <w:rPr>
          <w:rFonts w:ascii="Times New Roman" w:hAnsi="Times New Roman" w:cs="Times New Roman"/>
          <w:sz w:val="24"/>
          <w:szCs w:val="24"/>
        </w:rPr>
        <w:t xml:space="preserve"> for harm to others caused by employees acting within the </w:t>
      </w:r>
      <w:r w:rsidRPr="0026795D">
        <w:rPr>
          <w:rFonts w:ascii="Times New Roman" w:hAnsi="Times New Roman" w:cs="Times New Roman"/>
          <w:b/>
          <w:bCs/>
          <w:sz w:val="24"/>
          <w:szCs w:val="24"/>
        </w:rPr>
        <w:t>scope of employment</w:t>
      </w:r>
      <w:r w:rsidRPr="0026795D">
        <w:rPr>
          <w:rFonts w:ascii="Times New Roman" w:hAnsi="Times New Roman" w:cs="Times New Roman"/>
          <w:sz w:val="24"/>
          <w:szCs w:val="24"/>
        </w:rPr>
        <w:t xml:space="preserve"> </w:t>
      </w:r>
    </w:p>
    <w:p w14:paraId="5E525AA8" w14:textId="4FB96BFA" w:rsidR="00FD1C00" w:rsidRPr="0026795D" w:rsidRDefault="00FD1C00" w:rsidP="00FD1C00">
      <w:pPr>
        <w:pStyle w:val="ListParagraph"/>
        <w:numPr>
          <w:ilvl w:val="1"/>
          <w:numId w:val="1"/>
        </w:numPr>
        <w:rPr>
          <w:rFonts w:ascii="Times New Roman" w:hAnsi="Times New Roman" w:cs="Times New Roman"/>
          <w:b/>
          <w:bCs/>
          <w:sz w:val="24"/>
          <w:szCs w:val="24"/>
        </w:rPr>
      </w:pPr>
      <w:r w:rsidRPr="0026795D">
        <w:rPr>
          <w:rFonts w:ascii="Times New Roman" w:hAnsi="Times New Roman" w:cs="Times New Roman"/>
          <w:sz w:val="24"/>
          <w:szCs w:val="24"/>
        </w:rPr>
        <w:t xml:space="preserve">Matters in different cases because of </w:t>
      </w:r>
      <w:r w:rsidRPr="0026795D">
        <w:rPr>
          <w:rFonts w:ascii="Times New Roman" w:hAnsi="Times New Roman" w:cs="Times New Roman"/>
          <w:b/>
          <w:bCs/>
          <w:sz w:val="24"/>
          <w:szCs w:val="24"/>
        </w:rPr>
        <w:t>negligence and negligent hiring</w:t>
      </w:r>
      <w:r w:rsidRPr="0026795D">
        <w:rPr>
          <w:rFonts w:ascii="Times New Roman" w:hAnsi="Times New Roman" w:cs="Times New Roman"/>
          <w:sz w:val="24"/>
          <w:szCs w:val="24"/>
        </w:rPr>
        <w:t xml:space="preserve"> </w:t>
      </w:r>
    </w:p>
    <w:p w14:paraId="1770320F" w14:textId="37AF84C3" w:rsidR="00FD1C00" w:rsidRPr="0026795D" w:rsidRDefault="00FD1C00" w:rsidP="00FD1C00">
      <w:pPr>
        <w:pStyle w:val="ListParagraph"/>
        <w:numPr>
          <w:ilvl w:val="1"/>
          <w:numId w:val="1"/>
        </w:numPr>
        <w:rPr>
          <w:rFonts w:ascii="Times New Roman" w:hAnsi="Times New Roman" w:cs="Times New Roman"/>
          <w:b/>
          <w:bCs/>
          <w:sz w:val="24"/>
          <w:szCs w:val="24"/>
        </w:rPr>
      </w:pPr>
      <w:r w:rsidRPr="0026795D">
        <w:rPr>
          <w:rFonts w:ascii="Times New Roman" w:hAnsi="Times New Roman" w:cs="Times New Roman"/>
          <w:sz w:val="24"/>
          <w:szCs w:val="24"/>
        </w:rPr>
        <w:t>To establish a case of negligent hiring plaintiff must show</w:t>
      </w:r>
    </w:p>
    <w:p w14:paraId="6384EF39" w14:textId="4993E1EE" w:rsidR="00FD1C00" w:rsidRPr="0026795D" w:rsidRDefault="00FD1C00" w:rsidP="00FD1C00">
      <w:pPr>
        <w:pStyle w:val="ListParagraph"/>
        <w:numPr>
          <w:ilvl w:val="2"/>
          <w:numId w:val="1"/>
        </w:numPr>
        <w:rPr>
          <w:rFonts w:ascii="Times New Roman" w:hAnsi="Times New Roman" w:cs="Times New Roman"/>
          <w:b/>
          <w:bCs/>
          <w:sz w:val="24"/>
          <w:szCs w:val="24"/>
        </w:rPr>
      </w:pPr>
      <w:r w:rsidRPr="0026795D">
        <w:rPr>
          <w:rFonts w:ascii="Times New Roman" w:hAnsi="Times New Roman" w:cs="Times New Roman"/>
          <w:sz w:val="24"/>
          <w:szCs w:val="24"/>
        </w:rPr>
        <w:t>1) A standard of conduct or duty to others existed with respect to taking reasonable steps to avoid hiring unfit employees. The extent of any such duty is based on:</w:t>
      </w:r>
    </w:p>
    <w:p w14:paraId="494F43FF" w14:textId="731BDC2D" w:rsidR="00FD1C00" w:rsidRPr="0026795D" w:rsidRDefault="00FD1C00" w:rsidP="00FD1C00">
      <w:pPr>
        <w:pStyle w:val="ListParagraph"/>
        <w:numPr>
          <w:ilvl w:val="3"/>
          <w:numId w:val="1"/>
        </w:numPr>
        <w:rPr>
          <w:rFonts w:ascii="Times New Roman" w:hAnsi="Times New Roman" w:cs="Times New Roman"/>
          <w:b/>
          <w:bCs/>
          <w:sz w:val="24"/>
          <w:szCs w:val="24"/>
        </w:rPr>
      </w:pPr>
      <w:r w:rsidRPr="0026795D">
        <w:rPr>
          <w:rFonts w:ascii="Times New Roman" w:hAnsi="Times New Roman" w:cs="Times New Roman"/>
          <w:b/>
          <w:bCs/>
          <w:sz w:val="24"/>
          <w:szCs w:val="24"/>
        </w:rPr>
        <w:t>Foreseeability</w:t>
      </w:r>
      <w:r w:rsidRPr="0026795D">
        <w:rPr>
          <w:rFonts w:ascii="Times New Roman" w:hAnsi="Times New Roman" w:cs="Times New Roman"/>
          <w:sz w:val="24"/>
          <w:szCs w:val="24"/>
        </w:rPr>
        <w:t xml:space="preserve"> of harm to others if an unfit person is hired for a job </w:t>
      </w:r>
    </w:p>
    <w:p w14:paraId="0EDA9CD7" w14:textId="29DAEFB6" w:rsidR="00FD1C00" w:rsidRPr="0026795D" w:rsidRDefault="00FD1C00" w:rsidP="00FD1C00">
      <w:pPr>
        <w:pStyle w:val="ListParagraph"/>
        <w:numPr>
          <w:ilvl w:val="3"/>
          <w:numId w:val="1"/>
        </w:numPr>
        <w:rPr>
          <w:rFonts w:ascii="Times New Roman" w:hAnsi="Times New Roman" w:cs="Times New Roman"/>
          <w:b/>
          <w:bCs/>
          <w:sz w:val="24"/>
          <w:szCs w:val="24"/>
        </w:rPr>
      </w:pPr>
      <w:r w:rsidRPr="0026795D">
        <w:rPr>
          <w:rFonts w:ascii="Times New Roman" w:hAnsi="Times New Roman" w:cs="Times New Roman"/>
          <w:b/>
          <w:bCs/>
          <w:sz w:val="24"/>
          <w:szCs w:val="24"/>
        </w:rPr>
        <w:t xml:space="preserve">Knowledge </w:t>
      </w:r>
      <w:r w:rsidRPr="0026795D">
        <w:rPr>
          <w:rFonts w:ascii="Times New Roman" w:hAnsi="Times New Roman" w:cs="Times New Roman"/>
          <w:sz w:val="24"/>
          <w:szCs w:val="24"/>
        </w:rPr>
        <w:t xml:space="preserve">of unfitness that the employer had or should have had if proper hiring procedures were used </w:t>
      </w:r>
    </w:p>
    <w:p w14:paraId="4F2AD61C" w14:textId="1BD4C2B7" w:rsidR="00FD1C00" w:rsidRPr="0026795D" w:rsidRDefault="00FD1C00" w:rsidP="00FD1C00">
      <w:pPr>
        <w:pStyle w:val="ListParagraph"/>
        <w:numPr>
          <w:ilvl w:val="3"/>
          <w:numId w:val="1"/>
        </w:numPr>
        <w:rPr>
          <w:rFonts w:ascii="Times New Roman" w:hAnsi="Times New Roman" w:cs="Times New Roman"/>
          <w:b/>
          <w:bCs/>
          <w:sz w:val="24"/>
          <w:szCs w:val="24"/>
        </w:rPr>
      </w:pPr>
      <w:r w:rsidRPr="0026795D">
        <w:rPr>
          <w:rFonts w:ascii="Times New Roman" w:hAnsi="Times New Roman" w:cs="Times New Roman"/>
          <w:b/>
          <w:bCs/>
          <w:sz w:val="24"/>
          <w:szCs w:val="24"/>
        </w:rPr>
        <w:t xml:space="preserve">Public policy </w:t>
      </w:r>
    </w:p>
    <w:p w14:paraId="4C3E9B4E" w14:textId="3F6EDCDB" w:rsidR="00FD1C00" w:rsidRPr="0026795D" w:rsidRDefault="00FD1C00" w:rsidP="00FD1C00">
      <w:pPr>
        <w:pStyle w:val="ListParagraph"/>
        <w:numPr>
          <w:ilvl w:val="2"/>
          <w:numId w:val="1"/>
        </w:numPr>
        <w:rPr>
          <w:rFonts w:ascii="Times New Roman" w:hAnsi="Times New Roman" w:cs="Times New Roman"/>
          <w:b/>
          <w:bCs/>
          <w:sz w:val="24"/>
          <w:szCs w:val="24"/>
        </w:rPr>
      </w:pPr>
      <w:r w:rsidRPr="0026795D">
        <w:rPr>
          <w:rFonts w:ascii="Times New Roman" w:hAnsi="Times New Roman" w:cs="Times New Roman"/>
          <w:sz w:val="24"/>
          <w:szCs w:val="24"/>
        </w:rPr>
        <w:t xml:space="preserve">2) The employer failed to exercise the </w:t>
      </w:r>
      <w:r w:rsidRPr="0026795D">
        <w:rPr>
          <w:rFonts w:ascii="Times New Roman" w:hAnsi="Times New Roman" w:cs="Times New Roman"/>
          <w:b/>
          <w:bCs/>
          <w:sz w:val="24"/>
          <w:szCs w:val="24"/>
        </w:rPr>
        <w:t>proper degree of care</w:t>
      </w:r>
      <w:r w:rsidRPr="0026795D">
        <w:rPr>
          <w:rFonts w:ascii="Times New Roman" w:hAnsi="Times New Roman" w:cs="Times New Roman"/>
          <w:sz w:val="24"/>
          <w:szCs w:val="24"/>
        </w:rPr>
        <w:t xml:space="preserve"> </w:t>
      </w:r>
      <w:r w:rsidR="002C5429" w:rsidRPr="0026795D">
        <w:rPr>
          <w:rFonts w:ascii="Times New Roman" w:hAnsi="Times New Roman" w:cs="Times New Roman"/>
          <w:sz w:val="24"/>
          <w:szCs w:val="24"/>
        </w:rPr>
        <w:t>and hired an unfit employee.</w:t>
      </w:r>
    </w:p>
    <w:p w14:paraId="1B1B8F28" w14:textId="3C3EEFFC" w:rsidR="002C5429" w:rsidRPr="0026795D" w:rsidRDefault="002C5429" w:rsidP="00FD1C00">
      <w:pPr>
        <w:pStyle w:val="ListParagraph"/>
        <w:numPr>
          <w:ilvl w:val="2"/>
          <w:numId w:val="1"/>
        </w:numPr>
        <w:rPr>
          <w:rFonts w:ascii="Times New Roman" w:hAnsi="Times New Roman" w:cs="Times New Roman"/>
          <w:b/>
          <w:bCs/>
          <w:sz w:val="24"/>
          <w:szCs w:val="24"/>
        </w:rPr>
      </w:pPr>
      <w:r w:rsidRPr="0026795D">
        <w:rPr>
          <w:rFonts w:ascii="Times New Roman" w:hAnsi="Times New Roman" w:cs="Times New Roman"/>
          <w:sz w:val="24"/>
          <w:szCs w:val="24"/>
        </w:rPr>
        <w:t>3) A coworker or a third party was harmed by the unfit employee.</w:t>
      </w:r>
    </w:p>
    <w:p w14:paraId="558958DC" w14:textId="445E9278" w:rsidR="002C5429" w:rsidRPr="004E1C30" w:rsidRDefault="002C5429" w:rsidP="00FD1C00">
      <w:pPr>
        <w:pStyle w:val="ListParagraph"/>
        <w:numPr>
          <w:ilvl w:val="2"/>
          <w:numId w:val="1"/>
        </w:numPr>
        <w:rPr>
          <w:rFonts w:ascii="Times New Roman" w:hAnsi="Times New Roman" w:cs="Times New Roman"/>
          <w:b/>
          <w:bCs/>
          <w:sz w:val="24"/>
          <w:szCs w:val="24"/>
        </w:rPr>
      </w:pPr>
      <w:r w:rsidRPr="0026795D">
        <w:rPr>
          <w:rFonts w:ascii="Times New Roman" w:hAnsi="Times New Roman" w:cs="Times New Roman"/>
          <w:sz w:val="24"/>
          <w:szCs w:val="24"/>
        </w:rPr>
        <w:t xml:space="preserve">4) The employer’s failure to exercise the proper degree of care in hiring was the </w:t>
      </w:r>
      <w:r w:rsidRPr="0026795D">
        <w:rPr>
          <w:rFonts w:ascii="Times New Roman" w:hAnsi="Times New Roman" w:cs="Times New Roman"/>
          <w:b/>
          <w:bCs/>
          <w:sz w:val="24"/>
          <w:szCs w:val="24"/>
        </w:rPr>
        <w:t>proximate cause</w:t>
      </w:r>
      <w:r w:rsidRPr="0026795D">
        <w:rPr>
          <w:rFonts w:ascii="Times New Roman" w:hAnsi="Times New Roman" w:cs="Times New Roman"/>
          <w:sz w:val="24"/>
          <w:szCs w:val="24"/>
        </w:rPr>
        <w:t xml:space="preserve"> of the harm or injury that occurred </w:t>
      </w:r>
    </w:p>
    <w:p w14:paraId="7B25EEA4" w14:textId="30A7D67D" w:rsidR="004E1C30" w:rsidRDefault="004E1C30" w:rsidP="004E1C3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Negligent hiring </w:t>
      </w:r>
    </w:p>
    <w:p w14:paraId="31DC434A" w14:textId="053968AD" w:rsidR="004E1C30" w:rsidRDefault="004E1C30" w:rsidP="004E1C30">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 xml:space="preserve">1) Foreseeability </w:t>
      </w:r>
    </w:p>
    <w:p w14:paraId="5395FF72" w14:textId="7AF42EE8" w:rsidR="004E1C30" w:rsidRDefault="00086B36" w:rsidP="004E1C30">
      <w:pPr>
        <w:pStyle w:val="ListParagraph"/>
        <w:numPr>
          <w:ilvl w:val="2"/>
          <w:numId w:val="1"/>
        </w:numPr>
        <w:rPr>
          <w:rFonts w:ascii="Times New Roman" w:hAnsi="Times New Roman" w:cs="Times New Roman"/>
          <w:b/>
          <w:bCs/>
          <w:sz w:val="24"/>
          <w:szCs w:val="24"/>
        </w:rPr>
      </w:pPr>
      <w:r>
        <w:rPr>
          <w:rFonts w:ascii="Times New Roman" w:hAnsi="Times New Roman" w:cs="Times New Roman"/>
          <w:b/>
          <w:bCs/>
          <w:sz w:val="24"/>
          <w:szCs w:val="24"/>
        </w:rPr>
        <w:t xml:space="preserve">2) </w:t>
      </w:r>
      <w:r w:rsidR="004E1C30">
        <w:rPr>
          <w:rFonts w:ascii="Times New Roman" w:hAnsi="Times New Roman" w:cs="Times New Roman"/>
          <w:b/>
          <w:bCs/>
          <w:sz w:val="24"/>
          <w:szCs w:val="24"/>
        </w:rPr>
        <w:t xml:space="preserve">Knowledge </w:t>
      </w:r>
    </w:p>
    <w:p w14:paraId="782BD599" w14:textId="60D0A1D8" w:rsidR="004E1C30" w:rsidRPr="00EC6385" w:rsidRDefault="00086B36" w:rsidP="004E1C30">
      <w:pPr>
        <w:pStyle w:val="ListParagraph"/>
        <w:numPr>
          <w:ilvl w:val="2"/>
          <w:numId w:val="1"/>
        </w:numPr>
        <w:rPr>
          <w:rFonts w:ascii="Times New Roman" w:hAnsi="Times New Roman" w:cs="Times New Roman"/>
          <w:b/>
          <w:bCs/>
          <w:sz w:val="24"/>
          <w:szCs w:val="24"/>
        </w:rPr>
      </w:pPr>
      <w:r w:rsidRPr="00EC6385">
        <w:rPr>
          <w:rFonts w:ascii="Times New Roman" w:hAnsi="Times New Roman" w:cs="Times New Roman"/>
          <w:b/>
          <w:bCs/>
          <w:sz w:val="24"/>
          <w:szCs w:val="24"/>
        </w:rPr>
        <w:t xml:space="preserve">3) </w:t>
      </w:r>
      <w:r w:rsidR="004E1C30" w:rsidRPr="00EC6385">
        <w:rPr>
          <w:rFonts w:ascii="Times New Roman" w:hAnsi="Times New Roman" w:cs="Times New Roman"/>
          <w:b/>
          <w:bCs/>
          <w:sz w:val="24"/>
          <w:szCs w:val="24"/>
        </w:rPr>
        <w:t xml:space="preserve">Proximity </w:t>
      </w:r>
    </w:p>
    <w:p w14:paraId="3C1CFEA8" w14:textId="7A925DAE" w:rsidR="002C5429" w:rsidRPr="00EC6385" w:rsidRDefault="002C5429" w:rsidP="002C5429">
      <w:pPr>
        <w:pStyle w:val="ListParagraph"/>
        <w:numPr>
          <w:ilvl w:val="1"/>
          <w:numId w:val="1"/>
        </w:numPr>
        <w:rPr>
          <w:rFonts w:ascii="Times New Roman" w:hAnsi="Times New Roman" w:cs="Times New Roman"/>
          <w:b/>
          <w:bCs/>
          <w:sz w:val="24"/>
          <w:szCs w:val="24"/>
        </w:rPr>
      </w:pPr>
      <w:r w:rsidRPr="00EC6385">
        <w:rPr>
          <w:rFonts w:ascii="Times New Roman" w:hAnsi="Times New Roman" w:cs="Times New Roman"/>
          <w:sz w:val="24"/>
          <w:szCs w:val="24"/>
        </w:rPr>
        <w:t>Example is the case when the supervisor failed to run the background check</w:t>
      </w:r>
    </w:p>
    <w:p w14:paraId="5C20E34E" w14:textId="416A150E" w:rsidR="002C5429" w:rsidRPr="00EC6385" w:rsidRDefault="002C5429" w:rsidP="002C5429">
      <w:pPr>
        <w:pStyle w:val="ListParagraph"/>
        <w:numPr>
          <w:ilvl w:val="0"/>
          <w:numId w:val="1"/>
        </w:numPr>
        <w:rPr>
          <w:rFonts w:ascii="Times New Roman" w:hAnsi="Times New Roman" w:cs="Times New Roman"/>
          <w:b/>
          <w:bCs/>
          <w:sz w:val="24"/>
          <w:szCs w:val="24"/>
        </w:rPr>
      </w:pPr>
      <w:r w:rsidRPr="00EC6385">
        <w:rPr>
          <w:rFonts w:ascii="Times New Roman" w:hAnsi="Times New Roman" w:cs="Times New Roman"/>
          <w:b/>
          <w:bCs/>
          <w:sz w:val="24"/>
          <w:szCs w:val="24"/>
        </w:rPr>
        <w:t xml:space="preserve">What you can and cannot ask in an interview </w:t>
      </w:r>
    </w:p>
    <w:p w14:paraId="341F4B16" w14:textId="47A84C90" w:rsidR="00FD1C00" w:rsidRPr="00EC6385" w:rsidRDefault="00164100" w:rsidP="00164100">
      <w:pPr>
        <w:pStyle w:val="ListParagraph"/>
        <w:numPr>
          <w:ilvl w:val="1"/>
          <w:numId w:val="1"/>
        </w:numPr>
        <w:rPr>
          <w:rFonts w:ascii="Times New Roman" w:hAnsi="Times New Roman" w:cs="Times New Roman"/>
          <w:b/>
          <w:bCs/>
          <w:sz w:val="24"/>
          <w:szCs w:val="24"/>
        </w:rPr>
      </w:pPr>
      <w:r w:rsidRPr="00EC6385">
        <w:rPr>
          <w:rFonts w:ascii="Times New Roman" w:hAnsi="Times New Roman" w:cs="Times New Roman"/>
          <w:sz w:val="24"/>
          <w:szCs w:val="24"/>
        </w:rPr>
        <w:t xml:space="preserve">You cannot ask about arrests in an interview </w:t>
      </w:r>
    </w:p>
    <w:p w14:paraId="1E8E0B47" w14:textId="16D1F3CB" w:rsidR="00164100" w:rsidRPr="00EC6385" w:rsidRDefault="00EC6385" w:rsidP="00164100">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EEOC</w:t>
      </w:r>
      <w:r w:rsidR="00164100" w:rsidRPr="00EC6385">
        <w:rPr>
          <w:rFonts w:ascii="Times New Roman" w:hAnsi="Times New Roman" w:cs="Times New Roman"/>
          <w:sz w:val="24"/>
          <w:szCs w:val="24"/>
        </w:rPr>
        <w:t xml:space="preserve"> </w:t>
      </w:r>
      <w:r>
        <w:rPr>
          <w:rFonts w:ascii="Times New Roman" w:hAnsi="Times New Roman" w:cs="Times New Roman"/>
          <w:sz w:val="24"/>
          <w:szCs w:val="24"/>
        </w:rPr>
        <w:t xml:space="preserve">recommends questions not be asked </w:t>
      </w:r>
      <w:r w:rsidR="00164100" w:rsidRPr="00EC6385">
        <w:rPr>
          <w:rFonts w:ascii="Times New Roman" w:hAnsi="Times New Roman" w:cs="Times New Roman"/>
          <w:sz w:val="24"/>
          <w:szCs w:val="24"/>
        </w:rPr>
        <w:t xml:space="preserve">check on convictions, pleas of guilty, </w:t>
      </w:r>
      <w:proofErr w:type="spellStart"/>
      <w:r w:rsidR="00164100" w:rsidRPr="00EC6385">
        <w:rPr>
          <w:rFonts w:ascii="Times New Roman" w:hAnsi="Times New Roman" w:cs="Times New Roman"/>
          <w:b/>
          <w:bCs/>
          <w:sz w:val="24"/>
          <w:szCs w:val="24"/>
        </w:rPr>
        <w:t>Nalle</w:t>
      </w:r>
      <w:proofErr w:type="spellEnd"/>
      <w:r w:rsidR="00164100" w:rsidRPr="00EC6385">
        <w:rPr>
          <w:rFonts w:ascii="Times New Roman" w:hAnsi="Times New Roman" w:cs="Times New Roman"/>
          <w:b/>
          <w:bCs/>
          <w:sz w:val="24"/>
          <w:szCs w:val="24"/>
        </w:rPr>
        <w:t xml:space="preserve"> </w:t>
      </w:r>
      <w:proofErr w:type="spellStart"/>
      <w:r w:rsidR="00164100" w:rsidRPr="00EC6385">
        <w:rPr>
          <w:rFonts w:ascii="Times New Roman" w:hAnsi="Times New Roman" w:cs="Times New Roman"/>
          <w:b/>
          <w:bCs/>
          <w:sz w:val="24"/>
          <w:szCs w:val="24"/>
        </w:rPr>
        <w:t>Prosegui</w:t>
      </w:r>
      <w:proofErr w:type="spellEnd"/>
      <w:r w:rsidR="00164100" w:rsidRPr="00EC6385">
        <w:rPr>
          <w:rFonts w:ascii="Times New Roman" w:hAnsi="Times New Roman" w:cs="Times New Roman"/>
          <w:b/>
          <w:bCs/>
          <w:sz w:val="24"/>
          <w:szCs w:val="24"/>
        </w:rPr>
        <w:t xml:space="preserve">: </w:t>
      </w:r>
      <w:r w:rsidR="00164100" w:rsidRPr="00EC6385">
        <w:rPr>
          <w:rFonts w:ascii="Times New Roman" w:hAnsi="Times New Roman" w:cs="Times New Roman"/>
          <w:sz w:val="24"/>
          <w:szCs w:val="24"/>
        </w:rPr>
        <w:t>No prosecution, charges were dropped as if they never occurred</w:t>
      </w:r>
      <w:r>
        <w:rPr>
          <w:rFonts w:ascii="Times New Roman" w:hAnsi="Times New Roman" w:cs="Times New Roman"/>
          <w:sz w:val="24"/>
          <w:szCs w:val="24"/>
        </w:rPr>
        <w:t xml:space="preserve">, and arrests </w:t>
      </w:r>
      <w:proofErr w:type="gramStart"/>
      <w:r>
        <w:rPr>
          <w:rFonts w:ascii="Times New Roman" w:hAnsi="Times New Roman" w:cs="Times New Roman"/>
          <w:sz w:val="24"/>
          <w:szCs w:val="24"/>
        </w:rPr>
        <w:t>pre employment</w:t>
      </w:r>
      <w:proofErr w:type="gramEnd"/>
      <w:r>
        <w:rPr>
          <w:rFonts w:ascii="Times New Roman" w:hAnsi="Times New Roman" w:cs="Times New Roman"/>
          <w:sz w:val="24"/>
          <w:szCs w:val="24"/>
        </w:rPr>
        <w:t xml:space="preserve"> </w:t>
      </w:r>
      <w:r w:rsidR="00753962">
        <w:rPr>
          <w:rFonts w:ascii="Times New Roman" w:hAnsi="Times New Roman" w:cs="Times New Roman"/>
          <w:sz w:val="24"/>
          <w:szCs w:val="24"/>
        </w:rPr>
        <w:t>`</w:t>
      </w:r>
    </w:p>
    <w:p w14:paraId="7F85120A" w14:textId="7FF28B48" w:rsidR="00FF3857" w:rsidRPr="00EC6385" w:rsidRDefault="00FF3857" w:rsidP="00FF3857">
      <w:pPr>
        <w:pStyle w:val="ListParagraph"/>
        <w:numPr>
          <w:ilvl w:val="2"/>
          <w:numId w:val="1"/>
        </w:numPr>
        <w:rPr>
          <w:rFonts w:ascii="Times New Roman" w:hAnsi="Times New Roman" w:cs="Times New Roman"/>
          <w:b/>
          <w:bCs/>
          <w:sz w:val="24"/>
          <w:szCs w:val="24"/>
        </w:rPr>
      </w:pPr>
      <w:r w:rsidRPr="00EC6385">
        <w:rPr>
          <w:rFonts w:ascii="Times New Roman" w:hAnsi="Times New Roman" w:cs="Times New Roman"/>
          <w:sz w:val="24"/>
          <w:szCs w:val="24"/>
        </w:rPr>
        <w:lastRenderedPageBreak/>
        <w:t xml:space="preserve">Length of time, seriousness of offense and connection to the business must be considered </w:t>
      </w:r>
    </w:p>
    <w:p w14:paraId="16D649A9" w14:textId="229FD730" w:rsidR="00FF3857" w:rsidRPr="0026795D" w:rsidRDefault="00FF3857" w:rsidP="00FF3857">
      <w:pPr>
        <w:pStyle w:val="ListParagraph"/>
        <w:numPr>
          <w:ilvl w:val="0"/>
          <w:numId w:val="1"/>
        </w:numPr>
        <w:rPr>
          <w:rFonts w:ascii="Times New Roman" w:hAnsi="Times New Roman" w:cs="Times New Roman"/>
          <w:b/>
          <w:bCs/>
          <w:sz w:val="24"/>
          <w:szCs w:val="24"/>
        </w:rPr>
      </w:pPr>
      <w:r w:rsidRPr="0026795D">
        <w:rPr>
          <w:rFonts w:ascii="Times New Roman" w:hAnsi="Times New Roman" w:cs="Times New Roman"/>
          <w:b/>
          <w:bCs/>
          <w:sz w:val="24"/>
          <w:szCs w:val="24"/>
        </w:rPr>
        <w:t>Fair credit reporting act</w:t>
      </w:r>
    </w:p>
    <w:p w14:paraId="690F1258" w14:textId="330409A9" w:rsidR="00FF3857" w:rsidRPr="0026795D" w:rsidRDefault="00FF3857" w:rsidP="00FF3857">
      <w:pPr>
        <w:pStyle w:val="ListParagraph"/>
        <w:numPr>
          <w:ilvl w:val="1"/>
          <w:numId w:val="1"/>
        </w:numPr>
        <w:rPr>
          <w:rFonts w:ascii="Times New Roman" w:hAnsi="Times New Roman" w:cs="Times New Roman"/>
          <w:b/>
          <w:bCs/>
          <w:sz w:val="24"/>
          <w:szCs w:val="24"/>
        </w:rPr>
      </w:pPr>
      <w:r w:rsidRPr="0026795D">
        <w:rPr>
          <w:rFonts w:ascii="Times New Roman" w:hAnsi="Times New Roman" w:cs="Times New Roman"/>
          <w:sz w:val="24"/>
          <w:szCs w:val="24"/>
        </w:rPr>
        <w:t>The major federal law regulating the gathering, sharing and use of information by employers and consumer reporting agencies</w:t>
      </w:r>
    </w:p>
    <w:p w14:paraId="3CF36F3D" w14:textId="2DD28CA7" w:rsidR="00FF3857" w:rsidRPr="0026795D" w:rsidRDefault="00FF3857" w:rsidP="00FF3857">
      <w:pPr>
        <w:pStyle w:val="ListParagraph"/>
        <w:numPr>
          <w:ilvl w:val="1"/>
          <w:numId w:val="1"/>
        </w:numPr>
        <w:rPr>
          <w:rFonts w:ascii="Times New Roman" w:hAnsi="Times New Roman" w:cs="Times New Roman"/>
          <w:b/>
          <w:bCs/>
          <w:sz w:val="24"/>
          <w:szCs w:val="24"/>
        </w:rPr>
      </w:pPr>
      <w:r w:rsidRPr="0026795D">
        <w:rPr>
          <w:rFonts w:ascii="Times New Roman" w:hAnsi="Times New Roman" w:cs="Times New Roman"/>
          <w:sz w:val="24"/>
          <w:szCs w:val="24"/>
        </w:rPr>
        <w:t xml:space="preserve">If based in any part on information from a consumer credit report, an employer intends to take an adverse action against a job applicant or </w:t>
      </w:r>
      <w:proofErr w:type="spellStart"/>
      <w:r w:rsidRPr="0026795D">
        <w:rPr>
          <w:rFonts w:ascii="Times New Roman" w:hAnsi="Times New Roman" w:cs="Times New Roman"/>
          <w:sz w:val="24"/>
          <w:szCs w:val="24"/>
        </w:rPr>
        <w:t>empoloyee</w:t>
      </w:r>
      <w:proofErr w:type="spellEnd"/>
      <w:r w:rsidRPr="0026795D">
        <w:rPr>
          <w:rFonts w:ascii="Times New Roman" w:hAnsi="Times New Roman" w:cs="Times New Roman"/>
          <w:sz w:val="24"/>
          <w:szCs w:val="24"/>
        </w:rPr>
        <w:t xml:space="preserve">, the employer must first provide the individual with a pre adverse action disclosure </w:t>
      </w:r>
    </w:p>
    <w:p w14:paraId="016AA61C" w14:textId="33E81F97" w:rsidR="00FF3857" w:rsidRPr="0026795D" w:rsidRDefault="00FF3857" w:rsidP="00FF3857">
      <w:pPr>
        <w:pStyle w:val="ListParagraph"/>
        <w:numPr>
          <w:ilvl w:val="0"/>
          <w:numId w:val="1"/>
        </w:numPr>
        <w:rPr>
          <w:rFonts w:ascii="Times New Roman" w:hAnsi="Times New Roman" w:cs="Times New Roman"/>
          <w:b/>
          <w:bCs/>
          <w:sz w:val="24"/>
          <w:szCs w:val="24"/>
        </w:rPr>
      </w:pPr>
      <w:r w:rsidRPr="0026795D">
        <w:rPr>
          <w:rFonts w:ascii="Times New Roman" w:hAnsi="Times New Roman" w:cs="Times New Roman"/>
          <w:b/>
          <w:bCs/>
          <w:sz w:val="24"/>
          <w:szCs w:val="24"/>
        </w:rPr>
        <w:t xml:space="preserve">References </w:t>
      </w:r>
    </w:p>
    <w:p w14:paraId="6B10B5E6" w14:textId="6486F0DD" w:rsidR="00FF3857" w:rsidRPr="0026795D" w:rsidRDefault="006E2FC9" w:rsidP="006E2FC9">
      <w:pPr>
        <w:pStyle w:val="ListParagraph"/>
        <w:numPr>
          <w:ilvl w:val="1"/>
          <w:numId w:val="1"/>
        </w:numPr>
        <w:rPr>
          <w:rFonts w:ascii="Times New Roman" w:hAnsi="Times New Roman" w:cs="Times New Roman"/>
          <w:b/>
          <w:bCs/>
          <w:sz w:val="24"/>
          <w:szCs w:val="24"/>
        </w:rPr>
      </w:pPr>
      <w:r w:rsidRPr="0026795D">
        <w:rPr>
          <w:rFonts w:ascii="Times New Roman" w:hAnsi="Times New Roman" w:cs="Times New Roman"/>
          <w:sz w:val="24"/>
          <w:szCs w:val="24"/>
        </w:rPr>
        <w:t>Employer cannot engage in defamation (Untrue and published)</w:t>
      </w:r>
    </w:p>
    <w:p w14:paraId="27D337B6" w14:textId="1A103642" w:rsidR="006E2FC9" w:rsidRPr="0026795D" w:rsidRDefault="006E2FC9" w:rsidP="006E2FC9">
      <w:pPr>
        <w:pStyle w:val="ListParagraph"/>
        <w:numPr>
          <w:ilvl w:val="1"/>
          <w:numId w:val="1"/>
        </w:numPr>
        <w:rPr>
          <w:rFonts w:ascii="Times New Roman" w:hAnsi="Times New Roman" w:cs="Times New Roman"/>
          <w:b/>
          <w:bCs/>
          <w:sz w:val="24"/>
          <w:szCs w:val="24"/>
        </w:rPr>
      </w:pPr>
      <w:r w:rsidRPr="0026795D">
        <w:rPr>
          <w:rFonts w:ascii="Times New Roman" w:hAnsi="Times New Roman" w:cs="Times New Roman"/>
          <w:sz w:val="24"/>
          <w:szCs w:val="24"/>
        </w:rPr>
        <w:t xml:space="preserve">Can be no defamation claim if a good faith statement is given (Dan Cummings was a crook, if this </w:t>
      </w:r>
      <w:proofErr w:type="gramStart"/>
      <w:r w:rsidRPr="0026795D">
        <w:rPr>
          <w:rFonts w:ascii="Times New Roman" w:hAnsi="Times New Roman" w:cs="Times New Roman"/>
          <w:sz w:val="24"/>
          <w:szCs w:val="24"/>
        </w:rPr>
        <w:t>is can be</w:t>
      </w:r>
      <w:proofErr w:type="gramEnd"/>
      <w:r w:rsidRPr="0026795D">
        <w:rPr>
          <w:rFonts w:ascii="Times New Roman" w:hAnsi="Times New Roman" w:cs="Times New Roman"/>
          <w:sz w:val="24"/>
          <w:szCs w:val="24"/>
        </w:rPr>
        <w:t xml:space="preserve"> proven true there is no defamation)</w:t>
      </w:r>
    </w:p>
    <w:p w14:paraId="7AFE4569" w14:textId="28CFC09A" w:rsidR="006E2FC9" w:rsidRPr="0026795D" w:rsidRDefault="006E2FC9" w:rsidP="006E2FC9">
      <w:pPr>
        <w:pStyle w:val="ListParagraph"/>
        <w:numPr>
          <w:ilvl w:val="0"/>
          <w:numId w:val="1"/>
        </w:numPr>
        <w:rPr>
          <w:rFonts w:ascii="Times New Roman" w:hAnsi="Times New Roman" w:cs="Times New Roman"/>
          <w:b/>
          <w:bCs/>
          <w:sz w:val="24"/>
          <w:szCs w:val="24"/>
        </w:rPr>
      </w:pPr>
      <w:r w:rsidRPr="0026795D">
        <w:rPr>
          <w:rFonts w:ascii="Times New Roman" w:hAnsi="Times New Roman" w:cs="Times New Roman"/>
          <w:b/>
          <w:bCs/>
          <w:sz w:val="24"/>
          <w:szCs w:val="24"/>
        </w:rPr>
        <w:t xml:space="preserve">Negligent Referral </w:t>
      </w:r>
    </w:p>
    <w:p w14:paraId="451CA6E4" w14:textId="7A095468" w:rsidR="006E2FC9" w:rsidRPr="0026795D" w:rsidRDefault="006E2FC9" w:rsidP="006E2FC9">
      <w:pPr>
        <w:pStyle w:val="ListParagraph"/>
        <w:numPr>
          <w:ilvl w:val="1"/>
          <w:numId w:val="1"/>
        </w:numPr>
        <w:rPr>
          <w:rFonts w:ascii="Times New Roman" w:hAnsi="Times New Roman" w:cs="Times New Roman"/>
          <w:b/>
          <w:bCs/>
          <w:sz w:val="24"/>
          <w:szCs w:val="24"/>
        </w:rPr>
      </w:pPr>
      <w:r w:rsidRPr="0026795D">
        <w:rPr>
          <w:rFonts w:ascii="Times New Roman" w:hAnsi="Times New Roman" w:cs="Times New Roman"/>
          <w:sz w:val="24"/>
          <w:szCs w:val="24"/>
        </w:rPr>
        <w:t xml:space="preserve">Example is John Doe was convicted of sexual assault, and applies for a job with children and is hired </w:t>
      </w:r>
    </w:p>
    <w:p w14:paraId="52F809B9" w14:textId="32FB8C67" w:rsidR="006E2FC9" w:rsidRPr="0026795D" w:rsidRDefault="006E2FC9" w:rsidP="006E2FC9">
      <w:pPr>
        <w:pStyle w:val="ListParagraph"/>
        <w:numPr>
          <w:ilvl w:val="1"/>
          <w:numId w:val="1"/>
        </w:numPr>
        <w:rPr>
          <w:rFonts w:ascii="Times New Roman" w:hAnsi="Times New Roman" w:cs="Times New Roman"/>
          <w:b/>
          <w:bCs/>
          <w:sz w:val="24"/>
          <w:szCs w:val="24"/>
        </w:rPr>
      </w:pPr>
      <w:r w:rsidRPr="0026795D">
        <w:rPr>
          <w:rFonts w:ascii="Times New Roman" w:hAnsi="Times New Roman" w:cs="Times New Roman"/>
          <w:sz w:val="24"/>
          <w:szCs w:val="24"/>
        </w:rPr>
        <w:t xml:space="preserve">If employer fails to mention information about John Doe’s sexual assault to potential employer, they could be liable for negligent referral </w:t>
      </w:r>
    </w:p>
    <w:p w14:paraId="77460B41" w14:textId="5C22A37C" w:rsidR="006E2FC9" w:rsidRPr="0026795D" w:rsidRDefault="006E2FC9" w:rsidP="006E2FC9">
      <w:pPr>
        <w:pStyle w:val="ListParagraph"/>
        <w:numPr>
          <w:ilvl w:val="0"/>
          <w:numId w:val="1"/>
        </w:numPr>
        <w:rPr>
          <w:rFonts w:ascii="Times New Roman" w:hAnsi="Times New Roman" w:cs="Times New Roman"/>
          <w:b/>
          <w:bCs/>
          <w:sz w:val="24"/>
          <w:szCs w:val="24"/>
        </w:rPr>
      </w:pPr>
      <w:r w:rsidRPr="0026795D">
        <w:rPr>
          <w:rFonts w:ascii="Times New Roman" w:hAnsi="Times New Roman" w:cs="Times New Roman"/>
          <w:b/>
          <w:bCs/>
          <w:sz w:val="24"/>
          <w:szCs w:val="24"/>
        </w:rPr>
        <w:t>Drug Testing</w:t>
      </w:r>
    </w:p>
    <w:p w14:paraId="37E6A058" w14:textId="711F5D76" w:rsidR="006E2FC9" w:rsidRPr="0026795D" w:rsidRDefault="006E2FC9" w:rsidP="006E2FC9">
      <w:pPr>
        <w:pStyle w:val="ListParagraph"/>
        <w:numPr>
          <w:ilvl w:val="1"/>
          <w:numId w:val="1"/>
        </w:numPr>
        <w:rPr>
          <w:rFonts w:ascii="Times New Roman" w:hAnsi="Times New Roman" w:cs="Times New Roman"/>
          <w:b/>
          <w:bCs/>
          <w:sz w:val="24"/>
          <w:szCs w:val="24"/>
        </w:rPr>
      </w:pPr>
      <w:r w:rsidRPr="0026795D">
        <w:rPr>
          <w:rFonts w:ascii="Times New Roman" w:hAnsi="Times New Roman" w:cs="Times New Roman"/>
          <w:sz w:val="24"/>
          <w:szCs w:val="24"/>
        </w:rPr>
        <w:t xml:space="preserve">Random vs. reasonable suspicion </w:t>
      </w:r>
    </w:p>
    <w:p w14:paraId="5B517E23" w14:textId="69C42BDF" w:rsidR="006E2FC9" w:rsidRPr="0026795D" w:rsidRDefault="006E2FC9" w:rsidP="006E2FC9">
      <w:pPr>
        <w:pStyle w:val="ListParagraph"/>
        <w:numPr>
          <w:ilvl w:val="2"/>
          <w:numId w:val="1"/>
        </w:numPr>
        <w:rPr>
          <w:rFonts w:ascii="Times New Roman" w:hAnsi="Times New Roman" w:cs="Times New Roman"/>
          <w:b/>
          <w:bCs/>
          <w:sz w:val="24"/>
          <w:szCs w:val="24"/>
        </w:rPr>
      </w:pPr>
      <w:r w:rsidRPr="0026795D">
        <w:rPr>
          <w:rFonts w:ascii="Times New Roman" w:hAnsi="Times New Roman" w:cs="Times New Roman"/>
          <w:sz w:val="24"/>
          <w:szCs w:val="24"/>
        </w:rPr>
        <w:t xml:space="preserve">Public vs. private </w:t>
      </w:r>
    </w:p>
    <w:p w14:paraId="593D818C" w14:textId="40A904D0" w:rsidR="006E2FC9" w:rsidRPr="0026795D" w:rsidRDefault="006E2FC9" w:rsidP="006E2FC9">
      <w:pPr>
        <w:pStyle w:val="ListParagraph"/>
        <w:numPr>
          <w:ilvl w:val="2"/>
          <w:numId w:val="1"/>
        </w:numPr>
        <w:rPr>
          <w:rFonts w:ascii="Times New Roman" w:hAnsi="Times New Roman" w:cs="Times New Roman"/>
          <w:b/>
          <w:bCs/>
          <w:sz w:val="24"/>
          <w:szCs w:val="24"/>
        </w:rPr>
      </w:pPr>
      <w:r w:rsidRPr="0026795D">
        <w:rPr>
          <w:rFonts w:ascii="Times New Roman" w:hAnsi="Times New Roman" w:cs="Times New Roman"/>
          <w:sz w:val="24"/>
          <w:szCs w:val="24"/>
        </w:rPr>
        <w:t>Public employees are subject to the 4</w:t>
      </w:r>
      <w:r w:rsidRPr="0026795D">
        <w:rPr>
          <w:rFonts w:ascii="Times New Roman" w:hAnsi="Times New Roman" w:cs="Times New Roman"/>
          <w:sz w:val="24"/>
          <w:szCs w:val="24"/>
          <w:vertAlign w:val="superscript"/>
        </w:rPr>
        <w:t>th</w:t>
      </w:r>
      <w:r w:rsidRPr="0026795D">
        <w:rPr>
          <w:rFonts w:ascii="Times New Roman" w:hAnsi="Times New Roman" w:cs="Times New Roman"/>
          <w:sz w:val="24"/>
          <w:szCs w:val="24"/>
        </w:rPr>
        <w:t xml:space="preserve"> amendment ) Unreasonable searches and seizures), no random testing, there must be reasonable suspicion </w:t>
      </w:r>
    </w:p>
    <w:p w14:paraId="2F2A7AFA" w14:textId="37E37133" w:rsidR="006E2FC9" w:rsidRPr="0026795D" w:rsidRDefault="006E2FC9" w:rsidP="006E2FC9">
      <w:pPr>
        <w:pStyle w:val="ListParagraph"/>
        <w:numPr>
          <w:ilvl w:val="1"/>
          <w:numId w:val="1"/>
        </w:numPr>
        <w:rPr>
          <w:rFonts w:ascii="Times New Roman" w:hAnsi="Times New Roman" w:cs="Times New Roman"/>
          <w:b/>
          <w:bCs/>
          <w:sz w:val="24"/>
          <w:szCs w:val="24"/>
        </w:rPr>
      </w:pPr>
      <w:r w:rsidRPr="0026795D">
        <w:rPr>
          <w:rFonts w:ascii="Times New Roman" w:hAnsi="Times New Roman" w:cs="Times New Roman"/>
          <w:sz w:val="24"/>
          <w:szCs w:val="24"/>
        </w:rPr>
        <w:t xml:space="preserve">Union vs. non-union  </w:t>
      </w:r>
    </w:p>
    <w:p w14:paraId="2B7A787C" w14:textId="381794E2" w:rsidR="006E2FC9" w:rsidRPr="00AB5625" w:rsidRDefault="006E2FC9" w:rsidP="006E2FC9">
      <w:pPr>
        <w:pStyle w:val="ListParagraph"/>
        <w:numPr>
          <w:ilvl w:val="2"/>
          <w:numId w:val="1"/>
        </w:numPr>
        <w:rPr>
          <w:rFonts w:ascii="Times New Roman" w:hAnsi="Times New Roman" w:cs="Times New Roman"/>
          <w:b/>
          <w:bCs/>
          <w:sz w:val="24"/>
          <w:szCs w:val="24"/>
        </w:rPr>
      </w:pPr>
      <w:r w:rsidRPr="00AB5625">
        <w:rPr>
          <w:rFonts w:ascii="Times New Roman" w:hAnsi="Times New Roman" w:cs="Times New Roman"/>
          <w:sz w:val="24"/>
          <w:szCs w:val="24"/>
        </w:rPr>
        <w:t>Duty to bargain- You must have permission of the union</w:t>
      </w:r>
      <w:r w:rsidR="0026795D" w:rsidRPr="00AB5625">
        <w:rPr>
          <w:rFonts w:ascii="Times New Roman" w:hAnsi="Times New Roman" w:cs="Times New Roman"/>
          <w:sz w:val="24"/>
          <w:szCs w:val="24"/>
        </w:rPr>
        <w:t>, must bargain with how they are going to drug test</w:t>
      </w:r>
    </w:p>
    <w:p w14:paraId="537AE7CB" w14:textId="49EB5F37" w:rsidR="0026795D" w:rsidRPr="00AB5625" w:rsidRDefault="0026795D" w:rsidP="0026795D">
      <w:pPr>
        <w:pStyle w:val="ListParagraph"/>
        <w:numPr>
          <w:ilvl w:val="1"/>
          <w:numId w:val="1"/>
        </w:numPr>
        <w:rPr>
          <w:rFonts w:ascii="Times New Roman" w:hAnsi="Times New Roman" w:cs="Times New Roman"/>
          <w:b/>
          <w:bCs/>
          <w:sz w:val="24"/>
          <w:szCs w:val="24"/>
        </w:rPr>
      </w:pPr>
      <w:r w:rsidRPr="00AB5625">
        <w:rPr>
          <w:rFonts w:ascii="Times New Roman" w:hAnsi="Times New Roman" w:cs="Times New Roman"/>
          <w:sz w:val="24"/>
          <w:szCs w:val="24"/>
        </w:rPr>
        <w:t xml:space="preserve">Private non-union firms can drug test whenever they please </w:t>
      </w:r>
    </w:p>
    <w:p w14:paraId="3DCDCBB2" w14:textId="4515D29B" w:rsidR="00FD1C00" w:rsidRPr="00AB5625" w:rsidRDefault="0026795D" w:rsidP="0026795D">
      <w:pPr>
        <w:pStyle w:val="ListParagraph"/>
        <w:numPr>
          <w:ilvl w:val="1"/>
          <w:numId w:val="1"/>
        </w:numPr>
        <w:rPr>
          <w:rFonts w:ascii="Times New Roman" w:hAnsi="Times New Roman" w:cs="Times New Roman"/>
          <w:sz w:val="24"/>
          <w:szCs w:val="24"/>
        </w:rPr>
      </w:pPr>
      <w:r w:rsidRPr="00AB5625">
        <w:rPr>
          <w:rFonts w:ascii="Times New Roman" w:hAnsi="Times New Roman" w:cs="Times New Roman"/>
          <w:sz w:val="24"/>
          <w:szCs w:val="24"/>
        </w:rPr>
        <w:t xml:space="preserve">Most common way to challenge the results of a drug test are to challenge the chain of custody </w:t>
      </w:r>
    </w:p>
    <w:p w14:paraId="713D5C46" w14:textId="14CD477F" w:rsidR="0026795D" w:rsidRPr="00AB5625" w:rsidRDefault="0026795D" w:rsidP="0026795D">
      <w:pPr>
        <w:pStyle w:val="ListParagraph"/>
        <w:numPr>
          <w:ilvl w:val="2"/>
          <w:numId w:val="1"/>
        </w:numPr>
        <w:rPr>
          <w:rFonts w:ascii="Times New Roman" w:hAnsi="Times New Roman" w:cs="Times New Roman"/>
          <w:sz w:val="24"/>
          <w:szCs w:val="24"/>
        </w:rPr>
      </w:pPr>
      <w:r w:rsidRPr="00AB5625">
        <w:rPr>
          <w:rFonts w:ascii="Times New Roman" w:hAnsi="Times New Roman" w:cs="Times New Roman"/>
          <w:sz w:val="24"/>
          <w:szCs w:val="24"/>
        </w:rPr>
        <w:t xml:space="preserve">Firm must prove that the correct urine was tested </w:t>
      </w:r>
    </w:p>
    <w:p w14:paraId="223C814B" w14:textId="5C043106" w:rsidR="0026795D" w:rsidRPr="00AB5625" w:rsidRDefault="0026795D" w:rsidP="0026795D">
      <w:pPr>
        <w:pStyle w:val="ListParagraph"/>
        <w:numPr>
          <w:ilvl w:val="1"/>
          <w:numId w:val="1"/>
        </w:numPr>
        <w:rPr>
          <w:rFonts w:ascii="Times New Roman" w:hAnsi="Times New Roman" w:cs="Times New Roman"/>
          <w:sz w:val="24"/>
          <w:szCs w:val="24"/>
        </w:rPr>
      </w:pPr>
      <w:r w:rsidRPr="00AB5625">
        <w:rPr>
          <w:rFonts w:ascii="Times New Roman" w:hAnsi="Times New Roman" w:cs="Times New Roman"/>
          <w:sz w:val="24"/>
          <w:szCs w:val="24"/>
        </w:rPr>
        <w:t xml:space="preserve">Alcohol testing cannot be given preemployment </w:t>
      </w:r>
    </w:p>
    <w:p w14:paraId="27D98ED2" w14:textId="04DAD176" w:rsidR="0026795D" w:rsidRPr="00AB5625" w:rsidRDefault="004E1C30" w:rsidP="0026795D">
      <w:pPr>
        <w:pStyle w:val="ListParagraph"/>
        <w:numPr>
          <w:ilvl w:val="0"/>
          <w:numId w:val="1"/>
        </w:numPr>
        <w:rPr>
          <w:rFonts w:ascii="Times New Roman" w:hAnsi="Times New Roman" w:cs="Times New Roman"/>
          <w:sz w:val="24"/>
          <w:szCs w:val="24"/>
        </w:rPr>
      </w:pPr>
      <w:r w:rsidRPr="00AB5625">
        <w:rPr>
          <w:rFonts w:ascii="Times New Roman" w:hAnsi="Times New Roman" w:cs="Times New Roman"/>
          <w:b/>
          <w:bCs/>
          <w:sz w:val="24"/>
          <w:szCs w:val="24"/>
        </w:rPr>
        <w:t xml:space="preserve">Burden is on employer to show business necessity of tests </w:t>
      </w:r>
    </w:p>
    <w:p w14:paraId="2ED54F93" w14:textId="1A7C972A" w:rsidR="0036194D" w:rsidRPr="00AB5625" w:rsidRDefault="0036194D" w:rsidP="0036194D">
      <w:pPr>
        <w:pStyle w:val="ListParagraph"/>
        <w:numPr>
          <w:ilvl w:val="1"/>
          <w:numId w:val="1"/>
        </w:numPr>
        <w:rPr>
          <w:rFonts w:ascii="Times New Roman" w:hAnsi="Times New Roman" w:cs="Times New Roman"/>
          <w:sz w:val="24"/>
          <w:szCs w:val="24"/>
        </w:rPr>
      </w:pPr>
      <w:r w:rsidRPr="00AB5625">
        <w:rPr>
          <w:rFonts w:ascii="Times New Roman" w:hAnsi="Times New Roman" w:cs="Times New Roman"/>
          <w:b/>
          <w:bCs/>
          <w:sz w:val="24"/>
          <w:szCs w:val="24"/>
        </w:rPr>
        <w:t xml:space="preserve">Four-fifths rule: </w:t>
      </w:r>
      <w:r w:rsidRPr="00AB5625">
        <w:rPr>
          <w:rFonts w:ascii="Times New Roman" w:hAnsi="Times New Roman" w:cs="Times New Roman"/>
          <w:sz w:val="24"/>
          <w:szCs w:val="24"/>
        </w:rPr>
        <w:t xml:space="preserve">States that if the </w:t>
      </w:r>
      <w:r w:rsidRPr="00AB5625">
        <w:rPr>
          <w:rFonts w:ascii="Times New Roman" w:hAnsi="Times New Roman" w:cs="Times New Roman"/>
          <w:b/>
          <w:bCs/>
          <w:sz w:val="24"/>
          <w:szCs w:val="24"/>
        </w:rPr>
        <w:t>selection rate</w:t>
      </w:r>
      <w:r w:rsidRPr="00AB5625">
        <w:rPr>
          <w:rFonts w:ascii="Times New Roman" w:hAnsi="Times New Roman" w:cs="Times New Roman"/>
          <w:sz w:val="24"/>
          <w:szCs w:val="24"/>
        </w:rPr>
        <w:t>- the percentage of applicants who pass the test and are hired or continue to be considered for employment- for one race or sex or other protected class group is less than 80 percent of selection rate for the other protected class or group that was most successful at passing the test, that result constitutes evidence of discriminatory effects. Could have a disparate impact case if the rule holds true</w:t>
      </w:r>
    </w:p>
    <w:p w14:paraId="38BFDF81" w14:textId="1E00E769" w:rsidR="0036194D" w:rsidRPr="00AB5625" w:rsidRDefault="0036194D" w:rsidP="0036194D">
      <w:pPr>
        <w:pStyle w:val="ListParagraph"/>
        <w:numPr>
          <w:ilvl w:val="1"/>
          <w:numId w:val="1"/>
        </w:numPr>
        <w:rPr>
          <w:rFonts w:ascii="Times New Roman" w:hAnsi="Times New Roman" w:cs="Times New Roman"/>
          <w:sz w:val="24"/>
          <w:szCs w:val="24"/>
        </w:rPr>
      </w:pPr>
      <w:r w:rsidRPr="00AB5625">
        <w:rPr>
          <w:rFonts w:ascii="Times New Roman" w:hAnsi="Times New Roman" w:cs="Times New Roman"/>
          <w:b/>
          <w:bCs/>
          <w:sz w:val="24"/>
          <w:szCs w:val="24"/>
        </w:rPr>
        <w:t xml:space="preserve">Content vs. Criterion Validation </w:t>
      </w:r>
    </w:p>
    <w:p w14:paraId="23BA7320" w14:textId="687A9E23" w:rsidR="00AB5625" w:rsidRPr="00AB5625" w:rsidRDefault="00AB5625" w:rsidP="00AB5625">
      <w:pPr>
        <w:pStyle w:val="ListParagraph"/>
        <w:numPr>
          <w:ilvl w:val="2"/>
          <w:numId w:val="1"/>
        </w:numPr>
        <w:rPr>
          <w:rFonts w:ascii="Times New Roman" w:hAnsi="Times New Roman" w:cs="Times New Roman"/>
          <w:sz w:val="24"/>
          <w:szCs w:val="24"/>
        </w:rPr>
      </w:pPr>
      <w:r w:rsidRPr="00AB5625">
        <w:rPr>
          <w:rFonts w:ascii="Times New Roman" w:hAnsi="Times New Roman" w:cs="Times New Roman"/>
          <w:sz w:val="24"/>
          <w:szCs w:val="24"/>
        </w:rPr>
        <w:t xml:space="preserve">Can both be applied to determine if there is disparate impact </w:t>
      </w:r>
    </w:p>
    <w:p w14:paraId="14442B52" w14:textId="7A1ED37A" w:rsidR="00AB5625" w:rsidRPr="00AB5625" w:rsidRDefault="00AB5625" w:rsidP="00AB5625">
      <w:pPr>
        <w:pStyle w:val="ListParagraph"/>
        <w:numPr>
          <w:ilvl w:val="2"/>
          <w:numId w:val="1"/>
        </w:numPr>
        <w:rPr>
          <w:rFonts w:ascii="Times New Roman" w:hAnsi="Times New Roman" w:cs="Times New Roman"/>
          <w:sz w:val="24"/>
          <w:szCs w:val="24"/>
        </w:rPr>
      </w:pPr>
      <w:r w:rsidRPr="00AB5625">
        <w:rPr>
          <w:rFonts w:ascii="Times New Roman" w:hAnsi="Times New Roman" w:cs="Times New Roman"/>
          <w:b/>
          <w:bCs/>
          <w:sz w:val="24"/>
          <w:szCs w:val="24"/>
        </w:rPr>
        <w:t xml:space="preserve">Content Validation: </w:t>
      </w:r>
      <w:r w:rsidRPr="00AB5625">
        <w:rPr>
          <w:rFonts w:ascii="Times New Roman" w:hAnsi="Times New Roman" w:cs="Times New Roman"/>
          <w:sz w:val="24"/>
          <w:szCs w:val="24"/>
        </w:rPr>
        <w:t xml:space="preserve">Has content validity to the extent that it requires the performance of the same behaviors and skills as the job in question. </w:t>
      </w:r>
    </w:p>
    <w:p w14:paraId="44CCD2FF" w14:textId="06087928" w:rsidR="00AB5625" w:rsidRPr="00AB5625" w:rsidRDefault="00AB5625" w:rsidP="00AB5625">
      <w:pPr>
        <w:pStyle w:val="ListParagraph"/>
        <w:numPr>
          <w:ilvl w:val="2"/>
          <w:numId w:val="1"/>
        </w:numPr>
        <w:rPr>
          <w:rFonts w:ascii="Times New Roman" w:hAnsi="Times New Roman" w:cs="Times New Roman"/>
          <w:sz w:val="24"/>
          <w:szCs w:val="24"/>
        </w:rPr>
      </w:pPr>
      <w:r w:rsidRPr="00AB5625">
        <w:rPr>
          <w:rFonts w:ascii="Times New Roman" w:hAnsi="Times New Roman" w:cs="Times New Roman"/>
          <w:b/>
          <w:bCs/>
          <w:sz w:val="24"/>
          <w:szCs w:val="24"/>
        </w:rPr>
        <w:lastRenderedPageBreak/>
        <w:t xml:space="preserve">Criterion Validation: </w:t>
      </w:r>
      <w:r w:rsidRPr="00AB5625">
        <w:rPr>
          <w:rFonts w:ascii="Times New Roman" w:hAnsi="Times New Roman" w:cs="Times New Roman"/>
          <w:sz w:val="24"/>
          <w:szCs w:val="24"/>
        </w:rPr>
        <w:t xml:space="preserve">Demonstration of a statistical association between performance on a test and performance on the job. </w:t>
      </w:r>
    </w:p>
    <w:p w14:paraId="0E1CB206" w14:textId="79CD12F9" w:rsidR="00AB5625" w:rsidRDefault="00AB5625" w:rsidP="00AB5625">
      <w:pPr>
        <w:pStyle w:val="ListParagraph"/>
        <w:numPr>
          <w:ilvl w:val="0"/>
          <w:numId w:val="1"/>
        </w:numPr>
        <w:rPr>
          <w:rFonts w:ascii="Times New Roman" w:hAnsi="Times New Roman" w:cs="Times New Roman"/>
          <w:b/>
          <w:bCs/>
          <w:sz w:val="24"/>
          <w:szCs w:val="24"/>
        </w:rPr>
      </w:pPr>
      <w:r w:rsidRPr="00AB5625">
        <w:rPr>
          <w:rFonts w:ascii="Times New Roman" w:hAnsi="Times New Roman" w:cs="Times New Roman"/>
          <w:b/>
          <w:bCs/>
          <w:sz w:val="24"/>
          <w:szCs w:val="24"/>
        </w:rPr>
        <w:t xml:space="preserve">Reverse Discrimination </w:t>
      </w:r>
      <w:r>
        <w:rPr>
          <w:rFonts w:ascii="Times New Roman" w:hAnsi="Times New Roman" w:cs="Times New Roman"/>
          <w:b/>
          <w:bCs/>
          <w:sz w:val="24"/>
          <w:szCs w:val="24"/>
        </w:rPr>
        <w:t>and Affirmative Action</w:t>
      </w:r>
    </w:p>
    <w:p w14:paraId="71866507" w14:textId="49D1B045" w:rsidR="00AB5625" w:rsidRPr="00AB5625" w:rsidRDefault="00AB5625" w:rsidP="00AB562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Use of affirmative action by an employer where protected class characteristics are considered in making employment decisions that other employees find discriminatory </w:t>
      </w:r>
    </w:p>
    <w:p w14:paraId="24FD6E87" w14:textId="2CE88AAA" w:rsidR="00AB5625" w:rsidRPr="00A12EBF" w:rsidRDefault="00A12EBF" w:rsidP="00AB5625">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Reverse discrimination can be justified if the hiring is done to remedy past discrimination </w:t>
      </w:r>
    </w:p>
    <w:p w14:paraId="701C68B5" w14:textId="0AB815EF" w:rsidR="00A12EBF" w:rsidRPr="00A12EBF" w:rsidRDefault="00A12EBF" w:rsidP="00A12EBF">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3 requirements for </w:t>
      </w:r>
      <w:r w:rsidR="00196108">
        <w:rPr>
          <w:rFonts w:ascii="Times New Roman" w:hAnsi="Times New Roman" w:cs="Times New Roman"/>
          <w:sz w:val="24"/>
          <w:szCs w:val="24"/>
        </w:rPr>
        <w:t>affirmative action</w:t>
      </w:r>
    </w:p>
    <w:p w14:paraId="128F3AB1" w14:textId="2FA77FF4" w:rsidR="00A12EBF" w:rsidRPr="00A12EBF" w:rsidRDefault="00A12EBF" w:rsidP="00A12EBF">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Formal written plan</w:t>
      </w:r>
    </w:p>
    <w:p w14:paraId="066433F0" w14:textId="72C889DA" w:rsidR="00A12EBF" w:rsidRPr="00A12EBF" w:rsidRDefault="00A12EBF" w:rsidP="00A12EBF">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Must be temporary, remedial</w:t>
      </w:r>
    </w:p>
    <w:p w14:paraId="125D5CEB" w14:textId="2AD5A950" w:rsidR="00A12EBF" w:rsidRPr="00A12EBF" w:rsidRDefault="00A12EBF" w:rsidP="00A12EBF">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Cannot have “quotas”</w:t>
      </w:r>
    </w:p>
    <w:p w14:paraId="61CD1AA2" w14:textId="5BB4023B" w:rsidR="00A12EBF" w:rsidRDefault="00A12EBF" w:rsidP="00A12EB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Various hiring and promotional decisions </w:t>
      </w:r>
    </w:p>
    <w:p w14:paraId="23C666EE" w14:textId="0E6F1909" w:rsidR="00A12EBF" w:rsidRPr="00A12EBF" w:rsidRDefault="00A12EBF" w:rsidP="00A12EBF">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BFOQ: </w:t>
      </w:r>
      <w:r>
        <w:rPr>
          <w:rFonts w:ascii="Times New Roman" w:hAnsi="Times New Roman" w:cs="Times New Roman"/>
          <w:sz w:val="24"/>
          <w:szCs w:val="24"/>
        </w:rPr>
        <w:t xml:space="preserve">Bona fide occupation qualification </w:t>
      </w:r>
    </w:p>
    <w:p w14:paraId="572026B0" w14:textId="7D349218" w:rsidR="00A12EBF" w:rsidRPr="00A12EBF" w:rsidRDefault="00A12EBF" w:rsidP="00A12EB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Rarely permitted, one example of when it is permitted is the hiring in prisons of female prison guards to be around female inmates </w:t>
      </w:r>
    </w:p>
    <w:p w14:paraId="64D59F3F" w14:textId="4FCF04AF" w:rsidR="00A12EBF" w:rsidRPr="00A12EBF" w:rsidRDefault="00A12EBF" w:rsidP="00A12EB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Sexual Stereotyping </w:t>
      </w:r>
    </w:p>
    <w:p w14:paraId="53F38D68" w14:textId="6B1BEF34" w:rsidR="00A12EBF" w:rsidRPr="00A12EBF" w:rsidRDefault="00A12EBF" w:rsidP="00A12EB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“Midwestern girl look” case</w:t>
      </w:r>
    </w:p>
    <w:p w14:paraId="29B47DBA" w14:textId="35B53D18" w:rsidR="00A12EBF" w:rsidRPr="00A12EBF" w:rsidRDefault="00A12EBF" w:rsidP="00A12EB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Is a form of sexual discrimination</w:t>
      </w:r>
    </w:p>
    <w:p w14:paraId="04F591AC" w14:textId="179D6456" w:rsidR="00A12EBF" w:rsidRDefault="00776776" w:rsidP="00A12EB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Interview Process Age Discrimination</w:t>
      </w:r>
    </w:p>
    <w:p w14:paraId="0C1EE567" w14:textId="5FBA9F73" w:rsidR="00776776" w:rsidRPr="00776776" w:rsidRDefault="00776776" w:rsidP="00776776">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Substantially younger age discrimination can occur when there is a difference of at least 6 years even if the applicant is older than 40 years</w:t>
      </w:r>
    </w:p>
    <w:p w14:paraId="1583F278" w14:textId="364D5D99" w:rsidR="00776776" w:rsidRDefault="00776776" w:rsidP="00776776">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An Offer that is Revoked</w:t>
      </w:r>
    </w:p>
    <w:p w14:paraId="510C94C4" w14:textId="21AA86BF" w:rsidR="00776776" w:rsidRPr="00776776" w:rsidRDefault="00776776" w:rsidP="00776776">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Promissory estoppel </w:t>
      </w:r>
    </w:p>
    <w:p w14:paraId="4FBEC1A9" w14:textId="77777777" w:rsidR="00776776" w:rsidRPr="00776776" w:rsidRDefault="00776776" w:rsidP="00776776">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Situations where injustice would otherwise occur because a person has reasonably relied to her detriment on the promises of another</w:t>
      </w:r>
    </w:p>
    <w:p w14:paraId="26000117" w14:textId="52E15FFF" w:rsidR="00776776" w:rsidRDefault="00776776" w:rsidP="00776776">
      <w:pPr>
        <w:pStyle w:val="ListParagraph"/>
        <w:numPr>
          <w:ilvl w:val="0"/>
          <w:numId w:val="1"/>
        </w:numPr>
        <w:rPr>
          <w:rFonts w:ascii="Times New Roman" w:hAnsi="Times New Roman" w:cs="Times New Roman"/>
          <w:b/>
          <w:bCs/>
          <w:sz w:val="24"/>
          <w:szCs w:val="24"/>
        </w:rPr>
      </w:pPr>
      <w:r w:rsidRPr="00776776">
        <w:rPr>
          <w:rFonts w:ascii="Times New Roman" w:hAnsi="Times New Roman" w:cs="Times New Roman"/>
          <w:b/>
          <w:bCs/>
          <w:sz w:val="24"/>
          <w:szCs w:val="24"/>
        </w:rPr>
        <w:t xml:space="preserve">Women Denied Promotion  </w:t>
      </w:r>
    </w:p>
    <w:p w14:paraId="2B2CA22A" w14:textId="47A4D51A" w:rsidR="00776776" w:rsidRPr="00776776" w:rsidRDefault="00776776" w:rsidP="00776776">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Women who are denied promotion can often file disparate impact cases relying on statistics </w:t>
      </w:r>
    </w:p>
    <w:p w14:paraId="19902F1F" w14:textId="3D57B00C" w:rsidR="00776776" w:rsidRDefault="00776776" w:rsidP="00776776">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Unlawful Harassment </w:t>
      </w:r>
    </w:p>
    <w:p w14:paraId="6809961F" w14:textId="3B148F0A" w:rsidR="00776776" w:rsidRPr="00776776" w:rsidRDefault="00776776" w:rsidP="00776776">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Harassment is not applicable unless it impacts a protected class, being mean is not harassment </w:t>
      </w:r>
    </w:p>
    <w:p w14:paraId="1EC04E1F" w14:textId="425F16DD" w:rsidR="00776776" w:rsidRPr="00086B36" w:rsidRDefault="00086B36" w:rsidP="00776776">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Must have a tangible employment action</w:t>
      </w:r>
    </w:p>
    <w:p w14:paraId="54FCF5D3" w14:textId="5B3E1D25" w:rsidR="00086B36" w:rsidRPr="00086B36" w:rsidRDefault="00086B36" w:rsidP="00776776">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Constructive discharge</w:t>
      </w:r>
    </w:p>
    <w:p w14:paraId="78F0F76B" w14:textId="76303FA1" w:rsidR="00086B36" w:rsidRPr="00086B36" w:rsidRDefault="00086B36" w:rsidP="00086B36">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The victim does not have to put up with an intolerable work condition if the employer is not doing anything about the harassment. The employee is still able to sue after quitting because of the intolerable work condition. Must be severe and pervasive. </w:t>
      </w:r>
    </w:p>
    <w:p w14:paraId="34060770" w14:textId="07116916" w:rsidR="00086B36" w:rsidRPr="00086B36" w:rsidRDefault="00086B36" w:rsidP="00086B36">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2 types of sexual harassment </w:t>
      </w:r>
    </w:p>
    <w:p w14:paraId="41F92751" w14:textId="40F784FD" w:rsidR="00086B36" w:rsidRPr="00086B36" w:rsidRDefault="00086B36" w:rsidP="00086B36">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Quid pro quo (This for that)</w:t>
      </w:r>
    </w:p>
    <w:p w14:paraId="2028A315" w14:textId="6D495356" w:rsidR="00086B36" w:rsidRPr="00086B36" w:rsidRDefault="00086B36" w:rsidP="00086B36">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Hostile work environment (Must be severe and pervasive as well as unwelcomed)</w:t>
      </w:r>
    </w:p>
    <w:p w14:paraId="415CA6A7" w14:textId="7CFB1032" w:rsidR="00086B36" w:rsidRPr="00086B36" w:rsidRDefault="00086B36" w:rsidP="00086B36">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Vicarious liability</w:t>
      </w:r>
    </w:p>
    <w:p w14:paraId="46A9472C" w14:textId="3251AC05" w:rsidR="00086B36" w:rsidRPr="00086B36" w:rsidRDefault="00086B36" w:rsidP="00086B36">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lastRenderedPageBreak/>
        <w:t xml:space="preserve">Employer can be held liable for the actions of supervisors </w:t>
      </w:r>
    </w:p>
    <w:p w14:paraId="02411968" w14:textId="3DEE74E5" w:rsidR="00086B36" w:rsidRPr="00086B36" w:rsidRDefault="00086B36" w:rsidP="00086B36">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Can be avoided if they can establish the two prongs</w:t>
      </w:r>
    </w:p>
    <w:p w14:paraId="00073C4D" w14:textId="76407BD9" w:rsidR="00086B36" w:rsidRPr="00086B36" w:rsidRDefault="00086B36" w:rsidP="00086B36">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The employer exercised reasonable care to prevent and correct promptly any harassment</w:t>
      </w:r>
    </w:p>
    <w:p w14:paraId="6AFDE593" w14:textId="7F121E3E" w:rsidR="00086B36" w:rsidRPr="00086B36" w:rsidRDefault="00086B36" w:rsidP="00086B36">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The plaintiff unreasonably failed to take advantage of any preventive or corrective opportunities provided by the employer or to avoid harm otherwise </w:t>
      </w:r>
    </w:p>
    <w:p w14:paraId="751F3631" w14:textId="1F7ED7B4" w:rsidR="00086B36" w:rsidRPr="00086B36" w:rsidRDefault="00086B36" w:rsidP="00086B36">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Three </w:t>
      </w:r>
      <w:r w:rsidR="009E2EF7">
        <w:rPr>
          <w:rFonts w:ascii="Times New Roman" w:hAnsi="Times New Roman" w:cs="Times New Roman"/>
          <w:sz w:val="24"/>
          <w:szCs w:val="24"/>
        </w:rPr>
        <w:t>elements</w:t>
      </w:r>
    </w:p>
    <w:p w14:paraId="7E0A7535" w14:textId="3604587B" w:rsidR="00086B36" w:rsidRPr="00086B36" w:rsidRDefault="00086B36" w:rsidP="00086B36">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Prompt investigation</w:t>
      </w:r>
    </w:p>
    <w:p w14:paraId="5FC34398" w14:textId="4B7708F2" w:rsidR="00086B36" w:rsidRPr="00086B36" w:rsidRDefault="00086B36" w:rsidP="00086B36">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Thorough investigation</w:t>
      </w:r>
    </w:p>
    <w:p w14:paraId="309EFC77" w14:textId="25DD19F6" w:rsidR="00086B36" w:rsidRPr="00086B36" w:rsidRDefault="00086B36" w:rsidP="00086B36">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Appropriate remedy </w:t>
      </w:r>
    </w:p>
    <w:p w14:paraId="2E39A672" w14:textId="7B0A30CA" w:rsidR="00086B36" w:rsidRDefault="009E2EF7" w:rsidP="009E2EF7">
      <w:pPr>
        <w:pStyle w:val="ListParagraph"/>
        <w:numPr>
          <w:ilvl w:val="1"/>
          <w:numId w:val="1"/>
        </w:numPr>
        <w:rPr>
          <w:rFonts w:ascii="Times New Roman" w:hAnsi="Times New Roman" w:cs="Times New Roman"/>
          <w:sz w:val="24"/>
          <w:szCs w:val="24"/>
        </w:rPr>
      </w:pPr>
      <w:r w:rsidRPr="009E2EF7">
        <w:rPr>
          <w:rFonts w:ascii="Times New Roman" w:hAnsi="Times New Roman" w:cs="Times New Roman"/>
          <w:sz w:val="24"/>
          <w:szCs w:val="24"/>
        </w:rPr>
        <w:t xml:space="preserve">Negligence standard </w:t>
      </w:r>
      <w:r>
        <w:rPr>
          <w:rFonts w:ascii="Times New Roman" w:hAnsi="Times New Roman" w:cs="Times New Roman"/>
          <w:sz w:val="24"/>
          <w:szCs w:val="24"/>
        </w:rPr>
        <w:t>(harassment by third parties or coworkers)</w:t>
      </w:r>
    </w:p>
    <w:p w14:paraId="4995D352" w14:textId="7C877CFB" w:rsidR="009E2EF7" w:rsidRPr="009E2EF7" w:rsidRDefault="009E2EF7" w:rsidP="009E2EF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Company is liable if </w:t>
      </w:r>
    </w:p>
    <w:p w14:paraId="4F2F12E6" w14:textId="50FEB2E3" w:rsidR="009E2EF7" w:rsidRDefault="009E2EF7" w:rsidP="009E2EF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employer knew or should have known about the harassment </w:t>
      </w:r>
    </w:p>
    <w:p w14:paraId="43119D6D" w14:textId="265C1DAB" w:rsidR="00AB5625" w:rsidRDefault="009E2EF7" w:rsidP="00AB562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employer failed to take prompt and appropriate action to stop the action</w:t>
      </w:r>
    </w:p>
    <w:p w14:paraId="36EAEB22" w14:textId="5152519B" w:rsidR="009E2EF7" w:rsidRDefault="009E2EF7" w:rsidP="009E2EF7">
      <w:pPr>
        <w:pStyle w:val="ListParagraph"/>
        <w:numPr>
          <w:ilvl w:val="0"/>
          <w:numId w:val="1"/>
        </w:numPr>
        <w:rPr>
          <w:rFonts w:ascii="Times New Roman" w:hAnsi="Times New Roman" w:cs="Times New Roman"/>
          <w:b/>
          <w:bCs/>
          <w:sz w:val="24"/>
          <w:szCs w:val="24"/>
        </w:rPr>
      </w:pPr>
      <w:r w:rsidRPr="009E2EF7">
        <w:rPr>
          <w:rFonts w:ascii="Times New Roman" w:hAnsi="Times New Roman" w:cs="Times New Roman"/>
          <w:b/>
          <w:bCs/>
          <w:sz w:val="24"/>
          <w:szCs w:val="24"/>
        </w:rPr>
        <w:t>Bostock vs. Clayton County</w:t>
      </w:r>
    </w:p>
    <w:p w14:paraId="5E118E2F" w14:textId="0200F4BA" w:rsidR="009E2EF7" w:rsidRPr="009E2EF7" w:rsidRDefault="009E2EF7" w:rsidP="009E2EF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Sexual orientation and gender identity are protected under title VII</w:t>
      </w:r>
    </w:p>
    <w:p w14:paraId="79B92B94" w14:textId="4361C76A" w:rsidR="009E2EF7" w:rsidRPr="009E2EF7" w:rsidRDefault="009E2EF7" w:rsidP="009E2EF7">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 xml:space="preserve">Same sort of unlawful harassment standards </w:t>
      </w:r>
      <w:proofErr w:type="gramStart"/>
      <w:r>
        <w:rPr>
          <w:rFonts w:ascii="Times New Roman" w:hAnsi="Times New Roman" w:cs="Times New Roman"/>
          <w:sz w:val="24"/>
          <w:szCs w:val="24"/>
        </w:rPr>
        <w:t>apply</w:t>
      </w:r>
      <w:proofErr w:type="gramEnd"/>
      <w:r>
        <w:rPr>
          <w:rFonts w:ascii="Times New Roman" w:hAnsi="Times New Roman" w:cs="Times New Roman"/>
          <w:sz w:val="24"/>
          <w:szCs w:val="24"/>
        </w:rPr>
        <w:t xml:space="preserve"> to sexual orientation and gender identity cases </w:t>
      </w:r>
    </w:p>
    <w:p w14:paraId="59A259DE" w14:textId="77777777" w:rsidR="004E1C30" w:rsidRPr="0026795D" w:rsidRDefault="004E1C30" w:rsidP="0036194D">
      <w:pPr>
        <w:pStyle w:val="ListParagraph"/>
        <w:ind w:left="1440"/>
        <w:rPr>
          <w:rFonts w:ascii="Times New Roman" w:hAnsi="Times New Roman" w:cs="Times New Roman"/>
          <w:sz w:val="24"/>
          <w:szCs w:val="24"/>
        </w:rPr>
      </w:pPr>
    </w:p>
    <w:sectPr w:rsidR="004E1C30" w:rsidRPr="0026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5E69"/>
    <w:multiLevelType w:val="hybridMultilevel"/>
    <w:tmpl w:val="BC187C5E"/>
    <w:lvl w:ilvl="0" w:tplc="A67EDA64">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00"/>
    <w:rsid w:val="00086B36"/>
    <w:rsid w:val="00164100"/>
    <w:rsid w:val="00196108"/>
    <w:rsid w:val="0026795D"/>
    <w:rsid w:val="002C5429"/>
    <w:rsid w:val="0036194D"/>
    <w:rsid w:val="003769BF"/>
    <w:rsid w:val="004E1C30"/>
    <w:rsid w:val="005E5215"/>
    <w:rsid w:val="006E2FC9"/>
    <w:rsid w:val="00753962"/>
    <w:rsid w:val="00776776"/>
    <w:rsid w:val="009E2EF7"/>
    <w:rsid w:val="00A12EBF"/>
    <w:rsid w:val="00AB5625"/>
    <w:rsid w:val="00C12A46"/>
    <w:rsid w:val="00EC6385"/>
    <w:rsid w:val="00FD1C00"/>
    <w:rsid w:val="00FF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D48F"/>
  <w15:chartTrackingRefBased/>
  <w15:docId w15:val="{840CDD23-A9E4-4D17-98F3-91A2AAD3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Rigby</dc:creator>
  <cp:keywords/>
  <dc:description/>
  <cp:lastModifiedBy>Nicholas Rigby</cp:lastModifiedBy>
  <cp:revision>13</cp:revision>
  <dcterms:created xsi:type="dcterms:W3CDTF">2022-03-01T20:26:00Z</dcterms:created>
  <dcterms:modified xsi:type="dcterms:W3CDTF">2022-03-03T13:20:00Z</dcterms:modified>
</cp:coreProperties>
</file>