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jc w:val="center"/>
        <w:rPr>
          <w:sz w:val="40"/>
          <w:szCs w:val="40"/>
        </w:rPr>
      </w:pPr>
      <w:r>
        <w:rPr>
          <w:sz w:val="40"/>
          <w:szCs w:val="40"/>
          <w:rtl w:val="0"/>
          <w:lang w:val="de-DE"/>
        </w:rPr>
        <w:t>Algebra I: Power Practice Quiz, Week 27 COACH</w:t>
      </w:r>
    </w:p>
    <w:p>
      <w:pPr>
        <w:pStyle w:val="Body A"/>
        <w:spacing w:after="0" w:line="240" w:lineRule="auto"/>
        <w:rPr>
          <w:sz w:val="24"/>
          <w:szCs w:val="24"/>
        </w:rPr>
      </w:pPr>
    </w:p>
    <w:tbl>
      <w:tblPr>
        <w:tblW w:w="1079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625"/>
        <w:gridCol w:w="1800"/>
        <w:gridCol w:w="1260"/>
        <w:gridCol w:w="2790"/>
        <w:gridCol w:w="4315"/>
      </w:tblGrid>
      <w:tr>
        <w:tblPrEx>
          <w:shd w:val="clear" w:color="auto" w:fill="cdd4e9"/>
        </w:tblPrEx>
        <w:trPr>
          <w:trHeight w:val="267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Correct Answer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Standard</w:t>
            </w:r>
          </w:p>
        </w:tc>
        <w:tc>
          <w:tcPr>
            <w:tcW w:type="dxa" w:w="2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YOY</w:t>
            </w:r>
          </w:p>
        </w:tc>
        <w:tc>
          <w:tcPr>
            <w:tcW w:type="dxa" w:w="4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Distractors</w:t>
            </w:r>
          </w:p>
        </w:tc>
      </w:tr>
      <w:tr>
        <w:tblPrEx>
          <w:shd w:val="clear" w:color="auto" w:fill="cdd4e9"/>
        </w:tblPrEx>
        <w:trPr>
          <w:trHeight w:val="2067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A.REI.12</w:t>
            </w:r>
          </w:p>
        </w:tc>
        <w:tc>
          <w:tcPr>
            <w:tcW w:type="dxa" w:w="2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annotation text"/>
              <w:numPr>
                <w:ilvl w:val="0"/>
                <w:numId w:val="1"/>
              </w:numPr>
              <w:spacing w:after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Correct</w:t>
            </w:r>
          </w:p>
          <w:p>
            <w:pPr>
              <w:pStyle w:val="annotation text"/>
              <w:numPr>
                <w:ilvl w:val="0"/>
                <w:numId w:val="1"/>
              </w:numPr>
              <w:bidi w:val="0"/>
              <w:spacing w:after="0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Chose graph with slope of -6 (did not convert to slope-intercept)</w:t>
            </w:r>
          </w:p>
          <w:p>
            <w:pPr>
              <w:pStyle w:val="annotation text"/>
              <w:numPr>
                <w:ilvl w:val="0"/>
                <w:numId w:val="1"/>
              </w:numPr>
              <w:bidi w:val="0"/>
              <w:spacing w:after="0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Chose graph with inclusive inequality symbol (</w:t>
            </w:r>
            <w:r>
              <w:rPr>
                <w:sz w:val="24"/>
                <w:szCs w:val="24"/>
                <w:u w:val="single"/>
                <w:shd w:val="nil" w:color="auto" w:fill="auto"/>
                <w:rtl w:val="0"/>
                <w:lang w:val="en-US"/>
              </w:rPr>
              <w:t>&gt;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</w:p>
          <w:p>
            <w:pPr>
              <w:pStyle w:val="annotation text"/>
              <w:numPr>
                <w:ilvl w:val="0"/>
                <w:numId w:val="1"/>
              </w:numPr>
              <w:bidi w:val="0"/>
              <w:spacing w:after="0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Chose graph of y=-6x+3 </w:t>
            </w:r>
          </w:p>
        </w:tc>
      </w:tr>
      <w:tr>
        <w:tblPrEx>
          <w:shd w:val="clear" w:color="auto" w:fill="cdd4e9"/>
        </w:tblPrEx>
        <w:trPr>
          <w:trHeight w:val="2367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A.REI.3</w:t>
            </w:r>
          </w:p>
        </w:tc>
        <w:tc>
          <w:tcPr>
            <w:tcW w:type="dxa" w:w="2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annotation text"/>
              <w:numPr>
                <w:ilvl w:val="0"/>
                <w:numId w:val="2"/>
              </w:numPr>
              <w:spacing w:after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Correct</w:t>
            </w:r>
          </w:p>
          <w:p>
            <w:pPr>
              <w:pStyle w:val="annotation text"/>
              <w:numPr>
                <w:ilvl w:val="0"/>
                <w:numId w:val="2"/>
              </w:numPr>
              <w:bidi w:val="0"/>
              <w:spacing w:after="0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Did not clear fraction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error when combining 3/6 and 20/6 </w:t>
            </w:r>
          </w:p>
          <w:p>
            <w:pPr>
              <w:pStyle w:val="annotation text"/>
              <w:numPr>
                <w:ilvl w:val="0"/>
                <w:numId w:val="2"/>
              </w:numPr>
              <w:bidi w:val="0"/>
              <w:spacing w:after="0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Tried to clear fraction but multiplied by 6 all term on LHS creating a new, non-equivalent equation </w:t>
            </w:r>
          </w:p>
          <w:p>
            <w:pPr>
              <w:pStyle w:val="annotation text"/>
              <w:numPr>
                <w:ilvl w:val="0"/>
                <w:numId w:val="2"/>
              </w:numPr>
              <w:bidi w:val="0"/>
              <w:spacing w:after="0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None of the above. </w:t>
            </w:r>
          </w:p>
        </w:tc>
      </w:tr>
      <w:tr>
        <w:tblPrEx>
          <w:shd w:val="clear" w:color="auto" w:fill="cdd4e9"/>
        </w:tblPrEx>
        <w:trPr>
          <w:trHeight w:val="1167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8.EE.8.b</w:t>
            </w:r>
          </w:p>
        </w:tc>
        <w:tc>
          <w:tcPr>
            <w:tcW w:type="dxa" w:w="2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X and y switched, wrong sign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Wrong sign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X and y switched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Correct</w:t>
            </w:r>
          </w:p>
        </w:tc>
      </w:tr>
      <w:tr>
        <w:tblPrEx>
          <w:shd w:val="clear" w:color="auto" w:fill="cdd4e9"/>
        </w:tblPrEx>
        <w:trPr>
          <w:trHeight w:val="1167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8.EE.8.c</w:t>
            </w:r>
          </w:p>
        </w:tc>
        <w:tc>
          <w:tcPr>
            <w:tcW w:type="dxa" w:w="2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annotation text"/>
              <w:numPr>
                <w:ilvl w:val="0"/>
                <w:numId w:val="4"/>
              </w:numPr>
              <w:spacing w:after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Point is on the line that is exclusive</w:t>
            </w:r>
          </w:p>
          <w:p>
            <w:pPr>
              <w:pStyle w:val="annotation text"/>
              <w:numPr>
                <w:ilvl w:val="0"/>
                <w:numId w:val="4"/>
              </w:numPr>
              <w:bidi w:val="0"/>
              <w:spacing w:after="0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Correct</w:t>
            </w:r>
          </w:p>
          <w:p>
            <w:pPr>
              <w:pStyle w:val="annotation text"/>
              <w:numPr>
                <w:ilvl w:val="0"/>
                <w:numId w:val="4"/>
              </w:numPr>
              <w:bidi w:val="0"/>
              <w:spacing w:after="0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Doesn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t fit both </w:t>
            </w:r>
          </w:p>
          <w:p>
            <w:pPr>
              <w:pStyle w:val="annotation text"/>
              <w:numPr>
                <w:ilvl w:val="0"/>
                <w:numId w:val="4"/>
              </w:numPr>
              <w:bidi w:val="0"/>
              <w:spacing w:after="0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Doesn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 fit both</w:t>
            </w:r>
          </w:p>
        </w:tc>
      </w:tr>
      <w:tr>
        <w:tblPrEx>
          <w:shd w:val="clear" w:color="auto" w:fill="cdd4e9"/>
        </w:tblPrEx>
        <w:trPr>
          <w:trHeight w:val="1467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A.REI.12</w:t>
            </w:r>
          </w:p>
        </w:tc>
        <w:tc>
          <w:tcPr>
            <w:tcW w:type="dxa" w:w="2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annotation text"/>
              <w:numPr>
                <w:ilvl w:val="0"/>
                <w:numId w:val="5"/>
              </w:numPr>
              <w:spacing w:after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First inequality was graphed as inclusive</w:t>
            </w:r>
          </w:p>
          <w:p>
            <w:pPr>
              <w:pStyle w:val="annotation text"/>
              <w:numPr>
                <w:ilvl w:val="0"/>
                <w:numId w:val="5"/>
              </w:numPr>
              <w:bidi w:val="0"/>
              <w:spacing w:after="0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Correct</w:t>
            </w:r>
          </w:p>
          <w:p>
            <w:pPr>
              <w:pStyle w:val="annotation text"/>
              <w:numPr>
                <w:ilvl w:val="0"/>
                <w:numId w:val="5"/>
              </w:numPr>
              <w:bidi w:val="0"/>
              <w:spacing w:after="0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Incorrect shading and inclusive line</w:t>
            </w:r>
          </w:p>
          <w:p>
            <w:pPr>
              <w:pStyle w:val="annotation text"/>
              <w:numPr>
                <w:ilvl w:val="0"/>
                <w:numId w:val="5"/>
              </w:numPr>
              <w:bidi w:val="0"/>
              <w:spacing w:after="0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Incorrect shading</w:t>
            </w:r>
          </w:p>
        </w:tc>
      </w:tr>
      <w:tr>
        <w:tblPrEx>
          <w:shd w:val="clear" w:color="auto" w:fill="cdd4e9"/>
        </w:tblPrEx>
        <w:trPr>
          <w:trHeight w:val="2667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8.EE.8.B</w:t>
            </w:r>
          </w:p>
        </w:tc>
        <w:tc>
          <w:tcPr>
            <w:tcW w:type="dxa" w:w="2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6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Correct Answer </w:t>
            </w:r>
          </w:p>
          <w:p>
            <w:pPr>
              <w:pStyle w:val="List Paragraph"/>
              <w:numPr>
                <w:ilvl w:val="0"/>
                <w:numId w:val="6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Uses the wrong inverse operation. Adds 5 on both sides of the equation instead of subtracting. </w:t>
            </w:r>
          </w:p>
          <w:p>
            <w:pPr>
              <w:pStyle w:val="List Paragraph"/>
              <w:numPr>
                <w:ilvl w:val="0"/>
                <w:numId w:val="6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Finds x, but does not substitute to find y.   </w:t>
            </w:r>
          </w:p>
          <w:p>
            <w:pPr>
              <w:pStyle w:val="List Paragraph"/>
              <w:numPr>
                <w:ilvl w:val="0"/>
                <w:numId w:val="6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Finds the correct x value but substitutes back into the equation for the y value.</w:t>
            </w:r>
          </w:p>
        </w:tc>
      </w:tr>
    </w:tbl>
    <w:p>
      <w:pPr>
        <w:pStyle w:val="Body A"/>
        <w:widowControl w:val="0"/>
        <w:spacing w:after="0" w:line="240" w:lineRule="auto"/>
        <w:ind w:left="108" w:hanging="108"/>
        <w:rPr>
          <w:sz w:val="24"/>
          <w:szCs w:val="24"/>
        </w:rPr>
      </w:pPr>
    </w:p>
    <w:p>
      <w:pPr>
        <w:pStyle w:val="Body A"/>
        <w:widowControl w:val="0"/>
        <w:spacing w:after="0" w:line="240" w:lineRule="auto"/>
        <w:rPr>
          <w:sz w:val="24"/>
          <w:szCs w:val="24"/>
        </w:rPr>
      </w:pPr>
    </w:p>
    <w:p>
      <w:pPr>
        <w:pStyle w:val="Body A"/>
        <w:spacing w:after="0" w:line="240" w:lineRule="auto"/>
        <w:rPr>
          <w:sz w:val="24"/>
          <w:szCs w:val="24"/>
        </w:rPr>
      </w:pPr>
    </w:p>
    <w:p>
      <w:pPr>
        <w:pStyle w:val="Body A"/>
        <w:spacing w:after="0" w:line="240" w:lineRule="auto"/>
        <w:rPr>
          <w:sz w:val="24"/>
          <w:szCs w:val="24"/>
        </w:rPr>
      </w:pPr>
    </w:p>
    <w:p>
      <w:pPr>
        <w:pStyle w:val="Body A"/>
        <w:spacing w:after="0" w:line="240" w:lineRule="auto"/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*Exemplar on the next page.</w:t>
      </w:r>
    </w:p>
    <w:p>
      <w:pPr>
        <w:pStyle w:val="Body A"/>
        <w:spacing w:after="0" w:line="240" w:lineRule="auto"/>
        <w:rPr>
          <w:b w:val="1"/>
          <w:bCs w:val="1"/>
          <w:sz w:val="28"/>
          <w:szCs w:val="28"/>
        </w:rPr>
      </w:pPr>
    </w:p>
    <w:tbl>
      <w:tblPr>
        <w:tblW w:w="1079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35"/>
        <w:gridCol w:w="10255"/>
      </w:tblGrid>
      <w:tr>
        <w:tblPrEx>
          <w:shd w:val="clear" w:color="auto" w:fill="cdd4e9"/>
        </w:tblPrEx>
        <w:trPr>
          <w:trHeight w:val="13210" w:hRule="atLeast"/>
        </w:trPr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2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480" w:lineRule="auto"/>
              <w:rPr>
                <w:color w:val="000000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Which graph below represents the inequality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6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3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&gt;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12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?</m:t>
              </m:r>
            </m:oMath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Body A"/>
              <w:spacing w:after="0" w:line="480" w:lineRule="auto"/>
              <w:rPr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Body A"/>
              <w:spacing w:after="0" w:line="480" w:lineRule="auto"/>
              <w:rPr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Graph A (Image Description): 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Fonts w:ascii="Times Roman" w:cs="Times Roman" w:hAnsi="Times Roman" w:eastAsia="Times Roman"/>
                <w:rtl w:val="0"/>
              </w:rPr>
            </w:pPr>
            <w:r>
              <w:rPr>
                <w:rFonts w:ascii="Times Roman" w:hAnsi="Times Roman"/>
                <w:rtl w:val="0"/>
                <w:lang w:val="en-US"/>
              </w:rPr>
              <w:t>The graph shows a dashed line passing through the points (0, 4) and (-2, 0), representing the line y = 2x + 4, which is obtained by rewriting the inequality -6x + 3y &gt; 12 in slope-intercept form. The region above the line is shaded, indicating all points that satisfy the inequality. Because the inequality is strict ( &gt; ), the boundary line is not included in the solution set and is drawn dashed. This graph correctly represents the inequality after converting it to slope-intercept form; common incorrect choices instead use a slope of -6, draw a solid boundary line, or graph the equation y = -6x + 3.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Fonts w:ascii="Times Roman" w:cs="Times Roman" w:hAnsi="Times Roman" w:eastAsia="Times Roman"/>
                <w:rtl w:val="0"/>
              </w:rPr>
            </w:pP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Fonts w:ascii="Calibri" w:cs="Calibri" w:hAnsi="Calibri" w:eastAsia="Calibri"/>
                <w:shd w:val="nil" w:color="auto" w:fill="auto"/>
                <w:rtl w:val="0"/>
              </w:rPr>
            </w:pPr>
            <w:r>
              <w:rPr>
                <w:rFonts w:ascii="Times Roman" w:hAnsi="Times Roman"/>
                <w:rtl w:val="0"/>
                <w:lang w:val="en-US"/>
              </w:rPr>
              <w:t>Graph B (Image Description):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Fonts w:ascii="Times Roman" w:cs="Times Roman" w:hAnsi="Times Roman" w:eastAsia="Times Roman"/>
                <w:rtl w:val="0"/>
              </w:rPr>
            </w:pPr>
            <w:r>
              <w:rPr>
                <w:rFonts w:ascii="Times Roman" w:hAnsi="Times Roman"/>
                <w:rtl w:val="0"/>
                <w:lang w:val="en-US"/>
              </w:rPr>
              <w:t xml:space="preserve">The graph shows a dashed line with a </w:t>
            </w:r>
            <w:r>
              <w:rPr>
                <w:rFonts w:ascii="Times Roman" w:hAnsi="Times Roman"/>
                <w:b w:val="1"/>
                <w:bCs w:val="1"/>
                <w:rtl w:val="0"/>
                <w:lang w:val="en-US"/>
              </w:rPr>
              <w:t>negative slope</w:t>
            </w:r>
            <w:r>
              <w:rPr>
                <w:rFonts w:ascii="Times Roman" w:hAnsi="Times Roman"/>
                <w:rtl w:val="0"/>
                <w:lang w:val="en-US"/>
              </w:rPr>
              <w:t xml:space="preserve">, crossing the </w:t>
            </w:r>
            <w:r>
              <w:rPr>
                <w:rFonts w:ascii="Times Roman" w:hAnsi="Times Roman"/>
                <w:b w:val="1"/>
                <w:bCs w:val="1"/>
                <w:rtl w:val="0"/>
                <w:lang w:val="en-US"/>
              </w:rPr>
              <w:t>y-axis at approximately (0, 4)</w:t>
            </w:r>
            <w:r>
              <w:rPr>
                <w:rFonts w:ascii="Times Roman" w:hAnsi="Times Roman"/>
                <w:rtl w:val="0"/>
                <w:lang w:val="en-US"/>
              </w:rPr>
              <w:t xml:space="preserve"> and decreasing steeply as x increases. The </w:t>
            </w:r>
            <w:r>
              <w:rPr>
                <w:rFonts w:ascii="Times Roman" w:hAnsi="Times Roman"/>
                <w:b w:val="1"/>
                <w:bCs w:val="1"/>
                <w:rtl w:val="0"/>
                <w:lang w:val="en-US"/>
              </w:rPr>
              <w:t>region to the right of the line is shaded</w:t>
            </w:r>
            <w:r>
              <w:rPr>
                <w:rFonts w:ascii="Times Roman" w:hAnsi="Times Roman"/>
                <w:rtl w:val="0"/>
                <w:lang w:val="en-US"/>
              </w:rPr>
              <w:t xml:space="preserve">, while the region to the left is unshaded. The dashed boundary indicates a </w:t>
            </w:r>
            <w:r>
              <w:rPr>
                <w:rFonts w:ascii="Times Roman" w:hAnsi="Times Roman"/>
                <w:b w:val="1"/>
                <w:bCs w:val="1"/>
                <w:rtl w:val="0"/>
                <w:lang w:val="en-US"/>
              </w:rPr>
              <w:t>strict inequality</w:t>
            </w:r>
            <w:r>
              <w:rPr>
                <w:rFonts w:ascii="Times Roman" w:hAnsi="Times Roman"/>
                <w:rtl w:val="0"/>
                <w:lang w:val="en-US"/>
              </w:rPr>
              <w:t xml:space="preserve">, so points on the line are not included in the solution set. This graph reflects a boundary line consistent with the form 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-6x + 3y = 12</w:t>
            </w:r>
            <w:r>
              <w:rPr>
                <w:rFonts w:ascii="Times Roman" w:hAnsi="Times Roman"/>
                <w:rtl w:val="0"/>
                <w:lang w:val="en-US"/>
              </w:rPr>
              <w:t xml:space="preserve"> interpreted with slope 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-6</w:t>
            </w:r>
            <w:r>
              <w:rPr>
                <w:rFonts w:ascii="Times Roman" w:hAnsi="Times Roman"/>
                <w:rtl w:val="0"/>
                <w:lang w:val="en-US"/>
              </w:rPr>
              <w:t>, rather than rewriting the inequality into slope-intercept form. As a result, the slope of the boundary line is incorrect for the inequality -6x + 3y &gt; 12.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Fonts w:ascii="Times Roman" w:cs="Times Roman" w:hAnsi="Times Roman" w:eastAsia="Times Roman"/>
                <w:rtl w:val="0"/>
              </w:rPr>
            </w:pP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Fonts w:ascii="Times Roman" w:cs="Times Roman" w:hAnsi="Times Roman" w:eastAsia="Times Roman"/>
                <w:rtl w:val="0"/>
              </w:rPr>
            </w:pPr>
            <w:r>
              <w:rPr>
                <w:rFonts w:ascii="Times Roman" w:hAnsi="Times Roman"/>
                <w:rtl w:val="0"/>
                <w:lang w:val="en-US"/>
              </w:rPr>
              <w:t>Graph C (Image Description):</w:t>
            </w:r>
          </w:p>
          <w:p>
            <w:pPr>
              <w:pStyle w:val="Default"/>
              <w:bidi w:val="0"/>
              <w:spacing w:before="0" w:after="240" w:line="240" w:lineRule="auto"/>
              <w:ind w:left="0" w:right="0" w:firstLine="0"/>
              <w:jc w:val="left"/>
              <w:rPr>
                <w:rFonts w:ascii="Times Roman" w:cs="Times Roman" w:hAnsi="Times Roman" w:eastAsia="Times Roman"/>
                <w:rtl w:val="0"/>
              </w:rPr>
            </w:pPr>
            <w:r>
              <w:rPr>
                <w:rFonts w:ascii="Times Roman" w:hAnsi="Times Roman"/>
                <w:rtl w:val="0"/>
                <w:lang w:val="en-US"/>
              </w:rPr>
              <w:t xml:space="preserve">The graph shows a </w:t>
            </w:r>
            <w:r>
              <w:rPr>
                <w:rFonts w:ascii="Times Roman" w:hAnsi="Times Roman"/>
                <w:b w:val="1"/>
                <w:bCs w:val="1"/>
                <w:rtl w:val="0"/>
                <w:lang w:val="en-US"/>
              </w:rPr>
              <w:t>solid line</w:t>
            </w:r>
            <w:r>
              <w:rPr>
                <w:rFonts w:ascii="Times Roman" w:hAnsi="Times Roman"/>
                <w:rtl w:val="0"/>
                <w:lang w:val="en-US"/>
              </w:rPr>
              <w:t xml:space="preserve"> passing through the points 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(0, 4)</w:t>
            </w:r>
            <w:r>
              <w:rPr>
                <w:rFonts w:ascii="Times Roman" w:hAnsi="Times Roman"/>
                <w:rtl w:val="0"/>
                <w:lang w:val="en-US"/>
              </w:rPr>
              <w:t xml:space="preserve"> and 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(-2, 0)</w:t>
            </w:r>
            <w:r>
              <w:rPr>
                <w:rFonts w:ascii="Times Roman" w:hAnsi="Times Roman"/>
                <w:rtl w:val="0"/>
                <w:lang w:val="en-US"/>
              </w:rPr>
              <w:t xml:space="preserve">, representing the line </w:t>
            </w:r>
            <w:r>
              <w:rPr>
                <w:rFonts w:ascii="Times Roman" w:hAnsi="Times Roman"/>
                <w:b w:val="1"/>
                <w:bCs w:val="1"/>
                <w:rtl w:val="0"/>
                <w:lang w:val="de-DE"/>
              </w:rPr>
              <w:t>y = 2x + 4</w:t>
            </w:r>
            <w:r>
              <w:rPr>
                <w:rFonts w:ascii="Times Roman" w:hAnsi="Times Roman"/>
                <w:rtl w:val="0"/>
                <w:lang w:val="en-US"/>
              </w:rPr>
              <w:t xml:space="preserve">, which comes from rewriting the inequality 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-6x + 3y &gt; 12</w:t>
            </w:r>
            <w:r>
              <w:rPr>
                <w:rFonts w:ascii="Times Roman" w:hAnsi="Times Roman"/>
                <w:rtl w:val="0"/>
                <w:lang w:val="en-US"/>
              </w:rPr>
              <w:t xml:space="preserve"> in slope-intercept form. The </w:t>
            </w:r>
            <w:r>
              <w:rPr>
                <w:rFonts w:ascii="Times Roman" w:hAnsi="Times Roman"/>
                <w:b w:val="1"/>
                <w:bCs w:val="1"/>
                <w:rtl w:val="0"/>
                <w:lang w:val="en-US"/>
              </w:rPr>
              <w:t>region above the line is shaded</w:t>
            </w:r>
            <w:r>
              <w:rPr>
                <w:rFonts w:ascii="Times Roman" w:hAnsi="Times Roman"/>
                <w:rtl w:val="0"/>
                <w:lang w:val="en-US"/>
              </w:rPr>
              <w:t xml:space="preserve">, indicating the intended solution region. However, the boundary line is drawn 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solid</w:t>
            </w:r>
            <w:r>
              <w:rPr>
                <w:rFonts w:ascii="Times Roman" w:hAnsi="Times Roman"/>
                <w:rtl w:val="0"/>
                <w:lang w:val="en-US"/>
              </w:rPr>
              <w:t>, which represents an inclusive inequality (</w:t>
            </w:r>
            <w:r>
              <w:rPr>
                <w:rFonts w:ascii="Times Roman" w:hAnsi="Times Roman" w:hint="default"/>
                <w:rtl w:val="0"/>
              </w:rPr>
              <w:t xml:space="preserve">≥ </w:t>
            </w:r>
            <w:r>
              <w:rPr>
                <w:rFonts w:ascii="Times Roman" w:hAnsi="Times Roman"/>
                <w:rtl w:val="0"/>
              </w:rPr>
              <w:t xml:space="preserve">or </w:t>
            </w:r>
            <w:r>
              <w:rPr>
                <w:rFonts w:ascii="Times Roman" w:hAnsi="Times Roman" w:hint="default"/>
                <w:rtl w:val="0"/>
              </w:rPr>
              <w:t>≤</w:t>
            </w:r>
            <w:r>
              <w:rPr>
                <w:rFonts w:ascii="Times Roman" w:hAnsi="Times Roman"/>
                <w:rtl w:val="0"/>
                <w:lang w:val="en-US"/>
              </w:rPr>
              <w:t xml:space="preserve">). Since the original inequality is </w:t>
            </w:r>
            <w:r>
              <w:rPr>
                <w:rFonts w:ascii="Times Roman" w:hAnsi="Times Roman"/>
                <w:b w:val="1"/>
                <w:bCs w:val="1"/>
                <w:rtl w:val="0"/>
                <w:lang w:val="en-US"/>
              </w:rPr>
              <w:t>strict ( &gt; )</w:t>
            </w:r>
            <w:r>
              <w:rPr>
                <w:rFonts w:ascii="Times Roman" w:hAnsi="Times Roman"/>
                <w:rtl w:val="0"/>
                <w:lang w:val="en-US"/>
              </w:rPr>
              <w:t xml:space="preserve">, the boundary line should be </w:t>
            </w:r>
            <w:r>
              <w:rPr>
                <w:rFonts w:ascii="Times Roman" w:hAnsi="Times Roman"/>
                <w:b w:val="1"/>
                <w:bCs w:val="1"/>
                <w:rtl w:val="0"/>
                <w:lang w:val="en-US"/>
              </w:rPr>
              <w:t>dashed</w:t>
            </w:r>
            <w:r>
              <w:rPr>
                <w:rFonts w:ascii="Times Roman" w:hAnsi="Times Roman"/>
                <w:rtl w:val="0"/>
                <w:lang w:val="en-US"/>
              </w:rPr>
              <w:t xml:space="preserve"> and not included in the solution set.</w:t>
            </w:r>
          </w:p>
          <w:p>
            <w:pPr>
              <w:pStyle w:val="Default"/>
              <w:bidi w:val="0"/>
              <w:spacing w:before="0" w:after="240" w:line="240" w:lineRule="auto"/>
              <w:ind w:left="0" w:right="0" w:firstLine="0"/>
              <w:jc w:val="left"/>
              <w:rPr>
                <w:rFonts w:ascii="Times Roman" w:cs="Times Roman" w:hAnsi="Times Roman" w:eastAsia="Times Roman"/>
                <w:rtl w:val="0"/>
              </w:rPr>
            </w:pPr>
            <w:r>
              <w:rPr>
                <w:rFonts w:ascii="Times Roman" w:hAnsi="Times Roman"/>
                <w:rtl w:val="0"/>
                <w:lang w:val="en-US"/>
              </w:rPr>
              <w:t>Graph D (Image Description):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Fonts w:ascii="Calibri" w:cs="Calibri" w:hAnsi="Calibri" w:eastAsia="Calibri"/>
                <w:shd w:val="nil" w:color="auto" w:fill="auto"/>
                <w:rtl w:val="0"/>
                <w:lang w:val="de-DE"/>
              </w:rPr>
            </w:pPr>
            <w:r>
              <w:rPr>
                <w:rFonts w:ascii="Times Roman" w:hAnsi="Times Roman"/>
                <w:rtl w:val="0"/>
                <w:lang w:val="en-US"/>
              </w:rPr>
              <w:t xml:space="preserve">The graph shows a </w:t>
            </w:r>
            <w:r>
              <w:rPr>
                <w:rFonts w:ascii="Times Roman" w:hAnsi="Times Roman"/>
                <w:b w:val="1"/>
                <w:bCs w:val="1"/>
                <w:rtl w:val="0"/>
                <w:lang w:val="en-US"/>
              </w:rPr>
              <w:t>dashed line with a steep negative slope</w:t>
            </w:r>
            <w:r>
              <w:rPr>
                <w:rFonts w:ascii="Times Roman" w:hAnsi="Times Roman"/>
                <w:rtl w:val="0"/>
                <w:lang w:val="en-US"/>
              </w:rPr>
              <w:t xml:space="preserve">, crossing the </w:t>
            </w:r>
            <w:r>
              <w:rPr>
                <w:rFonts w:ascii="Times Roman" w:hAnsi="Times Roman"/>
                <w:b w:val="1"/>
                <w:bCs w:val="1"/>
                <w:rtl w:val="0"/>
                <w:lang w:val="en-US"/>
              </w:rPr>
              <w:t>y-axis at approximately (0, 3)</w:t>
            </w:r>
            <w:r>
              <w:rPr>
                <w:rFonts w:ascii="Times Roman" w:hAnsi="Times Roman"/>
                <w:rtl w:val="0"/>
                <w:lang w:val="en-US"/>
              </w:rPr>
              <w:t xml:space="preserve">. The </w:t>
            </w:r>
            <w:r>
              <w:rPr>
                <w:rFonts w:ascii="Times Roman" w:hAnsi="Times Roman"/>
                <w:b w:val="1"/>
                <w:bCs w:val="1"/>
                <w:rtl w:val="0"/>
                <w:lang w:val="en-US"/>
              </w:rPr>
              <w:t>region on one side of the line is shaded</w:t>
            </w:r>
            <w:r>
              <w:rPr>
                <w:rFonts w:ascii="Times Roman" w:hAnsi="Times Roman"/>
                <w:rtl w:val="0"/>
                <w:lang w:val="en-US"/>
              </w:rPr>
              <w:t xml:space="preserve">, and the dashed boundary indicates a strict inequality. However, the boundary line corresponds to the equation 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y = -6x + 3</w:t>
            </w:r>
            <w:r>
              <w:rPr>
                <w:rFonts w:ascii="Times Roman" w:hAnsi="Times Roman"/>
                <w:rtl w:val="0"/>
                <w:lang w:val="en-US"/>
              </w:rPr>
              <w:t xml:space="preserve">, which reflects an incorrect interpretation of the inequality. This error occurs when a student directly treats the coefficients in 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-6x + 3y &gt; 12</w:t>
            </w:r>
            <w:r>
              <w:rPr>
                <w:rFonts w:ascii="Times Roman" w:hAnsi="Times Roman"/>
                <w:rtl w:val="0"/>
                <w:lang w:val="en-US"/>
              </w:rPr>
              <w:t xml:space="preserve"> as if the equation were already in slope-intercept form. The inequality must first be solved for y, which gives </w:t>
            </w:r>
            <w:r>
              <w:rPr>
                <w:rFonts w:ascii="Times Roman" w:hAnsi="Times Roman"/>
                <w:b w:val="1"/>
                <w:bCs w:val="1"/>
                <w:rtl w:val="0"/>
                <w:lang w:val="en-US"/>
              </w:rPr>
              <w:t>y &gt; 2x + 4</w:t>
            </w:r>
            <w:r>
              <w:rPr>
                <w:rFonts w:ascii="Times Roman" w:hAnsi="Times Roman"/>
                <w:rtl w:val="0"/>
                <w:lang w:val="en-US"/>
              </w:rPr>
              <w:t xml:space="preserve">. Because this graph uses the line 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y = -6x + 3</w:t>
            </w:r>
            <w:r>
              <w:rPr>
                <w:rFonts w:ascii="Times Roman" w:hAnsi="Times Roman"/>
                <w:rtl w:val="0"/>
                <w:lang w:val="en-US"/>
              </w:rPr>
              <w:t xml:space="preserve"> instead of the correct boundary line, it does not represent the given inequality.</w:t>
            </w:r>
          </w:p>
          <w:p>
            <w:pPr>
              <w:pStyle w:val="Body A"/>
              <w:jc w:val="right"/>
              <w:rPr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Body A"/>
              <w:jc w:val="right"/>
              <w:rPr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Body A"/>
              <w:jc w:val="right"/>
            </w:pPr>
            <w:r>
              <w:rPr>
                <w:sz w:val="24"/>
                <w:szCs w:val="24"/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dd4e9"/>
        </w:tblPrEx>
        <w:trPr>
          <w:trHeight w:val="11117" w:hRule="atLeast"/>
        </w:trPr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2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rPr>
                <w:sz w:val="24"/>
                <w:szCs w:val="24"/>
                <w:shd w:val="nil" w:color="auto" w:fill="auto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Solve the equation for x: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center"/>
              <w:rPr>
                <w:rFonts w:ascii="Cambria Math" w:cs="Cambria Math" w:hAnsi="Cambria Math" w:eastAsia="Cambria Math"/>
                <w:color w:val="000000"/>
                <w:sz w:val="24"/>
                <w:szCs w:val="24"/>
                <w:shd w:val="nil" w:color="auto" w:fill="auto"/>
                <w:rtl w:val="0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3</m:t>
                    </m:r>
                  </m:den>
                </m:f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</m:ctrlPr>
                  </m:d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15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10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x</m:t>
                    </m:r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4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x</m:t>
                </m:r>
              </m:oMath>
            </m:oMathPara>
          </w:p>
          <w:p>
            <w:pPr>
              <w:pStyle w:val="Body A"/>
              <w:spacing w:after="0" w:line="240" w:lineRule="auto"/>
              <w:rPr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Body A"/>
              <w:spacing w:after="0" w:line="240" w:lineRule="auto"/>
              <w:rPr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Body A"/>
              <w:spacing w:after="0" w:line="240" w:lineRule="auto"/>
              <w:rPr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Body A"/>
              <w:spacing w:after="0" w:line="240" w:lineRule="auto"/>
              <w:rPr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Body A"/>
              <w:numPr>
                <w:ilvl w:val="0"/>
                <w:numId w:val="7"/>
              </w:numPr>
              <w:bidi w:val="0"/>
              <w:spacing w:after="0" w:line="480" w:lineRule="auto"/>
              <w:ind w:right="0"/>
              <w:jc w:val="center"/>
              <w:rPr>
                <w:color w:val="000000"/>
                <w:sz w:val="22"/>
                <w:szCs w:val="24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6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17</m:t>
                    </m:r>
                  </m:den>
                </m:f>
              </m:oMath>
            </m:oMathPara>
          </w:p>
          <w:p>
            <w:pPr>
              <w:pStyle w:val="Body A"/>
              <w:numPr>
                <w:ilvl w:val="0"/>
                <w:numId w:val="7"/>
              </w:numPr>
              <w:bidi w:val="0"/>
              <w:spacing w:after="0" w:line="480" w:lineRule="auto"/>
              <w:ind w:right="0"/>
              <w:jc w:val="center"/>
              <w:rPr>
                <w:color w:val="000000"/>
                <w:sz w:val="22"/>
                <w:szCs w:val="24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23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6</m:t>
                    </m:r>
                  </m:den>
                </m:f>
              </m:oMath>
            </m:oMathPara>
          </w:p>
          <w:p>
            <w:pPr>
              <w:pStyle w:val="Body A"/>
              <w:numPr>
                <w:ilvl w:val="0"/>
                <w:numId w:val="7"/>
              </w:numPr>
              <w:bidi w:val="0"/>
              <w:spacing w:after="0" w:line="480" w:lineRule="auto"/>
              <w:ind w:right="0"/>
              <w:jc w:val="center"/>
              <w:rPr>
                <w:color w:val="000000"/>
                <w:sz w:val="22"/>
                <w:szCs w:val="24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156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117</m:t>
                    </m:r>
                  </m:den>
                </m:f>
              </m:oMath>
            </m:oMathPara>
          </w:p>
          <w:p>
            <w:pPr>
              <w:pStyle w:val="Body A"/>
              <w:numPr>
                <w:ilvl w:val="0"/>
                <w:numId w:val="7"/>
              </w:numPr>
              <w:bidi w:val="0"/>
              <w:spacing w:line="480" w:lineRule="auto"/>
              <w:ind w:right="0"/>
              <w:jc w:val="left"/>
              <w:rPr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There is no solution. </w:t>
            </w:r>
          </w:p>
          <w:p>
            <w:pPr>
              <w:pStyle w:val="Body A"/>
              <w:rPr>
                <w:sz w:val="24"/>
                <w:szCs w:val="24"/>
                <w:shd w:val="nil" w:color="auto" w:fill="auto"/>
                <w:lang w:val="de-DE"/>
              </w:rPr>
            </w:pPr>
          </w:p>
          <w:p>
            <w:pPr>
              <w:pStyle w:val="Body A"/>
              <w:rPr>
                <w:sz w:val="24"/>
                <w:szCs w:val="24"/>
                <w:shd w:val="nil" w:color="auto" w:fill="auto"/>
                <w:lang w:val="de-DE"/>
              </w:rPr>
            </w:pP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5822950" cy="2505820"/>
                  <wp:effectExtent l="0" t="0" r="0" b="0"/>
                  <wp:docPr id="1073741826" name="officeArt object" descr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13" descr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950" cy="250582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10580" w:hRule="atLeast"/>
        </w:trPr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02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rPr>
                <w:sz w:val="24"/>
                <w:szCs w:val="24"/>
                <w:shd w:val="nil" w:color="auto" w:fill="auto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Solve the system of equations below.</w:t>
            </w:r>
          </w:p>
          <w:p>
            <w:pPr>
              <w:pStyle w:val="Body A"/>
              <w:spacing w:after="0" w:line="360" w:lineRule="auto"/>
              <w:jc w:val="center"/>
              <w:rPr>
                <w:shd w:val="nil" w:color="auto" w:fill="auto"/>
                <w:lang w:val="en-US"/>
              </w:rPr>
            </w:pPr>
          </w:p>
          <w:p>
            <w:pPr>
              <w:pStyle w:val="Body A"/>
              <w:bidi w:val="0"/>
              <w:spacing w:after="0" w:line="360" w:lineRule="auto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4x + 2y = 20</w:t>
            </w:r>
          </w:p>
          <w:p>
            <w:pPr>
              <w:pStyle w:val="Body A"/>
              <w:bidi w:val="0"/>
              <w:spacing w:after="0" w:line="360" w:lineRule="auto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-4x + 5y = -20</w:t>
            </w:r>
          </w:p>
          <w:p>
            <w:pPr>
              <w:pStyle w:val="Body A"/>
              <w:spacing w:after="0" w:line="360" w:lineRule="auto"/>
              <w:jc w:val="center"/>
              <w:rPr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Body A"/>
              <w:spacing w:after="0" w:line="360" w:lineRule="auto"/>
              <w:jc w:val="center"/>
              <w:rPr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Body A"/>
              <w:spacing w:after="0" w:line="360" w:lineRule="auto"/>
              <w:jc w:val="center"/>
              <w:rPr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Body A"/>
              <w:numPr>
                <w:ilvl w:val="0"/>
                <w:numId w:val="8"/>
              </w:numPr>
              <w:bidi w:val="0"/>
              <w:spacing w:after="0" w:line="480" w:lineRule="auto"/>
              <w:ind w:right="0"/>
              <w:jc w:val="center"/>
              <w:rPr>
                <w:rFonts w:ascii="Cambria Math" w:cs="Cambria Math" w:hAnsi="Cambria Math" w:eastAsia="Cambria Math"/>
                <w:color w:val="000000"/>
                <w:sz w:val="23"/>
                <w:szCs w:val="24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0,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5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)</m:t>
                </m:r>
              </m:oMath>
            </m:oMathPara>
          </w:p>
          <w:p>
            <w:pPr>
              <w:pStyle w:val="Body A"/>
              <w:numPr>
                <w:ilvl w:val="0"/>
                <w:numId w:val="8"/>
              </w:numPr>
              <w:bidi w:val="0"/>
              <w:spacing w:after="0" w:line="480" w:lineRule="auto"/>
              <w:ind w:right="0"/>
              <w:jc w:val="center"/>
              <w:rPr>
                <w:rFonts w:ascii="Cambria Math" w:cs="Cambria Math" w:hAnsi="Cambria Math" w:eastAsia="Cambria Math"/>
                <w:color w:val="000000"/>
                <w:sz w:val="23"/>
                <w:szCs w:val="24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5,0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)</m:t>
                </m:r>
              </m:oMath>
            </m:oMathPara>
          </w:p>
          <w:p>
            <w:pPr>
              <w:pStyle w:val="Body A"/>
              <w:numPr>
                <w:ilvl w:val="0"/>
                <w:numId w:val="8"/>
              </w:numPr>
              <w:bidi w:val="0"/>
              <w:spacing w:after="0" w:line="480" w:lineRule="auto"/>
              <w:ind w:right="0"/>
              <w:jc w:val="center"/>
              <w:rPr>
                <w:rFonts w:ascii="Cambria Math" w:cs="Cambria Math" w:hAnsi="Cambria Math" w:eastAsia="Cambria Math"/>
                <w:color w:val="000000"/>
                <w:sz w:val="23"/>
                <w:szCs w:val="24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0,5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)</m:t>
                </m:r>
              </m:oMath>
            </m:oMathPara>
          </w:p>
          <w:p>
            <w:pPr>
              <w:pStyle w:val="Body A"/>
              <w:numPr>
                <w:ilvl w:val="0"/>
                <w:numId w:val="9"/>
              </w:numPr>
              <w:bidi w:val="0"/>
              <w:spacing w:line="480" w:lineRule="auto"/>
              <w:ind w:right="0"/>
              <w:jc w:val="center"/>
              <w:rPr>
                <w:color w:val="000000"/>
                <w:sz w:val="22"/>
                <w:szCs w:val="24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5,0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)</m:t>
                </m:r>
              </m:oMath>
            </m:oMathPara>
          </w:p>
          <w:p>
            <w:pPr>
              <w:pStyle w:val="Body A"/>
              <w:rPr>
                <w:sz w:val="24"/>
                <w:szCs w:val="24"/>
                <w:shd w:val="nil" w:color="auto" w:fill="auto"/>
                <w:lang w:val="de-DE"/>
              </w:rPr>
            </w:pPr>
          </w:p>
          <w:p>
            <w:pPr>
              <w:pStyle w:val="Body A"/>
              <w:rPr>
                <w:sz w:val="24"/>
                <w:szCs w:val="24"/>
                <w:shd w:val="nil" w:color="auto" w:fill="auto"/>
                <w:lang w:val="de-DE"/>
              </w:rPr>
            </w:pP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5924550" cy="2654032"/>
                  <wp:effectExtent l="0" t="0" r="0" b="0"/>
                  <wp:docPr id="1073741827" name="officeArt object" descr="Pictur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14" descr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265403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10762" w:hRule="atLeast"/>
        </w:trPr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02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  <w:rPr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Body A"/>
              <w:spacing w:after="0" w:line="240" w:lineRule="auto"/>
              <w:jc w:val="center"/>
              <w:rPr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y &gt;= x - 5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y &lt; -2x + 4</w:t>
            </w:r>
          </w:p>
          <w:p>
            <w:pPr>
              <w:pStyle w:val="Body A"/>
              <w:spacing w:after="0" w:line="240" w:lineRule="auto"/>
              <w:jc w:val="center"/>
              <w:rPr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Body A"/>
              <w:spacing w:after="0" w:line="240" w:lineRule="auto"/>
              <w:rPr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Which of the following is a solution to the system of linear inequalities above?</w:t>
            </w:r>
          </w:p>
          <w:p>
            <w:pPr>
              <w:pStyle w:val="Body A"/>
              <w:numPr>
                <w:ilvl w:val="0"/>
                <w:numId w:val="10"/>
              </w:numPr>
              <w:bidi w:val="0"/>
              <w:spacing w:after="0" w:line="480" w:lineRule="auto"/>
              <w:ind w:right="0"/>
              <w:jc w:val="center"/>
              <w:rPr>
                <w:rFonts w:ascii="Cambria Math" w:cs="Cambria Math" w:hAnsi="Cambria Math" w:eastAsia="Cambria Math"/>
                <w:color w:val="000000"/>
                <w:sz w:val="23"/>
                <w:szCs w:val="24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0,4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)</m:t>
                </m:r>
              </m:oMath>
            </m:oMathPara>
          </w:p>
          <w:p>
            <w:pPr>
              <w:pStyle w:val="Body A"/>
              <w:numPr>
                <w:ilvl w:val="0"/>
                <w:numId w:val="10"/>
              </w:numPr>
              <w:bidi w:val="0"/>
              <w:spacing w:after="0" w:line="480" w:lineRule="auto"/>
              <w:ind w:right="0"/>
              <w:jc w:val="center"/>
              <w:rPr>
                <w:rFonts w:ascii="Cambria Math" w:cs="Cambria Math" w:hAnsi="Cambria Math" w:eastAsia="Cambria Math"/>
                <w:color w:val="000000"/>
                <w:sz w:val="23"/>
                <w:szCs w:val="24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4,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)</m:t>
                </m:r>
              </m:oMath>
            </m:oMathPara>
          </w:p>
          <w:p>
            <w:pPr>
              <w:pStyle w:val="Body A"/>
              <w:numPr>
                <w:ilvl w:val="0"/>
                <w:numId w:val="10"/>
              </w:numPr>
              <w:bidi w:val="0"/>
              <w:spacing w:after="0" w:line="480" w:lineRule="auto"/>
              <w:ind w:right="0"/>
              <w:jc w:val="center"/>
              <w:rPr>
                <w:rFonts w:ascii="Cambria Math" w:cs="Cambria Math" w:hAnsi="Cambria Math" w:eastAsia="Cambria Math"/>
                <w:color w:val="000000"/>
                <w:sz w:val="23"/>
                <w:szCs w:val="24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1,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6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)</m:t>
                </m:r>
              </m:oMath>
            </m:oMathPara>
          </w:p>
          <w:p>
            <w:pPr>
              <w:pStyle w:val="Body A"/>
              <w:numPr>
                <w:ilvl w:val="0"/>
                <w:numId w:val="10"/>
              </w:numPr>
              <w:bidi w:val="0"/>
              <w:spacing w:line="480" w:lineRule="auto"/>
              <w:ind w:right="0"/>
              <w:jc w:val="center"/>
              <w:rPr>
                <w:rFonts w:ascii="Cambria Math" w:cs="Cambria Math" w:hAnsi="Cambria Math" w:eastAsia="Cambria Math"/>
                <w:color w:val="000000"/>
                <w:sz w:val="23"/>
                <w:szCs w:val="24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7,0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)</m:t>
                </m:r>
              </m:oMath>
            </m:oMathPara>
          </w:p>
          <w:p>
            <w:pPr>
              <w:pStyle w:val="Body A"/>
              <w:rPr>
                <w:sz w:val="24"/>
                <w:szCs w:val="24"/>
                <w:shd w:val="nil" w:color="auto" w:fill="auto"/>
                <w:lang w:val="de-DE"/>
              </w:rPr>
            </w:pPr>
          </w:p>
          <w:p>
            <w:pPr>
              <w:pStyle w:val="Body A"/>
              <w:rPr>
                <w:sz w:val="24"/>
                <w:szCs w:val="24"/>
                <w:shd w:val="nil" w:color="auto" w:fill="auto"/>
                <w:lang w:val="de-DE"/>
              </w:rPr>
            </w:pPr>
          </w:p>
          <w:p>
            <w:pPr>
              <w:pStyle w:val="Body A"/>
              <w:rPr>
                <w:sz w:val="24"/>
                <w:szCs w:val="24"/>
                <w:shd w:val="nil" w:color="auto" w:fill="auto"/>
                <w:lang w:val="de-DE"/>
              </w:rPr>
            </w:pP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5967615" cy="2889250"/>
                  <wp:effectExtent l="0" t="0" r="0" b="0"/>
                  <wp:docPr id="1073741828" name="officeArt object" descr="Pictur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icture 15" descr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7615" cy="28892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10854" w:hRule="atLeast"/>
        </w:trPr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2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  <w:rPr>
                <w:shd w:val="nil" w:color="auto" w:fill="auto"/>
                <w:lang w:val="en-US"/>
              </w:rPr>
            </w:pP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y + x &gt; 2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y &lt;= 3x -2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Which graph shows the solution of the set of inequalities above? </w:t>
            </w:r>
          </w:p>
          <w:p>
            <w:pPr>
              <w:pStyle w:val="Default"/>
              <w:bidi w:val="0"/>
              <w:spacing w:before="0" w:after="240" w:line="240" w:lineRule="auto"/>
              <w:ind w:left="0" w:right="0" w:firstLine="0"/>
              <w:jc w:val="left"/>
              <w:rPr>
                <w:rFonts w:ascii="Times Roman" w:cs="Times Roman" w:hAnsi="Times Roman" w:eastAsia="Times Roman"/>
                <w:rtl w:val="0"/>
              </w:rPr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 xml:space="preserve">A </w:t>
            </w:r>
            <w:r>
              <w:rPr>
                <w:rFonts w:ascii="Times Roman" w:hAnsi="Times Roman"/>
                <w:b w:val="1"/>
                <w:bCs w:val="1"/>
                <w:rtl w:val="0"/>
                <w:lang w:val="en-US"/>
              </w:rPr>
              <w:t>Graph A:</w:t>
            </w:r>
            <w:r>
              <w:rPr>
                <w:rFonts w:ascii="Times Roman" w:hAnsi="Times Roman"/>
                <w:rtl w:val="0"/>
                <w:lang w:val="en-US"/>
              </w:rPr>
              <w:t xml:space="preserve"> Two boundary lines: a 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solid</w:t>
            </w:r>
            <w:r>
              <w:rPr>
                <w:rFonts w:ascii="Times Roman" w:hAnsi="Times Roman"/>
                <w:rtl w:val="0"/>
                <w:lang w:val="en-US"/>
              </w:rPr>
              <w:t xml:space="preserve"> line for y + x = 2 and a dashed line for y = 3x </w:t>
            </w:r>
            <w:r>
              <w:rPr>
                <w:rFonts w:ascii="Times Roman" w:hAnsi="Times Roman" w:hint="default"/>
                <w:rtl w:val="0"/>
              </w:rPr>
              <w:t xml:space="preserve">− </w:t>
            </w:r>
            <w:r>
              <w:rPr>
                <w:rFonts w:ascii="Times Roman" w:hAnsi="Times Roman"/>
                <w:rtl w:val="0"/>
                <w:lang w:val="en-US"/>
              </w:rPr>
              <w:t xml:space="preserve">2, with the solution region shaded to the upper-left. Incorrect because y + x &gt; 2 requires a dashed line, and y </w:t>
            </w:r>
            <w:r>
              <w:rPr>
                <w:rFonts w:ascii="Times Roman" w:hAnsi="Times Roman" w:hint="default"/>
                <w:rtl w:val="0"/>
              </w:rPr>
              <w:t xml:space="preserve">≤ </w:t>
            </w:r>
            <w:r>
              <w:rPr>
                <w:rFonts w:ascii="Times Roman" w:hAnsi="Times Roman"/>
                <w:rtl w:val="0"/>
                <w:lang w:val="fr-FR"/>
              </w:rPr>
              <w:t xml:space="preserve">3x </w:t>
            </w:r>
            <w:r>
              <w:rPr>
                <w:rFonts w:ascii="Times Roman" w:hAnsi="Times Roman" w:hint="default"/>
                <w:rtl w:val="0"/>
              </w:rPr>
              <w:t xml:space="preserve">− </w:t>
            </w:r>
            <w:r>
              <w:rPr>
                <w:rFonts w:ascii="Times Roman" w:hAnsi="Times Roman"/>
                <w:rtl w:val="0"/>
                <w:lang w:val="en-US"/>
              </w:rPr>
              <w:t>2 requires a solid line.</w:t>
            </w:r>
          </w:p>
          <w:p>
            <w:pPr>
              <w:pStyle w:val="Default"/>
              <w:bidi w:val="0"/>
              <w:spacing w:before="0" w:after="240" w:line="240" w:lineRule="auto"/>
              <w:ind w:left="0" w:right="0" w:firstLine="0"/>
              <w:jc w:val="left"/>
              <w:rPr>
                <w:rFonts w:ascii="Times Roman" w:cs="Times Roman" w:hAnsi="Times Roman" w:eastAsia="Times Roman"/>
                <w:rtl w:val="0"/>
              </w:rPr>
            </w:pPr>
            <w:r>
              <w:rPr>
                <w:rFonts w:ascii="Times Roman" w:hAnsi="Times Roman"/>
                <w:rtl w:val="0"/>
                <w:lang w:val="en-US"/>
              </w:rPr>
              <w:t xml:space="preserve">B </w:t>
            </w:r>
            <w:r>
              <w:rPr>
                <w:rFonts w:ascii="Times Roman" w:hAnsi="Times Roman"/>
                <w:b w:val="1"/>
                <w:bCs w:val="1"/>
                <w:rtl w:val="0"/>
                <w:lang w:val="fr-FR"/>
              </w:rPr>
              <w:t>Graph B (correct):</w:t>
            </w:r>
            <w:r>
              <w:rPr>
                <w:rFonts w:ascii="Times Roman" w:hAnsi="Times Roman"/>
                <w:rtl w:val="0"/>
                <w:lang w:val="en-US"/>
              </w:rPr>
              <w:t xml:space="preserve"> Two boundary lines: a </w:t>
            </w:r>
            <w:r>
              <w:rPr>
                <w:rFonts w:ascii="Times Roman" w:hAnsi="Times Roman"/>
                <w:b w:val="1"/>
                <w:bCs w:val="1"/>
                <w:rtl w:val="0"/>
                <w:lang w:val="en-US"/>
              </w:rPr>
              <w:t>dashed</w:t>
            </w:r>
            <w:r>
              <w:rPr>
                <w:rFonts w:ascii="Times Roman" w:hAnsi="Times Roman"/>
                <w:rtl w:val="0"/>
                <w:lang w:val="en-US"/>
              </w:rPr>
              <w:t xml:space="preserve"> line for y + x = 2 and a 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solid</w:t>
            </w:r>
            <w:r>
              <w:rPr>
                <w:rFonts w:ascii="Times Roman" w:hAnsi="Times Roman"/>
                <w:rtl w:val="0"/>
                <w:lang w:val="es-ES_tradnl"/>
              </w:rPr>
              <w:t xml:space="preserve"> line for y = 3x </w:t>
            </w:r>
            <w:r>
              <w:rPr>
                <w:rFonts w:ascii="Times Roman" w:hAnsi="Times Roman" w:hint="default"/>
                <w:rtl w:val="0"/>
              </w:rPr>
              <w:t xml:space="preserve">− </w:t>
            </w:r>
            <w:r>
              <w:rPr>
                <w:rFonts w:ascii="Times Roman" w:hAnsi="Times Roman"/>
                <w:rtl w:val="0"/>
                <w:lang w:val="en-US"/>
              </w:rPr>
              <w:t xml:space="preserve">2, with the solution region </w:t>
            </w:r>
            <w:r>
              <w:rPr>
                <w:rFonts w:ascii="Times Roman" w:hAnsi="Times Roman" w:hint="default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rtl w:val="0"/>
                <w:lang w:val="en-US"/>
              </w:rPr>
              <w:t xml:space="preserve">the intersection of y + x &gt; 2 and y </w:t>
            </w:r>
            <w:r>
              <w:rPr>
                <w:rFonts w:ascii="Times Roman" w:hAnsi="Times Roman" w:hint="default"/>
                <w:rtl w:val="0"/>
              </w:rPr>
              <w:t xml:space="preserve">≤ </w:t>
            </w:r>
            <w:r>
              <w:rPr>
                <w:rFonts w:ascii="Times Roman" w:hAnsi="Times Roman"/>
                <w:rtl w:val="0"/>
                <w:lang w:val="fr-FR"/>
              </w:rPr>
              <w:t xml:space="preserve">3x </w:t>
            </w:r>
            <w:r>
              <w:rPr>
                <w:rFonts w:ascii="Times Roman" w:hAnsi="Times Roman" w:hint="default"/>
                <w:rtl w:val="0"/>
              </w:rPr>
              <w:t xml:space="preserve">− </w:t>
            </w:r>
            <w:r>
              <w:rPr>
                <w:rFonts w:ascii="Times Roman" w:hAnsi="Times Roman"/>
                <w:rtl w:val="0"/>
              </w:rPr>
              <w:t xml:space="preserve">2 </w:t>
            </w:r>
            <w:r>
              <w:rPr>
                <w:rFonts w:ascii="Times Roman" w:hAnsi="Times Roman" w:hint="default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rtl w:val="0"/>
                <w:lang w:val="en-US"/>
              </w:rPr>
              <w:t>correctly shaded to the upper-right.</w:t>
            </w:r>
          </w:p>
          <w:p>
            <w:pPr>
              <w:pStyle w:val="Default"/>
              <w:bidi w:val="0"/>
              <w:spacing w:before="0" w:after="240" w:line="240" w:lineRule="auto"/>
              <w:ind w:left="0" w:right="0" w:firstLine="0"/>
              <w:jc w:val="left"/>
              <w:rPr>
                <w:rFonts w:ascii="Times Roman" w:cs="Times Roman" w:hAnsi="Times Roman" w:eastAsia="Times Roman"/>
                <w:rtl w:val="0"/>
              </w:rPr>
            </w:pPr>
            <w:r>
              <w:rPr>
                <w:rFonts w:ascii="Times Roman" w:hAnsi="Times Roman"/>
                <w:rtl w:val="0"/>
                <w:lang w:val="en-US"/>
              </w:rPr>
              <w:t xml:space="preserve">C </w:t>
            </w:r>
            <w:r>
              <w:rPr>
                <w:rFonts w:ascii="Times Roman" w:hAnsi="Times Roman"/>
                <w:b w:val="1"/>
                <w:bCs w:val="1"/>
                <w:rtl w:val="0"/>
                <w:lang w:val="en-US"/>
              </w:rPr>
              <w:t>Graph C:</w:t>
            </w:r>
            <w:r>
              <w:rPr>
                <w:rFonts w:ascii="Times Roman" w:hAnsi="Times Roman"/>
                <w:rtl w:val="0"/>
                <w:lang w:val="en-US"/>
              </w:rPr>
              <w:t xml:space="preserve"> Two boundary lines: a dashed line for y + x = 2 and a solid line for y = 3x </w:t>
            </w:r>
            <w:r>
              <w:rPr>
                <w:rFonts w:ascii="Times Roman" w:hAnsi="Times Roman" w:hint="default"/>
                <w:rtl w:val="0"/>
              </w:rPr>
              <w:t xml:space="preserve">− </w:t>
            </w:r>
            <w:r>
              <w:rPr>
                <w:rFonts w:ascii="Times Roman" w:hAnsi="Times Roman"/>
                <w:rtl w:val="0"/>
                <w:lang w:val="en-US"/>
              </w:rPr>
              <w:t>2, but the solution region is shaded to the upper-left rather than the upper-right, representing incorrect shading for both inequalities.</w:t>
            </w:r>
          </w:p>
          <w:p>
            <w:pPr>
              <w:pStyle w:val="Default"/>
              <w:bidi w:val="0"/>
              <w:spacing w:before="0" w:after="240" w:line="240" w:lineRule="auto"/>
              <w:ind w:left="0" w:right="0" w:firstLine="0"/>
              <w:jc w:val="left"/>
              <w:rPr>
                <w:rFonts w:ascii="Times Roman" w:cs="Times Roman" w:hAnsi="Times Roman" w:eastAsia="Times Roman"/>
                <w:rtl w:val="0"/>
              </w:rPr>
            </w:pPr>
            <w:r>
              <w:rPr>
                <w:rFonts w:ascii="Times Roman" w:hAnsi="Times Roman"/>
                <w:rtl w:val="0"/>
                <w:lang w:val="en-US"/>
              </w:rPr>
              <w:t xml:space="preserve">D </w:t>
            </w:r>
            <w:r>
              <w:rPr>
                <w:rFonts w:ascii="Times Roman" w:hAnsi="Times Roman"/>
                <w:b w:val="1"/>
                <w:bCs w:val="1"/>
                <w:rtl w:val="0"/>
                <w:lang w:val="fr-FR"/>
              </w:rPr>
              <w:t>Graph D:</w:t>
            </w:r>
            <w:r>
              <w:rPr>
                <w:rFonts w:ascii="Times Roman" w:hAnsi="Times Roman"/>
                <w:rtl w:val="0"/>
                <w:lang w:val="en-US"/>
              </w:rPr>
              <w:t xml:space="preserve"> Two boundary lines: a 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solid</w:t>
            </w:r>
            <w:r>
              <w:rPr>
                <w:rFonts w:ascii="Times Roman" w:hAnsi="Times Roman"/>
                <w:rtl w:val="0"/>
                <w:lang w:val="en-US"/>
              </w:rPr>
              <w:t xml:space="preserve"> line for y + x = 2 and a solid line for y = 3x </w:t>
            </w:r>
            <w:r>
              <w:rPr>
                <w:rFonts w:ascii="Times Roman" w:hAnsi="Times Roman" w:hint="default"/>
                <w:rtl w:val="0"/>
              </w:rPr>
              <w:t xml:space="preserve">− </w:t>
            </w:r>
            <w:r>
              <w:rPr>
                <w:rFonts w:ascii="Times Roman" w:hAnsi="Times Roman"/>
                <w:rtl w:val="0"/>
                <w:lang w:val="en-US"/>
              </w:rPr>
              <w:t>2, with the solution region shaded to the upper-left. Incorrect on two counts: y + x &gt; 2 requires a dashed boundary line, and the shading is in the wrong region.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Fonts w:ascii="Calibri" w:cs="Calibri" w:hAnsi="Calibri" w:eastAsia="Calibri"/>
                <w:rtl w:val="0"/>
              </w:rPr>
            </w:pPr>
          </w:p>
          <w:p>
            <w:pPr>
              <w:pStyle w:val="Body A"/>
              <w:rPr>
                <w:sz w:val="24"/>
                <w:szCs w:val="24"/>
                <w:shd w:val="nil" w:color="auto" w:fill="auto"/>
                <w:lang w:val="de-DE"/>
              </w:rPr>
            </w:pPr>
          </w:p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lang w:val="de-DE"/>
              </w:rPr>
            </w:r>
          </w:p>
        </w:tc>
      </w:tr>
      <w:tr>
        <w:tblPrEx>
          <w:shd w:val="clear" w:color="auto" w:fill="cdd4e9"/>
        </w:tblPrEx>
        <w:trPr>
          <w:trHeight w:val="10602" w:hRule="atLeast"/>
        </w:trPr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02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480" w:lineRule="auto"/>
              <w:rPr>
                <w:sz w:val="24"/>
                <w:szCs w:val="24"/>
                <w:shd w:val="nil" w:color="auto" w:fill="auto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Solve the system below algebraically. 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center"/>
              <w:rPr>
                <w:color w:val="000000"/>
                <w:sz w:val="20"/>
                <w:shd w:val="nil" w:color="auto" w:fill="auto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4"/>
                    <w:szCs w:val="24"/>
                  </w:rPr>
                  <m:t>{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4"/>
                    <w:szCs w:val="24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4"/>
                    <w:szCs w:val="24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4"/>
                    <w:szCs w:val="24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4"/>
                    <w:szCs w:val="24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4"/>
                    <w:szCs w:val="24"/>
                  </w:rPr>
                  <m:t>5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4"/>
                    <w:szCs w:val="24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4"/>
                    <w:szCs w:val="24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4"/>
                    <w:szCs w:val="24"/>
                  </w:rPr>
                  <m:t>0.5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4"/>
                    <w:szCs w:val="24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4"/>
                    <w:szCs w:val="24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4"/>
                    <w:szCs w:val="24"/>
                  </w:rPr>
                  <m:t>3</m:t>
                </m:r>
              </m:oMath>
            </m:oMathPara>
          </w:p>
          <w:p>
            <w:pPr>
              <w:pStyle w:val="Body A"/>
              <w:numPr>
                <w:ilvl w:val="0"/>
                <w:numId w:val="11"/>
              </w:numPr>
              <w:bidi w:val="0"/>
              <w:spacing w:after="0" w:line="480" w:lineRule="auto"/>
              <w:ind w:right="0"/>
              <w:jc w:val="center"/>
              <w:rPr>
                <w:rFonts w:ascii="Cambria Math" w:cs="Cambria Math" w:hAnsi="Cambria Math" w:eastAsia="Cambria Math"/>
                <w:color w:val="000000"/>
                <w:sz w:val="23"/>
                <w:szCs w:val="24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32,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19</m:t>
                </m:r>
              </m:oMath>
            </m:oMathPara>
          </w:p>
          <w:p>
            <w:pPr>
              <w:pStyle w:val="Body A"/>
              <w:numPr>
                <w:ilvl w:val="0"/>
                <w:numId w:val="11"/>
              </w:numPr>
              <w:bidi w:val="0"/>
              <w:spacing w:after="0" w:line="480" w:lineRule="auto"/>
              <w:ind w:right="0"/>
              <w:jc w:val="center"/>
              <w:rPr>
                <w:rFonts w:ascii="Cambria Math" w:cs="Cambria Math" w:hAnsi="Cambria Math" w:eastAsia="Cambria Math"/>
                <w:color w:val="000000"/>
                <w:sz w:val="23"/>
                <w:szCs w:val="24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8,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1</m:t>
                </m:r>
              </m:oMath>
            </m:oMathPara>
          </w:p>
          <w:p>
            <w:pPr>
              <w:pStyle w:val="Body A"/>
              <w:numPr>
                <w:ilvl w:val="0"/>
                <w:numId w:val="11"/>
              </w:numPr>
              <w:bidi w:val="0"/>
              <w:spacing w:after="0" w:line="480" w:lineRule="auto"/>
              <w:ind w:right="0"/>
              <w:jc w:val="center"/>
              <w:rPr>
                <w:rFonts w:ascii="Cambria Math" w:cs="Cambria Math" w:hAnsi="Cambria Math" w:eastAsia="Cambria Math"/>
                <w:color w:val="000000"/>
                <w:sz w:val="23"/>
                <w:szCs w:val="24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32</m:t>
                </m:r>
              </m:oMath>
            </m:oMathPara>
          </w:p>
          <w:p>
            <w:pPr>
              <w:pStyle w:val="Body A"/>
              <w:numPr>
                <w:ilvl w:val="0"/>
                <w:numId w:val="11"/>
              </w:numPr>
              <w:bidi w:val="0"/>
              <w:spacing w:line="480" w:lineRule="auto"/>
              <w:ind w:right="0"/>
              <w:jc w:val="center"/>
              <w:rPr>
                <w:rFonts w:ascii="Cambria Math" w:cs="Cambria Math" w:hAnsi="Cambria Math" w:eastAsia="Cambria Math"/>
                <w:color w:val="000000"/>
                <w:sz w:val="23"/>
                <w:szCs w:val="24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32,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58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7"/>
                    <w:szCs w:val="27"/>
                  </w:rPr>
                  <m:t>)</m:t>
                </m:r>
              </m:oMath>
            </m:oMathPara>
          </w:p>
          <w:p>
            <w:pPr>
              <w:pStyle w:val="Body A"/>
              <w:rPr>
                <w:sz w:val="24"/>
                <w:szCs w:val="24"/>
                <w:shd w:val="nil" w:color="auto" w:fill="auto"/>
                <w:lang w:val="de-DE"/>
              </w:rPr>
            </w:pPr>
          </w:p>
          <w:p>
            <w:pPr>
              <w:pStyle w:val="Body A"/>
              <w:rPr>
                <w:sz w:val="24"/>
                <w:szCs w:val="24"/>
                <w:shd w:val="nil" w:color="auto" w:fill="auto"/>
                <w:lang w:val="de-DE"/>
              </w:rPr>
            </w:pPr>
          </w:p>
          <w:p>
            <w:pPr>
              <w:pStyle w:val="Body A"/>
              <w:rPr>
                <w:sz w:val="24"/>
                <w:szCs w:val="24"/>
                <w:shd w:val="nil" w:color="auto" w:fill="auto"/>
                <w:lang w:val="de-DE"/>
              </w:rPr>
            </w:pP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5975350" cy="3050795"/>
                  <wp:effectExtent l="0" t="0" r="0" b="0"/>
                  <wp:docPr id="1073741829" name="officeArt object" descr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Picture 18" descr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350" cy="305079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 A"/>
        <w:widowControl w:val="0"/>
        <w:spacing w:after="0" w:line="240" w:lineRule="auto"/>
        <w:ind w:left="108" w:hanging="108"/>
      </w:pPr>
      <w:r>
        <w:rPr>
          <w:b w:val="1"/>
          <w:bCs w:val="1"/>
          <w:sz w:val="28"/>
          <w:szCs w:val="28"/>
        </w:rPr>
      </w:r>
    </w:p>
    <w:sectPr>
      <w:headerReference w:type="default" r:id="rId8"/>
      <w:footerReference w:type="default" r:id="rId9"/>
      <w:pgSz w:w="12240" w:h="15840" w:orient="portrait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Segoe UI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ambria Math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</w:pPr>
    <w:r>
      <w:rPr>
        <w:rFonts w:ascii="Segoe UI" w:cs="Segoe UI" w:hAnsi="Segoe UI" w:eastAsia="Segoe UI"/>
        <w:outline w:val="0"/>
        <w:color w:val="242424"/>
        <w:u w:color="242424"/>
        <w:shd w:val="clear" w:color="auto" w:fill="ffffff"/>
        <w:rtl w:val="0"/>
        <w:lang w:val="en-US"/>
        <w14:textFill>
          <w14:solidFill>
            <w14:srgbClr w14:val="242424"/>
          </w14:solidFill>
        </w14:textFill>
      </w:rPr>
      <w:t xml:space="preserve">© </w:t>
    </w:r>
    <w:r>
      <w:rPr>
        <w:rFonts w:ascii="Segoe UI" w:cs="Segoe UI" w:hAnsi="Segoe UI" w:eastAsia="Segoe UI"/>
        <w:outline w:val="0"/>
        <w:color w:val="242424"/>
        <w:u w:color="242424"/>
        <w:shd w:val="clear" w:color="auto" w:fill="ffffff"/>
        <w:rtl w:val="0"/>
        <w:lang w:val="en-US"/>
        <w14:textFill>
          <w14:solidFill>
            <w14:srgbClr w14:val="242424"/>
          </w14:solidFill>
        </w14:textFill>
      </w:rPr>
      <w:t>2022 Uncommon Schools, Inc.</w:t>
    </w:r>
    <w:r>
      <w:rPr>
        <w:rFonts w:ascii="Segoe UI" w:cs="Segoe UI" w:hAnsi="Segoe UI" w:eastAsia="Segoe UI"/>
        <w:outline w:val="0"/>
        <w:color w:val="242424"/>
        <w:u w:color="242424"/>
        <w:shd w:val="clear" w:color="auto" w:fill="ffffff"/>
        <w:rtl w:val="0"/>
        <w:lang w:val="en-US"/>
        <w14:textFill>
          <w14:solidFill>
            <w14:srgbClr w14:val="242424"/>
          </w14:solidFill>
        </w14:textFill>
      </w:rPr>
      <w:t xml:space="preserve">  </w:t>
    </w:r>
    <w:r>
      <w:rPr>
        <w:rFonts w:ascii="Segoe UI" w:cs="Segoe UI" w:hAnsi="Segoe UI" w:eastAsia="Segoe UI"/>
        <w:outline w:val="0"/>
        <w:color w:val="242424"/>
        <w:u w:color="242424"/>
        <w:shd w:val="clear" w:color="auto" w:fill="ffffff"/>
        <w:rtl w:val="0"/>
        <w:lang w:val="en-US"/>
        <w14:textFill>
          <w14:solidFill>
            <w14:srgbClr w14:val="242424"/>
          </w14:solidFill>
        </w14:textFill>
      </w:rPr>
      <w:t>All rights reserved.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inline distT="0" distB="0" distL="0" distR="0">
          <wp:extent cx="781050" cy="326378"/>
          <wp:effectExtent l="0" t="0" r="0" b="0"/>
          <wp:docPr id="1073741825" name="officeArt object" descr="A blue and yellow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A blue and yellow signDescription automatically generated" descr="A blue and yellow sign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32637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upperLetter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upperLetter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upperLetter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upperLetter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upperLetter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upperLetter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upperLetter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upperLetter"/>
      <w:suff w:val="tab"/>
      <w:lvlText w:val="%1."/>
      <w:lvlJc w:val="left"/>
      <w:pPr>
        <w:ind w:left="7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upperLetter"/>
      <w:suff w:val="tab"/>
      <w:lvlText w:val="%1."/>
      <w:lvlJc w:val="left"/>
      <w:pPr>
        <w:ind w:left="7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lvl w:ilvl="0">
      <w:start w:val="1"/>
      <w:numFmt w:val="upperLetter"/>
      <w:suff w:val="tab"/>
      <w:lvlText w:val="%1."/>
      <w:lvlJc w:val="left"/>
      <w:pPr>
        <w:ind w:left="7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7"/>
    <w:lvlOverride w:ilvl="0">
      <w:lvl w:ilvl="0">
        <w:start w:val="1"/>
        <w:numFmt w:val="upperLetter"/>
        <w:suff w:val="tab"/>
        <w:lvlText w:val="%1."/>
        <w:lvlJc w:val="left"/>
        <w:pPr>
          <w:ind w:left="72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30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0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0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annotation text">
    <w:name w:val="annotation text"/>
    <w:next w:val="annotation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