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6AC3" w:rsidRDefault="002E53B1">
      <w:r>
        <w:t>Rigoberto Quiroz</w:t>
      </w:r>
    </w:p>
    <w:p w:rsidR="002E53B1" w:rsidRDefault="002E53B1">
      <w:r>
        <w:t>5/27/2019</w:t>
      </w:r>
    </w:p>
    <w:p w:rsidR="002E53B1" w:rsidRDefault="002E53B1">
      <w:r>
        <w:t>Facial Recognition Lab</w:t>
      </w:r>
    </w:p>
    <w:p w:rsidR="00F15B72" w:rsidRDefault="00F15B72">
      <w:r>
        <w:t>Description:</w:t>
      </w:r>
    </w:p>
    <w:p w:rsidR="00F15B72" w:rsidRDefault="00F15B72">
      <w:r>
        <w:t>For this project I wanted to see how facial rec</w:t>
      </w:r>
      <w:r w:rsidR="00CE6CD3">
        <w:t xml:space="preserve">ognition </w:t>
      </w:r>
      <w:r>
        <w:t xml:space="preserve">worked. For this project I used random pictures of people’s faces from Google to see if my algorithm was able to detect the same </w:t>
      </w:r>
      <w:r w:rsidR="00CE6CD3">
        <w:t>across all faces. For this project I will only be detecting a person’s face and eyes.</w:t>
      </w:r>
    </w:p>
    <w:p w:rsidR="00F944A9" w:rsidRDefault="00F944A9" w:rsidP="00F944A9">
      <w:pPr>
        <w:jc w:val="center"/>
      </w:pPr>
      <w:r>
        <w:rPr>
          <w:noProof/>
        </w:rPr>
        <w:drawing>
          <wp:inline distT="0" distB="0" distL="0" distR="0">
            <wp:extent cx="3873240" cy="25838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ace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033" cy="259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4A9" w:rsidRDefault="00F944A9" w:rsidP="00F944A9">
      <w:r>
        <w:t xml:space="preserve">The way I was able to detect a person’s face and eyes was by using a premade machine learned facial features (Come standard with cv2 libraries). If the program </w:t>
      </w:r>
      <w:r w:rsidR="002D270C">
        <w:t>can</w:t>
      </w:r>
      <w:r>
        <w:t xml:space="preserve"> detect this kind of </w:t>
      </w:r>
      <w:r w:rsidR="002D270C">
        <w:t>features,</w:t>
      </w:r>
      <w:r>
        <w:t xml:space="preserve"> then we will draw a rectangle around that feature.</w:t>
      </w:r>
      <w:r w:rsidR="002D270C">
        <w:t xml:space="preserve"> What I noticed when making some test, the premade recognition features are not as functional, since certain face structure may affect the program detection.</w:t>
      </w:r>
      <w:r w:rsidR="00633365">
        <w:t xml:space="preserve"> As shown below.</w:t>
      </w:r>
      <w:r w:rsidR="00BA0E50">
        <w:t xml:space="preserve"> Detects edge of mouth as eyes</w:t>
      </w:r>
    </w:p>
    <w:p w:rsidR="0007782D" w:rsidRDefault="00BA0E50" w:rsidP="0007782D">
      <w:pPr>
        <w:jc w:val="center"/>
      </w:pPr>
      <w:r>
        <w:rPr>
          <w:noProof/>
        </w:rPr>
        <w:drawing>
          <wp:inline distT="0" distB="0" distL="0" distR="0" wp14:anchorId="188500C2" wp14:editId="388121F0">
            <wp:extent cx="3253953" cy="224821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9569" cy="225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E50" w:rsidRDefault="00BA0E50" w:rsidP="00BA0E50">
      <w:r>
        <w:t xml:space="preserve">In other cases, the program was able to detect the correct features. </w:t>
      </w:r>
      <w:r w:rsidR="00FF0CAF">
        <w:t>Such as the image below.</w:t>
      </w:r>
    </w:p>
    <w:p w:rsidR="0007782D" w:rsidRDefault="0007782D" w:rsidP="0007782D">
      <w:pPr>
        <w:jc w:val="center"/>
      </w:pPr>
      <w:r>
        <w:rPr>
          <w:noProof/>
        </w:rPr>
        <w:lastRenderedPageBreak/>
        <w:drawing>
          <wp:inline distT="0" distB="0" distL="0" distR="0" wp14:anchorId="54397F11" wp14:editId="4C27D3E2">
            <wp:extent cx="3643829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3613" cy="310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82D" w:rsidRDefault="0007782D" w:rsidP="0007782D">
      <w:r>
        <w:t>At certain picture qualities</w:t>
      </w:r>
      <w:r w:rsidR="00F80B7E">
        <w:t xml:space="preserve"> or color of images</w:t>
      </w:r>
      <w:r>
        <w:t xml:space="preserve"> the program is not able to detect a person features, such in the image below.</w:t>
      </w:r>
    </w:p>
    <w:p w:rsidR="00F80B7E" w:rsidRDefault="00F80B7E" w:rsidP="00F80B7E">
      <w:pPr>
        <w:jc w:val="center"/>
      </w:pPr>
      <w:r>
        <w:rPr>
          <w:noProof/>
        </w:rPr>
        <w:drawing>
          <wp:inline distT="0" distB="0" distL="0" distR="0" wp14:anchorId="6B523B6F" wp14:editId="35BE3986">
            <wp:extent cx="3371978" cy="24104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4932" cy="242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03A" w:rsidRDefault="00B0003A" w:rsidP="00B0003A">
      <w:r>
        <w:t>When used</w:t>
      </w:r>
      <w:r w:rsidR="00E47142">
        <w:t xml:space="preserve"> i</w:t>
      </w:r>
      <w:r>
        <w:t xml:space="preserve">f a </w:t>
      </w:r>
      <w:r w:rsidR="00E47142">
        <w:t>person’s</w:t>
      </w:r>
      <w:r>
        <w:t xml:space="preserve"> face </w:t>
      </w:r>
      <w:r w:rsidR="00E47142">
        <w:t xml:space="preserve">suffered </w:t>
      </w:r>
      <w:r w:rsidR="00404CFA">
        <w:t>deformity</w:t>
      </w:r>
      <w:r w:rsidR="00E47142">
        <w:t xml:space="preserve">, at some cases, the program </w:t>
      </w:r>
      <w:r w:rsidR="00404CFA">
        <w:t>can</w:t>
      </w:r>
      <w:bookmarkStart w:id="0" w:name="_GoBack"/>
      <w:bookmarkEnd w:id="0"/>
      <w:r w:rsidR="00E47142">
        <w:t xml:space="preserve"> detect these features.</w:t>
      </w:r>
    </w:p>
    <w:p w:rsidR="00404CFA" w:rsidRDefault="00404CFA" w:rsidP="00404CFA">
      <w:pPr>
        <w:jc w:val="center"/>
      </w:pPr>
      <w:r>
        <w:rPr>
          <w:noProof/>
        </w:rPr>
        <w:lastRenderedPageBreak/>
        <w:drawing>
          <wp:inline distT="0" distB="0" distL="0" distR="0" wp14:anchorId="3AD342C7" wp14:editId="0BD811C6">
            <wp:extent cx="3362203" cy="44624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6449" cy="446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CFA" w:rsidRDefault="00404CFA" w:rsidP="00404CFA">
      <w:pPr>
        <w:jc w:val="center"/>
      </w:pPr>
    </w:p>
    <w:p w:rsidR="00404CFA" w:rsidRDefault="00404CFA" w:rsidP="00B0003A"/>
    <w:p w:rsidR="00F80B7E" w:rsidRDefault="00F80B7E" w:rsidP="00F80B7E"/>
    <w:p w:rsidR="0007782D" w:rsidRDefault="0007782D" w:rsidP="0007782D">
      <w:pPr>
        <w:jc w:val="center"/>
      </w:pPr>
    </w:p>
    <w:sectPr w:rsidR="00077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B1"/>
    <w:rsid w:val="0007782D"/>
    <w:rsid w:val="002D270C"/>
    <w:rsid w:val="002E53B1"/>
    <w:rsid w:val="00386AC3"/>
    <w:rsid w:val="00404CFA"/>
    <w:rsid w:val="00633365"/>
    <w:rsid w:val="00B0003A"/>
    <w:rsid w:val="00BA0E50"/>
    <w:rsid w:val="00CE6CD3"/>
    <w:rsid w:val="00E47142"/>
    <w:rsid w:val="00F15B72"/>
    <w:rsid w:val="00F80B7E"/>
    <w:rsid w:val="00F944A9"/>
    <w:rsid w:val="00FF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19EA1"/>
  <w15:chartTrackingRefBased/>
  <w15:docId w15:val="{87C24458-ACCC-49E7-B750-F7CAA6A2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Quiroz, Rigoberto M</dc:creator>
  <cp:keywords/>
  <dc:description/>
  <cp:lastModifiedBy>Quiroz, Rigoberto M</cp:lastModifiedBy>
  <cp:revision>12</cp:revision>
  <dcterms:created xsi:type="dcterms:W3CDTF">2019-05-28T02:09:00Z</dcterms:created>
  <dcterms:modified xsi:type="dcterms:W3CDTF">2019-05-28T02:31:00Z</dcterms:modified>
</cp:coreProperties>
</file>