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B3A84" w14:textId="5C4A8035" w:rsidR="0032330A" w:rsidRPr="00993EF8" w:rsidRDefault="0032330A" w:rsidP="006A045E">
      <w:pPr>
        <w:spacing w:after="0" w:line="240" w:lineRule="auto"/>
        <w:ind w:left="274" w:hanging="274"/>
        <w:jc w:val="both"/>
        <w:rPr>
          <w:lang w:val="es-MX"/>
        </w:rPr>
      </w:pPr>
    </w:p>
    <w:p w14:paraId="2A7EA0C7" w14:textId="77777777" w:rsidR="0032330A" w:rsidRPr="00113D6C" w:rsidRDefault="0032330A" w:rsidP="0032330A">
      <w:pPr>
        <w:spacing w:after="0"/>
        <w:jc w:val="center"/>
        <w:rPr>
          <w:rFonts w:ascii="Arial" w:hAnsi="Arial" w:cs="Arial"/>
          <w:b/>
          <w:sz w:val="24"/>
          <w:szCs w:val="24"/>
        </w:rPr>
      </w:pPr>
      <w:r w:rsidRPr="00113D6C">
        <w:rPr>
          <w:rFonts w:ascii="Arial" w:hAnsi="Arial" w:cs="Arial"/>
          <w:b/>
          <w:sz w:val="24"/>
          <w:szCs w:val="24"/>
        </w:rPr>
        <w:t>ANEXO No. 1</w:t>
      </w:r>
    </w:p>
    <w:p w14:paraId="4AB177CF" w14:textId="68CA7E37" w:rsidR="0032330A" w:rsidRPr="00113D6C" w:rsidRDefault="0032330A" w:rsidP="0032330A">
      <w:pPr>
        <w:spacing w:after="0"/>
        <w:jc w:val="center"/>
        <w:rPr>
          <w:rFonts w:ascii="Arial" w:hAnsi="Arial" w:cs="Arial"/>
          <w:sz w:val="24"/>
          <w:szCs w:val="24"/>
        </w:rPr>
      </w:pPr>
      <w:r w:rsidRPr="00113D6C">
        <w:rPr>
          <w:rFonts w:ascii="Arial" w:hAnsi="Arial" w:cs="Arial"/>
          <w:sz w:val="24"/>
          <w:szCs w:val="24"/>
        </w:rPr>
        <w:t>Contrato para el Financiamiento de Investigación + Desarrollo e Innovación</w:t>
      </w:r>
    </w:p>
    <w:p w14:paraId="154E0DC1" w14:textId="5C2FBFCC" w:rsidR="0032330A" w:rsidRPr="00113D6C" w:rsidRDefault="0032330A" w:rsidP="0032330A">
      <w:pPr>
        <w:tabs>
          <w:tab w:val="left" w:pos="3686"/>
        </w:tabs>
        <w:spacing w:after="0"/>
        <w:jc w:val="center"/>
        <w:rPr>
          <w:rFonts w:ascii="Arial" w:hAnsi="Arial" w:cs="Arial"/>
          <w:sz w:val="24"/>
          <w:szCs w:val="24"/>
        </w:rPr>
      </w:pPr>
    </w:p>
    <w:p w14:paraId="312548EC" w14:textId="6E725883" w:rsidR="0032330A" w:rsidRDefault="0032330A" w:rsidP="0032330A">
      <w:pPr>
        <w:spacing w:after="0" w:line="240" w:lineRule="auto"/>
        <w:ind w:left="274" w:hanging="274"/>
        <w:jc w:val="center"/>
      </w:pPr>
      <w:r w:rsidRPr="00113D6C">
        <w:rPr>
          <w:rFonts w:ascii="Arial" w:hAnsi="Arial" w:cs="Arial"/>
          <w:b/>
          <w:sz w:val="24"/>
          <w:szCs w:val="24"/>
        </w:rPr>
        <w:t>PERFIL DEL PROYECTO FINANCIADO</w:t>
      </w:r>
    </w:p>
    <w:p w14:paraId="757B3BE3" w14:textId="13B55D31" w:rsidR="0032330A" w:rsidRDefault="0032330A" w:rsidP="006A045E">
      <w:pPr>
        <w:spacing w:after="0" w:line="240" w:lineRule="auto"/>
        <w:ind w:left="274" w:hanging="274"/>
        <w:jc w:val="both"/>
      </w:pPr>
    </w:p>
    <w:p w14:paraId="44ED3CF0" w14:textId="050E4BA9" w:rsidR="00BD2450" w:rsidRPr="0032330A" w:rsidRDefault="00063BDC" w:rsidP="0032330A">
      <w:pPr>
        <w:numPr>
          <w:ilvl w:val="0"/>
          <w:numId w:val="1"/>
        </w:numPr>
        <w:spacing w:after="0" w:line="240" w:lineRule="auto"/>
        <w:ind w:left="274" w:hanging="274"/>
        <w:jc w:val="both"/>
        <w:rPr>
          <w:rFonts w:ascii="Arial Narrow" w:hAnsi="Arial Narrow" w:cs="Arial"/>
          <w:b/>
          <w:bCs/>
          <w:color w:val="000000"/>
          <w:sz w:val="24"/>
          <w:szCs w:val="24"/>
        </w:rPr>
      </w:pPr>
      <w:r>
        <w:rPr>
          <w:rFonts w:ascii="Arial Narrow" w:hAnsi="Arial Narrow" w:cs="Arial"/>
          <w:b/>
          <w:bCs/>
          <w:color w:val="000000"/>
          <w:sz w:val="24"/>
          <w:szCs w:val="24"/>
        </w:rPr>
        <w:t>IDENTIFICACIÓ</w:t>
      </w:r>
      <w:r w:rsidR="00774F05" w:rsidRPr="0032330A">
        <w:rPr>
          <w:rFonts w:ascii="Arial Narrow" w:hAnsi="Arial Narrow" w:cs="Arial"/>
          <w:b/>
          <w:bCs/>
          <w:color w:val="000000"/>
          <w:sz w:val="24"/>
          <w:szCs w:val="24"/>
        </w:rPr>
        <w:t>N DEL PROYECTO</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9209"/>
      </w:tblGrid>
      <w:tr w:rsidR="007C6A5A" w:rsidRPr="00D83EDA" w14:paraId="6E679837" w14:textId="77777777" w:rsidTr="00AE48F1">
        <w:trPr>
          <w:trHeight w:val="442"/>
        </w:trPr>
        <w:tc>
          <w:tcPr>
            <w:tcW w:w="9209" w:type="dxa"/>
            <w:tcBorders>
              <w:top w:val="single" w:sz="4" w:space="0" w:color="auto"/>
              <w:left w:val="single" w:sz="4" w:space="0" w:color="auto"/>
              <w:bottom w:val="single" w:sz="4" w:space="0" w:color="auto"/>
              <w:right w:val="single" w:sz="4" w:space="0" w:color="auto"/>
            </w:tcBorders>
          </w:tcPr>
          <w:p w14:paraId="7EA72C9E" w14:textId="480693C9" w:rsidR="007C6A5A" w:rsidRPr="00D83EDA" w:rsidRDefault="007C6A5A" w:rsidP="00AE48F1">
            <w:pPr>
              <w:spacing w:after="0" w:line="240" w:lineRule="auto"/>
              <w:jc w:val="both"/>
              <w:rPr>
                <w:rFonts w:ascii="Arial" w:hAnsi="Arial" w:cs="Arial"/>
                <w:b/>
                <w:bCs/>
                <w:color w:val="FF0000"/>
                <w:sz w:val="24"/>
                <w:szCs w:val="24"/>
              </w:rPr>
            </w:pPr>
            <w:r w:rsidRPr="00D83EDA">
              <w:rPr>
                <w:rFonts w:ascii="Arial" w:hAnsi="Arial" w:cs="Arial"/>
                <w:b/>
                <w:bCs/>
                <w:color w:val="000000" w:themeColor="text1"/>
                <w:sz w:val="24"/>
                <w:szCs w:val="24"/>
              </w:rPr>
              <w:t xml:space="preserve">CÓDIGO Y TÍTULO DEL PROGRAMA: Manejo del </w:t>
            </w:r>
            <w:r w:rsidR="00941B9F" w:rsidRPr="00D83EDA">
              <w:rPr>
                <w:rFonts w:ascii="Arial" w:hAnsi="Arial" w:cs="Arial"/>
                <w:b/>
                <w:bCs/>
                <w:color w:val="000000" w:themeColor="text1"/>
                <w:sz w:val="24"/>
                <w:szCs w:val="24"/>
              </w:rPr>
              <w:t>Hábitat</w:t>
            </w:r>
          </w:p>
        </w:tc>
      </w:tr>
      <w:tr w:rsidR="007C6A5A" w:rsidRPr="00D83EDA" w14:paraId="6DC27653" w14:textId="77777777" w:rsidTr="00AE48F1">
        <w:trPr>
          <w:trHeight w:val="491"/>
        </w:trPr>
        <w:tc>
          <w:tcPr>
            <w:tcW w:w="9209" w:type="dxa"/>
            <w:tcBorders>
              <w:top w:val="single" w:sz="4" w:space="0" w:color="auto"/>
              <w:left w:val="single" w:sz="4" w:space="0" w:color="auto"/>
              <w:bottom w:val="single" w:sz="4" w:space="0" w:color="auto"/>
              <w:right w:val="single" w:sz="4" w:space="0" w:color="auto"/>
            </w:tcBorders>
          </w:tcPr>
          <w:p w14:paraId="174768B3" w14:textId="77777777" w:rsidR="007C6A5A" w:rsidRPr="00D83EDA" w:rsidRDefault="007C6A5A" w:rsidP="00AE48F1">
            <w:pPr>
              <w:spacing w:after="0" w:line="240" w:lineRule="auto"/>
              <w:jc w:val="both"/>
              <w:rPr>
                <w:rFonts w:ascii="Arial" w:hAnsi="Arial" w:cs="Arial"/>
                <w:bCs/>
                <w:color w:val="000000" w:themeColor="text1"/>
                <w:sz w:val="24"/>
                <w:szCs w:val="24"/>
              </w:rPr>
            </w:pPr>
            <w:r w:rsidRPr="00D83EDA">
              <w:rPr>
                <w:rFonts w:ascii="Arial" w:hAnsi="Arial" w:cs="Arial"/>
                <w:b/>
                <w:bCs/>
                <w:color w:val="000000" w:themeColor="text1"/>
                <w:sz w:val="24"/>
                <w:szCs w:val="24"/>
              </w:rPr>
              <w:t xml:space="preserve">CODIGO Y TÍTULO DEL PROYECTO: </w:t>
            </w:r>
            <w:r w:rsidRPr="00D83EDA">
              <w:rPr>
                <w:rFonts w:ascii="Arial" w:hAnsi="Arial" w:cs="Arial"/>
                <w:bCs/>
                <w:color w:val="000000" w:themeColor="text1"/>
                <w:sz w:val="24"/>
                <w:szCs w:val="24"/>
              </w:rPr>
              <w:t>Varadero, un acercamiento a la ciudad digital.</w:t>
            </w:r>
          </w:p>
          <w:p w14:paraId="2988521A" w14:textId="77777777" w:rsidR="007C6A5A" w:rsidRPr="00D83EDA" w:rsidRDefault="007C6A5A" w:rsidP="00AE48F1">
            <w:pPr>
              <w:spacing w:after="0" w:line="240" w:lineRule="auto"/>
              <w:jc w:val="both"/>
              <w:rPr>
                <w:rFonts w:ascii="Arial" w:hAnsi="Arial" w:cs="Arial"/>
                <w:b/>
                <w:bCs/>
                <w:color w:val="FF0000"/>
                <w:sz w:val="24"/>
                <w:szCs w:val="24"/>
              </w:rPr>
            </w:pPr>
          </w:p>
        </w:tc>
      </w:tr>
      <w:tr w:rsidR="007C6A5A" w:rsidRPr="00D83EDA" w14:paraId="01CD95EE" w14:textId="77777777" w:rsidTr="00AE48F1">
        <w:trPr>
          <w:trHeight w:val="413"/>
        </w:trPr>
        <w:tc>
          <w:tcPr>
            <w:tcW w:w="9209" w:type="dxa"/>
            <w:tcBorders>
              <w:top w:val="single" w:sz="4" w:space="0" w:color="auto"/>
              <w:left w:val="single" w:sz="4" w:space="0" w:color="auto"/>
              <w:bottom w:val="single" w:sz="4" w:space="0" w:color="auto"/>
              <w:right w:val="single" w:sz="4" w:space="0" w:color="auto"/>
            </w:tcBorders>
          </w:tcPr>
          <w:p w14:paraId="584247E9" w14:textId="2673196C" w:rsidR="007C6A5A" w:rsidRPr="00D83EDA" w:rsidRDefault="007C6A5A" w:rsidP="00AE48F1">
            <w:pPr>
              <w:spacing w:after="0" w:line="240" w:lineRule="auto"/>
              <w:jc w:val="both"/>
              <w:rPr>
                <w:rFonts w:ascii="Arial" w:hAnsi="Arial" w:cs="Arial"/>
                <w:bCs/>
                <w:sz w:val="24"/>
                <w:szCs w:val="24"/>
              </w:rPr>
            </w:pPr>
            <w:r w:rsidRPr="00D83EDA">
              <w:rPr>
                <w:rFonts w:ascii="Arial" w:hAnsi="Arial" w:cs="Arial"/>
                <w:bCs/>
                <w:sz w:val="24"/>
                <w:szCs w:val="24"/>
              </w:rPr>
              <w:t>CLASIFI</w:t>
            </w:r>
            <w:r w:rsidR="002841C2" w:rsidRPr="00D83EDA">
              <w:rPr>
                <w:rFonts w:ascii="Arial" w:hAnsi="Arial" w:cs="Arial"/>
                <w:bCs/>
                <w:sz w:val="24"/>
                <w:szCs w:val="24"/>
              </w:rPr>
              <w:t>CACION DEL PROYECTO: Investigación aplicada</w:t>
            </w:r>
          </w:p>
        </w:tc>
      </w:tr>
      <w:tr w:rsidR="007C6A5A" w:rsidRPr="00D83EDA" w14:paraId="2620F177" w14:textId="77777777" w:rsidTr="00AE48F1">
        <w:trPr>
          <w:trHeight w:val="491"/>
        </w:trPr>
        <w:tc>
          <w:tcPr>
            <w:tcW w:w="9209" w:type="dxa"/>
            <w:tcBorders>
              <w:top w:val="single" w:sz="4" w:space="0" w:color="auto"/>
              <w:left w:val="single" w:sz="4" w:space="0" w:color="auto"/>
              <w:bottom w:val="single" w:sz="4" w:space="0" w:color="auto"/>
              <w:right w:val="single" w:sz="4" w:space="0" w:color="auto"/>
            </w:tcBorders>
          </w:tcPr>
          <w:p w14:paraId="46FD8E99" w14:textId="77777777" w:rsidR="007C6A5A" w:rsidRPr="00D83EDA" w:rsidRDefault="007C6A5A" w:rsidP="00AE48F1">
            <w:pPr>
              <w:spacing w:after="0" w:line="240" w:lineRule="auto"/>
              <w:jc w:val="both"/>
              <w:rPr>
                <w:rFonts w:ascii="Arial" w:hAnsi="Arial" w:cs="Arial"/>
                <w:bCs/>
                <w:sz w:val="24"/>
                <w:szCs w:val="24"/>
              </w:rPr>
            </w:pPr>
            <w:r w:rsidRPr="00D83EDA">
              <w:rPr>
                <w:rFonts w:ascii="Arial" w:hAnsi="Arial" w:cs="Arial"/>
                <w:bCs/>
                <w:sz w:val="24"/>
                <w:szCs w:val="24"/>
              </w:rPr>
              <w:t xml:space="preserve">PRIORIDAD ESTABLECIDA AL NIVEL QUE RESPONDE: Nacional en lo referido a la implementación de la Política integral para el perfeccionamiento de la informatización de la sociedad en Cuba” </w:t>
            </w:r>
          </w:p>
          <w:p w14:paraId="085453D6" w14:textId="77777777" w:rsidR="007C6A5A" w:rsidRPr="00D83EDA" w:rsidRDefault="007C6A5A" w:rsidP="00AE48F1">
            <w:pPr>
              <w:spacing w:after="0" w:line="240" w:lineRule="auto"/>
              <w:jc w:val="both"/>
              <w:rPr>
                <w:rFonts w:ascii="Arial" w:hAnsi="Arial" w:cs="Arial"/>
                <w:bCs/>
                <w:sz w:val="24"/>
                <w:szCs w:val="24"/>
              </w:rPr>
            </w:pPr>
            <w:r w:rsidRPr="00D83EDA">
              <w:rPr>
                <w:rFonts w:ascii="Arial" w:hAnsi="Arial" w:cs="Arial"/>
                <w:bCs/>
                <w:sz w:val="24"/>
                <w:szCs w:val="24"/>
              </w:rPr>
              <w:t>Territorial en lo referido al objetivo: Fortalecer la imagen de ciudades y municipios matanceros como destinos turísticos, diseñando acciones recreativas y atrayentes para visitantes nacionales y extranjeros; aumentando la promoción sociocultural de los bienes y servicios culturales de la provincia, así como de su patrimonio para consolidar la identidad matancera ante el mundo.</w:t>
            </w:r>
          </w:p>
        </w:tc>
      </w:tr>
      <w:tr w:rsidR="007C6A5A" w:rsidRPr="00D83EDA" w14:paraId="3DD21E9E" w14:textId="77777777" w:rsidTr="00AE48F1">
        <w:trPr>
          <w:trHeight w:val="720"/>
        </w:trPr>
        <w:tc>
          <w:tcPr>
            <w:tcW w:w="9209" w:type="dxa"/>
            <w:tcBorders>
              <w:top w:val="single" w:sz="4" w:space="0" w:color="auto"/>
              <w:left w:val="single" w:sz="4" w:space="0" w:color="auto"/>
              <w:bottom w:val="single" w:sz="4" w:space="0" w:color="auto"/>
              <w:right w:val="single" w:sz="4" w:space="0" w:color="auto"/>
            </w:tcBorders>
          </w:tcPr>
          <w:p w14:paraId="58DC28F6" w14:textId="77777777" w:rsidR="007C6A5A" w:rsidRPr="00D83EDA" w:rsidRDefault="007C6A5A" w:rsidP="00AE48F1">
            <w:pPr>
              <w:spacing w:after="0" w:line="240" w:lineRule="auto"/>
              <w:jc w:val="both"/>
              <w:rPr>
                <w:rFonts w:ascii="Arial" w:hAnsi="Arial" w:cs="Arial"/>
                <w:b/>
                <w:bCs/>
                <w:color w:val="000000" w:themeColor="text1"/>
                <w:sz w:val="24"/>
                <w:szCs w:val="24"/>
              </w:rPr>
            </w:pPr>
            <w:r w:rsidRPr="00D83EDA">
              <w:rPr>
                <w:rFonts w:ascii="Arial" w:hAnsi="Arial" w:cs="Arial"/>
                <w:b/>
                <w:bCs/>
                <w:color w:val="000000" w:themeColor="text1"/>
                <w:sz w:val="24"/>
                <w:szCs w:val="24"/>
              </w:rPr>
              <w:t>ENTIDAD EJECUTORA PRINCIPAL: Parque Científico Tecnológico de Matanzas. (PCT de Matanzas)</w:t>
            </w:r>
          </w:p>
          <w:p w14:paraId="111C5131" w14:textId="77777777" w:rsidR="007C6A5A" w:rsidRPr="00D83EDA" w:rsidRDefault="007C6A5A" w:rsidP="00AE48F1">
            <w:pPr>
              <w:spacing w:after="0" w:line="240" w:lineRule="auto"/>
              <w:jc w:val="both"/>
              <w:rPr>
                <w:rFonts w:ascii="Arial" w:hAnsi="Arial" w:cs="Arial"/>
                <w:bCs/>
                <w:color w:val="000000" w:themeColor="text1"/>
                <w:sz w:val="24"/>
                <w:szCs w:val="24"/>
              </w:rPr>
            </w:pPr>
            <w:r w:rsidRPr="00D83EDA">
              <w:rPr>
                <w:rFonts w:ascii="Arial" w:hAnsi="Arial" w:cs="Arial"/>
                <w:b/>
                <w:bCs/>
                <w:color w:val="000000" w:themeColor="text1"/>
                <w:sz w:val="24"/>
                <w:szCs w:val="24"/>
              </w:rPr>
              <w:t xml:space="preserve">PATROCINADOR: </w:t>
            </w:r>
            <w:r w:rsidRPr="00D83EDA">
              <w:rPr>
                <w:rFonts w:ascii="Arial" w:hAnsi="Arial" w:cs="Arial"/>
                <w:bCs/>
                <w:color w:val="000000" w:themeColor="text1"/>
                <w:sz w:val="24"/>
                <w:szCs w:val="24"/>
              </w:rPr>
              <w:t>Ministerio de Comunicaciones</w:t>
            </w:r>
          </w:p>
          <w:p w14:paraId="066386E4" w14:textId="60ED0D92" w:rsidR="007C6A5A" w:rsidRPr="00D83EDA" w:rsidRDefault="00F24922" w:rsidP="00AE48F1">
            <w:pPr>
              <w:spacing w:after="0" w:line="240" w:lineRule="auto"/>
              <w:rPr>
                <w:rFonts w:ascii="Arial" w:hAnsi="Arial" w:cs="Arial"/>
                <w:color w:val="000000" w:themeColor="text1"/>
                <w:sz w:val="24"/>
                <w:szCs w:val="24"/>
                <w:lang w:val="pt-BR"/>
              </w:rPr>
            </w:pPr>
            <w:r w:rsidRPr="00D83EDA">
              <w:rPr>
                <w:rFonts w:ascii="Arial" w:hAnsi="Arial" w:cs="Arial"/>
                <w:b/>
                <w:color w:val="000000" w:themeColor="text1"/>
                <w:sz w:val="24"/>
                <w:szCs w:val="24"/>
                <w:lang w:val="pt-BR"/>
              </w:rPr>
              <w:t xml:space="preserve">Director: </w:t>
            </w:r>
            <w:r>
              <w:rPr>
                <w:rFonts w:ascii="Arial" w:hAnsi="Arial" w:cs="Arial"/>
                <w:b/>
                <w:color w:val="000000" w:themeColor="text1"/>
                <w:sz w:val="24"/>
                <w:szCs w:val="24"/>
                <w:lang w:val="pt-BR"/>
              </w:rPr>
              <w:t>(</w:t>
            </w:r>
            <w:r>
              <w:rPr>
                <w:rFonts w:ascii="Arial" w:hAnsi="Arial" w:cs="Arial"/>
                <w:color w:val="000000" w:themeColor="text1"/>
                <w:sz w:val="24"/>
                <w:szCs w:val="24"/>
                <w:lang w:val="pt-BR"/>
              </w:rPr>
              <w:t>Presidente)</w:t>
            </w:r>
            <w:r w:rsidR="007C6A5A" w:rsidRPr="00D83EDA">
              <w:rPr>
                <w:rFonts w:ascii="Arial" w:hAnsi="Arial" w:cs="Arial"/>
                <w:color w:val="000000" w:themeColor="text1"/>
                <w:sz w:val="24"/>
                <w:szCs w:val="24"/>
                <w:lang w:val="pt-BR"/>
              </w:rPr>
              <w:t xml:space="preserve"> MSc. Diego Vladimir Castilla Cabrera</w:t>
            </w:r>
          </w:p>
          <w:p w14:paraId="333A943F" w14:textId="77777777" w:rsidR="007C6A5A" w:rsidRPr="00D83EDA" w:rsidRDefault="007C6A5A" w:rsidP="00AE48F1">
            <w:pPr>
              <w:spacing w:after="0" w:line="240" w:lineRule="auto"/>
              <w:rPr>
                <w:rFonts w:ascii="Arial" w:hAnsi="Arial" w:cs="Arial"/>
                <w:color w:val="000000" w:themeColor="text1"/>
                <w:sz w:val="24"/>
                <w:szCs w:val="24"/>
              </w:rPr>
            </w:pPr>
            <w:r w:rsidRPr="00D83EDA">
              <w:rPr>
                <w:rFonts w:ascii="Arial" w:hAnsi="Arial" w:cs="Arial"/>
                <w:color w:val="000000" w:themeColor="text1"/>
                <w:sz w:val="24"/>
                <w:szCs w:val="24"/>
              </w:rPr>
              <w:t xml:space="preserve">Dirección: </w:t>
            </w:r>
            <w:r w:rsidRPr="00D83EDA">
              <w:rPr>
                <w:rFonts w:ascii="Arial" w:hAnsi="Arial" w:cs="Arial"/>
                <w:color w:val="000000" w:themeColor="text1"/>
                <w:sz w:val="24"/>
                <w:szCs w:val="24"/>
                <w:lang w:val="es-ES_tradnl"/>
              </w:rPr>
              <w:t>Autopista a Varadero Km 3 y medio, Matanzas</w:t>
            </w:r>
          </w:p>
          <w:p w14:paraId="6956104C" w14:textId="77777777" w:rsidR="007C6A5A" w:rsidRPr="00D83EDA" w:rsidRDefault="007C6A5A" w:rsidP="00AE48F1">
            <w:pPr>
              <w:spacing w:after="0" w:line="240" w:lineRule="auto"/>
              <w:rPr>
                <w:rFonts w:ascii="Arial" w:hAnsi="Arial" w:cs="Arial"/>
                <w:color w:val="000000" w:themeColor="text1"/>
                <w:sz w:val="24"/>
                <w:szCs w:val="24"/>
                <w:lang w:val="pt-BR"/>
              </w:rPr>
            </w:pPr>
            <w:r w:rsidRPr="00D83EDA">
              <w:rPr>
                <w:rFonts w:ascii="Arial" w:hAnsi="Arial" w:cs="Arial"/>
                <w:color w:val="000000" w:themeColor="text1"/>
                <w:sz w:val="24"/>
                <w:szCs w:val="24"/>
                <w:lang w:val="pt-BR"/>
              </w:rPr>
              <w:t xml:space="preserve">Teléfono: 59931854      Fax                          E-mail    </w:t>
            </w:r>
            <w:hyperlink r:id="rId9" w:history="1">
              <w:r w:rsidRPr="00D83EDA">
                <w:rPr>
                  <w:rStyle w:val="Hyperlink"/>
                  <w:rFonts w:ascii="Arial" w:hAnsi="Arial" w:cs="Arial"/>
                  <w:color w:val="000000" w:themeColor="text1"/>
                  <w:sz w:val="24"/>
                  <w:szCs w:val="24"/>
                  <w:lang w:val="pt-BR"/>
                </w:rPr>
                <w:t>presidente.pctmtz@umcc.cu</w:t>
              </w:r>
            </w:hyperlink>
          </w:p>
          <w:p w14:paraId="25BC2487" w14:textId="77777777" w:rsidR="007C6A5A" w:rsidRPr="00D83EDA" w:rsidRDefault="007C6A5A" w:rsidP="00AE48F1">
            <w:pPr>
              <w:spacing w:after="0" w:line="240" w:lineRule="auto"/>
              <w:jc w:val="both"/>
              <w:rPr>
                <w:rFonts w:ascii="Arial" w:hAnsi="Arial" w:cs="Arial"/>
                <w:color w:val="FF0000"/>
                <w:sz w:val="24"/>
                <w:szCs w:val="24"/>
              </w:rPr>
            </w:pPr>
            <w:r w:rsidRPr="00D83EDA">
              <w:rPr>
                <w:rFonts w:ascii="Arial" w:hAnsi="Arial" w:cs="Arial"/>
                <w:color w:val="000000" w:themeColor="text1"/>
                <w:sz w:val="24"/>
                <w:szCs w:val="24"/>
              </w:rPr>
              <w:t xml:space="preserve">Firma del Director  y cuño                                                           </w:t>
            </w:r>
          </w:p>
        </w:tc>
      </w:tr>
      <w:tr w:rsidR="007C6A5A" w:rsidRPr="00D83EDA" w14:paraId="58875BBA" w14:textId="77777777" w:rsidTr="00AE48F1">
        <w:trPr>
          <w:trHeight w:val="720"/>
        </w:trPr>
        <w:tc>
          <w:tcPr>
            <w:tcW w:w="9209" w:type="dxa"/>
            <w:tcBorders>
              <w:top w:val="single" w:sz="4" w:space="0" w:color="auto"/>
              <w:left w:val="single" w:sz="4" w:space="0" w:color="auto"/>
              <w:bottom w:val="single" w:sz="4" w:space="0" w:color="auto"/>
              <w:right w:val="single" w:sz="4" w:space="0" w:color="auto"/>
            </w:tcBorders>
          </w:tcPr>
          <w:p w14:paraId="40ED697E" w14:textId="77777777" w:rsidR="007C6A5A" w:rsidRPr="00D83EDA" w:rsidRDefault="007C6A5A" w:rsidP="00AE48F1">
            <w:pPr>
              <w:spacing w:after="0" w:line="240" w:lineRule="auto"/>
              <w:jc w:val="both"/>
              <w:rPr>
                <w:rFonts w:ascii="Arial" w:hAnsi="Arial" w:cs="Arial"/>
                <w:bCs/>
                <w:sz w:val="24"/>
                <w:szCs w:val="24"/>
              </w:rPr>
            </w:pPr>
            <w:r w:rsidRPr="00D83EDA">
              <w:rPr>
                <w:rFonts w:ascii="Arial" w:hAnsi="Arial" w:cs="Arial"/>
                <w:b/>
                <w:bCs/>
                <w:color w:val="000000" w:themeColor="text1"/>
                <w:sz w:val="24"/>
                <w:szCs w:val="24"/>
              </w:rPr>
              <w:t xml:space="preserve">JEFE DEL PROYECTO: </w:t>
            </w:r>
            <w:r w:rsidRPr="00D83EDA">
              <w:rPr>
                <w:rFonts w:ascii="Arial" w:hAnsi="Arial" w:cs="Arial"/>
                <w:b/>
                <w:sz w:val="24"/>
                <w:szCs w:val="24"/>
              </w:rPr>
              <w:t>Mailé Salgado Cruz, Profesora</w:t>
            </w:r>
          </w:p>
          <w:p w14:paraId="6EF4D54C" w14:textId="77777777" w:rsidR="007C6A5A" w:rsidRPr="00D83EDA" w:rsidRDefault="007C6A5A" w:rsidP="00AE48F1">
            <w:pPr>
              <w:spacing w:after="0" w:line="240" w:lineRule="auto"/>
              <w:jc w:val="both"/>
              <w:rPr>
                <w:rFonts w:ascii="Arial" w:hAnsi="Arial" w:cs="Arial"/>
                <w:sz w:val="24"/>
                <w:szCs w:val="24"/>
              </w:rPr>
            </w:pPr>
            <w:r w:rsidRPr="00D83EDA">
              <w:rPr>
                <w:rFonts w:ascii="Arial" w:hAnsi="Arial" w:cs="Arial"/>
                <w:sz w:val="24"/>
                <w:szCs w:val="24"/>
              </w:rPr>
              <w:t>Doctor en Ciencias en Ciencias Técnicas. Profesor Auxiliar</w:t>
            </w:r>
          </w:p>
          <w:p w14:paraId="41A7AC3C" w14:textId="77777777" w:rsidR="007C6A5A" w:rsidRPr="00D83EDA" w:rsidRDefault="007C6A5A" w:rsidP="00AE48F1">
            <w:pPr>
              <w:spacing w:after="0" w:line="240" w:lineRule="auto"/>
              <w:jc w:val="both"/>
              <w:rPr>
                <w:rFonts w:ascii="Arial" w:hAnsi="Arial" w:cs="Arial"/>
                <w:color w:val="FF0000"/>
                <w:sz w:val="24"/>
                <w:szCs w:val="24"/>
              </w:rPr>
            </w:pPr>
            <w:r w:rsidRPr="00D83EDA">
              <w:rPr>
                <w:rFonts w:ascii="Arial" w:hAnsi="Arial" w:cs="Arial"/>
                <w:sz w:val="24"/>
                <w:szCs w:val="24"/>
              </w:rPr>
              <w:t xml:space="preserve">Entidad: Universidad de Matanzas. Teléfono: 59931862  E-mail: </w:t>
            </w:r>
            <w:hyperlink r:id="rId10" w:history="1">
              <w:r w:rsidRPr="00D83EDA">
                <w:rPr>
                  <w:rStyle w:val="Hyperlink"/>
                  <w:rFonts w:ascii="Arial" w:hAnsi="Arial" w:cs="Arial"/>
                  <w:color w:val="auto"/>
                  <w:sz w:val="24"/>
                  <w:szCs w:val="24"/>
                </w:rPr>
                <w:t>maile.cruz@umcc.cu</w:t>
              </w:r>
            </w:hyperlink>
          </w:p>
        </w:tc>
      </w:tr>
      <w:tr w:rsidR="007C6A5A" w:rsidRPr="00D83EDA" w14:paraId="76F64A8B" w14:textId="77777777" w:rsidTr="00AE48F1">
        <w:trPr>
          <w:trHeight w:val="720"/>
        </w:trPr>
        <w:tc>
          <w:tcPr>
            <w:tcW w:w="9209" w:type="dxa"/>
            <w:tcBorders>
              <w:top w:val="single" w:sz="4" w:space="0" w:color="auto"/>
              <w:left w:val="single" w:sz="4" w:space="0" w:color="auto"/>
              <w:bottom w:val="single" w:sz="4" w:space="0" w:color="auto"/>
              <w:right w:val="single" w:sz="4" w:space="0" w:color="auto"/>
            </w:tcBorders>
          </w:tcPr>
          <w:p w14:paraId="5BD6D7EB" w14:textId="77777777" w:rsidR="007C6A5A" w:rsidRPr="00D83EDA" w:rsidRDefault="007C6A5A" w:rsidP="00AE48F1">
            <w:pPr>
              <w:spacing w:after="0" w:line="240" w:lineRule="auto"/>
              <w:rPr>
                <w:rFonts w:ascii="Arial" w:hAnsi="Arial" w:cs="Arial"/>
                <w:b/>
                <w:bCs/>
                <w:color w:val="000000" w:themeColor="text1"/>
                <w:sz w:val="24"/>
                <w:szCs w:val="24"/>
              </w:rPr>
            </w:pPr>
            <w:r w:rsidRPr="00D83EDA">
              <w:rPr>
                <w:rFonts w:ascii="Arial" w:hAnsi="Arial" w:cs="Arial"/>
                <w:b/>
                <w:bCs/>
                <w:color w:val="000000" w:themeColor="text1"/>
                <w:sz w:val="24"/>
                <w:szCs w:val="24"/>
              </w:rPr>
              <w:t>ENTIDAD EJECUTORA PARTICIPANTE: Universidad de Matanzas (UM)</w:t>
            </w:r>
          </w:p>
          <w:p w14:paraId="5C263B0B" w14:textId="77777777" w:rsidR="007C6A5A" w:rsidRPr="00D83EDA" w:rsidRDefault="007C6A5A" w:rsidP="00AE48F1">
            <w:pPr>
              <w:spacing w:after="0" w:line="240" w:lineRule="auto"/>
              <w:rPr>
                <w:rFonts w:ascii="Arial" w:hAnsi="Arial" w:cs="Arial"/>
                <w:bCs/>
                <w:color w:val="000000" w:themeColor="text1"/>
                <w:sz w:val="24"/>
                <w:szCs w:val="24"/>
              </w:rPr>
            </w:pPr>
            <w:r w:rsidRPr="00D83EDA">
              <w:rPr>
                <w:rFonts w:ascii="Arial" w:hAnsi="Arial" w:cs="Arial"/>
                <w:b/>
                <w:bCs/>
                <w:color w:val="000000" w:themeColor="text1"/>
                <w:sz w:val="24"/>
                <w:szCs w:val="24"/>
              </w:rPr>
              <w:t>OACE:</w:t>
            </w:r>
            <w:r w:rsidRPr="00D83EDA">
              <w:rPr>
                <w:rFonts w:ascii="Arial" w:hAnsi="Arial" w:cs="Arial"/>
                <w:bCs/>
                <w:color w:val="000000" w:themeColor="text1"/>
                <w:sz w:val="24"/>
                <w:szCs w:val="24"/>
              </w:rPr>
              <w:t xml:space="preserve"> MES </w:t>
            </w:r>
          </w:p>
          <w:p w14:paraId="41B40BAF" w14:textId="77777777" w:rsidR="007C6A5A" w:rsidRPr="00D83EDA" w:rsidRDefault="007C6A5A" w:rsidP="00AE48F1">
            <w:pPr>
              <w:spacing w:after="0" w:line="240" w:lineRule="auto"/>
              <w:rPr>
                <w:rFonts w:ascii="Arial" w:hAnsi="Arial" w:cs="Arial"/>
                <w:color w:val="000000" w:themeColor="text1"/>
                <w:sz w:val="24"/>
                <w:szCs w:val="24"/>
                <w:lang w:val="pt-BR"/>
              </w:rPr>
            </w:pPr>
            <w:r w:rsidRPr="00D83EDA">
              <w:rPr>
                <w:rFonts w:ascii="Arial" w:hAnsi="Arial" w:cs="Arial"/>
                <w:b/>
                <w:color w:val="000000" w:themeColor="text1"/>
                <w:sz w:val="24"/>
                <w:szCs w:val="24"/>
                <w:lang w:val="pt-BR"/>
              </w:rPr>
              <w:t>Director: (</w:t>
            </w:r>
            <w:r w:rsidRPr="00D83EDA">
              <w:rPr>
                <w:rFonts w:ascii="Arial" w:hAnsi="Arial" w:cs="Arial"/>
                <w:color w:val="000000" w:themeColor="text1"/>
                <w:sz w:val="24"/>
                <w:szCs w:val="24"/>
                <w:lang w:val="pt-BR"/>
              </w:rPr>
              <w:t>Rectora)  Dr.C Leyda</w:t>
            </w:r>
            <w:r w:rsidRPr="00D83EDA">
              <w:rPr>
                <w:rFonts w:ascii="Arial" w:hAnsi="Arial" w:cs="Arial"/>
                <w:color w:val="000000" w:themeColor="text1"/>
                <w:sz w:val="24"/>
                <w:szCs w:val="24"/>
              </w:rPr>
              <w:t xml:space="preserve"> </w:t>
            </w:r>
            <w:r w:rsidRPr="00D83EDA">
              <w:rPr>
                <w:rFonts w:ascii="Arial" w:hAnsi="Arial" w:cs="Arial"/>
                <w:color w:val="000000" w:themeColor="text1"/>
                <w:sz w:val="24"/>
                <w:szCs w:val="24"/>
                <w:lang w:val="pt-BR"/>
              </w:rPr>
              <w:t>Finalé La Cruz</w:t>
            </w:r>
          </w:p>
          <w:p w14:paraId="333107A0" w14:textId="77777777" w:rsidR="007C6A5A" w:rsidRPr="00D83EDA" w:rsidRDefault="007C6A5A" w:rsidP="00AE48F1">
            <w:pPr>
              <w:spacing w:after="0" w:line="240" w:lineRule="auto"/>
              <w:rPr>
                <w:rFonts w:ascii="Arial" w:hAnsi="Arial" w:cs="Arial"/>
                <w:color w:val="000000" w:themeColor="text1"/>
                <w:sz w:val="24"/>
                <w:szCs w:val="24"/>
              </w:rPr>
            </w:pPr>
            <w:r w:rsidRPr="00D83EDA">
              <w:rPr>
                <w:rFonts w:ascii="Arial" w:hAnsi="Arial" w:cs="Arial"/>
                <w:color w:val="000000" w:themeColor="text1"/>
                <w:sz w:val="24"/>
                <w:szCs w:val="24"/>
              </w:rPr>
              <w:t xml:space="preserve">Dirección: Autopista a Varadero </w:t>
            </w:r>
            <w:r w:rsidRPr="00D83EDA">
              <w:rPr>
                <w:rFonts w:ascii="Arial" w:hAnsi="Arial" w:cs="Arial"/>
                <w:color w:val="000000" w:themeColor="text1"/>
                <w:sz w:val="24"/>
                <w:szCs w:val="24"/>
                <w:lang w:val="es-ES_tradnl"/>
              </w:rPr>
              <w:t>Kilómetro 3 y medio, Matanzas</w:t>
            </w:r>
          </w:p>
          <w:p w14:paraId="7AFE50CD" w14:textId="77777777" w:rsidR="007C6A5A" w:rsidRPr="00D83EDA" w:rsidRDefault="007C6A5A" w:rsidP="00AE48F1">
            <w:pPr>
              <w:spacing w:after="0" w:line="240" w:lineRule="auto"/>
              <w:rPr>
                <w:rFonts w:ascii="Arial" w:hAnsi="Arial" w:cs="Arial"/>
                <w:color w:val="000000" w:themeColor="text1"/>
                <w:sz w:val="24"/>
                <w:szCs w:val="24"/>
                <w:lang w:val="pt-BR"/>
              </w:rPr>
            </w:pPr>
            <w:r w:rsidRPr="00D83EDA">
              <w:rPr>
                <w:rFonts w:ascii="Arial" w:hAnsi="Arial" w:cs="Arial"/>
                <w:color w:val="000000" w:themeColor="text1"/>
                <w:sz w:val="24"/>
                <w:szCs w:val="24"/>
                <w:lang w:val="pt-BR"/>
              </w:rPr>
              <w:t xml:space="preserve">Teléfono: 45-261013      Fax                          E-mail    </w:t>
            </w:r>
            <w:hyperlink r:id="rId11" w:history="1">
              <w:r w:rsidRPr="00D83EDA">
                <w:rPr>
                  <w:rStyle w:val="Hyperlink"/>
                  <w:rFonts w:ascii="Arial" w:hAnsi="Arial" w:cs="Arial"/>
                  <w:color w:val="000000" w:themeColor="text1"/>
                  <w:sz w:val="24"/>
                  <w:szCs w:val="24"/>
                  <w:lang w:val="pt-BR"/>
                </w:rPr>
                <w:t>rector@umcc.cu</w:t>
              </w:r>
            </w:hyperlink>
          </w:p>
          <w:p w14:paraId="096EB3D9" w14:textId="77777777" w:rsidR="007C6A5A" w:rsidRPr="00D83EDA" w:rsidRDefault="007C6A5A" w:rsidP="00AE48F1">
            <w:pPr>
              <w:spacing w:after="0" w:line="240" w:lineRule="auto"/>
              <w:rPr>
                <w:rFonts w:ascii="Arial" w:hAnsi="Arial" w:cs="Arial"/>
                <w:b/>
                <w:bCs/>
                <w:color w:val="FF0000"/>
                <w:sz w:val="24"/>
                <w:szCs w:val="24"/>
              </w:rPr>
            </w:pPr>
            <w:r w:rsidRPr="00D83EDA">
              <w:rPr>
                <w:rFonts w:ascii="Arial" w:hAnsi="Arial" w:cs="Arial"/>
                <w:color w:val="000000" w:themeColor="text1"/>
                <w:sz w:val="24"/>
                <w:szCs w:val="24"/>
              </w:rPr>
              <w:t xml:space="preserve">Firma del Director  y cuño                                                           </w:t>
            </w:r>
          </w:p>
        </w:tc>
      </w:tr>
      <w:tr w:rsidR="007C6A5A" w:rsidRPr="00D83EDA" w14:paraId="5B462E8F" w14:textId="77777777" w:rsidTr="00AE48F1">
        <w:trPr>
          <w:trHeight w:val="425"/>
        </w:trPr>
        <w:tc>
          <w:tcPr>
            <w:tcW w:w="9209" w:type="dxa"/>
            <w:tcBorders>
              <w:top w:val="single" w:sz="4" w:space="0" w:color="auto"/>
              <w:left w:val="single" w:sz="4" w:space="0" w:color="auto"/>
              <w:bottom w:val="single" w:sz="4" w:space="0" w:color="auto"/>
              <w:right w:val="single" w:sz="4" w:space="0" w:color="auto"/>
            </w:tcBorders>
          </w:tcPr>
          <w:p w14:paraId="6196B7F8" w14:textId="77777777" w:rsidR="007C6A5A" w:rsidRPr="00D83EDA" w:rsidRDefault="007C6A5A" w:rsidP="00AE48F1">
            <w:pPr>
              <w:spacing w:after="0" w:line="240" w:lineRule="auto"/>
              <w:jc w:val="both"/>
              <w:rPr>
                <w:rFonts w:ascii="Arial" w:hAnsi="Arial" w:cs="Arial"/>
                <w:bCs/>
                <w:color w:val="000000" w:themeColor="text1"/>
                <w:sz w:val="24"/>
                <w:szCs w:val="24"/>
              </w:rPr>
            </w:pPr>
            <w:r w:rsidRPr="00D83EDA">
              <w:rPr>
                <w:rFonts w:ascii="Arial" w:hAnsi="Arial" w:cs="Arial"/>
                <w:b/>
                <w:bCs/>
                <w:color w:val="000000" w:themeColor="text1"/>
                <w:sz w:val="24"/>
                <w:szCs w:val="24"/>
              </w:rPr>
              <w:t xml:space="preserve">DURACIÓN: </w:t>
            </w:r>
            <w:r w:rsidRPr="00D83EDA">
              <w:rPr>
                <w:rFonts w:ascii="Arial" w:hAnsi="Arial" w:cs="Arial"/>
                <w:bCs/>
                <w:color w:val="000000" w:themeColor="text1"/>
                <w:sz w:val="24"/>
                <w:szCs w:val="24"/>
              </w:rPr>
              <w:t>2 años</w:t>
            </w:r>
          </w:p>
          <w:p w14:paraId="6E1CA080" w14:textId="7F4AC508" w:rsidR="007C6A5A" w:rsidRPr="00D83EDA" w:rsidRDefault="007C6A5A" w:rsidP="008B2318">
            <w:pPr>
              <w:spacing w:after="0" w:line="240" w:lineRule="auto"/>
              <w:jc w:val="both"/>
              <w:rPr>
                <w:rFonts w:ascii="Arial" w:hAnsi="Arial" w:cs="Arial"/>
                <w:color w:val="FF0000"/>
                <w:sz w:val="24"/>
                <w:szCs w:val="24"/>
              </w:rPr>
            </w:pPr>
            <w:r w:rsidRPr="00D83EDA">
              <w:rPr>
                <w:rFonts w:ascii="Arial" w:hAnsi="Arial" w:cs="Arial"/>
                <w:color w:val="000000" w:themeColor="text1"/>
                <w:sz w:val="24"/>
                <w:szCs w:val="24"/>
              </w:rPr>
              <w:t xml:space="preserve">Fecha de inicio: </w:t>
            </w:r>
            <w:r w:rsidR="008B2318">
              <w:rPr>
                <w:rFonts w:ascii="Arial" w:hAnsi="Arial" w:cs="Arial"/>
                <w:color w:val="000000" w:themeColor="text1"/>
                <w:sz w:val="24"/>
                <w:szCs w:val="24"/>
              </w:rPr>
              <w:t>Julio</w:t>
            </w:r>
            <w:r w:rsidRPr="00D83EDA">
              <w:rPr>
                <w:rFonts w:ascii="Arial" w:hAnsi="Arial" w:cs="Arial"/>
                <w:color w:val="000000" w:themeColor="text1"/>
                <w:sz w:val="24"/>
                <w:szCs w:val="24"/>
              </w:rPr>
              <w:t xml:space="preserve"> 2021          Fecha terminación: Diciembre 2022</w:t>
            </w:r>
          </w:p>
        </w:tc>
      </w:tr>
      <w:tr w:rsidR="007C6A5A" w:rsidRPr="00D83EDA" w14:paraId="587588D9" w14:textId="77777777" w:rsidTr="00AE48F1">
        <w:trPr>
          <w:trHeight w:val="425"/>
        </w:trPr>
        <w:tc>
          <w:tcPr>
            <w:tcW w:w="9209" w:type="dxa"/>
            <w:tcBorders>
              <w:top w:val="single" w:sz="4" w:space="0" w:color="auto"/>
              <w:left w:val="single" w:sz="4" w:space="0" w:color="auto"/>
              <w:bottom w:val="single" w:sz="4" w:space="0" w:color="auto"/>
              <w:right w:val="single" w:sz="4" w:space="0" w:color="auto"/>
            </w:tcBorders>
          </w:tcPr>
          <w:p w14:paraId="2E74F8B2" w14:textId="5143CBD1" w:rsidR="007C7F0F" w:rsidRPr="007C7F0F" w:rsidRDefault="007C6A5A" w:rsidP="006A10B0">
            <w:pPr>
              <w:spacing w:after="0" w:line="240" w:lineRule="auto"/>
              <w:jc w:val="both"/>
              <w:rPr>
                <w:rFonts w:ascii="Arial" w:hAnsi="Arial" w:cs="Arial"/>
                <w:bCs/>
                <w:sz w:val="24"/>
                <w:szCs w:val="24"/>
              </w:rPr>
            </w:pPr>
            <w:r w:rsidRPr="00D83EDA">
              <w:rPr>
                <w:rFonts w:ascii="Arial" w:hAnsi="Arial" w:cs="Arial"/>
                <w:b/>
                <w:bCs/>
                <w:sz w:val="24"/>
                <w:szCs w:val="24"/>
              </w:rPr>
              <w:t>FINANCIAMIENTO TOTAL:</w:t>
            </w:r>
            <w:r w:rsidRPr="00D83EDA">
              <w:rPr>
                <w:rFonts w:ascii="Arial" w:hAnsi="Arial" w:cs="Arial"/>
                <w:sz w:val="24"/>
                <w:szCs w:val="24"/>
              </w:rPr>
              <w:t>(MN y MLC)</w:t>
            </w:r>
            <w:r w:rsidR="007C7F0F">
              <w:rPr>
                <w:rFonts w:ascii="Arial" w:hAnsi="Arial" w:cs="Arial"/>
                <w:b/>
                <w:bCs/>
                <w:sz w:val="24"/>
                <w:szCs w:val="24"/>
              </w:rPr>
              <w:t xml:space="preserve">: </w:t>
            </w:r>
            <w:r w:rsidR="007C7F0F" w:rsidRPr="00D83EDA">
              <w:rPr>
                <w:rFonts w:ascii="Arial" w:hAnsi="Arial" w:cs="Arial"/>
                <w:bCs/>
                <w:sz w:val="24"/>
                <w:szCs w:val="24"/>
              </w:rPr>
              <w:t>El financiami</w:t>
            </w:r>
            <w:r w:rsidR="007C7F0F">
              <w:rPr>
                <w:rFonts w:ascii="Arial" w:hAnsi="Arial" w:cs="Arial"/>
                <w:bCs/>
                <w:sz w:val="24"/>
                <w:szCs w:val="24"/>
              </w:rPr>
              <w:t xml:space="preserve">ento total del proyecto es de </w:t>
            </w:r>
            <w:r w:rsidR="00C656AE">
              <w:rPr>
                <w:rFonts w:ascii="Arial" w:hAnsi="Arial" w:cs="Arial"/>
                <w:b/>
                <w:bCs/>
                <w:sz w:val="24"/>
                <w:szCs w:val="24"/>
              </w:rPr>
              <w:t>$3,0</w:t>
            </w:r>
            <w:r w:rsidR="009C0F0A">
              <w:rPr>
                <w:rFonts w:ascii="Arial" w:hAnsi="Arial" w:cs="Arial"/>
                <w:b/>
                <w:bCs/>
                <w:sz w:val="24"/>
                <w:szCs w:val="24"/>
              </w:rPr>
              <w:t>40</w:t>
            </w:r>
            <w:r w:rsidR="00C656AE">
              <w:rPr>
                <w:rFonts w:ascii="Arial" w:hAnsi="Arial" w:cs="Arial"/>
                <w:b/>
                <w:bCs/>
                <w:sz w:val="24"/>
                <w:szCs w:val="24"/>
              </w:rPr>
              <w:t>,</w:t>
            </w:r>
            <w:r w:rsidR="009C0F0A">
              <w:rPr>
                <w:rFonts w:ascii="Arial" w:hAnsi="Arial" w:cs="Arial"/>
                <w:b/>
                <w:bCs/>
                <w:sz w:val="24"/>
                <w:szCs w:val="24"/>
              </w:rPr>
              <w:t>259</w:t>
            </w:r>
            <w:r w:rsidR="00C656AE">
              <w:rPr>
                <w:rFonts w:ascii="Arial" w:hAnsi="Arial" w:cs="Arial"/>
                <w:b/>
                <w:bCs/>
                <w:sz w:val="24"/>
                <w:szCs w:val="24"/>
              </w:rPr>
              <w:t>.</w:t>
            </w:r>
            <w:r w:rsidR="009C0F0A">
              <w:rPr>
                <w:rFonts w:ascii="Arial" w:hAnsi="Arial" w:cs="Arial"/>
                <w:b/>
                <w:bCs/>
                <w:sz w:val="24"/>
                <w:szCs w:val="24"/>
              </w:rPr>
              <w:t>2</w:t>
            </w:r>
            <w:r w:rsidR="007C7F0F" w:rsidRPr="007C7F0F">
              <w:rPr>
                <w:rFonts w:ascii="Arial" w:hAnsi="Arial" w:cs="Arial"/>
                <w:b/>
                <w:bCs/>
                <w:sz w:val="24"/>
                <w:szCs w:val="24"/>
              </w:rPr>
              <w:t>0</w:t>
            </w:r>
            <w:r w:rsidR="007C7F0F" w:rsidRPr="00D83EDA">
              <w:rPr>
                <w:rFonts w:ascii="Arial" w:hAnsi="Arial" w:cs="Arial"/>
                <w:bCs/>
                <w:sz w:val="24"/>
                <w:szCs w:val="24"/>
              </w:rPr>
              <w:t xml:space="preserve"> CUP. En el año 2021 el monto es de </w:t>
            </w:r>
            <w:r w:rsidR="007C7F0F" w:rsidRPr="007C7F0F">
              <w:rPr>
                <w:rFonts w:ascii="Arial" w:hAnsi="Arial" w:cs="Arial"/>
                <w:b/>
                <w:bCs/>
                <w:sz w:val="24"/>
                <w:szCs w:val="24"/>
              </w:rPr>
              <w:t>1,299,624.88</w:t>
            </w:r>
            <w:r w:rsidR="007C7F0F" w:rsidRPr="00D83EDA">
              <w:rPr>
                <w:rFonts w:ascii="Arial" w:hAnsi="Arial" w:cs="Arial"/>
                <w:bCs/>
                <w:sz w:val="24"/>
                <w:szCs w:val="24"/>
              </w:rPr>
              <w:t xml:space="preserve"> CUP</w:t>
            </w:r>
            <w:r w:rsidR="006A10B0">
              <w:rPr>
                <w:rFonts w:ascii="Arial" w:hAnsi="Arial" w:cs="Arial"/>
                <w:bCs/>
                <w:sz w:val="24"/>
                <w:szCs w:val="24"/>
              </w:rPr>
              <w:t xml:space="preserve">, de ellos el CITMA financia </w:t>
            </w:r>
            <w:r w:rsidR="006A10B0" w:rsidRPr="00951BF6">
              <w:rPr>
                <w:rFonts w:ascii="Arial" w:hAnsi="Arial" w:cs="Arial"/>
                <w:b/>
                <w:bCs/>
                <w:sz w:val="24"/>
                <w:szCs w:val="24"/>
              </w:rPr>
              <w:t>$909,737.42</w:t>
            </w:r>
            <w:r w:rsidR="006A10B0">
              <w:rPr>
                <w:rFonts w:ascii="Arial" w:hAnsi="Arial" w:cs="Arial"/>
                <w:b/>
                <w:bCs/>
                <w:sz w:val="24"/>
                <w:szCs w:val="24"/>
              </w:rPr>
              <w:t xml:space="preserve"> </w:t>
            </w:r>
            <w:r w:rsidR="006A10B0" w:rsidRPr="00D83EDA">
              <w:rPr>
                <w:rFonts w:ascii="Arial" w:hAnsi="Arial" w:cs="Arial"/>
                <w:bCs/>
                <w:sz w:val="24"/>
                <w:szCs w:val="24"/>
              </w:rPr>
              <w:t>CUP</w:t>
            </w:r>
            <w:r w:rsidR="006A10B0">
              <w:rPr>
                <w:rFonts w:ascii="Arial" w:hAnsi="Arial" w:cs="Arial"/>
                <w:b/>
                <w:bCs/>
                <w:sz w:val="24"/>
                <w:szCs w:val="24"/>
              </w:rPr>
              <w:t xml:space="preserve">, </w:t>
            </w:r>
            <w:r w:rsidR="006A10B0" w:rsidRPr="006A10B0">
              <w:rPr>
                <w:rFonts w:ascii="Arial" w:hAnsi="Arial" w:cs="Arial"/>
                <w:bCs/>
                <w:sz w:val="24"/>
                <w:szCs w:val="24"/>
              </w:rPr>
              <w:t>el CAM Cárdenas</w:t>
            </w:r>
            <w:r w:rsidR="006A10B0">
              <w:rPr>
                <w:rFonts w:ascii="Arial" w:hAnsi="Arial" w:cs="Arial"/>
                <w:b/>
                <w:bCs/>
                <w:sz w:val="24"/>
                <w:szCs w:val="24"/>
              </w:rPr>
              <w:t xml:space="preserve"> </w:t>
            </w:r>
            <w:r w:rsidR="006A10B0" w:rsidRPr="00951BF6">
              <w:rPr>
                <w:rFonts w:ascii="Arial" w:hAnsi="Arial" w:cs="Arial"/>
                <w:b/>
                <w:bCs/>
                <w:sz w:val="24"/>
                <w:szCs w:val="24"/>
              </w:rPr>
              <w:t>$194,943.73</w:t>
            </w:r>
            <w:r w:rsidR="006A10B0">
              <w:rPr>
                <w:rFonts w:ascii="Arial" w:hAnsi="Arial" w:cs="Arial"/>
                <w:b/>
                <w:bCs/>
                <w:sz w:val="24"/>
                <w:szCs w:val="24"/>
              </w:rPr>
              <w:t xml:space="preserve"> </w:t>
            </w:r>
            <w:r w:rsidR="006A10B0" w:rsidRPr="00D83EDA">
              <w:rPr>
                <w:rFonts w:ascii="Arial" w:hAnsi="Arial" w:cs="Arial"/>
                <w:bCs/>
                <w:sz w:val="24"/>
                <w:szCs w:val="24"/>
              </w:rPr>
              <w:t>CUP</w:t>
            </w:r>
            <w:r w:rsidR="006A10B0" w:rsidRPr="006A10B0">
              <w:rPr>
                <w:rFonts w:ascii="Arial" w:hAnsi="Arial" w:cs="Arial"/>
                <w:bCs/>
                <w:sz w:val="24"/>
                <w:szCs w:val="24"/>
              </w:rPr>
              <w:t xml:space="preserve"> y</w:t>
            </w:r>
            <w:r w:rsidR="006A10B0">
              <w:rPr>
                <w:rFonts w:ascii="Arial" w:hAnsi="Arial" w:cs="Arial"/>
                <w:b/>
                <w:bCs/>
                <w:sz w:val="24"/>
                <w:szCs w:val="24"/>
              </w:rPr>
              <w:t xml:space="preserve"> el MINTUR </w:t>
            </w:r>
            <w:r w:rsidR="007C7F0F" w:rsidRPr="00D83EDA">
              <w:rPr>
                <w:rFonts w:ascii="Arial" w:hAnsi="Arial" w:cs="Arial"/>
                <w:bCs/>
                <w:sz w:val="24"/>
                <w:szCs w:val="24"/>
              </w:rPr>
              <w:t xml:space="preserve"> </w:t>
            </w:r>
            <w:r w:rsidR="006A10B0" w:rsidRPr="00951BF6">
              <w:rPr>
                <w:rFonts w:ascii="Arial" w:hAnsi="Arial" w:cs="Arial"/>
                <w:b/>
                <w:bCs/>
                <w:sz w:val="24"/>
                <w:szCs w:val="24"/>
              </w:rPr>
              <w:t>$194,943.73</w:t>
            </w:r>
            <w:r w:rsidR="006A10B0">
              <w:rPr>
                <w:rFonts w:ascii="Arial" w:hAnsi="Arial" w:cs="Arial"/>
                <w:b/>
                <w:bCs/>
                <w:sz w:val="24"/>
                <w:szCs w:val="24"/>
              </w:rPr>
              <w:t xml:space="preserve"> </w:t>
            </w:r>
            <w:r w:rsidR="006A10B0" w:rsidRPr="00D83EDA">
              <w:rPr>
                <w:rFonts w:ascii="Arial" w:hAnsi="Arial" w:cs="Arial"/>
                <w:bCs/>
                <w:sz w:val="24"/>
                <w:szCs w:val="24"/>
              </w:rPr>
              <w:t>CUP</w:t>
            </w:r>
            <w:r w:rsidR="006A10B0">
              <w:rPr>
                <w:rFonts w:ascii="Arial" w:hAnsi="Arial" w:cs="Arial"/>
                <w:bCs/>
                <w:sz w:val="24"/>
                <w:szCs w:val="24"/>
              </w:rPr>
              <w:t>. E</w:t>
            </w:r>
            <w:r w:rsidR="007C7F0F" w:rsidRPr="00D83EDA">
              <w:rPr>
                <w:rFonts w:ascii="Arial" w:hAnsi="Arial" w:cs="Arial"/>
                <w:bCs/>
                <w:sz w:val="24"/>
                <w:szCs w:val="24"/>
              </w:rPr>
              <w:t xml:space="preserve">n el año 2022 el monto es de </w:t>
            </w:r>
            <w:r w:rsidR="002325BA">
              <w:rPr>
                <w:rFonts w:ascii="Arial" w:hAnsi="Arial" w:cs="Arial"/>
                <w:b/>
                <w:sz w:val="24"/>
                <w:szCs w:val="24"/>
              </w:rPr>
              <w:t>1,7</w:t>
            </w:r>
            <w:r w:rsidR="009C0F0A">
              <w:rPr>
                <w:rFonts w:ascii="Arial" w:hAnsi="Arial" w:cs="Arial"/>
                <w:b/>
                <w:sz w:val="24"/>
                <w:szCs w:val="24"/>
              </w:rPr>
              <w:t>40</w:t>
            </w:r>
            <w:r w:rsidR="002325BA">
              <w:rPr>
                <w:rFonts w:ascii="Arial" w:hAnsi="Arial" w:cs="Arial"/>
                <w:b/>
                <w:sz w:val="24"/>
                <w:szCs w:val="24"/>
              </w:rPr>
              <w:t>,</w:t>
            </w:r>
            <w:r w:rsidR="009C0F0A">
              <w:rPr>
                <w:rFonts w:ascii="Arial" w:hAnsi="Arial" w:cs="Arial"/>
                <w:b/>
                <w:sz w:val="24"/>
                <w:szCs w:val="24"/>
              </w:rPr>
              <w:t>634</w:t>
            </w:r>
            <w:r w:rsidR="002325BA">
              <w:rPr>
                <w:rFonts w:ascii="Arial" w:hAnsi="Arial" w:cs="Arial"/>
                <w:b/>
                <w:sz w:val="24"/>
                <w:szCs w:val="24"/>
              </w:rPr>
              <w:t>.</w:t>
            </w:r>
            <w:r w:rsidR="009C0F0A">
              <w:rPr>
                <w:rFonts w:ascii="Arial" w:hAnsi="Arial" w:cs="Arial"/>
                <w:b/>
                <w:sz w:val="24"/>
                <w:szCs w:val="24"/>
              </w:rPr>
              <w:t>3</w:t>
            </w:r>
            <w:r w:rsidR="007C7F0F" w:rsidRPr="007C7F0F">
              <w:rPr>
                <w:rFonts w:ascii="Arial" w:hAnsi="Arial" w:cs="Arial"/>
                <w:b/>
                <w:sz w:val="24"/>
                <w:szCs w:val="24"/>
              </w:rPr>
              <w:t>2</w:t>
            </w:r>
            <w:r w:rsidR="007C7F0F">
              <w:rPr>
                <w:rFonts w:ascii="Arial" w:hAnsi="Arial" w:cs="Arial"/>
                <w:sz w:val="24"/>
                <w:szCs w:val="24"/>
              </w:rPr>
              <w:t xml:space="preserve"> </w:t>
            </w:r>
            <w:r w:rsidR="007C7F0F" w:rsidRPr="00D83EDA">
              <w:rPr>
                <w:rFonts w:ascii="Arial" w:hAnsi="Arial" w:cs="Arial"/>
                <w:bCs/>
                <w:sz w:val="24"/>
                <w:szCs w:val="24"/>
              </w:rPr>
              <w:t>CUP</w:t>
            </w:r>
            <w:r w:rsidR="006A10B0">
              <w:rPr>
                <w:rFonts w:ascii="Arial" w:hAnsi="Arial" w:cs="Arial"/>
                <w:bCs/>
                <w:sz w:val="24"/>
                <w:szCs w:val="24"/>
              </w:rPr>
              <w:t xml:space="preserve">, de ellos el CITMA financia </w:t>
            </w:r>
            <w:r w:rsidR="006A10B0" w:rsidRPr="00951BF6">
              <w:rPr>
                <w:rFonts w:ascii="Arial" w:hAnsi="Arial" w:cs="Arial"/>
                <w:b/>
                <w:bCs/>
                <w:sz w:val="24"/>
                <w:szCs w:val="24"/>
              </w:rPr>
              <w:t>$1,218,444.02</w:t>
            </w:r>
            <w:r w:rsidR="006A10B0">
              <w:rPr>
                <w:rFonts w:ascii="Arial" w:hAnsi="Arial" w:cs="Arial"/>
                <w:b/>
                <w:bCs/>
                <w:sz w:val="24"/>
                <w:szCs w:val="24"/>
              </w:rPr>
              <w:t xml:space="preserve"> </w:t>
            </w:r>
            <w:r w:rsidR="006A10B0" w:rsidRPr="00D83EDA">
              <w:rPr>
                <w:rFonts w:ascii="Arial" w:hAnsi="Arial" w:cs="Arial"/>
                <w:bCs/>
                <w:sz w:val="24"/>
                <w:szCs w:val="24"/>
              </w:rPr>
              <w:t>CUP</w:t>
            </w:r>
            <w:r w:rsidR="006A10B0">
              <w:rPr>
                <w:rFonts w:ascii="Arial" w:hAnsi="Arial" w:cs="Arial"/>
                <w:b/>
                <w:bCs/>
                <w:sz w:val="24"/>
                <w:szCs w:val="24"/>
              </w:rPr>
              <w:t xml:space="preserve">, </w:t>
            </w:r>
            <w:r w:rsidR="006A10B0" w:rsidRPr="006A10B0">
              <w:rPr>
                <w:rFonts w:ascii="Arial" w:hAnsi="Arial" w:cs="Arial"/>
                <w:bCs/>
                <w:sz w:val="24"/>
                <w:szCs w:val="24"/>
              </w:rPr>
              <w:t>el CAM Cárdenas</w:t>
            </w:r>
            <w:r w:rsidR="006A10B0">
              <w:rPr>
                <w:rFonts w:ascii="Arial" w:hAnsi="Arial" w:cs="Arial"/>
                <w:b/>
                <w:bCs/>
                <w:sz w:val="24"/>
                <w:szCs w:val="24"/>
              </w:rPr>
              <w:t xml:space="preserve"> </w:t>
            </w:r>
            <w:r w:rsidR="006A10B0" w:rsidRPr="00951BF6">
              <w:rPr>
                <w:rFonts w:ascii="Arial" w:hAnsi="Arial" w:cs="Arial"/>
                <w:b/>
                <w:bCs/>
                <w:sz w:val="24"/>
                <w:szCs w:val="24"/>
              </w:rPr>
              <w:t>$261,095.15</w:t>
            </w:r>
            <w:r w:rsidR="006A10B0">
              <w:rPr>
                <w:rFonts w:ascii="Arial" w:hAnsi="Arial" w:cs="Arial"/>
                <w:b/>
                <w:bCs/>
                <w:sz w:val="24"/>
                <w:szCs w:val="24"/>
              </w:rPr>
              <w:t xml:space="preserve"> </w:t>
            </w:r>
            <w:r w:rsidR="006A10B0" w:rsidRPr="00D83EDA">
              <w:rPr>
                <w:rFonts w:ascii="Arial" w:hAnsi="Arial" w:cs="Arial"/>
                <w:bCs/>
                <w:sz w:val="24"/>
                <w:szCs w:val="24"/>
              </w:rPr>
              <w:t>CUP</w:t>
            </w:r>
            <w:r w:rsidR="006A10B0" w:rsidRPr="006A10B0">
              <w:rPr>
                <w:rFonts w:ascii="Arial" w:hAnsi="Arial" w:cs="Arial"/>
                <w:bCs/>
                <w:sz w:val="24"/>
                <w:szCs w:val="24"/>
              </w:rPr>
              <w:t xml:space="preserve"> y</w:t>
            </w:r>
            <w:r w:rsidR="006A10B0">
              <w:rPr>
                <w:rFonts w:ascii="Arial" w:hAnsi="Arial" w:cs="Arial"/>
                <w:b/>
                <w:bCs/>
                <w:sz w:val="24"/>
                <w:szCs w:val="24"/>
              </w:rPr>
              <w:t xml:space="preserve"> el MINTUR </w:t>
            </w:r>
            <w:r w:rsidR="006A10B0" w:rsidRPr="00D83EDA">
              <w:rPr>
                <w:rFonts w:ascii="Arial" w:hAnsi="Arial" w:cs="Arial"/>
                <w:bCs/>
                <w:sz w:val="24"/>
                <w:szCs w:val="24"/>
              </w:rPr>
              <w:t xml:space="preserve"> </w:t>
            </w:r>
            <w:r w:rsidR="006A10B0" w:rsidRPr="00951BF6">
              <w:rPr>
                <w:rFonts w:ascii="Arial" w:hAnsi="Arial" w:cs="Arial"/>
                <w:b/>
                <w:bCs/>
                <w:sz w:val="24"/>
                <w:szCs w:val="24"/>
              </w:rPr>
              <w:t>$261,095.15</w:t>
            </w:r>
            <w:r w:rsidR="006A10B0">
              <w:rPr>
                <w:rFonts w:ascii="Arial" w:hAnsi="Arial" w:cs="Arial"/>
                <w:b/>
                <w:bCs/>
                <w:sz w:val="24"/>
                <w:szCs w:val="24"/>
              </w:rPr>
              <w:t xml:space="preserve"> </w:t>
            </w:r>
            <w:r w:rsidR="006A10B0" w:rsidRPr="00D83EDA">
              <w:rPr>
                <w:rFonts w:ascii="Arial" w:hAnsi="Arial" w:cs="Arial"/>
                <w:bCs/>
                <w:sz w:val="24"/>
                <w:szCs w:val="24"/>
              </w:rPr>
              <w:t>CUP</w:t>
            </w:r>
            <w:r w:rsidR="007C7F0F" w:rsidRPr="00D83EDA">
              <w:rPr>
                <w:rFonts w:ascii="Arial" w:hAnsi="Arial" w:cs="Arial"/>
                <w:bCs/>
                <w:sz w:val="24"/>
                <w:szCs w:val="24"/>
              </w:rPr>
              <w:t>.</w:t>
            </w:r>
          </w:p>
        </w:tc>
      </w:tr>
      <w:tr w:rsidR="007C6A5A" w:rsidRPr="00D83EDA" w14:paraId="12B625F3" w14:textId="77777777" w:rsidTr="00AE48F1">
        <w:trPr>
          <w:trHeight w:val="1238"/>
        </w:trPr>
        <w:tc>
          <w:tcPr>
            <w:tcW w:w="9209" w:type="dxa"/>
            <w:tcBorders>
              <w:top w:val="single" w:sz="4" w:space="0" w:color="auto"/>
              <w:left w:val="single" w:sz="4" w:space="0" w:color="auto"/>
              <w:bottom w:val="single" w:sz="4" w:space="0" w:color="auto"/>
              <w:right w:val="single" w:sz="4" w:space="0" w:color="auto"/>
            </w:tcBorders>
          </w:tcPr>
          <w:p w14:paraId="300FD1E9" w14:textId="77777777" w:rsidR="007C6A5A" w:rsidRPr="00D83EDA" w:rsidRDefault="007C6A5A" w:rsidP="00AE48F1">
            <w:pPr>
              <w:spacing w:after="0" w:line="240" w:lineRule="auto"/>
              <w:jc w:val="both"/>
              <w:rPr>
                <w:rFonts w:ascii="Arial" w:hAnsi="Arial" w:cs="Arial"/>
                <w:bCs/>
                <w:sz w:val="24"/>
                <w:szCs w:val="24"/>
              </w:rPr>
            </w:pPr>
            <w:r w:rsidRPr="00D83EDA">
              <w:rPr>
                <w:rFonts w:ascii="Arial" w:hAnsi="Arial" w:cs="Arial"/>
                <w:b/>
                <w:bCs/>
                <w:sz w:val="24"/>
                <w:szCs w:val="24"/>
              </w:rPr>
              <w:lastRenderedPageBreak/>
              <w:t xml:space="preserve">RESUMEN DEL PROYECTO: </w:t>
            </w:r>
          </w:p>
          <w:p w14:paraId="69F4B2C1" w14:textId="77777777" w:rsidR="007C6A5A" w:rsidRPr="00D83EDA" w:rsidRDefault="007C6A5A" w:rsidP="00AE48F1">
            <w:pPr>
              <w:autoSpaceDE w:val="0"/>
              <w:autoSpaceDN w:val="0"/>
              <w:adjustRightInd w:val="0"/>
              <w:spacing w:after="0" w:line="240" w:lineRule="auto"/>
              <w:jc w:val="both"/>
              <w:rPr>
                <w:rFonts w:ascii="Arial" w:hAnsi="Arial" w:cs="Arial"/>
                <w:sz w:val="24"/>
                <w:szCs w:val="24"/>
              </w:rPr>
            </w:pPr>
            <w:r w:rsidRPr="00D83EDA">
              <w:rPr>
                <w:rFonts w:ascii="Arial" w:hAnsi="Arial" w:cs="Arial"/>
                <w:sz w:val="24"/>
                <w:szCs w:val="24"/>
              </w:rPr>
              <w:t xml:space="preserve">El siglo XXI se ha caracterizado por un creciente proceso de globalización económica y cultural; así como por un desarrollo acelerado de las Tecnologías de la Información y las Comunicaciones (TIC) generando un gran volumen de información; lo cual ha ocasionado un gran impacto en la sociedad, países y ciudades. </w:t>
            </w:r>
          </w:p>
          <w:p w14:paraId="6B7A9185" w14:textId="77777777" w:rsidR="007C6A5A" w:rsidRPr="00D83EDA" w:rsidRDefault="007C6A5A" w:rsidP="00AE48F1">
            <w:pPr>
              <w:autoSpaceDE w:val="0"/>
              <w:autoSpaceDN w:val="0"/>
              <w:adjustRightInd w:val="0"/>
              <w:spacing w:after="0" w:line="240" w:lineRule="auto"/>
              <w:jc w:val="both"/>
              <w:rPr>
                <w:rFonts w:ascii="Arial" w:hAnsi="Arial" w:cs="Arial"/>
                <w:sz w:val="24"/>
                <w:szCs w:val="24"/>
              </w:rPr>
            </w:pPr>
            <w:r w:rsidRPr="00D83EDA">
              <w:rPr>
                <w:rFonts w:ascii="Arial" w:hAnsi="Arial" w:cs="Arial"/>
                <w:color w:val="0B0B0B"/>
                <w:sz w:val="24"/>
                <w:szCs w:val="24"/>
              </w:rPr>
              <w:t xml:space="preserve">Las Ciudades Digitales son fruto de los cambios derivados del desarrollo e implantación de la Sociedad de la Información; es aquella que usando las infraestructuras de telecomunicaciones y de informática brinda a sus habitantes un conjunto de servicios digitales para de mejorar el desarrollo humano, económico y cultural tanto a nivel individual como colectivo; permitiendo a los gobiernos tomar decisiones para buscar la satisfacción de la ciudadanía; propiciando la participación de la misma. Este tipo de solución busca contribuir al </w:t>
            </w:r>
            <w:r w:rsidRPr="00D83EDA">
              <w:rPr>
                <w:rFonts w:ascii="Arial" w:hAnsi="Arial" w:cs="Arial"/>
                <w:sz w:val="24"/>
                <w:szCs w:val="24"/>
              </w:rPr>
              <w:t>conocimiento, reducir las asimetrías de la información y permite a los grupos e individuos movilizar sus ideas e iniciativas. Esta será tan eficiente como amplio sea el espectro de población capaz de interpretar y utilizar sus instrumentos tecnológicos como una forma de ejercer la ciudadanía.</w:t>
            </w:r>
          </w:p>
          <w:p w14:paraId="582D7B60" w14:textId="77777777" w:rsidR="007C6A5A" w:rsidRPr="00D83EDA" w:rsidRDefault="007C6A5A" w:rsidP="00AE48F1">
            <w:pPr>
              <w:autoSpaceDE w:val="0"/>
              <w:autoSpaceDN w:val="0"/>
              <w:adjustRightInd w:val="0"/>
              <w:spacing w:after="0" w:line="240" w:lineRule="auto"/>
              <w:jc w:val="both"/>
              <w:rPr>
                <w:rFonts w:ascii="Arial" w:hAnsi="Arial" w:cs="Arial"/>
                <w:sz w:val="24"/>
                <w:szCs w:val="24"/>
              </w:rPr>
            </w:pPr>
            <w:r w:rsidRPr="00D83EDA">
              <w:rPr>
                <w:rFonts w:ascii="Arial" w:hAnsi="Arial" w:cs="Arial"/>
                <w:sz w:val="24"/>
                <w:szCs w:val="24"/>
              </w:rPr>
              <w:t>Para transitar el camino hacia una ciudad digital un elemento clave lo constituye el diagnóstico; el cual nos permite identificar desde las TIC: hardware, software y redes; que tenemos, que nos falta y planificar las actividades y acciones que posibiliten la materialización de este empeño.</w:t>
            </w:r>
          </w:p>
          <w:p w14:paraId="63E2E69E" w14:textId="77777777" w:rsidR="007C6A5A" w:rsidRPr="00D83EDA" w:rsidRDefault="007C6A5A" w:rsidP="00AE48F1">
            <w:pPr>
              <w:spacing w:after="0" w:line="240" w:lineRule="auto"/>
              <w:jc w:val="both"/>
              <w:rPr>
                <w:rFonts w:ascii="Arial" w:hAnsi="Arial" w:cs="Arial"/>
                <w:bCs/>
                <w:sz w:val="24"/>
                <w:szCs w:val="24"/>
              </w:rPr>
            </w:pPr>
            <w:r w:rsidRPr="00D83EDA">
              <w:rPr>
                <w:rFonts w:ascii="Arial" w:hAnsi="Arial" w:cs="Arial"/>
                <w:b/>
                <w:sz w:val="24"/>
                <w:szCs w:val="24"/>
              </w:rPr>
              <w:t>Palabras claves:</w:t>
            </w:r>
            <w:r w:rsidRPr="00D83EDA">
              <w:rPr>
                <w:rFonts w:ascii="Arial" w:hAnsi="Arial" w:cs="Arial"/>
                <w:sz w:val="24"/>
                <w:szCs w:val="24"/>
              </w:rPr>
              <w:t xml:space="preserve"> ciudad digital, diagnóstico, tecnología de la información y las comunicaciones</w:t>
            </w:r>
            <w:r w:rsidRPr="00D83EDA">
              <w:rPr>
                <w:rFonts w:ascii="Arial" w:hAnsi="Arial" w:cs="Arial"/>
                <w:bCs/>
                <w:sz w:val="24"/>
                <w:szCs w:val="24"/>
              </w:rPr>
              <w:t>.</w:t>
            </w:r>
          </w:p>
        </w:tc>
      </w:tr>
    </w:tbl>
    <w:p w14:paraId="6F3406C0" w14:textId="77777777" w:rsidR="00DC031C" w:rsidRPr="00D83EDA" w:rsidRDefault="00DC031C" w:rsidP="006A045E">
      <w:pPr>
        <w:tabs>
          <w:tab w:val="left" w:pos="3960"/>
        </w:tabs>
        <w:spacing w:after="0" w:line="240" w:lineRule="auto"/>
        <w:rPr>
          <w:rFonts w:ascii="Arial" w:hAnsi="Arial" w:cs="Arial"/>
          <w:sz w:val="24"/>
          <w:szCs w:val="24"/>
        </w:rPr>
      </w:pPr>
    </w:p>
    <w:p w14:paraId="0156CAAB" w14:textId="77777777" w:rsidR="00BD2450" w:rsidRPr="00D83EDA" w:rsidRDefault="00774F05" w:rsidP="006A045E">
      <w:pPr>
        <w:tabs>
          <w:tab w:val="left" w:pos="3960"/>
        </w:tabs>
        <w:spacing w:after="0" w:line="240" w:lineRule="auto"/>
        <w:rPr>
          <w:rFonts w:ascii="Arial" w:hAnsi="Arial" w:cs="Arial"/>
          <w:sz w:val="24"/>
          <w:szCs w:val="24"/>
        </w:rPr>
      </w:pPr>
      <w:r w:rsidRPr="00D83EDA">
        <w:rPr>
          <w:rFonts w:ascii="Arial" w:hAnsi="Arial" w:cs="Arial"/>
          <w:sz w:val="24"/>
          <w:szCs w:val="24"/>
        </w:rPr>
        <w:tab/>
      </w:r>
    </w:p>
    <w:p w14:paraId="79A9B1B3" w14:textId="77777777" w:rsidR="00BD2450" w:rsidRPr="00D83EDA" w:rsidRDefault="00774F05" w:rsidP="006A045E">
      <w:pPr>
        <w:numPr>
          <w:ilvl w:val="0"/>
          <w:numId w:val="1"/>
        </w:numPr>
        <w:spacing w:after="0" w:line="240" w:lineRule="auto"/>
        <w:ind w:left="274" w:hanging="274"/>
        <w:jc w:val="both"/>
        <w:rPr>
          <w:rFonts w:ascii="Arial" w:hAnsi="Arial" w:cs="Arial"/>
          <w:b/>
          <w:bCs/>
          <w:color w:val="000000"/>
          <w:sz w:val="24"/>
          <w:szCs w:val="24"/>
        </w:rPr>
      </w:pPr>
      <w:r w:rsidRPr="00D83EDA">
        <w:rPr>
          <w:rFonts w:ascii="Arial" w:hAnsi="Arial" w:cs="Arial"/>
          <w:b/>
          <w:bCs/>
          <w:color w:val="000000"/>
          <w:sz w:val="24"/>
          <w:szCs w:val="24"/>
        </w:rPr>
        <w:t>FUNDAMENTACIÓN DEL PROYECTO</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9351"/>
      </w:tblGrid>
      <w:tr w:rsidR="007C6A5A" w:rsidRPr="00D83EDA" w14:paraId="0106F3B2" w14:textId="77777777" w:rsidTr="00AE48F1">
        <w:trPr>
          <w:trHeight w:val="530"/>
        </w:trPr>
        <w:tc>
          <w:tcPr>
            <w:tcW w:w="9351" w:type="dxa"/>
            <w:tcBorders>
              <w:top w:val="single" w:sz="4" w:space="0" w:color="auto"/>
              <w:left w:val="single" w:sz="4" w:space="0" w:color="auto"/>
              <w:bottom w:val="single" w:sz="4" w:space="0" w:color="auto"/>
              <w:right w:val="single" w:sz="4" w:space="0" w:color="auto"/>
            </w:tcBorders>
          </w:tcPr>
          <w:p w14:paraId="0AB74E65" w14:textId="77777777" w:rsidR="007C6A5A" w:rsidRPr="00D83EDA" w:rsidRDefault="007C6A5A" w:rsidP="00AE48F1">
            <w:pPr>
              <w:spacing w:after="0" w:line="240" w:lineRule="auto"/>
              <w:jc w:val="both"/>
              <w:rPr>
                <w:rFonts w:ascii="Arial" w:hAnsi="Arial" w:cs="Arial"/>
                <w:color w:val="000000"/>
                <w:sz w:val="24"/>
                <w:szCs w:val="24"/>
              </w:rPr>
            </w:pPr>
            <w:r w:rsidRPr="00D83EDA">
              <w:rPr>
                <w:rFonts w:ascii="Arial" w:hAnsi="Arial" w:cs="Arial"/>
                <w:b/>
                <w:bCs/>
                <w:color w:val="000000"/>
                <w:sz w:val="24"/>
                <w:szCs w:val="24"/>
              </w:rPr>
              <w:t xml:space="preserve">PROBLEMAS A RESOLVER: </w:t>
            </w:r>
          </w:p>
          <w:p w14:paraId="35472B58" w14:textId="77777777" w:rsidR="007C6A5A" w:rsidRPr="00D83EDA" w:rsidRDefault="007C6A5A"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El desarrollo de la ciencia y la tecnología en el siglo XXI ha tenido un desarrollo vertiginoso; en especial en la esfera de las Tecnologías de la Información y las Comunicaciones, lo que ha tenido un impacto favorable en la sociedad en lo referido a la gestión de los gobiernos, organizaciones, servicios y procesos.</w:t>
            </w:r>
          </w:p>
          <w:p w14:paraId="0656A0B8" w14:textId="77777777" w:rsidR="007C6A5A" w:rsidRPr="00D83EDA" w:rsidRDefault="007C6A5A"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Las ciudades, como espacio físico en el cual interactúan los elementos antes mencionados; demanda de nuevos modelos de gestión que posibiliten una mejora continua de sus servicios de cara a la ciudadanía y población a partir de la información que se obtiene y la toma de decisión de las autoridades para lograr ciudades sostenibles.</w:t>
            </w:r>
          </w:p>
          <w:p w14:paraId="44606CD7" w14:textId="094F9CA9" w:rsidR="007C6A5A" w:rsidRPr="00D83EDA" w:rsidRDefault="007C6A5A"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Como resultado de estas demandas se crea el grupo temático de ciudades digitales, que tiene su expresión en los Objetivos de Desarrollo Sostenible de la Organización de Naciones Unidas (ONU), en particular al 11. Ciudades y Comunidades Sostenibles; lo cual ha propiciado el desarrollo de proyectos en diferentes áreas geográficas: Asia (Tokio, Singapur), Europa (Barcelona, Madrid), América del Norte (San Francisco, Nueva York) y América Latina (Medellín, Ciudad de México); con resultados tangibles para la población.</w:t>
            </w:r>
          </w:p>
          <w:p w14:paraId="423C3E36" w14:textId="77777777" w:rsidR="007C6A5A" w:rsidRPr="00D83EDA" w:rsidRDefault="007C6A5A"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Cuba, tiene una política de desarrollo, que esta refrendada en sus documentos normativos: Conceptualización del modelo económico y social cubano de desarrollo socialista; Plan nacional de desarrollo económico y social hasta 2030: propuesta de visión y sectores estratégicos y los Lineamientos de la Política Económica y Social del Partido y la Revolución; en los cuales se expresa con claridad la búsqueda del bienestar para sus ciudadanos con el empleo de la ciencia, la innovación y las informáticas.</w:t>
            </w:r>
          </w:p>
          <w:p w14:paraId="1C2B69BF" w14:textId="77777777" w:rsidR="007C6A5A" w:rsidRPr="00D83EDA" w:rsidRDefault="007C6A5A"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 xml:space="preserve">En este sentido la Política Integral para el perfeccionamiento de la informatización de </w:t>
            </w:r>
            <w:r w:rsidRPr="00D83EDA">
              <w:rPr>
                <w:rFonts w:ascii="Arial" w:hAnsi="Arial" w:cs="Arial"/>
                <w:color w:val="000000"/>
                <w:sz w:val="24"/>
                <w:szCs w:val="24"/>
              </w:rPr>
              <w:lastRenderedPageBreak/>
              <w:t>la sociedad en cubana ha propiciado un incremento de la conectividad y del uso de la informatización en todos los sectores de la sociedad; en particular en la gestión de gobierno.</w:t>
            </w:r>
          </w:p>
          <w:p w14:paraId="201C06BF" w14:textId="567BAA10" w:rsidR="007C6A5A" w:rsidRPr="00D83EDA" w:rsidRDefault="007C6A5A"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Aunque los avances logrados en esta área son significativos, se manifiestan algunas dificultades, tales como: la existencia de servicios de cara a la población</w:t>
            </w:r>
            <w:r w:rsidR="006F4A92">
              <w:rPr>
                <w:rFonts w:ascii="Arial" w:hAnsi="Arial" w:cs="Arial"/>
                <w:color w:val="000000"/>
                <w:sz w:val="24"/>
                <w:szCs w:val="24"/>
              </w:rPr>
              <w:t xml:space="preserve"> y visitantes</w:t>
            </w:r>
            <w:r w:rsidRPr="00D83EDA">
              <w:rPr>
                <w:rFonts w:ascii="Arial" w:hAnsi="Arial" w:cs="Arial"/>
                <w:color w:val="000000"/>
                <w:sz w:val="24"/>
                <w:szCs w:val="24"/>
              </w:rPr>
              <w:t xml:space="preserve"> sin digitalizar (ejemplo: asociados a la movilidad, al medioambiente, trámites etc); la falta de integración de servicios digitalizados por las entidades y organismos que faciliten la toma de decisión por las autoridades correspondientes; no se ha intencionado</w:t>
            </w:r>
            <w:r w:rsidR="006F4A92">
              <w:rPr>
                <w:rFonts w:ascii="Arial" w:hAnsi="Arial" w:cs="Arial"/>
                <w:color w:val="000000"/>
                <w:sz w:val="24"/>
                <w:szCs w:val="24"/>
              </w:rPr>
              <w:t xml:space="preserve"> </w:t>
            </w:r>
            <w:r w:rsidRPr="00D83EDA">
              <w:rPr>
                <w:rFonts w:ascii="Arial" w:hAnsi="Arial" w:cs="Arial"/>
                <w:color w:val="000000"/>
                <w:sz w:val="24"/>
                <w:szCs w:val="24"/>
              </w:rPr>
              <w:t xml:space="preserve">por primera vez digitalizar la información a tiempo real de un espacio geográfico que permita la toma de decisiones para la prestación de los servicios y la gestión de los procesos de cara a la población </w:t>
            </w:r>
            <w:r w:rsidR="006F4A92">
              <w:rPr>
                <w:rFonts w:ascii="Arial" w:hAnsi="Arial" w:cs="Arial"/>
                <w:color w:val="000000"/>
                <w:sz w:val="24"/>
                <w:szCs w:val="24"/>
              </w:rPr>
              <w:t xml:space="preserve">y visitantes </w:t>
            </w:r>
            <w:r w:rsidRPr="00D83EDA">
              <w:rPr>
                <w:rFonts w:ascii="Arial" w:hAnsi="Arial" w:cs="Arial"/>
                <w:color w:val="000000"/>
                <w:sz w:val="24"/>
                <w:szCs w:val="24"/>
              </w:rPr>
              <w:t>en la cual concurran todos los organismos y entidades radicados en esa área.</w:t>
            </w:r>
          </w:p>
          <w:p w14:paraId="6E3BA3C7" w14:textId="05D2E23D" w:rsidR="004747A0" w:rsidRPr="00D83EDA" w:rsidRDefault="007C6A5A" w:rsidP="0005058B">
            <w:pPr>
              <w:spacing w:after="0" w:line="240" w:lineRule="auto"/>
              <w:jc w:val="both"/>
              <w:rPr>
                <w:rFonts w:ascii="Arial" w:hAnsi="Arial" w:cs="Arial"/>
                <w:color w:val="000000"/>
                <w:sz w:val="24"/>
                <w:szCs w:val="24"/>
              </w:rPr>
            </w:pPr>
            <w:r w:rsidRPr="00D83EDA">
              <w:rPr>
                <w:rFonts w:ascii="Arial" w:hAnsi="Arial" w:cs="Arial"/>
                <w:color w:val="000000"/>
                <w:sz w:val="24"/>
                <w:szCs w:val="24"/>
              </w:rPr>
              <w:t xml:space="preserve">Varadero, es el principal </w:t>
            </w:r>
            <w:r w:rsidR="00656E8D">
              <w:rPr>
                <w:rFonts w:ascii="Arial" w:hAnsi="Arial" w:cs="Arial"/>
                <w:color w:val="000000"/>
                <w:sz w:val="24"/>
                <w:szCs w:val="24"/>
              </w:rPr>
              <w:t>destino</w:t>
            </w:r>
            <w:r w:rsidRPr="00D83EDA">
              <w:rPr>
                <w:rFonts w:ascii="Arial" w:hAnsi="Arial" w:cs="Arial"/>
                <w:color w:val="000000"/>
                <w:sz w:val="24"/>
                <w:szCs w:val="24"/>
              </w:rPr>
              <w:t xml:space="preserve"> turístico de sol y playa del país, en el concurre además de la población de la ciudad un número elevado de</w:t>
            </w:r>
            <w:r w:rsidR="006F4A92">
              <w:rPr>
                <w:rFonts w:ascii="Arial" w:hAnsi="Arial" w:cs="Arial"/>
                <w:color w:val="000000"/>
                <w:sz w:val="24"/>
                <w:szCs w:val="24"/>
              </w:rPr>
              <w:t xml:space="preserve"> visitantes (</w:t>
            </w:r>
            <w:r w:rsidRPr="00D83EDA">
              <w:rPr>
                <w:rFonts w:ascii="Arial" w:hAnsi="Arial" w:cs="Arial"/>
                <w:color w:val="000000"/>
                <w:sz w:val="24"/>
                <w:szCs w:val="24"/>
              </w:rPr>
              <w:t>turistas internacionales y nacionales</w:t>
            </w:r>
            <w:r w:rsidR="006F4A92">
              <w:rPr>
                <w:rFonts w:ascii="Arial" w:hAnsi="Arial" w:cs="Arial"/>
                <w:color w:val="000000"/>
                <w:sz w:val="24"/>
                <w:szCs w:val="24"/>
              </w:rPr>
              <w:t>)</w:t>
            </w:r>
            <w:r w:rsidRPr="00D83EDA">
              <w:rPr>
                <w:rFonts w:ascii="Arial" w:hAnsi="Arial" w:cs="Arial"/>
                <w:color w:val="000000"/>
                <w:sz w:val="24"/>
                <w:szCs w:val="24"/>
              </w:rPr>
              <w:t>; lo que imprime una gran dinámica a los servicios que se prestan por los diferentes actores económicos;</w:t>
            </w:r>
            <w:r w:rsidR="0005058B">
              <w:rPr>
                <w:rFonts w:ascii="Arial" w:hAnsi="Arial" w:cs="Arial"/>
                <w:color w:val="000000"/>
                <w:sz w:val="24"/>
                <w:szCs w:val="24"/>
              </w:rPr>
              <w:t xml:space="preserve"> c</w:t>
            </w:r>
            <w:r w:rsidR="004747A0">
              <w:rPr>
                <w:rFonts w:ascii="Arial" w:hAnsi="Arial" w:cs="Arial"/>
                <w:color w:val="000000"/>
                <w:sz w:val="24"/>
                <w:szCs w:val="24"/>
              </w:rPr>
              <w:t>uenta con comunidades que le circundan como: Santa</w:t>
            </w:r>
            <w:r w:rsidR="0005058B">
              <w:rPr>
                <w:rFonts w:ascii="Arial" w:hAnsi="Arial" w:cs="Arial"/>
                <w:color w:val="000000"/>
                <w:sz w:val="24"/>
                <w:szCs w:val="24"/>
              </w:rPr>
              <w:t xml:space="preserve"> </w:t>
            </w:r>
            <w:r w:rsidR="004747A0">
              <w:rPr>
                <w:rFonts w:ascii="Arial" w:hAnsi="Arial" w:cs="Arial"/>
                <w:color w:val="000000"/>
                <w:sz w:val="24"/>
                <w:szCs w:val="24"/>
              </w:rPr>
              <w:t xml:space="preserve">Marta, </w:t>
            </w:r>
            <w:r w:rsidR="0005058B">
              <w:rPr>
                <w:rFonts w:ascii="Arial" w:hAnsi="Arial" w:cs="Arial"/>
                <w:color w:val="000000"/>
                <w:sz w:val="24"/>
                <w:szCs w:val="24"/>
              </w:rPr>
              <w:t xml:space="preserve">Camarioca,  </w:t>
            </w:r>
            <w:r w:rsidR="004747A0">
              <w:rPr>
                <w:rFonts w:ascii="Arial" w:hAnsi="Arial" w:cs="Arial"/>
                <w:color w:val="000000"/>
                <w:sz w:val="24"/>
                <w:szCs w:val="24"/>
              </w:rPr>
              <w:t>Boca de Camarioca, Humberto Álvarez, entre otras; que acceden a los servicios y productos de Varadero; además como resultado de las transformaciones realizadas en el país acceden a los servicios de trámites a través de la oficina de ventanillo único que está ubicada en el `poblado de Santa Marta. D</w:t>
            </w:r>
            <w:r w:rsidR="004747A0" w:rsidRPr="00D83EDA">
              <w:rPr>
                <w:rFonts w:ascii="Arial" w:hAnsi="Arial" w:cs="Arial"/>
                <w:color w:val="000000"/>
                <w:sz w:val="24"/>
                <w:szCs w:val="24"/>
              </w:rPr>
              <w:t>e ahí que se visualice la necesidad de convertir a Varadero en una ciudad digital de acuerdo a las normas internacionales</w:t>
            </w:r>
            <w:r w:rsidR="0005058B">
              <w:rPr>
                <w:rFonts w:ascii="Arial" w:hAnsi="Arial" w:cs="Arial"/>
                <w:color w:val="000000"/>
                <w:sz w:val="24"/>
                <w:szCs w:val="24"/>
              </w:rPr>
              <w:t>.</w:t>
            </w:r>
          </w:p>
        </w:tc>
      </w:tr>
      <w:tr w:rsidR="007C6A5A" w:rsidRPr="00D83EDA" w14:paraId="21ED2013" w14:textId="77777777" w:rsidTr="00AE48F1">
        <w:trPr>
          <w:trHeight w:val="3506"/>
        </w:trPr>
        <w:tc>
          <w:tcPr>
            <w:tcW w:w="9351" w:type="dxa"/>
            <w:tcBorders>
              <w:top w:val="single" w:sz="4" w:space="0" w:color="auto"/>
              <w:left w:val="single" w:sz="4" w:space="0" w:color="auto"/>
              <w:bottom w:val="single" w:sz="4" w:space="0" w:color="auto"/>
              <w:right w:val="single" w:sz="4" w:space="0" w:color="auto"/>
            </w:tcBorders>
          </w:tcPr>
          <w:p w14:paraId="02BFA472" w14:textId="77777777" w:rsidR="007C6A5A" w:rsidRPr="00D83EDA" w:rsidRDefault="007C6A5A" w:rsidP="00AE48F1">
            <w:pPr>
              <w:spacing w:after="0" w:line="240" w:lineRule="auto"/>
              <w:jc w:val="both"/>
              <w:rPr>
                <w:rFonts w:ascii="Arial" w:hAnsi="Arial" w:cs="Arial"/>
                <w:sz w:val="24"/>
                <w:szCs w:val="24"/>
              </w:rPr>
            </w:pPr>
            <w:r w:rsidRPr="00D83EDA">
              <w:rPr>
                <w:rFonts w:ascii="Arial" w:hAnsi="Arial" w:cs="Arial"/>
                <w:b/>
                <w:bCs/>
                <w:sz w:val="24"/>
                <w:szCs w:val="24"/>
              </w:rPr>
              <w:lastRenderedPageBreak/>
              <w:t xml:space="preserve">CONTEXTO, ANTECEDENTES Y JUSTIFICACIÓN DE PROYECTO: </w:t>
            </w:r>
          </w:p>
          <w:p w14:paraId="0D146669" w14:textId="77777777" w:rsidR="007C6A5A" w:rsidRPr="00D83EDA" w:rsidRDefault="007C6A5A" w:rsidP="00AE48F1">
            <w:pPr>
              <w:autoSpaceDE w:val="0"/>
              <w:autoSpaceDN w:val="0"/>
              <w:adjustRightInd w:val="0"/>
              <w:spacing w:after="0" w:line="240" w:lineRule="auto"/>
              <w:jc w:val="both"/>
              <w:rPr>
                <w:rFonts w:ascii="Arial" w:hAnsi="Arial" w:cs="Arial"/>
                <w:sz w:val="24"/>
                <w:szCs w:val="24"/>
              </w:rPr>
            </w:pPr>
            <w:r w:rsidRPr="00D83EDA">
              <w:rPr>
                <w:rFonts w:ascii="Arial" w:hAnsi="Arial" w:cs="Arial"/>
                <w:sz w:val="24"/>
                <w:szCs w:val="24"/>
              </w:rPr>
              <w:t xml:space="preserve">La concentración urbana y los problemas medioambientales que de ello derivan no es un tema nuevo. Desde el Informe Brundtland (1987), donde se aplicó por primera vez el término “Desarrollo sostenible”, se plantea la necesidad de poner una mayor atención a la degradación al medio ambiente y la desigualdad social. Años más tarde, en 1992, en la Conferencia Mundial sobre el Medio Ambiente y el Desarrollo –conocida como la Cumbre de la Tierra–, se reconocieron los impactos humanos sobre el medio ambiente, donde se detallaron las acciones que deberían seguir los países miembros mediante la aprobación de la Agenda 212 (Departamento de Asuntos Económicos y Sociales, 1992). </w:t>
            </w:r>
          </w:p>
          <w:p w14:paraId="62A98393" w14:textId="77777777" w:rsidR="007C6A5A" w:rsidRPr="00D83EDA" w:rsidRDefault="007C6A5A" w:rsidP="00AE48F1">
            <w:pPr>
              <w:autoSpaceDE w:val="0"/>
              <w:autoSpaceDN w:val="0"/>
              <w:adjustRightInd w:val="0"/>
              <w:spacing w:after="0" w:line="240" w:lineRule="auto"/>
              <w:jc w:val="both"/>
              <w:rPr>
                <w:rFonts w:ascii="Arial" w:hAnsi="Arial" w:cs="Arial"/>
                <w:sz w:val="24"/>
                <w:szCs w:val="24"/>
              </w:rPr>
            </w:pPr>
            <w:r w:rsidRPr="00D83EDA">
              <w:rPr>
                <w:rFonts w:ascii="Arial" w:hAnsi="Arial" w:cs="Arial"/>
                <w:sz w:val="24"/>
                <w:szCs w:val="24"/>
              </w:rPr>
              <w:t xml:space="preserve">Otro evento paradigmático fue el Protocolo de Kyoto (Convención en Marco de las Naciones Unidas sobre el Cambio Climático, 1997), donde se estableció un régimen de reducción y estabilización de emisiones de Gases de Efecto Invernadero (GEI); así mismo en 2000 con la declaración internacional de la Carta de la Tierra se buscó promover un proceso de transformación para la protección medioambiental y crear una conciencia de ciudadanía global. </w:t>
            </w:r>
          </w:p>
          <w:p w14:paraId="1C297D29" w14:textId="77777777" w:rsidR="007C6A5A" w:rsidRPr="00D83EDA" w:rsidRDefault="007C6A5A" w:rsidP="00AE48F1">
            <w:pPr>
              <w:spacing w:after="0" w:line="240" w:lineRule="auto"/>
              <w:jc w:val="both"/>
              <w:rPr>
                <w:rFonts w:ascii="Arial" w:hAnsi="Arial" w:cs="Arial"/>
                <w:sz w:val="24"/>
                <w:szCs w:val="24"/>
              </w:rPr>
            </w:pPr>
            <w:r w:rsidRPr="00D83EDA">
              <w:rPr>
                <w:rFonts w:ascii="Arial" w:hAnsi="Arial" w:cs="Arial"/>
                <w:sz w:val="24"/>
                <w:szCs w:val="24"/>
              </w:rPr>
              <w:t>Los anteriores son solo algunos de los eventos que hicieron posible que en la quinta reunión de la Unión Internacional de Telecomunicaciones (UIT) se estableciera el grupo temático sobre Ciudades Inteligentes y Sostenibles, destacando que si bien las ciudades son una fuente importante de los problemas medioambientales también se reconoce que en ellas es donde se pueden generar las soluciones, apoyadas en el despliegue del actual paradigma de las Tecnologías de la Información y la Comunicación (TIC).</w:t>
            </w:r>
          </w:p>
          <w:p w14:paraId="7EB357B2" w14:textId="77777777" w:rsidR="007C6A5A" w:rsidRPr="00D83EDA" w:rsidRDefault="007C6A5A" w:rsidP="00AE48F1">
            <w:pPr>
              <w:spacing w:after="0" w:line="240" w:lineRule="auto"/>
              <w:jc w:val="both"/>
              <w:rPr>
                <w:rFonts w:ascii="Arial" w:hAnsi="Arial" w:cs="Arial"/>
                <w:sz w:val="24"/>
                <w:szCs w:val="24"/>
              </w:rPr>
            </w:pPr>
            <w:r w:rsidRPr="00D83EDA">
              <w:rPr>
                <w:rFonts w:ascii="Arial" w:hAnsi="Arial" w:cs="Arial"/>
                <w:sz w:val="24"/>
                <w:szCs w:val="24"/>
              </w:rPr>
              <w:t>En términos generales el concepto de ciudades digitales  y sostenibles hace referencia a un uso extensivo y eficiente de las tecnologías disponibles –en particular las TIC– dirigidas a mejorar la calidad de vida de la población, lo cual necesariamente tendría que conllevar a un mayor cuidado al medio ambiente facilitar la movilidad, la innovación, la generación de conocimientos.</w:t>
            </w:r>
          </w:p>
          <w:p w14:paraId="413844A5" w14:textId="77777777" w:rsidR="007C6A5A" w:rsidRPr="00D83EDA" w:rsidRDefault="007C6A5A" w:rsidP="00AE48F1">
            <w:pPr>
              <w:spacing w:after="0" w:line="240" w:lineRule="auto"/>
              <w:jc w:val="both"/>
              <w:rPr>
                <w:rFonts w:ascii="Arial" w:hAnsi="Arial" w:cs="Arial"/>
                <w:sz w:val="24"/>
                <w:szCs w:val="24"/>
              </w:rPr>
            </w:pPr>
            <w:r w:rsidRPr="00D83EDA">
              <w:rPr>
                <w:rFonts w:ascii="Arial" w:hAnsi="Arial" w:cs="Arial"/>
                <w:sz w:val="24"/>
                <w:szCs w:val="24"/>
              </w:rPr>
              <w:t>Algunas paradojas importantes de los actuales sistemas económicos en torno a los problemas medioambientales y la desigualdad social son, por ejemplo, la creciente necesidad de hacer frente a los requerimientos del mercado (mayores bienes/servicios) y la presión que ello genera al medio ambiente, así como la ampliación de brechas sociales y tecnológicas, por mencionar algunas; de ahí la necesidad de buscar soluciones innovadoras que hagan compatible los intereses entre la esfera social, económica y ambiental. Las iniciativas de ciudades inteligentes y sostenibles no tienen que ser vistas como un modelo de futuro lejano e inalcanzable, sino como una necesidad a la realidad actual para lograr enfrentar los desafíos de las actuales sociedades donde las TIC juegan un papel esencial.</w:t>
            </w:r>
          </w:p>
          <w:p w14:paraId="26AE46E2" w14:textId="3F6055F8" w:rsidR="007C6A5A" w:rsidRPr="00D83EDA" w:rsidRDefault="007C6A5A" w:rsidP="00AE48F1">
            <w:pPr>
              <w:spacing w:after="0" w:line="240" w:lineRule="auto"/>
              <w:jc w:val="both"/>
              <w:rPr>
                <w:rFonts w:ascii="Arial" w:hAnsi="Arial" w:cs="Arial"/>
                <w:sz w:val="24"/>
                <w:szCs w:val="24"/>
              </w:rPr>
            </w:pPr>
            <w:r w:rsidRPr="00D83EDA">
              <w:rPr>
                <w:rFonts w:ascii="Arial" w:hAnsi="Arial" w:cs="Arial"/>
                <w:sz w:val="24"/>
                <w:szCs w:val="24"/>
              </w:rPr>
              <w:t xml:space="preserve">Cuba, desarrolla una política de informatización para la sociedad, la cual ha posibilitado un incremento de la conectividad y de la informatización por los diferentes organismos de servicios y procesos que tienen un alto impacto en los ciudadanos, la población </w:t>
            </w:r>
            <w:r w:rsidR="003E1626">
              <w:rPr>
                <w:rFonts w:ascii="Arial" w:hAnsi="Arial" w:cs="Arial"/>
                <w:sz w:val="24"/>
                <w:szCs w:val="24"/>
              </w:rPr>
              <w:t xml:space="preserve">y visitantes </w:t>
            </w:r>
            <w:r w:rsidRPr="00D83EDA">
              <w:rPr>
                <w:rFonts w:ascii="Arial" w:hAnsi="Arial" w:cs="Arial"/>
                <w:sz w:val="24"/>
                <w:szCs w:val="24"/>
              </w:rPr>
              <w:t>y en la gestión de gobierno. Además</w:t>
            </w:r>
            <w:r w:rsidR="00941B9F">
              <w:rPr>
                <w:rFonts w:ascii="Arial" w:hAnsi="Arial" w:cs="Arial"/>
                <w:sz w:val="24"/>
                <w:szCs w:val="24"/>
              </w:rPr>
              <w:t>,</w:t>
            </w:r>
            <w:r w:rsidRPr="00D83EDA">
              <w:rPr>
                <w:rFonts w:ascii="Arial" w:hAnsi="Arial" w:cs="Arial"/>
                <w:sz w:val="24"/>
                <w:szCs w:val="24"/>
              </w:rPr>
              <w:t xml:space="preserve"> promueve el empleo de la ciencia, la innovación, la informatización para dar respuesta a las demandas de la sociedad.</w:t>
            </w:r>
          </w:p>
          <w:p w14:paraId="06E216E2" w14:textId="341AA30B" w:rsidR="007C6A5A" w:rsidRPr="00D83EDA" w:rsidRDefault="007C6A5A" w:rsidP="00AE48F1">
            <w:pPr>
              <w:spacing w:after="0" w:line="240" w:lineRule="auto"/>
              <w:jc w:val="both"/>
              <w:rPr>
                <w:rFonts w:ascii="Arial" w:hAnsi="Arial" w:cs="Arial"/>
                <w:sz w:val="24"/>
                <w:szCs w:val="24"/>
              </w:rPr>
            </w:pPr>
            <w:r w:rsidRPr="00D83EDA">
              <w:rPr>
                <w:rFonts w:ascii="Arial" w:hAnsi="Arial" w:cs="Arial"/>
                <w:sz w:val="24"/>
                <w:szCs w:val="24"/>
              </w:rPr>
              <w:t xml:space="preserve">Varadero, constituye el principal </w:t>
            </w:r>
            <w:r w:rsidR="00656E8D">
              <w:rPr>
                <w:rFonts w:ascii="Arial" w:hAnsi="Arial" w:cs="Arial"/>
                <w:sz w:val="24"/>
                <w:szCs w:val="24"/>
              </w:rPr>
              <w:t>destino</w:t>
            </w:r>
            <w:r w:rsidRPr="00D83EDA">
              <w:rPr>
                <w:rFonts w:ascii="Arial" w:hAnsi="Arial" w:cs="Arial"/>
                <w:sz w:val="24"/>
                <w:szCs w:val="24"/>
              </w:rPr>
              <w:t xml:space="preserve"> turístico del país, eso hace que exista una gran afluencia de personas a esta ciudad; que además de disfrutar de los encantos de su playa demandan de servicios; lo cual trae consigo que se genere una gran cantidad de desechos que afectan el medio ambiente y que la movilidad teng</w:t>
            </w:r>
            <w:r w:rsidR="00941B9F">
              <w:rPr>
                <w:rFonts w:ascii="Arial" w:hAnsi="Arial" w:cs="Arial"/>
                <w:sz w:val="24"/>
                <w:szCs w:val="24"/>
              </w:rPr>
              <w:t>a</w:t>
            </w:r>
            <w:r w:rsidR="00656E8D">
              <w:rPr>
                <w:rFonts w:ascii="Arial" w:hAnsi="Arial" w:cs="Arial"/>
                <w:sz w:val="24"/>
                <w:szCs w:val="24"/>
              </w:rPr>
              <w:t xml:space="preserve"> una mayor demanda dentro de la ciudad </w:t>
            </w:r>
            <w:r w:rsidRPr="00D83EDA">
              <w:rPr>
                <w:rFonts w:ascii="Arial" w:hAnsi="Arial" w:cs="Arial"/>
                <w:sz w:val="24"/>
                <w:szCs w:val="24"/>
              </w:rPr>
              <w:t>y hacia fuera.</w:t>
            </w:r>
          </w:p>
          <w:p w14:paraId="2A949A38" w14:textId="5E03EF43" w:rsidR="007C6A5A" w:rsidRPr="00D83EDA" w:rsidRDefault="007C6A5A" w:rsidP="00656E8D">
            <w:pPr>
              <w:spacing w:after="0" w:line="240" w:lineRule="auto"/>
              <w:jc w:val="both"/>
              <w:rPr>
                <w:rFonts w:ascii="Arial" w:hAnsi="Arial" w:cs="Arial"/>
                <w:sz w:val="24"/>
                <w:szCs w:val="24"/>
              </w:rPr>
            </w:pPr>
            <w:r w:rsidRPr="00D83EDA">
              <w:rPr>
                <w:rFonts w:ascii="Arial" w:hAnsi="Arial" w:cs="Arial"/>
                <w:sz w:val="24"/>
                <w:szCs w:val="24"/>
              </w:rPr>
              <w:t>Estos escenarios, incluyendo la existencia de un Parque Científico Tecnológico en la provincia de Matanzas, sumados a la voluntad del Estado y el Gobierno hacen posible que se establezcan las relaciones entre los diferentes organismos y entidades para materializar el proyecto de Varadero</w:t>
            </w:r>
            <w:r w:rsidR="00656E8D">
              <w:rPr>
                <w:rFonts w:ascii="Arial" w:hAnsi="Arial" w:cs="Arial"/>
                <w:sz w:val="24"/>
                <w:szCs w:val="24"/>
              </w:rPr>
              <w:t xml:space="preserve">, acercamiento a una </w:t>
            </w:r>
            <w:r w:rsidRPr="00D83EDA">
              <w:rPr>
                <w:rFonts w:ascii="Arial" w:hAnsi="Arial" w:cs="Arial"/>
                <w:sz w:val="24"/>
                <w:szCs w:val="24"/>
              </w:rPr>
              <w:t>Ciudad Digital de acuerdo a las normas internacionales, lo que le ofrece un nuevo valor a Varadero como destino turístico.</w:t>
            </w:r>
          </w:p>
        </w:tc>
      </w:tr>
      <w:tr w:rsidR="007C6A5A" w:rsidRPr="00D83EDA" w14:paraId="689967CB" w14:textId="77777777" w:rsidTr="00AE48F1">
        <w:trPr>
          <w:trHeight w:val="1187"/>
        </w:trPr>
        <w:tc>
          <w:tcPr>
            <w:tcW w:w="9351" w:type="dxa"/>
            <w:tcBorders>
              <w:top w:val="single" w:sz="4" w:space="0" w:color="auto"/>
              <w:left w:val="single" w:sz="4" w:space="0" w:color="auto"/>
              <w:bottom w:val="single" w:sz="4" w:space="0" w:color="auto"/>
              <w:right w:val="single" w:sz="4" w:space="0" w:color="auto"/>
            </w:tcBorders>
          </w:tcPr>
          <w:p w14:paraId="20F4488E" w14:textId="77777777" w:rsidR="007C6A5A" w:rsidRPr="00D83EDA" w:rsidRDefault="007C6A5A" w:rsidP="00AE48F1">
            <w:pPr>
              <w:spacing w:after="0" w:line="240" w:lineRule="auto"/>
              <w:jc w:val="both"/>
              <w:rPr>
                <w:rFonts w:ascii="Arial" w:hAnsi="Arial" w:cs="Arial"/>
                <w:b/>
                <w:sz w:val="24"/>
                <w:szCs w:val="24"/>
              </w:rPr>
            </w:pPr>
            <w:r w:rsidRPr="00D83EDA">
              <w:rPr>
                <w:rFonts w:ascii="Arial" w:hAnsi="Arial" w:cs="Arial"/>
                <w:b/>
                <w:bCs/>
                <w:color w:val="000000"/>
                <w:sz w:val="24"/>
                <w:szCs w:val="24"/>
              </w:rPr>
              <w:t xml:space="preserve">BENEFICIARIOS DIRECTOS: </w:t>
            </w:r>
          </w:p>
          <w:p w14:paraId="56902648" w14:textId="77777777" w:rsidR="007C6A5A" w:rsidRPr="00D83EDA" w:rsidRDefault="007C6A5A" w:rsidP="0021056C">
            <w:pPr>
              <w:numPr>
                <w:ilvl w:val="1"/>
                <w:numId w:val="2"/>
              </w:numPr>
              <w:tabs>
                <w:tab w:val="clear" w:pos="1440"/>
                <w:tab w:val="num" w:pos="284"/>
              </w:tabs>
              <w:spacing w:after="0" w:line="240" w:lineRule="auto"/>
              <w:ind w:left="0" w:firstLine="0"/>
              <w:jc w:val="both"/>
              <w:rPr>
                <w:rFonts w:ascii="Arial" w:hAnsi="Arial" w:cs="Arial"/>
                <w:bCs/>
                <w:color w:val="000000"/>
                <w:sz w:val="24"/>
                <w:szCs w:val="24"/>
              </w:rPr>
            </w:pPr>
            <w:r w:rsidRPr="00D83EDA">
              <w:rPr>
                <w:rFonts w:ascii="Arial" w:hAnsi="Arial" w:cs="Arial"/>
                <w:bCs/>
                <w:color w:val="000000"/>
                <w:sz w:val="24"/>
                <w:szCs w:val="24"/>
              </w:rPr>
              <w:t>Entidades y organismos de la ciudad de Varadero.</w:t>
            </w:r>
          </w:p>
          <w:p w14:paraId="731988EC" w14:textId="62A0BA84" w:rsidR="007C6A5A" w:rsidRPr="00D83EDA" w:rsidRDefault="003E1626" w:rsidP="0021056C">
            <w:pPr>
              <w:numPr>
                <w:ilvl w:val="1"/>
                <w:numId w:val="2"/>
              </w:numPr>
              <w:tabs>
                <w:tab w:val="clear" w:pos="1440"/>
                <w:tab w:val="num" w:pos="284"/>
              </w:tabs>
              <w:spacing w:after="0" w:line="240" w:lineRule="auto"/>
              <w:ind w:left="0" w:firstLine="0"/>
              <w:jc w:val="both"/>
              <w:rPr>
                <w:rFonts w:ascii="Arial" w:hAnsi="Arial" w:cs="Arial"/>
                <w:bCs/>
                <w:color w:val="000000"/>
                <w:sz w:val="24"/>
                <w:szCs w:val="24"/>
              </w:rPr>
            </w:pPr>
            <w:r>
              <w:rPr>
                <w:rFonts w:ascii="Arial" w:hAnsi="Arial" w:cs="Arial"/>
                <w:bCs/>
                <w:color w:val="000000"/>
                <w:sz w:val="24"/>
                <w:szCs w:val="24"/>
              </w:rPr>
              <w:t xml:space="preserve">Visitantes, </w:t>
            </w:r>
            <w:r w:rsidR="007C6A5A" w:rsidRPr="00D83EDA">
              <w:rPr>
                <w:rFonts w:ascii="Arial" w:hAnsi="Arial" w:cs="Arial"/>
                <w:bCs/>
                <w:color w:val="000000"/>
                <w:sz w:val="24"/>
                <w:szCs w:val="24"/>
              </w:rPr>
              <w:t>Población y ciudadanía.</w:t>
            </w:r>
          </w:p>
          <w:p w14:paraId="35A6ADBC" w14:textId="77777777" w:rsidR="007C6A5A" w:rsidRPr="00D83EDA" w:rsidRDefault="007C6A5A" w:rsidP="0021056C">
            <w:pPr>
              <w:numPr>
                <w:ilvl w:val="1"/>
                <w:numId w:val="2"/>
              </w:numPr>
              <w:tabs>
                <w:tab w:val="clear" w:pos="1440"/>
                <w:tab w:val="num" w:pos="284"/>
              </w:tabs>
              <w:spacing w:after="0" w:line="240" w:lineRule="auto"/>
              <w:ind w:left="0" w:firstLine="0"/>
              <w:jc w:val="both"/>
              <w:rPr>
                <w:rFonts w:ascii="Arial" w:hAnsi="Arial" w:cs="Arial"/>
                <w:bCs/>
                <w:color w:val="000000"/>
                <w:sz w:val="24"/>
                <w:szCs w:val="24"/>
              </w:rPr>
            </w:pPr>
            <w:r w:rsidRPr="00D83EDA">
              <w:rPr>
                <w:rFonts w:ascii="Arial" w:hAnsi="Arial" w:cs="Arial"/>
                <w:bCs/>
                <w:color w:val="000000"/>
                <w:sz w:val="24"/>
                <w:szCs w:val="24"/>
              </w:rPr>
              <w:t>Oficina del Gobierno Central</w:t>
            </w:r>
          </w:p>
          <w:p w14:paraId="5663E3A1" w14:textId="77777777" w:rsidR="007C6A5A" w:rsidRPr="00D83EDA" w:rsidRDefault="007C6A5A" w:rsidP="0021056C">
            <w:pPr>
              <w:numPr>
                <w:ilvl w:val="1"/>
                <w:numId w:val="2"/>
              </w:numPr>
              <w:tabs>
                <w:tab w:val="clear" w:pos="1440"/>
                <w:tab w:val="num" w:pos="284"/>
              </w:tabs>
              <w:spacing w:after="0" w:line="240" w:lineRule="auto"/>
              <w:ind w:left="0" w:firstLine="0"/>
              <w:jc w:val="both"/>
              <w:rPr>
                <w:rFonts w:ascii="Arial" w:hAnsi="Arial" w:cs="Arial"/>
                <w:bCs/>
                <w:color w:val="000000"/>
                <w:sz w:val="24"/>
                <w:szCs w:val="24"/>
              </w:rPr>
            </w:pPr>
            <w:r w:rsidRPr="00D83EDA">
              <w:rPr>
                <w:rFonts w:ascii="Arial" w:hAnsi="Arial" w:cs="Arial"/>
                <w:bCs/>
                <w:color w:val="000000"/>
                <w:sz w:val="24"/>
                <w:szCs w:val="24"/>
              </w:rPr>
              <w:t>Gobierno Provincial de Matanzas.</w:t>
            </w:r>
          </w:p>
          <w:p w14:paraId="51208BA0" w14:textId="77777777" w:rsidR="007C6A5A" w:rsidRPr="00D83EDA" w:rsidRDefault="007C6A5A" w:rsidP="0021056C">
            <w:pPr>
              <w:numPr>
                <w:ilvl w:val="1"/>
                <w:numId w:val="2"/>
              </w:numPr>
              <w:tabs>
                <w:tab w:val="clear" w:pos="1440"/>
                <w:tab w:val="num" w:pos="284"/>
              </w:tabs>
              <w:spacing w:after="0" w:line="240" w:lineRule="auto"/>
              <w:ind w:left="0" w:firstLine="0"/>
              <w:jc w:val="both"/>
              <w:rPr>
                <w:rFonts w:ascii="Arial" w:hAnsi="Arial" w:cs="Arial"/>
                <w:bCs/>
                <w:color w:val="000000"/>
                <w:sz w:val="24"/>
                <w:szCs w:val="24"/>
              </w:rPr>
            </w:pPr>
            <w:r w:rsidRPr="00D83EDA">
              <w:rPr>
                <w:rFonts w:ascii="Arial" w:hAnsi="Arial" w:cs="Arial"/>
                <w:bCs/>
                <w:color w:val="000000"/>
                <w:sz w:val="24"/>
                <w:szCs w:val="24"/>
              </w:rPr>
              <w:t>Consejo de la Administración de Cárdenas y Consejo Popular de Varadero.</w:t>
            </w:r>
          </w:p>
        </w:tc>
      </w:tr>
      <w:tr w:rsidR="007C6A5A" w:rsidRPr="00D83EDA" w14:paraId="58A0B04F" w14:textId="77777777" w:rsidTr="00AE48F1">
        <w:trPr>
          <w:trHeight w:val="1187"/>
        </w:trPr>
        <w:tc>
          <w:tcPr>
            <w:tcW w:w="9351" w:type="dxa"/>
            <w:tcBorders>
              <w:top w:val="single" w:sz="4" w:space="0" w:color="auto"/>
              <w:left w:val="single" w:sz="4" w:space="0" w:color="auto"/>
              <w:bottom w:val="single" w:sz="4" w:space="0" w:color="auto"/>
              <w:right w:val="single" w:sz="4" w:space="0" w:color="auto"/>
            </w:tcBorders>
          </w:tcPr>
          <w:p w14:paraId="602FBB73" w14:textId="77777777" w:rsidR="007C6A5A" w:rsidRPr="00D83EDA" w:rsidRDefault="007C6A5A" w:rsidP="00AE48F1">
            <w:pPr>
              <w:spacing w:after="0" w:line="240" w:lineRule="auto"/>
              <w:jc w:val="both"/>
              <w:rPr>
                <w:rFonts w:ascii="Arial" w:hAnsi="Arial" w:cs="Arial"/>
                <w:b/>
                <w:bCs/>
                <w:color w:val="000000"/>
                <w:sz w:val="24"/>
                <w:szCs w:val="24"/>
              </w:rPr>
            </w:pPr>
            <w:r w:rsidRPr="00D83EDA">
              <w:rPr>
                <w:rFonts w:ascii="Arial" w:hAnsi="Arial" w:cs="Arial"/>
                <w:b/>
                <w:bCs/>
                <w:color w:val="000000"/>
                <w:sz w:val="24"/>
                <w:szCs w:val="24"/>
              </w:rPr>
              <w:t xml:space="preserve">CLIENTES o USUARIOS: </w:t>
            </w:r>
          </w:p>
          <w:p w14:paraId="2237096A" w14:textId="77777777" w:rsidR="007C6A5A" w:rsidRPr="00D83EDA" w:rsidRDefault="007C6A5A" w:rsidP="0021056C">
            <w:pPr>
              <w:pStyle w:val="ListParagraph"/>
              <w:numPr>
                <w:ilvl w:val="0"/>
                <w:numId w:val="3"/>
              </w:numPr>
              <w:tabs>
                <w:tab w:val="left" w:pos="284"/>
              </w:tabs>
              <w:spacing w:after="0" w:line="240" w:lineRule="auto"/>
              <w:ind w:left="0" w:firstLine="0"/>
              <w:jc w:val="both"/>
              <w:rPr>
                <w:rFonts w:ascii="Arial" w:hAnsi="Arial" w:cs="Arial"/>
                <w:b/>
                <w:sz w:val="24"/>
                <w:szCs w:val="24"/>
              </w:rPr>
            </w:pPr>
            <w:r w:rsidRPr="00D83EDA">
              <w:rPr>
                <w:rFonts w:ascii="Arial" w:hAnsi="Arial" w:cs="Arial"/>
                <w:b/>
                <w:sz w:val="24"/>
                <w:szCs w:val="24"/>
              </w:rPr>
              <w:t>Gobierno Provincial.</w:t>
            </w:r>
          </w:p>
          <w:p w14:paraId="3470EACB" w14:textId="77777777" w:rsidR="007C6A5A" w:rsidRPr="00D83EDA" w:rsidRDefault="007C6A5A" w:rsidP="00AE48F1">
            <w:pPr>
              <w:spacing w:after="0" w:line="240" w:lineRule="auto"/>
              <w:rPr>
                <w:rFonts w:ascii="Arial" w:hAnsi="Arial" w:cs="Arial"/>
                <w:sz w:val="24"/>
                <w:szCs w:val="24"/>
                <w:lang w:val="pt-BR"/>
              </w:rPr>
            </w:pPr>
            <w:r w:rsidRPr="00D83EDA">
              <w:rPr>
                <w:rFonts w:ascii="Arial" w:hAnsi="Arial" w:cs="Arial"/>
                <w:b/>
                <w:sz w:val="24"/>
                <w:szCs w:val="24"/>
                <w:lang w:val="pt-BR"/>
              </w:rPr>
              <w:t xml:space="preserve">Gobernador:  </w:t>
            </w:r>
            <w:r w:rsidRPr="00D83EDA">
              <w:rPr>
                <w:rFonts w:ascii="Arial" w:hAnsi="Arial" w:cs="Arial"/>
                <w:sz w:val="24"/>
                <w:szCs w:val="24"/>
                <w:lang w:val="pt-BR"/>
              </w:rPr>
              <w:t>Mario Felipe Sabines Lorenzo</w:t>
            </w:r>
          </w:p>
          <w:p w14:paraId="6AEC4BEE" w14:textId="77777777" w:rsidR="007C6A5A" w:rsidRPr="00D83EDA" w:rsidRDefault="007C6A5A" w:rsidP="00AE48F1">
            <w:pPr>
              <w:spacing w:after="0" w:line="240" w:lineRule="auto"/>
              <w:rPr>
                <w:rFonts w:ascii="Arial" w:hAnsi="Arial" w:cs="Arial"/>
                <w:sz w:val="24"/>
                <w:szCs w:val="24"/>
              </w:rPr>
            </w:pPr>
            <w:r w:rsidRPr="00D83EDA">
              <w:rPr>
                <w:rFonts w:ascii="Arial" w:hAnsi="Arial" w:cs="Arial"/>
                <w:color w:val="000000"/>
                <w:sz w:val="24"/>
                <w:szCs w:val="24"/>
              </w:rPr>
              <w:t>Dirección: Ayuntamiento % Milanés y Contreras, Matanzas</w:t>
            </w:r>
          </w:p>
          <w:p w14:paraId="0629CFAB" w14:textId="77777777" w:rsidR="007C6A5A" w:rsidRPr="00D83EDA" w:rsidRDefault="007C6A5A" w:rsidP="00AE48F1">
            <w:pPr>
              <w:spacing w:after="0" w:line="240" w:lineRule="auto"/>
              <w:rPr>
                <w:rFonts w:ascii="Arial" w:hAnsi="Arial" w:cs="Arial"/>
                <w:sz w:val="24"/>
                <w:szCs w:val="24"/>
                <w:lang w:val="pt-BR"/>
              </w:rPr>
            </w:pPr>
            <w:r w:rsidRPr="00D83EDA">
              <w:rPr>
                <w:rFonts w:ascii="Arial" w:hAnsi="Arial" w:cs="Arial"/>
                <w:color w:val="000000"/>
                <w:sz w:val="24"/>
                <w:szCs w:val="24"/>
                <w:lang w:val="pt-BR"/>
              </w:rPr>
              <w:t>Teléfono:</w:t>
            </w:r>
            <w:r w:rsidRPr="00D83EDA">
              <w:rPr>
                <w:rFonts w:ascii="Arial" w:hAnsi="Arial" w:cs="Arial"/>
                <w:sz w:val="24"/>
                <w:szCs w:val="24"/>
                <w:lang w:val="pt-BR"/>
              </w:rPr>
              <w:t xml:space="preserve"> 52886454                              E-mail:   </w:t>
            </w:r>
          </w:p>
          <w:p w14:paraId="0D107D4F" w14:textId="77777777" w:rsidR="007C6A5A" w:rsidRPr="00D83EDA" w:rsidRDefault="007C6A5A" w:rsidP="00AE48F1">
            <w:pPr>
              <w:spacing w:after="0" w:line="240" w:lineRule="auto"/>
              <w:rPr>
                <w:rFonts w:ascii="Arial" w:hAnsi="Arial" w:cs="Arial"/>
                <w:sz w:val="24"/>
                <w:szCs w:val="24"/>
                <w:lang w:val="pt-BR"/>
              </w:rPr>
            </w:pPr>
          </w:p>
          <w:p w14:paraId="4CA3FD4A" w14:textId="77777777" w:rsidR="007C6A5A" w:rsidRPr="00D83EDA" w:rsidRDefault="007C6A5A" w:rsidP="00AE48F1">
            <w:pPr>
              <w:spacing w:after="0" w:line="240" w:lineRule="auto"/>
              <w:jc w:val="both"/>
              <w:rPr>
                <w:rFonts w:ascii="Arial" w:hAnsi="Arial" w:cs="Arial"/>
                <w:b/>
                <w:color w:val="000000"/>
                <w:sz w:val="24"/>
                <w:szCs w:val="24"/>
              </w:rPr>
            </w:pPr>
            <w:r w:rsidRPr="00D83EDA">
              <w:rPr>
                <w:rFonts w:ascii="Arial" w:hAnsi="Arial" w:cs="Arial"/>
                <w:b/>
                <w:color w:val="000000"/>
                <w:sz w:val="24"/>
                <w:szCs w:val="24"/>
              </w:rPr>
              <w:t>Compromisos que asumen con relación a los resultados del proyecto:</w:t>
            </w:r>
          </w:p>
          <w:p w14:paraId="4A38E58F" w14:textId="77777777" w:rsidR="007C6A5A" w:rsidRPr="00D83EDA" w:rsidRDefault="007C6A5A" w:rsidP="00AE48F1">
            <w:pPr>
              <w:jc w:val="both"/>
              <w:rPr>
                <w:rFonts w:ascii="Arial" w:hAnsi="Arial" w:cs="Arial"/>
                <w:color w:val="000000"/>
                <w:sz w:val="24"/>
                <w:szCs w:val="24"/>
              </w:rPr>
            </w:pPr>
            <w:r w:rsidRPr="00D83EDA">
              <w:rPr>
                <w:rFonts w:ascii="Arial" w:hAnsi="Arial" w:cs="Arial"/>
                <w:color w:val="000000"/>
                <w:sz w:val="24"/>
                <w:szCs w:val="24"/>
              </w:rPr>
              <w:t>Para la materialización práctica del proyecto se colabora en todo el proceso de gestión con el equipo designado para ello; facilitando la coordinación con las entidades para las actividades a realizar de acuerdo al cronograma ejecutivo elaborado y que se propicie el apoyo logístico necesario; así como garantizar la participación en los chequeos y reuniones que permitan valorar el nivel de ejecución y tomar las medidas necesarias que posibiliten el cumplimiento de los objetivos propuestos. (Ver aval anexo)</w:t>
            </w:r>
          </w:p>
          <w:p w14:paraId="03CB8B73" w14:textId="77777777" w:rsidR="007C6A5A" w:rsidRPr="00D83EDA" w:rsidRDefault="007C6A5A" w:rsidP="00AE48F1">
            <w:pPr>
              <w:spacing w:after="0" w:line="240" w:lineRule="auto"/>
              <w:rPr>
                <w:rFonts w:ascii="Arial" w:hAnsi="Arial" w:cs="Arial"/>
                <w:color w:val="000000"/>
                <w:sz w:val="24"/>
                <w:szCs w:val="24"/>
              </w:rPr>
            </w:pPr>
            <w:r w:rsidRPr="00D83EDA">
              <w:rPr>
                <w:rFonts w:ascii="Arial" w:hAnsi="Arial" w:cs="Arial"/>
                <w:color w:val="000000"/>
                <w:sz w:val="24"/>
                <w:szCs w:val="24"/>
              </w:rPr>
              <w:t xml:space="preserve">Firma del Director y cuño  </w:t>
            </w:r>
          </w:p>
          <w:p w14:paraId="32B16EDB" w14:textId="77777777" w:rsidR="007C6A5A" w:rsidRPr="00D83EDA" w:rsidRDefault="007C6A5A" w:rsidP="00AE48F1">
            <w:pPr>
              <w:spacing w:after="0" w:line="240" w:lineRule="auto"/>
              <w:rPr>
                <w:rFonts w:ascii="Arial" w:hAnsi="Arial" w:cs="Arial"/>
                <w:sz w:val="24"/>
                <w:szCs w:val="24"/>
                <w:lang w:val="pt-BR"/>
              </w:rPr>
            </w:pPr>
            <w:r w:rsidRPr="00D83EDA">
              <w:rPr>
                <w:rFonts w:ascii="Arial" w:hAnsi="Arial" w:cs="Arial"/>
                <w:color w:val="000000"/>
                <w:sz w:val="24"/>
                <w:szCs w:val="24"/>
              </w:rPr>
              <w:t xml:space="preserve">                                                        </w:t>
            </w:r>
          </w:p>
          <w:p w14:paraId="5BF68440" w14:textId="77777777" w:rsidR="007C6A5A" w:rsidRPr="00D83EDA" w:rsidRDefault="007C6A5A" w:rsidP="0021056C">
            <w:pPr>
              <w:pStyle w:val="ListParagraph"/>
              <w:numPr>
                <w:ilvl w:val="0"/>
                <w:numId w:val="3"/>
              </w:numPr>
              <w:tabs>
                <w:tab w:val="left" w:pos="284"/>
              </w:tabs>
              <w:spacing w:after="0" w:line="240" w:lineRule="auto"/>
              <w:ind w:left="0" w:firstLine="0"/>
              <w:jc w:val="both"/>
              <w:rPr>
                <w:rFonts w:ascii="Arial" w:hAnsi="Arial" w:cs="Arial"/>
                <w:sz w:val="24"/>
                <w:szCs w:val="24"/>
              </w:rPr>
            </w:pPr>
            <w:r w:rsidRPr="00D83EDA">
              <w:rPr>
                <w:rFonts w:ascii="Arial" w:hAnsi="Arial" w:cs="Arial"/>
                <w:sz w:val="24"/>
                <w:szCs w:val="24"/>
              </w:rPr>
              <w:t>Delegación MINTUR Matanzas</w:t>
            </w:r>
          </w:p>
          <w:p w14:paraId="1B3C6A09" w14:textId="77777777" w:rsidR="007C6A5A" w:rsidRPr="00D83EDA" w:rsidRDefault="007C6A5A" w:rsidP="00AE48F1">
            <w:pPr>
              <w:spacing w:after="0" w:line="240" w:lineRule="auto"/>
              <w:rPr>
                <w:rFonts w:ascii="Arial" w:hAnsi="Arial" w:cs="Arial"/>
                <w:sz w:val="24"/>
                <w:szCs w:val="24"/>
                <w:lang w:val="pt-BR"/>
              </w:rPr>
            </w:pPr>
            <w:r w:rsidRPr="00D83EDA">
              <w:rPr>
                <w:rFonts w:ascii="Arial" w:hAnsi="Arial" w:cs="Arial"/>
                <w:b/>
                <w:sz w:val="24"/>
                <w:szCs w:val="24"/>
                <w:lang w:val="pt-BR"/>
              </w:rPr>
              <w:t>Representante:  Ivis Fernández Peña</w:t>
            </w:r>
          </w:p>
          <w:p w14:paraId="77BCAC7D" w14:textId="77777777" w:rsidR="007C6A5A" w:rsidRPr="00D83EDA" w:rsidRDefault="007C6A5A" w:rsidP="00AE48F1">
            <w:pPr>
              <w:spacing w:after="0" w:line="240" w:lineRule="auto"/>
              <w:rPr>
                <w:rFonts w:ascii="Arial" w:hAnsi="Arial" w:cs="Arial"/>
                <w:sz w:val="24"/>
                <w:szCs w:val="24"/>
              </w:rPr>
            </w:pPr>
            <w:r w:rsidRPr="00D83EDA">
              <w:rPr>
                <w:rFonts w:ascii="Arial" w:hAnsi="Arial" w:cs="Arial"/>
                <w:color w:val="000000"/>
                <w:sz w:val="24"/>
                <w:szCs w:val="24"/>
              </w:rPr>
              <w:t>Dirección: Avenida Playa, Esquina Calle 13</w:t>
            </w:r>
          </w:p>
          <w:p w14:paraId="1C3233B8" w14:textId="77777777" w:rsidR="007C6A5A" w:rsidRPr="00D83EDA" w:rsidRDefault="007C6A5A" w:rsidP="00AE48F1">
            <w:pPr>
              <w:spacing w:after="0" w:line="240" w:lineRule="auto"/>
              <w:rPr>
                <w:rFonts w:ascii="Arial" w:hAnsi="Arial" w:cs="Arial"/>
                <w:sz w:val="24"/>
                <w:szCs w:val="24"/>
                <w:lang w:val="pt-BR"/>
              </w:rPr>
            </w:pPr>
            <w:r w:rsidRPr="00D83EDA">
              <w:rPr>
                <w:rFonts w:ascii="Arial" w:hAnsi="Arial" w:cs="Arial"/>
                <w:color w:val="000000"/>
                <w:sz w:val="24"/>
                <w:szCs w:val="24"/>
                <w:lang w:val="pt-BR"/>
              </w:rPr>
              <w:t>Teléfono: 52809195</w:t>
            </w:r>
            <w:r w:rsidRPr="00D83EDA">
              <w:rPr>
                <w:rFonts w:ascii="Arial" w:hAnsi="Arial" w:cs="Arial"/>
                <w:sz w:val="24"/>
                <w:szCs w:val="24"/>
                <w:lang w:val="pt-BR"/>
              </w:rPr>
              <w:t xml:space="preserve">                              E-mail:   secretaria@mtz.mintur.gob.cu</w:t>
            </w:r>
          </w:p>
          <w:p w14:paraId="4CF6DA82" w14:textId="2895D9BA" w:rsidR="007C6A5A" w:rsidRPr="00D83EDA" w:rsidRDefault="007C6A5A" w:rsidP="00AE48F1">
            <w:pPr>
              <w:spacing w:after="0" w:line="240" w:lineRule="auto"/>
              <w:jc w:val="both"/>
              <w:rPr>
                <w:rFonts w:ascii="Arial" w:hAnsi="Arial" w:cs="Arial"/>
                <w:b/>
                <w:color w:val="000000"/>
                <w:sz w:val="24"/>
                <w:szCs w:val="24"/>
              </w:rPr>
            </w:pPr>
            <w:r w:rsidRPr="00D83EDA">
              <w:rPr>
                <w:rFonts w:ascii="Arial" w:hAnsi="Arial" w:cs="Arial"/>
                <w:b/>
                <w:color w:val="000000"/>
                <w:sz w:val="24"/>
                <w:szCs w:val="24"/>
              </w:rPr>
              <w:t>Compromisos qu</w:t>
            </w:r>
            <w:r w:rsidR="004B5F72">
              <w:rPr>
                <w:rFonts w:ascii="Arial" w:hAnsi="Arial" w:cs="Arial"/>
                <w:b/>
                <w:color w:val="000000"/>
                <w:sz w:val="24"/>
                <w:szCs w:val="24"/>
              </w:rPr>
              <w:t>e asume</w:t>
            </w:r>
            <w:r w:rsidRPr="00D83EDA">
              <w:rPr>
                <w:rFonts w:ascii="Arial" w:hAnsi="Arial" w:cs="Arial"/>
                <w:b/>
                <w:color w:val="000000"/>
                <w:sz w:val="24"/>
                <w:szCs w:val="24"/>
              </w:rPr>
              <w:t xml:space="preserve"> con relación a los resultados del proyecto:</w:t>
            </w:r>
          </w:p>
          <w:p w14:paraId="35297DB3" w14:textId="2A3FDB7A" w:rsidR="007C6A5A" w:rsidRPr="00D83EDA" w:rsidRDefault="007C6A5A" w:rsidP="00AE48F1">
            <w:pPr>
              <w:spacing w:after="0" w:line="240" w:lineRule="auto"/>
              <w:jc w:val="both"/>
              <w:rPr>
                <w:rFonts w:ascii="Arial" w:hAnsi="Arial" w:cs="Arial"/>
                <w:color w:val="000000"/>
                <w:sz w:val="24"/>
                <w:szCs w:val="24"/>
                <w:lang w:val="es-ES_tradnl"/>
              </w:rPr>
            </w:pPr>
            <w:r w:rsidRPr="00D83EDA">
              <w:rPr>
                <w:rFonts w:ascii="Arial" w:hAnsi="Arial" w:cs="Arial"/>
                <w:color w:val="000000"/>
                <w:sz w:val="24"/>
                <w:szCs w:val="24"/>
              </w:rPr>
              <w:t xml:space="preserve">Los resultados del diagnóstico se organizarán por subproyectos o líneas de trabajo que permitirán realizar los desarrollos de hardware, software y crear las redes necesarias que permitan un empleo óptimo de las tecnologías de la información y la comunicación en la ciudad de Varadero </w:t>
            </w:r>
            <w:r w:rsidRPr="00D83EDA">
              <w:rPr>
                <w:rFonts w:ascii="Arial" w:hAnsi="Arial" w:cs="Arial"/>
                <w:color w:val="000000"/>
                <w:sz w:val="24"/>
                <w:szCs w:val="24"/>
                <w:lang w:val="es-ES_tradnl"/>
              </w:rPr>
              <w:t xml:space="preserve">para recopilar y analizar datos en tiempo real, a partir de los cuales se pueden generar conocimientos, mejorar la calidad de vida, desarrollar la innovación; así como monitorear y </w:t>
            </w:r>
            <w:r w:rsidRPr="00D83EDA">
              <w:rPr>
                <w:rFonts w:ascii="Arial" w:hAnsi="Arial" w:cs="Arial"/>
                <w:b/>
                <w:bCs/>
                <w:color w:val="000000"/>
                <w:sz w:val="24"/>
                <w:szCs w:val="24"/>
                <w:lang w:val="es-ES_tradnl"/>
              </w:rPr>
              <w:t xml:space="preserve">empoderar a los directivos del Gobierno Central para </w:t>
            </w:r>
            <w:r w:rsidRPr="00D83EDA">
              <w:rPr>
                <w:rFonts w:ascii="Arial" w:hAnsi="Arial" w:cs="Arial"/>
                <w:color w:val="000000"/>
                <w:sz w:val="24"/>
                <w:szCs w:val="24"/>
                <w:lang w:val="es-ES_tradnl"/>
              </w:rPr>
              <w:t>administrar mejor la prestación de servicios a la población</w:t>
            </w:r>
            <w:r w:rsidR="003E1626">
              <w:rPr>
                <w:rFonts w:ascii="Arial" w:hAnsi="Arial" w:cs="Arial"/>
                <w:color w:val="000000"/>
                <w:sz w:val="24"/>
                <w:szCs w:val="24"/>
                <w:lang w:val="es-ES_tradnl"/>
              </w:rPr>
              <w:t xml:space="preserve"> y visitantes</w:t>
            </w:r>
            <w:r w:rsidRPr="00D83EDA">
              <w:rPr>
                <w:rFonts w:ascii="Arial" w:hAnsi="Arial" w:cs="Arial"/>
                <w:color w:val="000000"/>
                <w:sz w:val="24"/>
                <w:szCs w:val="24"/>
                <w:lang w:val="es-ES_tradnl"/>
              </w:rPr>
              <w:t xml:space="preserve">; convirtiéndola en una ciudad digital.  </w:t>
            </w:r>
          </w:p>
          <w:p w14:paraId="13C81904" w14:textId="17CE7A42" w:rsidR="007C6A5A" w:rsidRPr="00D83EDA" w:rsidRDefault="007C6A5A" w:rsidP="00AE48F1">
            <w:pPr>
              <w:jc w:val="both"/>
              <w:rPr>
                <w:rFonts w:ascii="Arial" w:hAnsi="Arial" w:cs="Arial"/>
                <w:color w:val="000000"/>
                <w:sz w:val="24"/>
                <w:szCs w:val="24"/>
              </w:rPr>
            </w:pPr>
            <w:r w:rsidRPr="00D83EDA">
              <w:rPr>
                <w:rFonts w:ascii="Arial" w:hAnsi="Arial" w:cs="Arial"/>
                <w:color w:val="000000"/>
                <w:sz w:val="24"/>
                <w:szCs w:val="24"/>
              </w:rPr>
              <w:t>Se comprometen a gestionar con las entidades participantes del sistema MINTUR los pagos concernientes a las actividades que se realicen; así como brindar apoyo logístico a las actividades planificadas en el cronograma</w:t>
            </w:r>
            <w:r w:rsidR="003E1626">
              <w:rPr>
                <w:rFonts w:ascii="Arial" w:hAnsi="Arial" w:cs="Arial"/>
                <w:color w:val="000000"/>
                <w:sz w:val="24"/>
                <w:szCs w:val="24"/>
              </w:rPr>
              <w:t xml:space="preserve"> (alimentación, transportación, insumos</w:t>
            </w:r>
            <w:r w:rsidRPr="00D83EDA">
              <w:rPr>
                <w:rFonts w:ascii="Arial" w:hAnsi="Arial" w:cs="Arial"/>
                <w:color w:val="000000"/>
                <w:sz w:val="24"/>
                <w:szCs w:val="24"/>
              </w:rPr>
              <w:t>,</w:t>
            </w:r>
            <w:r w:rsidR="003E1626">
              <w:rPr>
                <w:rFonts w:ascii="Arial" w:hAnsi="Arial" w:cs="Arial"/>
                <w:color w:val="000000"/>
                <w:sz w:val="24"/>
                <w:szCs w:val="24"/>
              </w:rPr>
              <w:t xml:space="preserve"> </w:t>
            </w:r>
            <w:r w:rsidRPr="00D83EDA">
              <w:rPr>
                <w:rFonts w:ascii="Arial" w:hAnsi="Arial" w:cs="Arial"/>
                <w:color w:val="000000"/>
                <w:sz w:val="24"/>
                <w:szCs w:val="24"/>
              </w:rPr>
              <w:t>certificando la equivalencia a los montos en correspondencia con las legislaciones establecidas.</w:t>
            </w:r>
          </w:p>
          <w:p w14:paraId="7E7471E3" w14:textId="77777777" w:rsidR="007C6A5A" w:rsidRPr="00D83EDA" w:rsidRDefault="007C6A5A" w:rsidP="00AE48F1">
            <w:pPr>
              <w:spacing w:after="0" w:line="240" w:lineRule="auto"/>
              <w:rPr>
                <w:rFonts w:ascii="Arial" w:hAnsi="Arial" w:cs="Arial"/>
                <w:color w:val="000000"/>
                <w:sz w:val="24"/>
                <w:szCs w:val="24"/>
              </w:rPr>
            </w:pPr>
            <w:r w:rsidRPr="00D83EDA">
              <w:rPr>
                <w:rFonts w:ascii="Arial" w:hAnsi="Arial" w:cs="Arial"/>
                <w:color w:val="000000"/>
                <w:sz w:val="24"/>
                <w:szCs w:val="24"/>
              </w:rPr>
              <w:t>Firma del Director y cuño</w:t>
            </w:r>
          </w:p>
          <w:p w14:paraId="5441FD96" w14:textId="77777777" w:rsidR="007C6A5A" w:rsidRPr="00D83EDA" w:rsidRDefault="007C6A5A" w:rsidP="00AE48F1">
            <w:pPr>
              <w:spacing w:after="0" w:line="240" w:lineRule="auto"/>
              <w:rPr>
                <w:rFonts w:ascii="Arial" w:hAnsi="Arial" w:cs="Arial"/>
                <w:sz w:val="24"/>
                <w:szCs w:val="24"/>
                <w:lang w:val="pt-BR"/>
              </w:rPr>
            </w:pPr>
            <w:r w:rsidRPr="00D83EDA">
              <w:rPr>
                <w:rFonts w:ascii="Arial" w:hAnsi="Arial" w:cs="Arial"/>
                <w:color w:val="000000"/>
                <w:sz w:val="24"/>
                <w:szCs w:val="24"/>
              </w:rPr>
              <w:t xml:space="preserve">                                                          </w:t>
            </w:r>
          </w:p>
          <w:p w14:paraId="02AA4188" w14:textId="77777777" w:rsidR="007C6A5A" w:rsidRPr="00D83EDA" w:rsidRDefault="007C6A5A"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 xml:space="preserve">  </w:t>
            </w:r>
          </w:p>
        </w:tc>
      </w:tr>
      <w:tr w:rsidR="007C6A5A" w:rsidRPr="00D83EDA" w14:paraId="3396C7E4" w14:textId="77777777" w:rsidTr="00AE48F1">
        <w:trPr>
          <w:trHeight w:val="1187"/>
        </w:trPr>
        <w:tc>
          <w:tcPr>
            <w:tcW w:w="9351" w:type="dxa"/>
            <w:tcBorders>
              <w:top w:val="single" w:sz="4" w:space="0" w:color="auto"/>
              <w:left w:val="single" w:sz="4" w:space="0" w:color="auto"/>
              <w:bottom w:val="single" w:sz="4" w:space="0" w:color="auto"/>
              <w:right w:val="single" w:sz="4" w:space="0" w:color="auto"/>
            </w:tcBorders>
          </w:tcPr>
          <w:p w14:paraId="27989F7E" w14:textId="77777777" w:rsidR="007C6A5A" w:rsidRPr="00D83EDA" w:rsidRDefault="007C6A5A" w:rsidP="00AE48F1">
            <w:pPr>
              <w:spacing w:after="0" w:line="240" w:lineRule="auto"/>
              <w:jc w:val="both"/>
              <w:rPr>
                <w:rFonts w:ascii="Arial" w:hAnsi="Arial" w:cs="Arial"/>
                <w:b/>
                <w:bCs/>
                <w:color w:val="000000"/>
                <w:sz w:val="24"/>
                <w:szCs w:val="24"/>
              </w:rPr>
            </w:pPr>
            <w:r w:rsidRPr="00D83EDA">
              <w:rPr>
                <w:rFonts w:ascii="Arial" w:hAnsi="Arial" w:cs="Arial"/>
                <w:b/>
                <w:bCs/>
                <w:color w:val="000000"/>
                <w:sz w:val="24"/>
                <w:szCs w:val="24"/>
              </w:rPr>
              <w:t>AVAL DEL ORGANO CONSULTIVO DE LA ENTIDAD EJECUTORA PRINCIPAL:  (Se anexa)</w:t>
            </w:r>
          </w:p>
          <w:p w14:paraId="252B789F" w14:textId="77777777" w:rsidR="007C6A5A" w:rsidRPr="00D83EDA" w:rsidRDefault="007C6A5A" w:rsidP="00AE48F1">
            <w:pPr>
              <w:spacing w:after="0" w:line="240" w:lineRule="auto"/>
              <w:jc w:val="both"/>
              <w:rPr>
                <w:rFonts w:ascii="Arial" w:hAnsi="Arial" w:cs="Arial"/>
                <w:b/>
                <w:bCs/>
                <w:color w:val="000000"/>
                <w:sz w:val="24"/>
                <w:szCs w:val="24"/>
              </w:rPr>
            </w:pPr>
          </w:p>
          <w:p w14:paraId="0FBF290E" w14:textId="77777777" w:rsidR="007C6A5A" w:rsidRPr="00D83EDA" w:rsidRDefault="007C6A5A" w:rsidP="00AE48F1">
            <w:pPr>
              <w:spacing w:after="0" w:line="240" w:lineRule="auto"/>
              <w:jc w:val="both"/>
              <w:rPr>
                <w:rFonts w:ascii="Arial" w:hAnsi="Arial" w:cs="Arial"/>
                <w:b/>
                <w:bCs/>
                <w:color w:val="000000"/>
                <w:sz w:val="24"/>
                <w:szCs w:val="24"/>
              </w:rPr>
            </w:pPr>
          </w:p>
        </w:tc>
      </w:tr>
    </w:tbl>
    <w:p w14:paraId="2577EBE5" w14:textId="77777777" w:rsidR="007F3FDD" w:rsidRPr="00D83EDA" w:rsidRDefault="007F3FDD" w:rsidP="007F3FDD">
      <w:pPr>
        <w:spacing w:after="0" w:line="240" w:lineRule="auto"/>
        <w:ind w:left="274"/>
        <w:jc w:val="both"/>
        <w:rPr>
          <w:rFonts w:ascii="Arial" w:hAnsi="Arial" w:cs="Arial"/>
          <w:b/>
          <w:bCs/>
          <w:color w:val="000000"/>
          <w:sz w:val="24"/>
          <w:szCs w:val="24"/>
        </w:rPr>
      </w:pPr>
    </w:p>
    <w:p w14:paraId="04A17401" w14:textId="77777777" w:rsidR="00BD2450" w:rsidRPr="00D83EDA" w:rsidRDefault="00774F05" w:rsidP="006A045E">
      <w:pPr>
        <w:numPr>
          <w:ilvl w:val="0"/>
          <w:numId w:val="1"/>
        </w:numPr>
        <w:spacing w:after="0" w:line="240" w:lineRule="auto"/>
        <w:ind w:left="274" w:hanging="274"/>
        <w:jc w:val="both"/>
        <w:rPr>
          <w:rFonts w:ascii="Arial" w:hAnsi="Arial" w:cs="Arial"/>
          <w:b/>
          <w:bCs/>
          <w:color w:val="000000"/>
          <w:sz w:val="24"/>
          <w:szCs w:val="24"/>
        </w:rPr>
      </w:pPr>
      <w:r w:rsidRPr="00D83EDA">
        <w:rPr>
          <w:rFonts w:ascii="Arial" w:hAnsi="Arial" w:cs="Arial"/>
          <w:b/>
          <w:bCs/>
          <w:color w:val="000000"/>
          <w:sz w:val="24"/>
          <w:szCs w:val="24"/>
        </w:rPr>
        <w:t>ESTRATEGIA DEL PROYECTO</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342"/>
        <w:gridCol w:w="2338"/>
        <w:gridCol w:w="2338"/>
        <w:gridCol w:w="2338"/>
      </w:tblGrid>
      <w:tr w:rsidR="00FA5D53" w:rsidRPr="00D83EDA" w14:paraId="7017C1E2" w14:textId="77777777" w:rsidTr="00AE48F1">
        <w:trPr>
          <w:trHeight w:val="276"/>
        </w:trPr>
        <w:tc>
          <w:tcPr>
            <w:tcW w:w="9356" w:type="dxa"/>
            <w:gridSpan w:val="4"/>
            <w:tcBorders>
              <w:top w:val="single" w:sz="4" w:space="0" w:color="auto"/>
              <w:left w:val="single" w:sz="4" w:space="0" w:color="auto"/>
              <w:bottom w:val="single" w:sz="4" w:space="0" w:color="auto"/>
              <w:right w:val="single" w:sz="4" w:space="0" w:color="auto"/>
            </w:tcBorders>
          </w:tcPr>
          <w:p w14:paraId="7E0D150D" w14:textId="77777777" w:rsidR="00FA5D53" w:rsidRPr="00D83EDA" w:rsidRDefault="00FA5D53" w:rsidP="00AE48F1">
            <w:pPr>
              <w:spacing w:after="0" w:line="240" w:lineRule="auto"/>
              <w:jc w:val="both"/>
              <w:rPr>
                <w:rFonts w:ascii="Arial" w:hAnsi="Arial" w:cs="Arial"/>
                <w:b/>
                <w:bCs/>
                <w:sz w:val="24"/>
                <w:szCs w:val="24"/>
              </w:rPr>
            </w:pPr>
            <w:r w:rsidRPr="00D83EDA">
              <w:rPr>
                <w:rFonts w:ascii="Arial" w:hAnsi="Arial" w:cs="Arial"/>
                <w:b/>
                <w:bCs/>
                <w:sz w:val="24"/>
                <w:szCs w:val="24"/>
              </w:rPr>
              <w:t>OBJETIVO GENERAL:</w:t>
            </w:r>
          </w:p>
          <w:p w14:paraId="56ED7E6B" w14:textId="277CE479" w:rsidR="00FA5D53" w:rsidRPr="00D416FA" w:rsidRDefault="00D416FA" w:rsidP="00D416FA">
            <w:pPr>
              <w:spacing w:after="0" w:line="240" w:lineRule="auto"/>
              <w:jc w:val="both"/>
              <w:rPr>
                <w:rFonts w:ascii="Arial" w:hAnsi="Arial" w:cs="Arial"/>
                <w:bCs/>
                <w:sz w:val="24"/>
                <w:szCs w:val="24"/>
              </w:rPr>
            </w:pPr>
            <w:r>
              <w:rPr>
                <w:rFonts w:ascii="Arial" w:hAnsi="Arial" w:cs="Arial"/>
                <w:bCs/>
                <w:sz w:val="24"/>
                <w:szCs w:val="24"/>
              </w:rPr>
              <w:t>O</w:t>
            </w:r>
            <w:r w:rsidR="00B54CA7">
              <w:rPr>
                <w:rFonts w:ascii="Arial" w:hAnsi="Arial" w:cs="Arial"/>
                <w:bCs/>
                <w:sz w:val="24"/>
                <w:szCs w:val="24"/>
              </w:rPr>
              <w:t xml:space="preserve">btener </w:t>
            </w:r>
            <w:r w:rsidRPr="00D416FA">
              <w:rPr>
                <w:rFonts w:ascii="Arial" w:hAnsi="Arial" w:cs="Arial"/>
                <w:bCs/>
                <w:sz w:val="24"/>
                <w:szCs w:val="24"/>
              </w:rPr>
              <w:t>procedimientos y tecnologías que permitan</w:t>
            </w:r>
            <w:r>
              <w:rPr>
                <w:rFonts w:ascii="Arial" w:hAnsi="Arial" w:cs="Arial"/>
                <w:bCs/>
                <w:sz w:val="24"/>
                <w:szCs w:val="24"/>
              </w:rPr>
              <w:t xml:space="preserve"> transformar a Varadero en </w:t>
            </w:r>
            <w:r w:rsidR="00FA5D53" w:rsidRPr="00D83EDA">
              <w:rPr>
                <w:rFonts w:ascii="Arial" w:hAnsi="Arial" w:cs="Arial"/>
                <w:bCs/>
                <w:sz w:val="24"/>
                <w:szCs w:val="24"/>
              </w:rPr>
              <w:t xml:space="preserve">una ciudad digital en correspondencia con las normas </w:t>
            </w:r>
            <w:r>
              <w:rPr>
                <w:rFonts w:ascii="Arial" w:hAnsi="Arial" w:cs="Arial"/>
                <w:bCs/>
                <w:sz w:val="24"/>
                <w:szCs w:val="24"/>
              </w:rPr>
              <w:t>internacionales.</w:t>
            </w:r>
          </w:p>
        </w:tc>
      </w:tr>
      <w:tr w:rsidR="00FA5D53" w:rsidRPr="00D83EDA" w14:paraId="4A1FD7DA" w14:textId="77777777" w:rsidTr="00AE48F1">
        <w:trPr>
          <w:trHeight w:val="284"/>
        </w:trPr>
        <w:tc>
          <w:tcPr>
            <w:tcW w:w="9356" w:type="dxa"/>
            <w:gridSpan w:val="4"/>
            <w:tcBorders>
              <w:top w:val="single" w:sz="4" w:space="0" w:color="auto"/>
              <w:left w:val="single" w:sz="4" w:space="0" w:color="auto"/>
              <w:bottom w:val="single" w:sz="4" w:space="0" w:color="auto"/>
              <w:right w:val="single" w:sz="4" w:space="0" w:color="auto"/>
            </w:tcBorders>
          </w:tcPr>
          <w:p w14:paraId="5A75F456" w14:textId="4DBBC9E5" w:rsidR="00FA5D53" w:rsidRPr="00993EF8" w:rsidRDefault="00FA5D53" w:rsidP="00AE48F1">
            <w:pPr>
              <w:spacing w:after="0" w:line="240" w:lineRule="auto"/>
              <w:jc w:val="both"/>
              <w:rPr>
                <w:rFonts w:ascii="Arial" w:hAnsi="Arial" w:cs="Arial"/>
                <w:b/>
                <w:bCs/>
                <w:sz w:val="24"/>
                <w:szCs w:val="24"/>
                <w:lang w:val="es-MX"/>
              </w:rPr>
            </w:pPr>
            <w:r w:rsidRPr="00D83EDA">
              <w:rPr>
                <w:rFonts w:ascii="Arial" w:hAnsi="Arial" w:cs="Arial"/>
                <w:b/>
                <w:bCs/>
                <w:sz w:val="24"/>
                <w:szCs w:val="24"/>
              </w:rPr>
              <w:t xml:space="preserve">OBJETIVOS ESPECÍFICOS: </w:t>
            </w:r>
          </w:p>
          <w:p w14:paraId="6115751C" w14:textId="7A3F58F2" w:rsidR="00BE492E" w:rsidRDefault="001504A2" w:rsidP="00060E8C">
            <w:pPr>
              <w:pStyle w:val="ListParagraph"/>
              <w:numPr>
                <w:ilvl w:val="0"/>
                <w:numId w:val="11"/>
              </w:numPr>
              <w:tabs>
                <w:tab w:val="clear" w:pos="720"/>
                <w:tab w:val="num" w:pos="224"/>
              </w:tabs>
              <w:autoSpaceDE w:val="0"/>
              <w:autoSpaceDN w:val="0"/>
              <w:adjustRightInd w:val="0"/>
              <w:spacing w:after="0" w:line="240" w:lineRule="auto"/>
              <w:ind w:left="224" w:hanging="224"/>
              <w:jc w:val="both"/>
              <w:rPr>
                <w:rFonts w:ascii="Arial" w:hAnsi="Arial" w:cs="Arial"/>
                <w:sz w:val="24"/>
                <w:szCs w:val="24"/>
              </w:rPr>
            </w:pPr>
            <w:r>
              <w:rPr>
                <w:rFonts w:ascii="Arial" w:hAnsi="Arial" w:cs="Arial"/>
                <w:sz w:val="24"/>
                <w:szCs w:val="24"/>
              </w:rPr>
              <w:t>Diagnosticar</w:t>
            </w:r>
            <w:r w:rsidR="00BE492E">
              <w:rPr>
                <w:rFonts w:ascii="Arial" w:hAnsi="Arial" w:cs="Arial"/>
                <w:sz w:val="24"/>
                <w:szCs w:val="24"/>
              </w:rPr>
              <w:t xml:space="preserve"> el estado actual de </w:t>
            </w:r>
            <w:r w:rsidR="00BE492E" w:rsidRPr="00D83EDA">
              <w:rPr>
                <w:rFonts w:ascii="Arial" w:hAnsi="Arial" w:cs="Arial"/>
                <w:sz w:val="24"/>
                <w:szCs w:val="24"/>
                <w:lang w:val="es-ES_tradnl"/>
              </w:rPr>
              <w:t>los servicios que brindan las entidades radi</w:t>
            </w:r>
            <w:r w:rsidR="00EB7805">
              <w:rPr>
                <w:rFonts w:ascii="Arial" w:hAnsi="Arial" w:cs="Arial"/>
                <w:sz w:val="24"/>
                <w:szCs w:val="24"/>
                <w:lang w:val="es-ES_tradnl"/>
              </w:rPr>
              <w:t>cadas en la ciudad de Varadero,</w:t>
            </w:r>
            <w:r w:rsidR="00BE492E" w:rsidRPr="00D83EDA">
              <w:rPr>
                <w:rFonts w:ascii="Arial" w:hAnsi="Arial" w:cs="Arial"/>
                <w:sz w:val="24"/>
                <w:szCs w:val="24"/>
                <w:lang w:val="es-ES_tradnl"/>
              </w:rPr>
              <w:t xml:space="preserve"> su nivel de informatización y/o digitalización</w:t>
            </w:r>
            <w:r w:rsidR="00EB7805">
              <w:rPr>
                <w:rFonts w:ascii="Arial" w:hAnsi="Arial" w:cs="Arial"/>
                <w:sz w:val="24"/>
                <w:szCs w:val="24"/>
                <w:lang w:val="es-ES_tradnl"/>
              </w:rPr>
              <w:t xml:space="preserve">. </w:t>
            </w:r>
          </w:p>
          <w:p w14:paraId="4E23E4AD" w14:textId="5F6D7B05" w:rsidR="00916A7C" w:rsidRDefault="00142136" w:rsidP="00060E8C">
            <w:pPr>
              <w:pStyle w:val="ListParagraph"/>
              <w:numPr>
                <w:ilvl w:val="0"/>
                <w:numId w:val="11"/>
              </w:numPr>
              <w:tabs>
                <w:tab w:val="clear" w:pos="720"/>
                <w:tab w:val="num" w:pos="224"/>
              </w:tabs>
              <w:spacing w:after="0"/>
              <w:ind w:left="224" w:hanging="224"/>
              <w:jc w:val="both"/>
              <w:rPr>
                <w:rFonts w:ascii="Arial" w:hAnsi="Arial" w:cs="Arial"/>
                <w:sz w:val="24"/>
                <w:szCs w:val="24"/>
                <w:lang w:val="es-ES_tradnl"/>
              </w:rPr>
            </w:pPr>
            <w:r>
              <w:rPr>
                <w:rFonts w:ascii="Arial" w:hAnsi="Arial" w:cs="Arial"/>
                <w:bCs/>
                <w:sz w:val="24"/>
                <w:szCs w:val="24"/>
              </w:rPr>
              <w:t>Dise</w:t>
            </w:r>
            <w:r>
              <w:rPr>
                <w:rFonts w:ascii="Arial" w:hAnsi="Arial" w:cs="Arial"/>
                <w:bCs/>
                <w:sz w:val="24"/>
                <w:szCs w:val="24"/>
                <w:lang w:val="es-MX"/>
              </w:rPr>
              <w:t>ñar</w:t>
            </w:r>
            <w:r w:rsidR="00916A7C" w:rsidRPr="00916A7C">
              <w:rPr>
                <w:rFonts w:ascii="Arial" w:hAnsi="Arial" w:cs="Arial"/>
                <w:sz w:val="24"/>
                <w:szCs w:val="24"/>
              </w:rPr>
              <w:t xml:space="preserve"> los </w:t>
            </w:r>
            <w:r w:rsidR="00916A7C" w:rsidRPr="00916A7C">
              <w:rPr>
                <w:rFonts w:ascii="Arial" w:hAnsi="Arial" w:cs="Arial"/>
                <w:sz w:val="24"/>
                <w:szCs w:val="24"/>
                <w:lang w:val="es-ES_tradnl"/>
              </w:rPr>
              <w:t>indicadores para Va</w:t>
            </w:r>
            <w:r w:rsidR="00916A7C">
              <w:rPr>
                <w:rFonts w:ascii="Arial" w:hAnsi="Arial" w:cs="Arial"/>
                <w:sz w:val="24"/>
                <w:szCs w:val="24"/>
                <w:lang w:val="es-ES_tradnl"/>
              </w:rPr>
              <w:t>radero ciudad digital atemperados</w:t>
            </w:r>
            <w:r w:rsidR="00EB7805">
              <w:rPr>
                <w:rFonts w:ascii="Arial" w:hAnsi="Arial" w:cs="Arial"/>
                <w:sz w:val="24"/>
                <w:szCs w:val="24"/>
                <w:lang w:val="es-ES_tradnl"/>
              </w:rPr>
              <w:t xml:space="preserve"> a las normas internacionales, a las características del País, </w:t>
            </w:r>
            <w:r w:rsidR="00916A7C" w:rsidRPr="00916A7C">
              <w:rPr>
                <w:rFonts w:ascii="Arial" w:hAnsi="Arial" w:cs="Arial"/>
                <w:sz w:val="24"/>
                <w:szCs w:val="24"/>
                <w:lang w:val="es-ES_tradnl"/>
              </w:rPr>
              <w:t xml:space="preserve">de la ciudad y el Consejo </w:t>
            </w:r>
            <w:r w:rsidR="00A02FF9" w:rsidRPr="00916A7C">
              <w:rPr>
                <w:rFonts w:ascii="Arial" w:hAnsi="Arial" w:cs="Arial"/>
                <w:sz w:val="24"/>
                <w:szCs w:val="24"/>
                <w:lang w:val="es-ES_tradnl"/>
              </w:rPr>
              <w:t>Popular</w:t>
            </w:r>
            <w:r w:rsidR="00B24F0C">
              <w:rPr>
                <w:rFonts w:ascii="Arial" w:hAnsi="Arial" w:cs="Arial"/>
                <w:sz w:val="24"/>
                <w:szCs w:val="24"/>
                <w:lang w:val="es-ES_tradnl"/>
              </w:rPr>
              <w:t>.</w:t>
            </w:r>
          </w:p>
          <w:p w14:paraId="0CE69CDF" w14:textId="57612B72" w:rsidR="00AA7E3E" w:rsidRPr="00C31F27" w:rsidRDefault="00142136" w:rsidP="00060E8C">
            <w:pPr>
              <w:pStyle w:val="ListParagraph"/>
              <w:numPr>
                <w:ilvl w:val="0"/>
                <w:numId w:val="11"/>
              </w:numPr>
              <w:tabs>
                <w:tab w:val="clear" w:pos="720"/>
                <w:tab w:val="num" w:pos="224"/>
              </w:tabs>
              <w:spacing w:after="0"/>
              <w:ind w:left="224" w:hanging="224"/>
              <w:jc w:val="both"/>
              <w:rPr>
                <w:rFonts w:ascii="Arial" w:hAnsi="Arial" w:cs="Arial"/>
                <w:sz w:val="24"/>
                <w:szCs w:val="24"/>
                <w:highlight w:val="yellow"/>
                <w:lang w:val="es-ES_tradnl"/>
              </w:rPr>
            </w:pPr>
            <w:r w:rsidRPr="00C31F27">
              <w:rPr>
                <w:rFonts w:ascii="Arial" w:hAnsi="Arial" w:cs="Arial"/>
                <w:bCs/>
                <w:sz w:val="24"/>
                <w:szCs w:val="24"/>
                <w:highlight w:val="yellow"/>
              </w:rPr>
              <w:t>Dise</w:t>
            </w:r>
            <w:r w:rsidRPr="00C31F27">
              <w:rPr>
                <w:rFonts w:ascii="Arial" w:hAnsi="Arial" w:cs="Arial"/>
                <w:bCs/>
                <w:sz w:val="24"/>
                <w:szCs w:val="24"/>
                <w:highlight w:val="yellow"/>
                <w:lang w:val="es-MX"/>
              </w:rPr>
              <w:t>ñar</w:t>
            </w:r>
            <w:r w:rsidRPr="00C31F27">
              <w:rPr>
                <w:rFonts w:ascii="Arial" w:hAnsi="Arial" w:cs="Arial"/>
                <w:sz w:val="24"/>
                <w:szCs w:val="24"/>
                <w:highlight w:val="yellow"/>
                <w:lang w:val="es-ES_tradnl"/>
              </w:rPr>
              <w:t xml:space="preserve"> </w:t>
            </w:r>
            <w:r w:rsidR="001D0F9C" w:rsidRPr="00C31F27">
              <w:rPr>
                <w:rFonts w:ascii="Arial" w:hAnsi="Arial" w:cs="Arial"/>
                <w:sz w:val="24"/>
                <w:szCs w:val="24"/>
                <w:highlight w:val="yellow"/>
                <w:lang w:val="es-ES_tradnl"/>
              </w:rPr>
              <w:t xml:space="preserve">una </w:t>
            </w:r>
            <w:r w:rsidR="006C22C6" w:rsidRPr="00C31F27">
              <w:rPr>
                <w:rFonts w:ascii="Arial" w:hAnsi="Arial" w:cs="Arial"/>
                <w:sz w:val="24"/>
                <w:szCs w:val="24"/>
                <w:highlight w:val="yellow"/>
                <w:lang w:val="es-ES_tradnl"/>
              </w:rPr>
              <w:t>plataforma tecnológica</w:t>
            </w:r>
            <w:r w:rsidR="00AA7E3E" w:rsidRPr="00C31F27">
              <w:rPr>
                <w:rFonts w:ascii="Arial" w:hAnsi="Arial" w:cs="Arial"/>
                <w:sz w:val="24"/>
                <w:szCs w:val="24"/>
                <w:highlight w:val="yellow"/>
                <w:lang w:val="es-ES_tradnl"/>
              </w:rPr>
              <w:t xml:space="preserve"> informativa sobre todos los servicios que se brindan en Varadero.</w:t>
            </w:r>
          </w:p>
          <w:p w14:paraId="6EA86BB6" w14:textId="0B97C05B" w:rsidR="00916A7C" w:rsidRPr="00D83EDA" w:rsidRDefault="00EB7805" w:rsidP="00060E8C">
            <w:pPr>
              <w:pStyle w:val="ListParagraph"/>
              <w:numPr>
                <w:ilvl w:val="0"/>
                <w:numId w:val="11"/>
              </w:numPr>
              <w:tabs>
                <w:tab w:val="clear" w:pos="720"/>
                <w:tab w:val="num" w:pos="224"/>
              </w:tabs>
              <w:spacing w:after="0"/>
              <w:ind w:left="224" w:hanging="224"/>
              <w:jc w:val="both"/>
              <w:rPr>
                <w:rFonts w:ascii="Arial" w:hAnsi="Arial" w:cs="Arial"/>
                <w:sz w:val="24"/>
                <w:szCs w:val="24"/>
                <w:lang w:val="es-ES_tradnl"/>
              </w:rPr>
            </w:pPr>
            <w:r>
              <w:rPr>
                <w:rFonts w:ascii="Arial" w:hAnsi="Arial" w:cs="Arial"/>
                <w:sz w:val="24"/>
                <w:szCs w:val="24"/>
                <w:lang w:val="es-ES_tradnl"/>
              </w:rPr>
              <w:t>E</w:t>
            </w:r>
            <w:r w:rsidR="00916A7C" w:rsidRPr="00D83EDA">
              <w:rPr>
                <w:rFonts w:ascii="Arial" w:hAnsi="Arial" w:cs="Arial"/>
                <w:sz w:val="24"/>
                <w:szCs w:val="24"/>
                <w:lang w:val="es-ES_tradnl"/>
              </w:rPr>
              <w:t>laborar los proyectos</w:t>
            </w:r>
            <w:r w:rsidR="009F5661">
              <w:rPr>
                <w:rFonts w:ascii="Arial" w:hAnsi="Arial" w:cs="Arial"/>
                <w:sz w:val="24"/>
                <w:szCs w:val="24"/>
                <w:lang w:val="es-ES_tradnl"/>
              </w:rPr>
              <w:t>,</w:t>
            </w:r>
            <w:r w:rsidR="00916A7C" w:rsidRPr="00D83EDA">
              <w:rPr>
                <w:rFonts w:ascii="Arial" w:hAnsi="Arial" w:cs="Arial"/>
                <w:sz w:val="24"/>
                <w:szCs w:val="24"/>
                <w:lang w:val="es-ES_tradnl"/>
              </w:rPr>
              <w:t xml:space="preserve"> por las entidades participantes</w:t>
            </w:r>
            <w:r w:rsidR="009F5661">
              <w:rPr>
                <w:rFonts w:ascii="Arial" w:hAnsi="Arial" w:cs="Arial"/>
                <w:sz w:val="24"/>
                <w:szCs w:val="24"/>
                <w:lang w:val="es-ES_tradnl"/>
              </w:rPr>
              <w:t>,</w:t>
            </w:r>
            <w:r w:rsidR="00916A7C" w:rsidRPr="00D83EDA">
              <w:rPr>
                <w:rFonts w:ascii="Arial" w:hAnsi="Arial" w:cs="Arial"/>
                <w:sz w:val="24"/>
                <w:szCs w:val="24"/>
                <w:lang w:val="es-ES_tradnl"/>
              </w:rPr>
              <w:t xml:space="preserve"> para crear las capacidades necesarias de gestión de la información y las comunicaciones para una ciudad digital.</w:t>
            </w:r>
          </w:p>
          <w:p w14:paraId="4A42F77B" w14:textId="77F30498" w:rsidR="006C232A" w:rsidRDefault="006C232A" w:rsidP="00060E8C">
            <w:pPr>
              <w:pStyle w:val="ListParagraph"/>
              <w:numPr>
                <w:ilvl w:val="0"/>
                <w:numId w:val="11"/>
              </w:numPr>
              <w:tabs>
                <w:tab w:val="clear" w:pos="720"/>
                <w:tab w:val="num" w:pos="224"/>
              </w:tabs>
              <w:spacing w:after="0"/>
              <w:ind w:left="224" w:hanging="224"/>
              <w:jc w:val="both"/>
              <w:rPr>
                <w:rFonts w:ascii="Arial" w:hAnsi="Arial" w:cs="Arial"/>
                <w:sz w:val="24"/>
                <w:szCs w:val="24"/>
                <w:lang w:val="es-ES_tradnl"/>
              </w:rPr>
            </w:pPr>
            <w:r w:rsidRPr="00320DE1">
              <w:rPr>
                <w:rFonts w:ascii="Arial" w:hAnsi="Arial" w:cs="Arial"/>
                <w:sz w:val="24"/>
                <w:szCs w:val="24"/>
                <w:lang w:val="es-ES_tradnl"/>
              </w:rPr>
              <w:t>Capacitar</w:t>
            </w:r>
            <w:r w:rsidRPr="00D83EDA">
              <w:rPr>
                <w:rFonts w:ascii="Arial" w:hAnsi="Arial" w:cs="Arial"/>
                <w:sz w:val="24"/>
                <w:szCs w:val="24"/>
                <w:lang w:val="es-ES_tradnl"/>
              </w:rPr>
              <w:t xml:space="preserve"> a los diferentes actores </w:t>
            </w:r>
            <w:r w:rsidR="00EB7805">
              <w:rPr>
                <w:rFonts w:ascii="Arial" w:hAnsi="Arial" w:cs="Arial"/>
                <w:sz w:val="24"/>
                <w:szCs w:val="24"/>
                <w:lang w:val="es-ES_tradnl"/>
              </w:rPr>
              <w:t>en cada una de las etapas del proyecto.</w:t>
            </w:r>
          </w:p>
          <w:p w14:paraId="7797E447" w14:textId="00F8D959" w:rsidR="00BE492E" w:rsidRDefault="006C232A" w:rsidP="00060E8C">
            <w:pPr>
              <w:pStyle w:val="ListParagraph"/>
              <w:numPr>
                <w:ilvl w:val="0"/>
                <w:numId w:val="11"/>
              </w:numPr>
              <w:tabs>
                <w:tab w:val="clear" w:pos="720"/>
                <w:tab w:val="num" w:pos="224"/>
              </w:tabs>
              <w:spacing w:after="0"/>
              <w:ind w:left="224" w:hanging="224"/>
              <w:jc w:val="both"/>
              <w:rPr>
                <w:rFonts w:ascii="Arial" w:hAnsi="Arial" w:cs="Arial"/>
                <w:sz w:val="24"/>
                <w:szCs w:val="24"/>
                <w:lang w:val="es-ES_tradnl"/>
              </w:rPr>
            </w:pPr>
            <w:r>
              <w:rPr>
                <w:rFonts w:ascii="Arial" w:hAnsi="Arial" w:cs="Arial"/>
                <w:sz w:val="24"/>
                <w:szCs w:val="24"/>
                <w:lang w:val="es-ES_tradnl"/>
              </w:rPr>
              <w:t>Medir</w:t>
            </w:r>
            <w:r w:rsidRPr="00D83EDA">
              <w:rPr>
                <w:rFonts w:ascii="Arial" w:hAnsi="Arial" w:cs="Arial"/>
                <w:sz w:val="24"/>
                <w:szCs w:val="24"/>
                <w:lang w:val="es-ES_tradnl"/>
              </w:rPr>
              <w:t xml:space="preserve"> </w:t>
            </w:r>
            <w:r w:rsidR="009F5661">
              <w:rPr>
                <w:rFonts w:ascii="Arial" w:hAnsi="Arial" w:cs="Arial"/>
                <w:sz w:val="24"/>
                <w:szCs w:val="24"/>
                <w:lang w:val="es-ES_tradnl"/>
              </w:rPr>
              <w:t xml:space="preserve">el estado de </w:t>
            </w:r>
            <w:r w:rsidRPr="00D83EDA">
              <w:rPr>
                <w:rFonts w:ascii="Arial" w:hAnsi="Arial" w:cs="Arial"/>
                <w:sz w:val="24"/>
                <w:szCs w:val="24"/>
                <w:lang w:val="es-ES_tradnl"/>
              </w:rPr>
              <w:t xml:space="preserve">los indicadores </w:t>
            </w:r>
            <w:r>
              <w:rPr>
                <w:rFonts w:ascii="Arial" w:hAnsi="Arial" w:cs="Arial"/>
                <w:sz w:val="24"/>
                <w:szCs w:val="24"/>
                <w:lang w:val="es-ES_tradnl"/>
              </w:rPr>
              <w:t xml:space="preserve">determinados </w:t>
            </w:r>
            <w:r w:rsidR="009F5661">
              <w:rPr>
                <w:rFonts w:ascii="Arial" w:hAnsi="Arial" w:cs="Arial"/>
                <w:sz w:val="24"/>
                <w:szCs w:val="24"/>
                <w:lang w:val="es-ES_tradnl"/>
              </w:rPr>
              <w:t>para Varadero ciudad digital.</w:t>
            </w:r>
          </w:p>
          <w:p w14:paraId="69D5CCD4" w14:textId="35DFC84F" w:rsidR="002B76A1" w:rsidRPr="006C232A" w:rsidRDefault="00063BDC" w:rsidP="00060E8C">
            <w:pPr>
              <w:pStyle w:val="ListParagraph"/>
              <w:numPr>
                <w:ilvl w:val="0"/>
                <w:numId w:val="11"/>
              </w:numPr>
              <w:tabs>
                <w:tab w:val="clear" w:pos="720"/>
                <w:tab w:val="num" w:pos="224"/>
              </w:tabs>
              <w:spacing w:after="0"/>
              <w:ind w:left="224" w:hanging="224"/>
              <w:jc w:val="both"/>
              <w:rPr>
                <w:rFonts w:ascii="Arial" w:hAnsi="Arial" w:cs="Arial"/>
                <w:sz w:val="24"/>
                <w:szCs w:val="24"/>
                <w:lang w:val="es-ES_tradnl"/>
              </w:rPr>
            </w:pPr>
            <w:r>
              <w:rPr>
                <w:rFonts w:ascii="Arial" w:hAnsi="Arial" w:cs="Arial"/>
                <w:bCs/>
                <w:sz w:val="24"/>
                <w:szCs w:val="24"/>
                <w:lang w:val="es-ES_tradnl"/>
              </w:rPr>
              <w:t xml:space="preserve">Elaborar </w:t>
            </w:r>
            <w:r w:rsidR="002B76A1" w:rsidRPr="00D416FA">
              <w:rPr>
                <w:rFonts w:ascii="Arial" w:hAnsi="Arial" w:cs="Arial"/>
                <w:bCs/>
                <w:sz w:val="24"/>
                <w:szCs w:val="24"/>
              </w:rPr>
              <w:t xml:space="preserve">procedimientos </w:t>
            </w:r>
            <w:r>
              <w:rPr>
                <w:rFonts w:ascii="Arial" w:hAnsi="Arial" w:cs="Arial"/>
                <w:bCs/>
                <w:sz w:val="24"/>
                <w:szCs w:val="24"/>
              </w:rPr>
              <w:t xml:space="preserve">general y específicos </w:t>
            </w:r>
            <w:r w:rsidR="002B76A1">
              <w:rPr>
                <w:rFonts w:ascii="Arial" w:hAnsi="Arial" w:cs="Arial"/>
                <w:bCs/>
                <w:sz w:val="24"/>
                <w:szCs w:val="24"/>
              </w:rPr>
              <w:t xml:space="preserve">para transformar a Varadero en </w:t>
            </w:r>
            <w:r w:rsidR="002B76A1" w:rsidRPr="00D83EDA">
              <w:rPr>
                <w:rFonts w:ascii="Arial" w:hAnsi="Arial" w:cs="Arial"/>
                <w:bCs/>
                <w:sz w:val="24"/>
                <w:szCs w:val="24"/>
              </w:rPr>
              <w:t xml:space="preserve">una ciudad digital en correspondencia con las normas </w:t>
            </w:r>
            <w:r w:rsidR="002B76A1">
              <w:rPr>
                <w:rFonts w:ascii="Arial" w:hAnsi="Arial" w:cs="Arial"/>
                <w:bCs/>
                <w:sz w:val="24"/>
                <w:szCs w:val="24"/>
              </w:rPr>
              <w:t>internacionales.</w:t>
            </w:r>
          </w:p>
        </w:tc>
      </w:tr>
      <w:tr w:rsidR="00FA5D53" w:rsidRPr="00D83EDA" w14:paraId="0B1D3A8C" w14:textId="77777777" w:rsidTr="00AE48F1">
        <w:trPr>
          <w:trHeight w:val="284"/>
        </w:trPr>
        <w:tc>
          <w:tcPr>
            <w:tcW w:w="9356" w:type="dxa"/>
            <w:gridSpan w:val="4"/>
            <w:tcBorders>
              <w:top w:val="single" w:sz="4" w:space="0" w:color="auto"/>
              <w:left w:val="single" w:sz="4" w:space="0" w:color="auto"/>
              <w:bottom w:val="single" w:sz="4" w:space="0" w:color="auto"/>
              <w:right w:val="single" w:sz="4" w:space="0" w:color="auto"/>
            </w:tcBorders>
          </w:tcPr>
          <w:p w14:paraId="42A8A32E" w14:textId="77777777" w:rsidR="00FA5D53" w:rsidRPr="00D83EDA" w:rsidRDefault="00FA5D53" w:rsidP="00AE48F1">
            <w:pPr>
              <w:spacing w:after="0" w:line="240" w:lineRule="auto"/>
              <w:jc w:val="both"/>
              <w:rPr>
                <w:rFonts w:ascii="Arial" w:hAnsi="Arial" w:cs="Arial"/>
                <w:b/>
                <w:bCs/>
                <w:sz w:val="24"/>
                <w:szCs w:val="24"/>
              </w:rPr>
            </w:pPr>
            <w:r w:rsidRPr="00D83EDA">
              <w:rPr>
                <w:rFonts w:ascii="Arial" w:hAnsi="Arial" w:cs="Arial"/>
                <w:b/>
                <w:bCs/>
                <w:sz w:val="24"/>
                <w:szCs w:val="24"/>
              </w:rPr>
              <w:t xml:space="preserve">RESULTADOS: </w:t>
            </w:r>
          </w:p>
          <w:p w14:paraId="5A890582" w14:textId="77777777" w:rsidR="00FA5D53" w:rsidRPr="00D83EDA" w:rsidRDefault="00FA5D53" w:rsidP="00AE48F1">
            <w:pPr>
              <w:spacing w:after="0" w:line="240" w:lineRule="auto"/>
              <w:jc w:val="both"/>
              <w:rPr>
                <w:rFonts w:ascii="Arial" w:hAnsi="Arial" w:cs="Arial"/>
                <w:b/>
                <w:bCs/>
                <w:sz w:val="24"/>
                <w:szCs w:val="24"/>
              </w:rPr>
            </w:pPr>
            <w:r w:rsidRPr="00D83EDA">
              <w:rPr>
                <w:rFonts w:ascii="Arial" w:hAnsi="Arial" w:cs="Arial"/>
                <w:b/>
                <w:bCs/>
                <w:sz w:val="24"/>
                <w:szCs w:val="24"/>
              </w:rPr>
              <w:t>2021</w:t>
            </w:r>
          </w:p>
          <w:p w14:paraId="55A53859" w14:textId="751CBEAA" w:rsidR="00FA5D53" w:rsidRPr="00D83EDA" w:rsidRDefault="00FA5D53" w:rsidP="00AE48F1">
            <w:pPr>
              <w:spacing w:after="0" w:line="240" w:lineRule="auto"/>
              <w:jc w:val="both"/>
              <w:rPr>
                <w:rFonts w:ascii="Arial" w:hAnsi="Arial" w:cs="Arial"/>
                <w:b/>
                <w:bCs/>
                <w:sz w:val="24"/>
                <w:szCs w:val="24"/>
              </w:rPr>
            </w:pPr>
            <w:r w:rsidRPr="00D83EDA">
              <w:rPr>
                <w:rFonts w:ascii="Arial" w:hAnsi="Arial" w:cs="Arial"/>
                <w:b/>
                <w:bCs/>
                <w:sz w:val="24"/>
                <w:szCs w:val="24"/>
              </w:rPr>
              <w:t>Primera etapa del</w:t>
            </w:r>
            <w:r w:rsidR="006C232A">
              <w:rPr>
                <w:rFonts w:ascii="Arial" w:hAnsi="Arial" w:cs="Arial"/>
                <w:b/>
                <w:bCs/>
                <w:sz w:val="24"/>
                <w:szCs w:val="24"/>
              </w:rPr>
              <w:t xml:space="preserve"> proyecto: Realiza</w:t>
            </w:r>
            <w:r w:rsidR="009C24E0">
              <w:rPr>
                <w:rFonts w:ascii="Arial" w:hAnsi="Arial" w:cs="Arial"/>
                <w:b/>
                <w:bCs/>
                <w:sz w:val="24"/>
                <w:szCs w:val="24"/>
              </w:rPr>
              <w:t>ción d</w:t>
            </w:r>
            <w:r w:rsidR="006C232A">
              <w:rPr>
                <w:rFonts w:ascii="Arial" w:hAnsi="Arial" w:cs="Arial"/>
                <w:b/>
                <w:bCs/>
                <w:sz w:val="24"/>
                <w:szCs w:val="24"/>
              </w:rPr>
              <w:t>el d</w:t>
            </w:r>
            <w:r w:rsidRPr="00D83EDA">
              <w:rPr>
                <w:rFonts w:ascii="Arial" w:hAnsi="Arial" w:cs="Arial"/>
                <w:b/>
                <w:bCs/>
                <w:sz w:val="24"/>
                <w:szCs w:val="24"/>
              </w:rPr>
              <w:t>iagnóstico</w:t>
            </w:r>
          </w:p>
          <w:p w14:paraId="3E6F8C4B" w14:textId="2B0EB2FE" w:rsidR="00FA5D53" w:rsidRPr="00D83EDA" w:rsidRDefault="00FA5D53" w:rsidP="0068020F">
            <w:pPr>
              <w:pStyle w:val="ListParagraph"/>
              <w:numPr>
                <w:ilvl w:val="0"/>
                <w:numId w:val="4"/>
              </w:numPr>
              <w:spacing w:after="0" w:line="240" w:lineRule="auto"/>
              <w:ind w:left="224" w:hanging="224"/>
              <w:jc w:val="both"/>
              <w:rPr>
                <w:rFonts w:ascii="Arial" w:hAnsi="Arial" w:cs="Arial"/>
                <w:bCs/>
                <w:sz w:val="24"/>
                <w:szCs w:val="24"/>
              </w:rPr>
            </w:pPr>
            <w:r w:rsidRPr="00D83EDA">
              <w:rPr>
                <w:rFonts w:ascii="Arial" w:hAnsi="Arial" w:cs="Arial"/>
                <w:bCs/>
                <w:sz w:val="24"/>
                <w:szCs w:val="24"/>
              </w:rPr>
              <w:t>Entidades y organismos participantes en el proyecto; desde el punto de vista de clientes y como proveedores de servicios, con conocimientos e identificados con la trasformación de Varadero hacia una ciudad digital.</w:t>
            </w:r>
          </w:p>
          <w:p w14:paraId="5865EA8B" w14:textId="77777777" w:rsidR="00FA5D53" w:rsidRPr="00D83EDA" w:rsidRDefault="00FA5D53" w:rsidP="0068020F">
            <w:pPr>
              <w:pStyle w:val="ListParagraph"/>
              <w:numPr>
                <w:ilvl w:val="0"/>
                <w:numId w:val="4"/>
              </w:numPr>
              <w:tabs>
                <w:tab w:val="left" w:pos="364"/>
              </w:tabs>
              <w:spacing w:after="0" w:line="240" w:lineRule="auto"/>
              <w:ind w:left="224" w:hanging="224"/>
              <w:jc w:val="both"/>
              <w:rPr>
                <w:rFonts w:ascii="Arial" w:hAnsi="Arial" w:cs="Arial"/>
                <w:bCs/>
                <w:sz w:val="24"/>
                <w:szCs w:val="24"/>
              </w:rPr>
            </w:pPr>
            <w:r w:rsidRPr="00D83EDA">
              <w:rPr>
                <w:rFonts w:ascii="Arial" w:hAnsi="Arial" w:cs="Arial"/>
                <w:bCs/>
                <w:sz w:val="24"/>
                <w:szCs w:val="24"/>
              </w:rPr>
              <w:t>Servicios y procesos identificados por cada una de las entidades: de ellos cuáles se encuentran informatizados y/o digitalizados, brechas existentes; de ellos cuáles no se encuentran informatizados y/o digitalizados, soluciones tecnológicas existentes que informatizan y/o digitalizan los mismos.</w:t>
            </w:r>
          </w:p>
          <w:p w14:paraId="58E3B368" w14:textId="77777777" w:rsidR="00FA5D53" w:rsidRPr="00D83EDA" w:rsidRDefault="00FA5D53" w:rsidP="0068020F">
            <w:pPr>
              <w:pStyle w:val="ListParagraph"/>
              <w:numPr>
                <w:ilvl w:val="0"/>
                <w:numId w:val="4"/>
              </w:numPr>
              <w:tabs>
                <w:tab w:val="left" w:pos="364"/>
              </w:tabs>
              <w:spacing w:after="0" w:line="240" w:lineRule="auto"/>
              <w:ind w:left="224" w:hanging="224"/>
              <w:jc w:val="both"/>
              <w:rPr>
                <w:rFonts w:ascii="Arial" w:hAnsi="Arial" w:cs="Arial"/>
                <w:bCs/>
                <w:sz w:val="24"/>
                <w:szCs w:val="24"/>
              </w:rPr>
            </w:pPr>
            <w:r w:rsidRPr="00D83EDA">
              <w:rPr>
                <w:rFonts w:ascii="Arial" w:hAnsi="Arial" w:cs="Arial"/>
                <w:bCs/>
                <w:sz w:val="24"/>
                <w:szCs w:val="24"/>
              </w:rPr>
              <w:t>Tratamiento dado en las entidades a las informaciones asociadas a los procesos y servicios.</w:t>
            </w:r>
          </w:p>
          <w:p w14:paraId="32667F9D" w14:textId="77777777" w:rsidR="00FA5D53" w:rsidRPr="00D83EDA" w:rsidRDefault="00FA5D53" w:rsidP="0068020F">
            <w:pPr>
              <w:pStyle w:val="ListParagraph"/>
              <w:numPr>
                <w:ilvl w:val="0"/>
                <w:numId w:val="4"/>
              </w:numPr>
              <w:tabs>
                <w:tab w:val="left" w:pos="364"/>
              </w:tabs>
              <w:spacing w:after="0" w:line="240" w:lineRule="auto"/>
              <w:ind w:left="224" w:hanging="224"/>
              <w:jc w:val="both"/>
              <w:rPr>
                <w:rFonts w:ascii="Arial" w:hAnsi="Arial" w:cs="Arial"/>
                <w:bCs/>
                <w:sz w:val="24"/>
                <w:szCs w:val="24"/>
              </w:rPr>
            </w:pPr>
            <w:r w:rsidRPr="00D83EDA">
              <w:rPr>
                <w:rFonts w:ascii="Arial" w:hAnsi="Arial" w:cs="Arial"/>
                <w:bCs/>
                <w:sz w:val="24"/>
                <w:szCs w:val="24"/>
              </w:rPr>
              <w:t>Capacidad tecnológica (infraestructura y conectividad) que poseen las entidades para la gestión de sus servicios y procesos.</w:t>
            </w:r>
          </w:p>
          <w:p w14:paraId="213A73EB" w14:textId="5271163F" w:rsidR="00FA5D53" w:rsidRDefault="008B1F4A" w:rsidP="0068020F">
            <w:pPr>
              <w:pStyle w:val="ListParagraph"/>
              <w:numPr>
                <w:ilvl w:val="0"/>
                <w:numId w:val="4"/>
              </w:numPr>
              <w:tabs>
                <w:tab w:val="left" w:pos="364"/>
              </w:tabs>
              <w:spacing w:after="0" w:line="240" w:lineRule="auto"/>
              <w:ind w:left="224" w:hanging="224"/>
              <w:jc w:val="both"/>
              <w:rPr>
                <w:rFonts w:ascii="Arial" w:hAnsi="Arial" w:cs="Arial"/>
                <w:bCs/>
                <w:sz w:val="24"/>
                <w:szCs w:val="24"/>
              </w:rPr>
            </w:pPr>
            <w:r>
              <w:rPr>
                <w:rFonts w:ascii="Arial" w:hAnsi="Arial" w:cs="Arial"/>
                <w:bCs/>
                <w:sz w:val="24"/>
                <w:szCs w:val="24"/>
              </w:rPr>
              <w:t>Nivel de capacidad</w:t>
            </w:r>
            <w:r w:rsidR="00FA5D53" w:rsidRPr="00D83EDA">
              <w:rPr>
                <w:rFonts w:ascii="Arial" w:hAnsi="Arial" w:cs="Arial"/>
                <w:bCs/>
                <w:sz w:val="24"/>
                <w:szCs w:val="24"/>
              </w:rPr>
              <w:t xml:space="preserve"> de las personas para gestionar los servicios y procesos asociados a sus puestos de trabajo.</w:t>
            </w:r>
          </w:p>
          <w:p w14:paraId="066E6DEF" w14:textId="7C82F9F9" w:rsidR="00FA5D53" w:rsidRPr="00D83EDA" w:rsidRDefault="00FA5D53" w:rsidP="00AE48F1">
            <w:pPr>
              <w:tabs>
                <w:tab w:val="left" w:pos="364"/>
              </w:tabs>
              <w:spacing w:after="0" w:line="240" w:lineRule="auto"/>
              <w:jc w:val="both"/>
              <w:rPr>
                <w:rFonts w:ascii="Arial" w:hAnsi="Arial" w:cs="Arial"/>
                <w:b/>
                <w:bCs/>
                <w:sz w:val="24"/>
                <w:szCs w:val="24"/>
              </w:rPr>
            </w:pPr>
            <w:r w:rsidRPr="00D83EDA">
              <w:rPr>
                <w:rFonts w:ascii="Arial" w:hAnsi="Arial" w:cs="Arial"/>
                <w:b/>
                <w:bCs/>
                <w:sz w:val="24"/>
                <w:szCs w:val="24"/>
              </w:rPr>
              <w:t xml:space="preserve">Segunda etapa del </w:t>
            </w:r>
            <w:r w:rsidR="006C232A">
              <w:rPr>
                <w:rFonts w:ascii="Arial" w:hAnsi="Arial" w:cs="Arial"/>
                <w:b/>
                <w:bCs/>
                <w:sz w:val="24"/>
                <w:szCs w:val="24"/>
              </w:rPr>
              <w:t xml:space="preserve">proyecto: </w:t>
            </w:r>
            <w:r w:rsidR="00AB7BEE">
              <w:rPr>
                <w:rFonts w:ascii="Arial" w:hAnsi="Arial" w:cs="Arial"/>
                <w:b/>
                <w:bCs/>
                <w:sz w:val="24"/>
                <w:szCs w:val="24"/>
              </w:rPr>
              <w:t>Diseño de indicadores y</w:t>
            </w:r>
            <w:r w:rsidR="00AA7E3E">
              <w:rPr>
                <w:rFonts w:ascii="Arial" w:hAnsi="Arial" w:cs="Arial"/>
                <w:b/>
                <w:bCs/>
                <w:sz w:val="24"/>
                <w:szCs w:val="24"/>
              </w:rPr>
              <w:t xml:space="preserve"> </w:t>
            </w:r>
            <w:r w:rsidR="006C22C6">
              <w:rPr>
                <w:rFonts w:ascii="Arial" w:hAnsi="Arial" w:cs="Arial"/>
                <w:b/>
                <w:bCs/>
                <w:sz w:val="24"/>
                <w:szCs w:val="24"/>
              </w:rPr>
              <w:t>de plat</w:t>
            </w:r>
            <w:r w:rsidR="00AB7BEE">
              <w:rPr>
                <w:rFonts w:ascii="Arial" w:hAnsi="Arial" w:cs="Arial"/>
                <w:b/>
                <w:bCs/>
                <w:sz w:val="24"/>
                <w:szCs w:val="24"/>
              </w:rPr>
              <w:t>aforma tecnológica informativa.</w:t>
            </w:r>
          </w:p>
          <w:p w14:paraId="557C14FB" w14:textId="4D53E376" w:rsidR="00FA5D53" w:rsidRDefault="00FA5D53" w:rsidP="005C6731">
            <w:pPr>
              <w:pStyle w:val="ListParagraph"/>
              <w:numPr>
                <w:ilvl w:val="0"/>
                <w:numId w:val="4"/>
              </w:numPr>
              <w:tabs>
                <w:tab w:val="left" w:pos="221"/>
              </w:tabs>
              <w:spacing w:after="0" w:line="240" w:lineRule="auto"/>
              <w:ind w:left="221" w:hanging="221"/>
              <w:jc w:val="both"/>
              <w:rPr>
                <w:rFonts w:ascii="Arial" w:hAnsi="Arial" w:cs="Arial"/>
                <w:bCs/>
                <w:sz w:val="24"/>
                <w:szCs w:val="24"/>
              </w:rPr>
            </w:pPr>
            <w:r w:rsidRPr="00D83EDA">
              <w:rPr>
                <w:rFonts w:ascii="Arial" w:hAnsi="Arial" w:cs="Arial"/>
                <w:bCs/>
                <w:sz w:val="24"/>
                <w:szCs w:val="24"/>
              </w:rPr>
              <w:t xml:space="preserve">Indicadores para Varadero ciudad digital atemperados a </w:t>
            </w:r>
            <w:r w:rsidR="005C6731">
              <w:rPr>
                <w:rFonts w:ascii="Arial" w:hAnsi="Arial" w:cs="Arial"/>
                <w:bCs/>
                <w:sz w:val="24"/>
                <w:szCs w:val="24"/>
              </w:rPr>
              <w:t>la norma internacional</w:t>
            </w:r>
            <w:r w:rsidR="00BF66D4" w:rsidRPr="00771DF9">
              <w:rPr>
                <w:rFonts w:ascii="Arial" w:hAnsi="Arial" w:cs="Arial"/>
                <w:bCs/>
                <w:sz w:val="24"/>
                <w:szCs w:val="24"/>
              </w:rPr>
              <w:t xml:space="preserve"> </w:t>
            </w:r>
            <w:r w:rsidR="005C6731" w:rsidRPr="005C6731">
              <w:rPr>
                <w:rFonts w:ascii="Arial" w:hAnsi="Arial" w:cs="Arial"/>
                <w:bCs/>
                <w:sz w:val="24"/>
                <w:szCs w:val="24"/>
              </w:rPr>
              <w:t>UNE 178201:2016 Ciudades inteligentes</w:t>
            </w:r>
            <w:r w:rsidR="005C6731">
              <w:rPr>
                <w:rFonts w:ascii="Arial" w:hAnsi="Arial" w:cs="Arial"/>
                <w:bCs/>
                <w:sz w:val="24"/>
                <w:szCs w:val="24"/>
              </w:rPr>
              <w:t xml:space="preserve">, </w:t>
            </w:r>
            <w:r w:rsidR="00FD1197">
              <w:rPr>
                <w:rFonts w:ascii="Arial" w:hAnsi="Arial" w:cs="Arial"/>
                <w:bCs/>
                <w:sz w:val="24"/>
                <w:szCs w:val="24"/>
              </w:rPr>
              <w:t>que está</w:t>
            </w:r>
            <w:r w:rsidR="00BF66D4" w:rsidRPr="00771DF9">
              <w:rPr>
                <w:rFonts w:ascii="Arial" w:hAnsi="Arial" w:cs="Arial"/>
                <w:bCs/>
                <w:sz w:val="24"/>
                <w:szCs w:val="24"/>
              </w:rPr>
              <w:t xml:space="preserve"> en correspondencia con </w:t>
            </w:r>
            <w:r w:rsidR="00FD1197">
              <w:rPr>
                <w:rFonts w:ascii="Arial" w:hAnsi="Arial" w:cs="Arial"/>
                <w:bCs/>
                <w:sz w:val="24"/>
                <w:szCs w:val="24"/>
              </w:rPr>
              <w:t>la norma</w:t>
            </w:r>
            <w:r w:rsidR="00BF66D4" w:rsidRPr="00771DF9">
              <w:rPr>
                <w:rFonts w:ascii="Arial" w:hAnsi="Arial" w:cs="Arial"/>
                <w:bCs/>
                <w:sz w:val="24"/>
                <w:szCs w:val="24"/>
              </w:rPr>
              <w:t xml:space="preserve"> ISO 9001</w:t>
            </w:r>
            <w:r w:rsidR="00FD1197">
              <w:rPr>
                <w:rFonts w:ascii="Arial" w:hAnsi="Arial" w:cs="Arial"/>
                <w:bCs/>
                <w:sz w:val="24"/>
                <w:szCs w:val="24"/>
              </w:rPr>
              <w:t>: 2015</w:t>
            </w:r>
            <w:r w:rsidR="00BF66D4" w:rsidRPr="00771DF9">
              <w:rPr>
                <w:rFonts w:ascii="Arial" w:hAnsi="Arial" w:cs="Arial"/>
                <w:bCs/>
                <w:sz w:val="24"/>
                <w:szCs w:val="24"/>
              </w:rPr>
              <w:t xml:space="preserve"> </w:t>
            </w:r>
            <w:r w:rsidR="00FD1197">
              <w:rPr>
                <w:rFonts w:ascii="Arial" w:hAnsi="Arial" w:cs="Arial"/>
                <w:bCs/>
                <w:sz w:val="24"/>
                <w:szCs w:val="24"/>
              </w:rPr>
              <w:t>Sistema de Gestión de Calidad</w:t>
            </w:r>
            <w:r w:rsidRPr="00771DF9">
              <w:rPr>
                <w:rFonts w:ascii="Arial" w:hAnsi="Arial" w:cs="Arial"/>
                <w:bCs/>
                <w:sz w:val="24"/>
                <w:szCs w:val="24"/>
              </w:rPr>
              <w:t xml:space="preserve"> y las características </w:t>
            </w:r>
            <w:r w:rsidR="004E0528" w:rsidRPr="00771DF9">
              <w:rPr>
                <w:rFonts w:ascii="Arial" w:hAnsi="Arial" w:cs="Arial"/>
                <w:bCs/>
                <w:sz w:val="24"/>
                <w:szCs w:val="24"/>
              </w:rPr>
              <w:t xml:space="preserve">del país, </w:t>
            </w:r>
            <w:r w:rsidRPr="00771DF9">
              <w:rPr>
                <w:rFonts w:ascii="Arial" w:hAnsi="Arial" w:cs="Arial"/>
                <w:bCs/>
                <w:sz w:val="24"/>
                <w:szCs w:val="24"/>
              </w:rPr>
              <w:t>la ciudad y el Con</w:t>
            </w:r>
            <w:r w:rsidRPr="004E0528">
              <w:rPr>
                <w:rFonts w:ascii="Arial" w:hAnsi="Arial" w:cs="Arial"/>
                <w:bCs/>
                <w:sz w:val="24"/>
                <w:szCs w:val="24"/>
              </w:rPr>
              <w:t>sejo Popular</w:t>
            </w:r>
            <w:r w:rsidR="008D7E01">
              <w:rPr>
                <w:rFonts w:ascii="Arial" w:hAnsi="Arial" w:cs="Arial"/>
                <w:bCs/>
                <w:sz w:val="24"/>
                <w:szCs w:val="24"/>
              </w:rPr>
              <w:t>; con sus correspondientes fichas</w:t>
            </w:r>
            <w:r w:rsidRPr="004E0528">
              <w:rPr>
                <w:rFonts w:ascii="Arial" w:hAnsi="Arial" w:cs="Arial"/>
                <w:bCs/>
                <w:sz w:val="24"/>
                <w:szCs w:val="24"/>
              </w:rPr>
              <w:t>.</w:t>
            </w:r>
          </w:p>
          <w:p w14:paraId="62833D72" w14:textId="1280AAE9" w:rsidR="006C22C6" w:rsidRPr="00702565" w:rsidRDefault="006C22C6" w:rsidP="0068020F">
            <w:pPr>
              <w:pStyle w:val="ListParagraph"/>
              <w:numPr>
                <w:ilvl w:val="0"/>
                <w:numId w:val="4"/>
              </w:numPr>
              <w:tabs>
                <w:tab w:val="left" w:pos="364"/>
              </w:tabs>
              <w:spacing w:after="0" w:line="240" w:lineRule="auto"/>
              <w:ind w:left="224" w:hanging="224"/>
              <w:jc w:val="both"/>
              <w:rPr>
                <w:rFonts w:ascii="Arial" w:hAnsi="Arial" w:cs="Arial"/>
                <w:bCs/>
                <w:sz w:val="24"/>
                <w:szCs w:val="24"/>
                <w:highlight w:val="yellow"/>
              </w:rPr>
            </w:pPr>
            <w:r w:rsidRPr="00702565">
              <w:rPr>
                <w:rFonts w:ascii="Arial" w:hAnsi="Arial" w:cs="Arial"/>
                <w:bCs/>
                <w:sz w:val="24"/>
                <w:szCs w:val="24"/>
                <w:highlight w:val="yellow"/>
              </w:rPr>
              <w:t>Plataforma tecnológica informativa sobre todos los servicios que se brindan en Varadero</w:t>
            </w:r>
            <w:r w:rsidR="00762859" w:rsidRPr="00702565">
              <w:rPr>
                <w:rFonts w:ascii="Arial" w:hAnsi="Arial" w:cs="Arial"/>
                <w:bCs/>
                <w:sz w:val="24"/>
                <w:szCs w:val="24"/>
                <w:highlight w:val="yellow"/>
              </w:rPr>
              <w:t>.</w:t>
            </w:r>
          </w:p>
          <w:p w14:paraId="22D47D78" w14:textId="77777777" w:rsidR="00FA5D53" w:rsidRPr="00D83EDA" w:rsidRDefault="00FA5D53" w:rsidP="00AE48F1">
            <w:pPr>
              <w:tabs>
                <w:tab w:val="left" w:pos="364"/>
              </w:tabs>
              <w:spacing w:after="0" w:line="240" w:lineRule="auto"/>
              <w:ind w:left="80"/>
              <w:jc w:val="both"/>
              <w:rPr>
                <w:rFonts w:ascii="Arial" w:hAnsi="Arial" w:cs="Arial"/>
                <w:b/>
                <w:bCs/>
                <w:sz w:val="24"/>
                <w:szCs w:val="24"/>
              </w:rPr>
            </w:pPr>
            <w:r w:rsidRPr="00D83EDA">
              <w:rPr>
                <w:rFonts w:ascii="Arial" w:hAnsi="Arial" w:cs="Arial"/>
                <w:b/>
                <w:bCs/>
                <w:sz w:val="24"/>
                <w:szCs w:val="24"/>
              </w:rPr>
              <w:t>2022</w:t>
            </w:r>
          </w:p>
          <w:p w14:paraId="4CDE2F99" w14:textId="4248F7C3" w:rsidR="00FA5D53" w:rsidRPr="00D83EDA" w:rsidRDefault="00FA5D53" w:rsidP="00AE48F1">
            <w:pPr>
              <w:tabs>
                <w:tab w:val="left" w:pos="364"/>
              </w:tabs>
              <w:spacing w:after="0" w:line="240" w:lineRule="auto"/>
              <w:ind w:left="80"/>
              <w:jc w:val="both"/>
              <w:rPr>
                <w:rFonts w:ascii="Arial" w:hAnsi="Arial" w:cs="Arial"/>
                <w:b/>
                <w:bCs/>
                <w:sz w:val="24"/>
                <w:szCs w:val="24"/>
              </w:rPr>
            </w:pPr>
            <w:r w:rsidRPr="00D83EDA">
              <w:rPr>
                <w:rFonts w:ascii="Arial" w:hAnsi="Arial" w:cs="Arial"/>
                <w:b/>
                <w:bCs/>
                <w:sz w:val="24"/>
                <w:szCs w:val="24"/>
              </w:rPr>
              <w:t>Tercera Etapa</w:t>
            </w:r>
            <w:r w:rsidR="006C232A">
              <w:rPr>
                <w:rFonts w:ascii="Arial" w:hAnsi="Arial" w:cs="Arial"/>
                <w:b/>
                <w:bCs/>
                <w:sz w:val="24"/>
                <w:szCs w:val="24"/>
              </w:rPr>
              <w:t xml:space="preserve"> del proyecto: </w:t>
            </w:r>
            <w:r w:rsidR="004E0528" w:rsidRPr="004E0528">
              <w:rPr>
                <w:rFonts w:ascii="Arial" w:hAnsi="Arial" w:cs="Arial"/>
                <w:b/>
                <w:bCs/>
                <w:sz w:val="24"/>
                <w:szCs w:val="24"/>
              </w:rPr>
              <w:t>Elaboración de proyectos</w:t>
            </w:r>
            <w:r w:rsidR="00AB7BEE">
              <w:rPr>
                <w:rFonts w:ascii="Arial" w:hAnsi="Arial" w:cs="Arial"/>
                <w:b/>
                <w:bCs/>
                <w:sz w:val="24"/>
                <w:szCs w:val="24"/>
              </w:rPr>
              <w:t xml:space="preserve"> y </w:t>
            </w:r>
            <w:r w:rsidR="0015723A">
              <w:rPr>
                <w:rFonts w:ascii="Arial" w:hAnsi="Arial" w:cs="Arial"/>
                <w:b/>
                <w:bCs/>
                <w:sz w:val="24"/>
                <w:szCs w:val="24"/>
              </w:rPr>
              <w:t xml:space="preserve">procedimientos; medición de </w:t>
            </w:r>
            <w:r w:rsidR="006C22C6">
              <w:rPr>
                <w:rFonts w:ascii="Arial" w:hAnsi="Arial" w:cs="Arial"/>
                <w:b/>
                <w:bCs/>
                <w:sz w:val="24"/>
                <w:szCs w:val="24"/>
              </w:rPr>
              <w:t>indicadores</w:t>
            </w:r>
            <w:r w:rsidR="004E0528" w:rsidRPr="004E0528">
              <w:rPr>
                <w:rFonts w:ascii="Arial" w:hAnsi="Arial" w:cs="Arial"/>
                <w:b/>
                <w:bCs/>
                <w:sz w:val="24"/>
                <w:szCs w:val="24"/>
              </w:rPr>
              <w:t>.</w:t>
            </w:r>
            <w:r w:rsidR="00AB7BEE">
              <w:rPr>
                <w:rFonts w:ascii="Arial" w:hAnsi="Arial" w:cs="Arial"/>
                <w:b/>
                <w:bCs/>
                <w:sz w:val="24"/>
                <w:szCs w:val="24"/>
              </w:rPr>
              <w:t xml:space="preserve"> </w:t>
            </w:r>
          </w:p>
          <w:p w14:paraId="751E91C5" w14:textId="77777777" w:rsidR="009A71B4" w:rsidRDefault="005824CB" w:rsidP="009A71B4">
            <w:pPr>
              <w:pStyle w:val="ListParagraph"/>
              <w:numPr>
                <w:ilvl w:val="0"/>
                <w:numId w:val="4"/>
              </w:numPr>
              <w:autoSpaceDE w:val="0"/>
              <w:autoSpaceDN w:val="0"/>
              <w:adjustRightInd w:val="0"/>
              <w:spacing w:after="0" w:line="240" w:lineRule="auto"/>
              <w:ind w:left="224" w:hanging="224"/>
              <w:jc w:val="both"/>
              <w:rPr>
                <w:rFonts w:ascii="Arial" w:hAnsi="Arial" w:cs="Arial"/>
                <w:bCs/>
                <w:sz w:val="24"/>
                <w:szCs w:val="24"/>
              </w:rPr>
            </w:pPr>
            <w:r w:rsidRPr="000F0EA8">
              <w:rPr>
                <w:rFonts w:ascii="Arial" w:hAnsi="Arial" w:cs="Arial"/>
                <w:bCs/>
                <w:sz w:val="24"/>
                <w:szCs w:val="24"/>
              </w:rPr>
              <w:t>Soluciones y aplicaciones desarrolladas a nivel de país no aplicadas en Varadero</w:t>
            </w:r>
            <w:r>
              <w:rPr>
                <w:rFonts w:ascii="Arial" w:hAnsi="Arial" w:cs="Arial"/>
                <w:bCs/>
                <w:sz w:val="24"/>
                <w:szCs w:val="24"/>
              </w:rPr>
              <w:t xml:space="preserve"> y que responde a las necesidades de informatización/digitalización de los procesos</w:t>
            </w:r>
            <w:r w:rsidR="00EC6604">
              <w:rPr>
                <w:rFonts w:ascii="Arial" w:hAnsi="Arial" w:cs="Arial"/>
                <w:bCs/>
                <w:sz w:val="24"/>
                <w:szCs w:val="24"/>
              </w:rPr>
              <w:t xml:space="preserve"> y servicios</w:t>
            </w:r>
            <w:r>
              <w:rPr>
                <w:rFonts w:ascii="Arial" w:hAnsi="Arial" w:cs="Arial"/>
                <w:bCs/>
                <w:sz w:val="24"/>
                <w:szCs w:val="24"/>
              </w:rPr>
              <w:t xml:space="preserve"> identificados</w:t>
            </w:r>
            <w:r w:rsidRPr="000F0EA8">
              <w:rPr>
                <w:rFonts w:ascii="Arial" w:hAnsi="Arial" w:cs="Arial"/>
                <w:bCs/>
                <w:sz w:val="24"/>
                <w:szCs w:val="24"/>
              </w:rPr>
              <w:t>.</w:t>
            </w:r>
          </w:p>
          <w:p w14:paraId="63E36443" w14:textId="30CB377E" w:rsidR="006C22C6" w:rsidRPr="009A71B4" w:rsidRDefault="009A71B4" w:rsidP="009A71B4">
            <w:pPr>
              <w:pStyle w:val="ListParagraph"/>
              <w:numPr>
                <w:ilvl w:val="0"/>
                <w:numId w:val="4"/>
              </w:numPr>
              <w:autoSpaceDE w:val="0"/>
              <w:autoSpaceDN w:val="0"/>
              <w:adjustRightInd w:val="0"/>
              <w:spacing w:after="0" w:line="240" w:lineRule="auto"/>
              <w:ind w:left="224" w:hanging="224"/>
              <w:jc w:val="both"/>
              <w:rPr>
                <w:rFonts w:ascii="Arial" w:hAnsi="Arial" w:cs="Arial"/>
                <w:bCs/>
                <w:sz w:val="24"/>
                <w:szCs w:val="24"/>
              </w:rPr>
            </w:pPr>
            <w:r>
              <w:rPr>
                <w:rFonts w:ascii="Arial" w:hAnsi="Arial" w:cs="Arial"/>
                <w:bCs/>
                <w:sz w:val="24"/>
                <w:szCs w:val="24"/>
              </w:rPr>
              <w:t>E</w:t>
            </w:r>
            <w:r w:rsidR="006C22C6" w:rsidRPr="009A71B4">
              <w:rPr>
                <w:rFonts w:ascii="Arial" w:hAnsi="Arial" w:cs="Arial"/>
                <w:bCs/>
                <w:sz w:val="24"/>
                <w:szCs w:val="24"/>
              </w:rPr>
              <w:t>stado actual de los indicadores determinados para Varadero ciudad digital.</w:t>
            </w:r>
          </w:p>
          <w:p w14:paraId="17C72729" w14:textId="52D1CFCB" w:rsidR="00FE42BC" w:rsidRDefault="009A71B4" w:rsidP="0068020F">
            <w:pPr>
              <w:pStyle w:val="ListParagraph"/>
              <w:numPr>
                <w:ilvl w:val="0"/>
                <w:numId w:val="4"/>
              </w:numPr>
              <w:tabs>
                <w:tab w:val="left" w:pos="364"/>
              </w:tabs>
              <w:spacing w:after="0" w:line="240" w:lineRule="auto"/>
              <w:ind w:left="224" w:hanging="224"/>
              <w:jc w:val="both"/>
              <w:rPr>
                <w:rFonts w:ascii="Arial" w:hAnsi="Arial" w:cs="Arial"/>
                <w:bCs/>
                <w:sz w:val="24"/>
                <w:szCs w:val="24"/>
              </w:rPr>
            </w:pPr>
            <w:r>
              <w:rPr>
                <w:rFonts w:ascii="Arial" w:hAnsi="Arial" w:cs="Arial"/>
                <w:bCs/>
                <w:sz w:val="24"/>
                <w:szCs w:val="24"/>
              </w:rPr>
              <w:t>I</w:t>
            </w:r>
            <w:r w:rsidR="00FE42BC">
              <w:rPr>
                <w:rFonts w:ascii="Arial" w:hAnsi="Arial" w:cs="Arial"/>
                <w:bCs/>
                <w:sz w:val="24"/>
                <w:szCs w:val="24"/>
              </w:rPr>
              <w:t>ntegrantes de las instituciones</w:t>
            </w:r>
            <w:r w:rsidR="007A68F1">
              <w:rPr>
                <w:rFonts w:ascii="Arial" w:hAnsi="Arial" w:cs="Arial"/>
                <w:bCs/>
                <w:sz w:val="24"/>
                <w:szCs w:val="24"/>
              </w:rPr>
              <w:t>,</w:t>
            </w:r>
            <w:r w:rsidR="00FE42BC">
              <w:rPr>
                <w:rFonts w:ascii="Arial" w:hAnsi="Arial" w:cs="Arial"/>
                <w:bCs/>
                <w:sz w:val="24"/>
                <w:szCs w:val="24"/>
              </w:rPr>
              <w:t xml:space="preserve"> </w:t>
            </w:r>
            <w:r>
              <w:rPr>
                <w:rFonts w:ascii="Arial" w:hAnsi="Arial" w:cs="Arial"/>
                <w:bCs/>
                <w:sz w:val="24"/>
                <w:szCs w:val="24"/>
              </w:rPr>
              <w:t xml:space="preserve">capacitados </w:t>
            </w:r>
            <w:r w:rsidR="00FE42BC">
              <w:rPr>
                <w:rFonts w:ascii="Arial" w:hAnsi="Arial" w:cs="Arial"/>
                <w:bCs/>
                <w:sz w:val="24"/>
                <w:szCs w:val="24"/>
              </w:rPr>
              <w:t>para la elaboración de proyectos</w:t>
            </w:r>
            <w:r w:rsidR="00CA1ED4">
              <w:rPr>
                <w:rFonts w:ascii="Arial" w:hAnsi="Arial" w:cs="Arial"/>
                <w:bCs/>
                <w:sz w:val="24"/>
                <w:szCs w:val="24"/>
              </w:rPr>
              <w:t>.</w:t>
            </w:r>
          </w:p>
          <w:p w14:paraId="02D4D39B" w14:textId="7FC03DBD" w:rsidR="00FA5D53" w:rsidRPr="00D83EDA" w:rsidRDefault="009A71B4" w:rsidP="0068020F">
            <w:pPr>
              <w:pStyle w:val="ListParagraph"/>
              <w:numPr>
                <w:ilvl w:val="0"/>
                <w:numId w:val="4"/>
              </w:numPr>
              <w:tabs>
                <w:tab w:val="left" w:pos="364"/>
              </w:tabs>
              <w:spacing w:after="0" w:line="240" w:lineRule="auto"/>
              <w:ind w:left="224" w:hanging="224"/>
              <w:jc w:val="both"/>
              <w:rPr>
                <w:rFonts w:ascii="Arial" w:hAnsi="Arial" w:cs="Arial"/>
                <w:bCs/>
                <w:sz w:val="24"/>
                <w:szCs w:val="24"/>
              </w:rPr>
            </w:pPr>
            <w:r>
              <w:rPr>
                <w:rFonts w:ascii="Arial" w:hAnsi="Arial" w:cs="Arial"/>
                <w:bCs/>
                <w:sz w:val="24"/>
                <w:szCs w:val="24"/>
              </w:rPr>
              <w:t>P</w:t>
            </w:r>
            <w:r w:rsidR="00FA5D53" w:rsidRPr="00D83EDA">
              <w:rPr>
                <w:rFonts w:ascii="Arial" w:hAnsi="Arial" w:cs="Arial"/>
                <w:bCs/>
                <w:sz w:val="24"/>
                <w:szCs w:val="24"/>
              </w:rPr>
              <w:t xml:space="preserve">royectos de </w:t>
            </w:r>
            <w:r w:rsidR="005824CB">
              <w:rPr>
                <w:rFonts w:ascii="Arial" w:hAnsi="Arial" w:cs="Arial"/>
                <w:bCs/>
                <w:sz w:val="24"/>
                <w:szCs w:val="24"/>
              </w:rPr>
              <w:t>I+D+i</w:t>
            </w:r>
            <w:r w:rsidR="00FA5D53" w:rsidRPr="00D83EDA">
              <w:rPr>
                <w:rFonts w:ascii="Arial" w:hAnsi="Arial" w:cs="Arial"/>
                <w:bCs/>
                <w:sz w:val="24"/>
                <w:szCs w:val="24"/>
              </w:rPr>
              <w:t xml:space="preserve"> </w:t>
            </w:r>
            <w:r>
              <w:rPr>
                <w:rFonts w:ascii="Arial" w:hAnsi="Arial" w:cs="Arial"/>
                <w:bCs/>
                <w:sz w:val="24"/>
                <w:szCs w:val="24"/>
              </w:rPr>
              <w:t xml:space="preserve">elaborados y aprobados </w:t>
            </w:r>
            <w:r w:rsidR="00FA5D53" w:rsidRPr="00D83EDA">
              <w:rPr>
                <w:rFonts w:ascii="Arial" w:hAnsi="Arial" w:cs="Arial"/>
                <w:bCs/>
                <w:sz w:val="24"/>
                <w:szCs w:val="24"/>
              </w:rPr>
              <w:t>por las entidades participantes</w:t>
            </w:r>
            <w:r w:rsidR="00963F73">
              <w:rPr>
                <w:rFonts w:ascii="Arial" w:hAnsi="Arial" w:cs="Arial"/>
                <w:bCs/>
                <w:sz w:val="24"/>
                <w:szCs w:val="24"/>
              </w:rPr>
              <w:t>,</w:t>
            </w:r>
            <w:r w:rsidR="00FA5D53" w:rsidRPr="00D83EDA">
              <w:rPr>
                <w:rFonts w:ascii="Arial" w:hAnsi="Arial" w:cs="Arial"/>
                <w:bCs/>
                <w:sz w:val="24"/>
                <w:szCs w:val="24"/>
              </w:rPr>
              <w:t xml:space="preserve"> que respondan a los ejes o dimensiones para una ciudad digital y a sus indicadores.</w:t>
            </w:r>
          </w:p>
          <w:p w14:paraId="1B4E8468" w14:textId="2D0A7A9D" w:rsidR="009A71B4" w:rsidRDefault="000924C0" w:rsidP="009A71B4">
            <w:pPr>
              <w:pStyle w:val="ListParagraph"/>
              <w:numPr>
                <w:ilvl w:val="0"/>
                <w:numId w:val="4"/>
              </w:numPr>
              <w:tabs>
                <w:tab w:val="left" w:pos="364"/>
              </w:tabs>
              <w:spacing w:after="0" w:line="240" w:lineRule="auto"/>
              <w:ind w:left="224" w:hanging="224"/>
              <w:jc w:val="both"/>
              <w:rPr>
                <w:rFonts w:ascii="Arial" w:hAnsi="Arial" w:cs="Arial"/>
                <w:bCs/>
                <w:sz w:val="24"/>
                <w:szCs w:val="24"/>
              </w:rPr>
            </w:pPr>
            <w:r>
              <w:rPr>
                <w:rFonts w:ascii="Arial" w:hAnsi="Arial" w:cs="Arial"/>
                <w:bCs/>
                <w:sz w:val="24"/>
                <w:szCs w:val="24"/>
              </w:rPr>
              <w:t>A</w:t>
            </w:r>
            <w:r w:rsidR="00FA5D53" w:rsidRPr="00D83EDA">
              <w:rPr>
                <w:rFonts w:ascii="Arial" w:hAnsi="Arial" w:cs="Arial"/>
                <w:bCs/>
                <w:sz w:val="24"/>
                <w:szCs w:val="24"/>
              </w:rPr>
              <w:t>ctores</w:t>
            </w:r>
            <w:r w:rsidR="007A68F1">
              <w:rPr>
                <w:rFonts w:ascii="Arial" w:hAnsi="Arial" w:cs="Arial"/>
                <w:bCs/>
                <w:sz w:val="24"/>
                <w:szCs w:val="24"/>
              </w:rPr>
              <w:t>,</w:t>
            </w:r>
            <w:r w:rsidR="009A71B4">
              <w:rPr>
                <w:rFonts w:ascii="Arial" w:hAnsi="Arial" w:cs="Arial"/>
                <w:bCs/>
                <w:sz w:val="24"/>
                <w:szCs w:val="24"/>
              </w:rPr>
              <w:t xml:space="preserve"> capacitados</w:t>
            </w:r>
            <w:r w:rsidR="00FA5D53" w:rsidRPr="00D83EDA">
              <w:rPr>
                <w:rFonts w:ascii="Arial" w:hAnsi="Arial" w:cs="Arial"/>
                <w:bCs/>
                <w:sz w:val="24"/>
                <w:szCs w:val="24"/>
              </w:rPr>
              <w:t xml:space="preserve"> en el empleo de las tecnologías y de soluciones informáticas</w:t>
            </w:r>
            <w:r w:rsidR="00616A1C">
              <w:rPr>
                <w:rFonts w:ascii="Arial" w:hAnsi="Arial" w:cs="Arial"/>
                <w:bCs/>
                <w:sz w:val="24"/>
                <w:szCs w:val="24"/>
              </w:rPr>
              <w:t xml:space="preserve"> </w:t>
            </w:r>
            <w:r w:rsidR="001526E0">
              <w:rPr>
                <w:rFonts w:ascii="Arial" w:hAnsi="Arial" w:cs="Arial"/>
                <w:bCs/>
                <w:sz w:val="24"/>
                <w:szCs w:val="24"/>
              </w:rPr>
              <w:t>desplegada</w:t>
            </w:r>
            <w:r w:rsidR="00616A1C">
              <w:rPr>
                <w:rFonts w:ascii="Arial" w:hAnsi="Arial" w:cs="Arial"/>
                <w:bCs/>
                <w:sz w:val="24"/>
                <w:szCs w:val="24"/>
              </w:rPr>
              <w:t>s</w:t>
            </w:r>
            <w:r w:rsidR="001526E0">
              <w:rPr>
                <w:rFonts w:ascii="Arial" w:hAnsi="Arial" w:cs="Arial"/>
                <w:bCs/>
                <w:sz w:val="24"/>
                <w:szCs w:val="24"/>
              </w:rPr>
              <w:t xml:space="preserve"> en Varadero</w:t>
            </w:r>
            <w:r w:rsidR="007A68F1">
              <w:rPr>
                <w:rFonts w:ascii="Arial" w:hAnsi="Arial" w:cs="Arial"/>
                <w:bCs/>
                <w:sz w:val="24"/>
                <w:szCs w:val="24"/>
              </w:rPr>
              <w:t>.</w:t>
            </w:r>
          </w:p>
          <w:p w14:paraId="2BAB6D6E" w14:textId="2E3A4055" w:rsidR="003A17A1" w:rsidRPr="009A71B4" w:rsidRDefault="009A71B4" w:rsidP="009A71B4">
            <w:pPr>
              <w:pStyle w:val="ListParagraph"/>
              <w:numPr>
                <w:ilvl w:val="0"/>
                <w:numId w:val="4"/>
              </w:numPr>
              <w:tabs>
                <w:tab w:val="left" w:pos="364"/>
              </w:tabs>
              <w:spacing w:after="0" w:line="240" w:lineRule="auto"/>
              <w:ind w:left="224" w:hanging="224"/>
              <w:jc w:val="both"/>
              <w:rPr>
                <w:rFonts w:ascii="Arial" w:hAnsi="Arial" w:cs="Arial"/>
                <w:bCs/>
                <w:sz w:val="24"/>
                <w:szCs w:val="24"/>
              </w:rPr>
            </w:pPr>
            <w:r>
              <w:rPr>
                <w:rFonts w:ascii="Arial" w:hAnsi="Arial" w:cs="Arial"/>
                <w:bCs/>
                <w:sz w:val="24"/>
                <w:szCs w:val="24"/>
              </w:rPr>
              <w:t>E</w:t>
            </w:r>
            <w:r w:rsidR="00D71B20" w:rsidRPr="009A71B4">
              <w:rPr>
                <w:rFonts w:ascii="Arial" w:hAnsi="Arial" w:cs="Arial"/>
                <w:bCs/>
                <w:sz w:val="24"/>
                <w:szCs w:val="24"/>
              </w:rPr>
              <w:t>stado de los indicadores determinados para Varadero ciudad digital</w:t>
            </w:r>
            <w:r w:rsidR="0090008C" w:rsidRPr="009A71B4">
              <w:rPr>
                <w:rFonts w:ascii="Arial" w:hAnsi="Arial" w:cs="Arial"/>
                <w:bCs/>
                <w:sz w:val="24"/>
                <w:szCs w:val="24"/>
              </w:rPr>
              <w:t>,</w:t>
            </w:r>
            <w:r w:rsidR="00D71B20" w:rsidRPr="009A71B4">
              <w:rPr>
                <w:rFonts w:ascii="Arial" w:hAnsi="Arial" w:cs="Arial"/>
                <w:bCs/>
                <w:sz w:val="24"/>
                <w:szCs w:val="24"/>
              </w:rPr>
              <w:t xml:space="preserve"> después de </w:t>
            </w:r>
            <w:r w:rsidR="00063467" w:rsidRPr="009A71B4">
              <w:rPr>
                <w:rFonts w:ascii="Arial" w:hAnsi="Arial" w:cs="Arial"/>
                <w:bCs/>
                <w:sz w:val="24"/>
                <w:szCs w:val="24"/>
              </w:rPr>
              <w:t>capacitados los diferentes actores</w:t>
            </w:r>
            <w:r w:rsidR="00D71B20" w:rsidRPr="009A71B4">
              <w:rPr>
                <w:rFonts w:ascii="Arial" w:hAnsi="Arial" w:cs="Arial"/>
                <w:bCs/>
                <w:sz w:val="24"/>
                <w:szCs w:val="24"/>
              </w:rPr>
              <w:t>.</w:t>
            </w:r>
          </w:p>
          <w:p w14:paraId="2253FCFD" w14:textId="53904F6D" w:rsidR="002B76A1" w:rsidRPr="008B2318" w:rsidRDefault="00AB7BEE" w:rsidP="0068020F">
            <w:pPr>
              <w:pStyle w:val="ListParagraph"/>
              <w:numPr>
                <w:ilvl w:val="0"/>
                <w:numId w:val="4"/>
              </w:numPr>
              <w:tabs>
                <w:tab w:val="left" w:pos="364"/>
              </w:tabs>
              <w:spacing w:after="0" w:line="240" w:lineRule="auto"/>
              <w:ind w:left="224" w:hanging="224"/>
              <w:jc w:val="both"/>
              <w:rPr>
                <w:rFonts w:ascii="Arial" w:hAnsi="Arial" w:cs="Arial"/>
                <w:bCs/>
                <w:sz w:val="24"/>
                <w:szCs w:val="24"/>
              </w:rPr>
            </w:pPr>
            <w:r>
              <w:rPr>
                <w:rFonts w:ascii="Arial" w:hAnsi="Arial" w:cs="Arial"/>
                <w:bCs/>
                <w:sz w:val="24"/>
                <w:szCs w:val="24"/>
              </w:rPr>
              <w:t>P</w:t>
            </w:r>
            <w:r w:rsidR="00F72B48" w:rsidRPr="00D416FA">
              <w:rPr>
                <w:rFonts w:ascii="Arial" w:hAnsi="Arial" w:cs="Arial"/>
                <w:bCs/>
                <w:sz w:val="24"/>
                <w:szCs w:val="24"/>
              </w:rPr>
              <w:t>rocedimiento</w:t>
            </w:r>
            <w:r w:rsidR="00854EF5">
              <w:rPr>
                <w:rFonts w:ascii="Arial" w:hAnsi="Arial" w:cs="Arial"/>
                <w:bCs/>
                <w:sz w:val="24"/>
                <w:szCs w:val="24"/>
              </w:rPr>
              <w:t>s</w:t>
            </w:r>
            <w:r>
              <w:rPr>
                <w:rFonts w:ascii="Arial" w:hAnsi="Arial" w:cs="Arial"/>
                <w:bCs/>
                <w:sz w:val="24"/>
                <w:szCs w:val="24"/>
              </w:rPr>
              <w:t xml:space="preserve"> general y específico</w:t>
            </w:r>
            <w:r w:rsidR="00F72B48" w:rsidRPr="00D416FA">
              <w:rPr>
                <w:rFonts w:ascii="Arial" w:hAnsi="Arial" w:cs="Arial"/>
                <w:bCs/>
                <w:sz w:val="24"/>
                <w:szCs w:val="24"/>
              </w:rPr>
              <w:t xml:space="preserve">s </w:t>
            </w:r>
            <w:r w:rsidR="00F72B48">
              <w:rPr>
                <w:rFonts w:ascii="Arial" w:hAnsi="Arial" w:cs="Arial"/>
                <w:bCs/>
                <w:sz w:val="24"/>
                <w:szCs w:val="24"/>
              </w:rPr>
              <w:t xml:space="preserve">para transformar a Varadero en </w:t>
            </w:r>
            <w:r w:rsidR="00F72B48" w:rsidRPr="00D83EDA">
              <w:rPr>
                <w:rFonts w:ascii="Arial" w:hAnsi="Arial" w:cs="Arial"/>
                <w:bCs/>
                <w:sz w:val="24"/>
                <w:szCs w:val="24"/>
              </w:rPr>
              <w:t xml:space="preserve">una ciudad digital en correspondencia con las normas </w:t>
            </w:r>
            <w:r w:rsidR="00F72B48">
              <w:rPr>
                <w:rFonts w:ascii="Arial" w:hAnsi="Arial" w:cs="Arial"/>
                <w:bCs/>
                <w:sz w:val="24"/>
                <w:szCs w:val="24"/>
              </w:rPr>
              <w:t>internacionales.</w:t>
            </w:r>
          </w:p>
        </w:tc>
      </w:tr>
      <w:tr w:rsidR="00FA5D53" w:rsidRPr="00D83EDA" w14:paraId="4FECE2E1" w14:textId="77777777" w:rsidTr="00AE48F1">
        <w:trPr>
          <w:trHeight w:val="992"/>
        </w:trPr>
        <w:tc>
          <w:tcPr>
            <w:tcW w:w="9356" w:type="dxa"/>
            <w:gridSpan w:val="4"/>
            <w:tcBorders>
              <w:top w:val="single" w:sz="4" w:space="0" w:color="auto"/>
              <w:left w:val="single" w:sz="4" w:space="0" w:color="auto"/>
              <w:bottom w:val="single" w:sz="4" w:space="0" w:color="auto"/>
              <w:right w:val="single" w:sz="4" w:space="0" w:color="auto"/>
            </w:tcBorders>
          </w:tcPr>
          <w:tbl>
            <w:tblPr>
              <w:tblW w:w="9241" w:type="dxa"/>
              <w:tblBorders>
                <w:top w:val="nil"/>
                <w:left w:val="nil"/>
                <w:bottom w:val="nil"/>
                <w:right w:val="nil"/>
              </w:tblBorders>
              <w:tblLayout w:type="fixed"/>
              <w:tblLook w:val="0000" w:firstRow="0" w:lastRow="0" w:firstColumn="0" w:lastColumn="0" w:noHBand="0" w:noVBand="0"/>
            </w:tblPr>
            <w:tblGrid>
              <w:gridCol w:w="9241"/>
            </w:tblGrid>
            <w:tr w:rsidR="00FA5D53" w:rsidRPr="00D83EDA" w14:paraId="1BF1B3CB" w14:textId="77777777" w:rsidTr="00AE48F1">
              <w:trPr>
                <w:trHeight w:val="229"/>
              </w:trPr>
              <w:tc>
                <w:tcPr>
                  <w:tcW w:w="9241" w:type="dxa"/>
                </w:tcPr>
                <w:p w14:paraId="7B5BCF05" w14:textId="77777777" w:rsidR="00FA5D53" w:rsidRPr="00D83EDA" w:rsidRDefault="00FA5D53" w:rsidP="00AE48F1">
                  <w:pPr>
                    <w:autoSpaceDE w:val="0"/>
                    <w:autoSpaceDN w:val="0"/>
                    <w:adjustRightInd w:val="0"/>
                    <w:spacing w:after="0" w:line="240" w:lineRule="auto"/>
                    <w:rPr>
                      <w:rFonts w:ascii="Arial" w:hAnsi="Arial" w:cs="Arial"/>
                      <w:b/>
                      <w:bCs/>
                      <w:sz w:val="24"/>
                      <w:szCs w:val="24"/>
                    </w:rPr>
                  </w:pPr>
                  <w:r w:rsidRPr="00D83EDA">
                    <w:rPr>
                      <w:rFonts w:ascii="Arial" w:hAnsi="Arial" w:cs="Arial"/>
                      <w:b/>
                      <w:bCs/>
                      <w:sz w:val="24"/>
                      <w:szCs w:val="24"/>
                    </w:rPr>
                    <w:t>SALIDAS:</w:t>
                  </w:r>
                </w:p>
                <w:p w14:paraId="0C21DB92" w14:textId="77777777" w:rsidR="00FA5D53" w:rsidRPr="00D83EDA" w:rsidRDefault="00FA5D53" w:rsidP="00AE48F1">
                  <w:pPr>
                    <w:autoSpaceDE w:val="0"/>
                    <w:autoSpaceDN w:val="0"/>
                    <w:adjustRightInd w:val="0"/>
                    <w:spacing w:after="0" w:line="240" w:lineRule="auto"/>
                    <w:rPr>
                      <w:rFonts w:ascii="Arial" w:hAnsi="Arial" w:cs="Arial"/>
                      <w:b/>
                      <w:bCs/>
                      <w:sz w:val="24"/>
                      <w:szCs w:val="24"/>
                    </w:rPr>
                  </w:pPr>
                  <w:r w:rsidRPr="00D83EDA">
                    <w:rPr>
                      <w:rFonts w:ascii="Arial" w:hAnsi="Arial" w:cs="Arial"/>
                      <w:b/>
                      <w:bCs/>
                      <w:sz w:val="24"/>
                      <w:szCs w:val="24"/>
                    </w:rPr>
                    <w:t xml:space="preserve">2021 </w:t>
                  </w:r>
                </w:p>
                <w:p w14:paraId="09F1211F" w14:textId="041953A4" w:rsidR="00FA5D53" w:rsidRPr="00D54EE0" w:rsidRDefault="00FA5D53" w:rsidP="00D54EE0">
                  <w:pPr>
                    <w:autoSpaceDE w:val="0"/>
                    <w:autoSpaceDN w:val="0"/>
                    <w:adjustRightInd w:val="0"/>
                    <w:spacing w:after="0" w:line="240" w:lineRule="auto"/>
                    <w:jc w:val="both"/>
                    <w:rPr>
                      <w:rFonts w:ascii="Arial" w:hAnsi="Arial" w:cs="Arial"/>
                      <w:bCs/>
                      <w:sz w:val="24"/>
                      <w:szCs w:val="24"/>
                    </w:rPr>
                  </w:pPr>
                  <w:r w:rsidRPr="00D54EE0">
                    <w:rPr>
                      <w:rFonts w:ascii="Arial" w:hAnsi="Arial" w:cs="Arial"/>
                      <w:bCs/>
                      <w:sz w:val="24"/>
                      <w:szCs w:val="24"/>
                    </w:rPr>
                    <w:t xml:space="preserve">Informe </w:t>
                  </w:r>
                  <w:r w:rsidR="00594096" w:rsidRPr="00D54EE0">
                    <w:rPr>
                      <w:rFonts w:ascii="Arial" w:hAnsi="Arial" w:cs="Arial"/>
                      <w:bCs/>
                      <w:sz w:val="24"/>
                      <w:szCs w:val="24"/>
                    </w:rPr>
                    <w:t xml:space="preserve">de resultado </w:t>
                  </w:r>
                  <w:r w:rsidRPr="00D54EE0">
                    <w:rPr>
                      <w:rFonts w:ascii="Arial" w:hAnsi="Arial" w:cs="Arial"/>
                      <w:bCs/>
                      <w:sz w:val="24"/>
                      <w:szCs w:val="24"/>
                    </w:rPr>
                    <w:t>de la primera etapa</w:t>
                  </w:r>
                  <w:r w:rsidR="00004274" w:rsidRPr="00D54EE0">
                    <w:rPr>
                      <w:rFonts w:ascii="Arial" w:hAnsi="Arial" w:cs="Arial"/>
                      <w:bCs/>
                      <w:sz w:val="24"/>
                      <w:szCs w:val="24"/>
                    </w:rPr>
                    <w:t xml:space="preserve"> del proyecto</w:t>
                  </w:r>
                  <w:r w:rsidR="00D9195F" w:rsidRPr="00D54EE0">
                    <w:rPr>
                      <w:rFonts w:ascii="Arial" w:hAnsi="Arial" w:cs="Arial"/>
                      <w:bCs/>
                      <w:sz w:val="24"/>
                      <w:szCs w:val="24"/>
                    </w:rPr>
                    <w:t xml:space="preserve"> (</w:t>
                  </w:r>
                  <w:r w:rsidR="008B1F4A" w:rsidRPr="00D54EE0">
                    <w:rPr>
                      <w:rFonts w:ascii="Arial" w:hAnsi="Arial" w:cs="Arial"/>
                      <w:bCs/>
                      <w:sz w:val="24"/>
                      <w:szCs w:val="24"/>
                    </w:rPr>
                    <w:t xml:space="preserve">Realización del </w:t>
                  </w:r>
                  <w:r w:rsidR="00D9195F" w:rsidRPr="00D54EE0">
                    <w:rPr>
                      <w:rFonts w:ascii="Arial" w:hAnsi="Arial" w:cs="Arial"/>
                      <w:bCs/>
                      <w:sz w:val="24"/>
                      <w:szCs w:val="24"/>
                    </w:rPr>
                    <w:t>Diagnóstico)</w:t>
                  </w:r>
                  <w:r w:rsidRPr="00D54EE0">
                    <w:rPr>
                      <w:rFonts w:ascii="Arial" w:hAnsi="Arial" w:cs="Arial"/>
                      <w:bCs/>
                      <w:sz w:val="24"/>
                      <w:szCs w:val="24"/>
                    </w:rPr>
                    <w:t>. Co</w:t>
                  </w:r>
                  <w:r w:rsidR="000F0EA8" w:rsidRPr="00D54EE0">
                    <w:rPr>
                      <w:rFonts w:ascii="Arial" w:hAnsi="Arial" w:cs="Arial"/>
                      <w:bCs/>
                      <w:sz w:val="24"/>
                      <w:szCs w:val="24"/>
                    </w:rPr>
                    <w:t>ntiene</w:t>
                  </w:r>
                  <w:r w:rsidRPr="00D54EE0">
                    <w:rPr>
                      <w:rFonts w:ascii="Arial" w:hAnsi="Arial" w:cs="Arial"/>
                      <w:bCs/>
                      <w:sz w:val="24"/>
                      <w:szCs w:val="24"/>
                    </w:rPr>
                    <w:t>:</w:t>
                  </w:r>
                </w:p>
                <w:p w14:paraId="73A094C8" w14:textId="398E1FB6" w:rsidR="0068020F" w:rsidRPr="00D83EDA" w:rsidRDefault="00C86B3A" w:rsidP="00D54EE0">
                  <w:pPr>
                    <w:pStyle w:val="ListParagraph"/>
                    <w:numPr>
                      <w:ilvl w:val="0"/>
                      <w:numId w:val="16"/>
                    </w:numPr>
                    <w:spacing w:after="0" w:line="240" w:lineRule="auto"/>
                    <w:ind w:left="261" w:hanging="261"/>
                    <w:jc w:val="both"/>
                    <w:rPr>
                      <w:rFonts w:ascii="Arial" w:hAnsi="Arial" w:cs="Arial"/>
                      <w:bCs/>
                      <w:sz w:val="24"/>
                      <w:szCs w:val="24"/>
                    </w:rPr>
                  </w:pPr>
                  <w:r>
                    <w:rPr>
                      <w:rFonts w:ascii="Arial" w:hAnsi="Arial" w:cs="Arial"/>
                      <w:bCs/>
                      <w:sz w:val="24"/>
                      <w:szCs w:val="24"/>
                    </w:rPr>
                    <w:t>Lista de e</w:t>
                  </w:r>
                  <w:r w:rsidR="0068020F" w:rsidRPr="00D83EDA">
                    <w:rPr>
                      <w:rFonts w:ascii="Arial" w:hAnsi="Arial" w:cs="Arial"/>
                      <w:bCs/>
                      <w:sz w:val="24"/>
                      <w:szCs w:val="24"/>
                    </w:rPr>
                    <w:t>ntidades y organismos participantes en el proyecto; desde el punto de vista de clientes y como proveedores de servicios, con conocimientos e identificados con la trasformación de Varadero hacia una ciudad digital.</w:t>
                  </w:r>
                </w:p>
                <w:p w14:paraId="7278B92F" w14:textId="609252D3" w:rsidR="0068020F" w:rsidRPr="00D83EDA" w:rsidRDefault="00C86B3A" w:rsidP="00D54EE0">
                  <w:pPr>
                    <w:pStyle w:val="ListParagraph"/>
                    <w:numPr>
                      <w:ilvl w:val="0"/>
                      <w:numId w:val="16"/>
                    </w:numPr>
                    <w:tabs>
                      <w:tab w:val="left" w:pos="364"/>
                    </w:tabs>
                    <w:spacing w:after="0" w:line="240" w:lineRule="auto"/>
                    <w:ind w:left="261" w:hanging="261"/>
                    <w:jc w:val="both"/>
                    <w:rPr>
                      <w:rFonts w:ascii="Arial" w:hAnsi="Arial" w:cs="Arial"/>
                      <w:bCs/>
                      <w:sz w:val="24"/>
                      <w:szCs w:val="24"/>
                    </w:rPr>
                  </w:pPr>
                  <w:r>
                    <w:rPr>
                      <w:rFonts w:ascii="Arial" w:hAnsi="Arial" w:cs="Arial"/>
                      <w:bCs/>
                      <w:sz w:val="24"/>
                      <w:szCs w:val="24"/>
                    </w:rPr>
                    <w:t>Tabla con s</w:t>
                  </w:r>
                  <w:r w:rsidR="0068020F" w:rsidRPr="00D83EDA">
                    <w:rPr>
                      <w:rFonts w:ascii="Arial" w:hAnsi="Arial" w:cs="Arial"/>
                      <w:bCs/>
                      <w:sz w:val="24"/>
                      <w:szCs w:val="24"/>
                    </w:rPr>
                    <w:t>ervicios y procesos identificados por cada una de las entidades: de ellos cuáles se encuentran informatizados y/o digitalizados, brechas existentes; de ellos cuáles no se encuentran informatizados y/o digitalizados, soluciones tecnológicas existentes que informatizan y/o digitalizan los mismos.</w:t>
                  </w:r>
                </w:p>
                <w:p w14:paraId="1C653C15" w14:textId="0FCCC6B9" w:rsidR="0068020F" w:rsidRPr="00D83EDA" w:rsidRDefault="00C86B3A" w:rsidP="00D54EE0">
                  <w:pPr>
                    <w:pStyle w:val="ListParagraph"/>
                    <w:numPr>
                      <w:ilvl w:val="0"/>
                      <w:numId w:val="16"/>
                    </w:numPr>
                    <w:tabs>
                      <w:tab w:val="left" w:pos="364"/>
                    </w:tabs>
                    <w:spacing w:after="0" w:line="240" w:lineRule="auto"/>
                    <w:ind w:left="261" w:hanging="261"/>
                    <w:jc w:val="both"/>
                    <w:rPr>
                      <w:rFonts w:ascii="Arial" w:hAnsi="Arial" w:cs="Arial"/>
                      <w:bCs/>
                      <w:sz w:val="24"/>
                      <w:szCs w:val="24"/>
                    </w:rPr>
                  </w:pPr>
                  <w:r>
                    <w:rPr>
                      <w:rFonts w:ascii="Arial" w:hAnsi="Arial" w:cs="Arial"/>
                      <w:bCs/>
                      <w:sz w:val="24"/>
                      <w:szCs w:val="24"/>
                    </w:rPr>
                    <w:t>Tabla con t</w:t>
                  </w:r>
                  <w:r w:rsidR="0068020F" w:rsidRPr="00D83EDA">
                    <w:rPr>
                      <w:rFonts w:ascii="Arial" w:hAnsi="Arial" w:cs="Arial"/>
                      <w:bCs/>
                      <w:sz w:val="24"/>
                      <w:szCs w:val="24"/>
                    </w:rPr>
                    <w:t>ratamiento dado en las entidades a las informaciones asociadas a los procesos y servicios.</w:t>
                  </w:r>
                </w:p>
                <w:p w14:paraId="72BEBCC7" w14:textId="7F063611" w:rsidR="0068020F" w:rsidRPr="00D83EDA" w:rsidRDefault="00C86B3A" w:rsidP="00D54EE0">
                  <w:pPr>
                    <w:pStyle w:val="ListParagraph"/>
                    <w:numPr>
                      <w:ilvl w:val="0"/>
                      <w:numId w:val="16"/>
                    </w:numPr>
                    <w:tabs>
                      <w:tab w:val="left" w:pos="364"/>
                    </w:tabs>
                    <w:spacing w:after="0" w:line="240" w:lineRule="auto"/>
                    <w:ind w:left="261" w:hanging="261"/>
                    <w:jc w:val="both"/>
                    <w:rPr>
                      <w:rFonts w:ascii="Arial" w:hAnsi="Arial" w:cs="Arial"/>
                      <w:bCs/>
                      <w:sz w:val="24"/>
                      <w:szCs w:val="24"/>
                    </w:rPr>
                  </w:pPr>
                  <w:r>
                    <w:rPr>
                      <w:rFonts w:ascii="Arial" w:hAnsi="Arial" w:cs="Arial"/>
                      <w:bCs/>
                      <w:sz w:val="24"/>
                      <w:szCs w:val="24"/>
                    </w:rPr>
                    <w:t>Tabla con c</w:t>
                  </w:r>
                  <w:r w:rsidR="0068020F" w:rsidRPr="00D83EDA">
                    <w:rPr>
                      <w:rFonts w:ascii="Arial" w:hAnsi="Arial" w:cs="Arial"/>
                      <w:bCs/>
                      <w:sz w:val="24"/>
                      <w:szCs w:val="24"/>
                    </w:rPr>
                    <w:t>apacidad tecnológica (infraestructura y conectividad) que poseen las entidades para la gestión de sus servicios y procesos.</w:t>
                  </w:r>
                </w:p>
                <w:p w14:paraId="1A5D259E" w14:textId="7B8509A0" w:rsidR="0068020F" w:rsidRDefault="00C86B3A" w:rsidP="00D54EE0">
                  <w:pPr>
                    <w:pStyle w:val="ListParagraph"/>
                    <w:numPr>
                      <w:ilvl w:val="0"/>
                      <w:numId w:val="16"/>
                    </w:numPr>
                    <w:tabs>
                      <w:tab w:val="left" w:pos="364"/>
                    </w:tabs>
                    <w:spacing w:after="0" w:line="240" w:lineRule="auto"/>
                    <w:ind w:left="261" w:hanging="261"/>
                    <w:jc w:val="both"/>
                    <w:rPr>
                      <w:rFonts w:ascii="Arial" w:hAnsi="Arial" w:cs="Arial"/>
                      <w:bCs/>
                      <w:sz w:val="24"/>
                      <w:szCs w:val="24"/>
                    </w:rPr>
                  </w:pPr>
                  <w:r>
                    <w:rPr>
                      <w:rFonts w:ascii="Arial" w:hAnsi="Arial" w:cs="Arial"/>
                      <w:bCs/>
                      <w:sz w:val="24"/>
                      <w:szCs w:val="24"/>
                    </w:rPr>
                    <w:t>Tabla con n</w:t>
                  </w:r>
                  <w:r w:rsidR="003A081C">
                    <w:rPr>
                      <w:rFonts w:ascii="Arial" w:hAnsi="Arial" w:cs="Arial"/>
                      <w:bCs/>
                      <w:sz w:val="24"/>
                      <w:szCs w:val="24"/>
                    </w:rPr>
                    <w:t>ivel de capacidad</w:t>
                  </w:r>
                  <w:r w:rsidR="0068020F" w:rsidRPr="00D83EDA">
                    <w:rPr>
                      <w:rFonts w:ascii="Arial" w:hAnsi="Arial" w:cs="Arial"/>
                      <w:bCs/>
                      <w:sz w:val="24"/>
                      <w:szCs w:val="24"/>
                    </w:rPr>
                    <w:t xml:space="preserve"> de las personas para gestionar los servicios y procesos asociados a sus puestos de trabajo.</w:t>
                  </w:r>
                </w:p>
                <w:p w14:paraId="39CF3789" w14:textId="77777777" w:rsidR="00D9195F" w:rsidRDefault="00D9195F" w:rsidP="00D54EE0">
                  <w:pPr>
                    <w:pStyle w:val="ListParagraph"/>
                    <w:tabs>
                      <w:tab w:val="left" w:pos="364"/>
                    </w:tabs>
                    <w:spacing w:after="0" w:line="240" w:lineRule="auto"/>
                    <w:ind w:left="261" w:hanging="261"/>
                    <w:jc w:val="both"/>
                    <w:rPr>
                      <w:rFonts w:ascii="Arial" w:hAnsi="Arial" w:cs="Arial"/>
                      <w:bCs/>
                      <w:sz w:val="24"/>
                      <w:szCs w:val="24"/>
                    </w:rPr>
                  </w:pPr>
                </w:p>
                <w:p w14:paraId="7610A703" w14:textId="28F58ED3" w:rsidR="00FA5D53" w:rsidRPr="00D54EE0" w:rsidRDefault="00FA5D53" w:rsidP="00D54EE0">
                  <w:pPr>
                    <w:tabs>
                      <w:tab w:val="left" w:pos="402"/>
                    </w:tabs>
                    <w:autoSpaceDE w:val="0"/>
                    <w:autoSpaceDN w:val="0"/>
                    <w:adjustRightInd w:val="0"/>
                    <w:spacing w:after="0" w:line="240" w:lineRule="auto"/>
                    <w:jc w:val="both"/>
                    <w:rPr>
                      <w:rFonts w:ascii="Arial" w:hAnsi="Arial" w:cs="Arial"/>
                      <w:bCs/>
                      <w:sz w:val="24"/>
                      <w:szCs w:val="24"/>
                    </w:rPr>
                  </w:pPr>
                  <w:r w:rsidRPr="00D54EE0">
                    <w:rPr>
                      <w:rFonts w:ascii="Arial" w:hAnsi="Arial" w:cs="Arial"/>
                      <w:bCs/>
                      <w:sz w:val="24"/>
                      <w:szCs w:val="24"/>
                    </w:rPr>
                    <w:t xml:space="preserve">Informe de </w:t>
                  </w:r>
                  <w:r w:rsidR="008B1F4A" w:rsidRPr="00D54EE0">
                    <w:rPr>
                      <w:rFonts w:ascii="Arial" w:hAnsi="Arial" w:cs="Arial"/>
                      <w:bCs/>
                      <w:sz w:val="24"/>
                      <w:szCs w:val="24"/>
                    </w:rPr>
                    <w:t xml:space="preserve">resultado de </w:t>
                  </w:r>
                  <w:r w:rsidRPr="00D54EE0">
                    <w:rPr>
                      <w:rFonts w:ascii="Arial" w:hAnsi="Arial" w:cs="Arial"/>
                      <w:bCs/>
                      <w:sz w:val="24"/>
                      <w:szCs w:val="24"/>
                    </w:rPr>
                    <w:t xml:space="preserve">la segunda etapa </w:t>
                  </w:r>
                  <w:r w:rsidR="00004274" w:rsidRPr="00D54EE0">
                    <w:rPr>
                      <w:rFonts w:ascii="Arial" w:hAnsi="Arial" w:cs="Arial"/>
                      <w:bCs/>
                      <w:sz w:val="24"/>
                      <w:szCs w:val="24"/>
                    </w:rPr>
                    <w:t>del proyecto</w:t>
                  </w:r>
                  <w:r w:rsidR="008B1F4A" w:rsidRPr="00D54EE0">
                    <w:rPr>
                      <w:rFonts w:ascii="Arial" w:hAnsi="Arial" w:cs="Arial"/>
                      <w:bCs/>
                      <w:sz w:val="24"/>
                      <w:szCs w:val="24"/>
                    </w:rPr>
                    <w:t xml:space="preserve"> (Diseño de indicadores y de plataforma tecnológica informativa)</w:t>
                  </w:r>
                  <w:r w:rsidRPr="00D54EE0">
                    <w:rPr>
                      <w:rFonts w:ascii="Arial" w:hAnsi="Arial" w:cs="Arial"/>
                      <w:bCs/>
                      <w:sz w:val="24"/>
                      <w:szCs w:val="24"/>
                    </w:rPr>
                    <w:t>.</w:t>
                  </w:r>
                  <w:r w:rsidRPr="00D54EE0">
                    <w:rPr>
                      <w:rFonts w:ascii="Arial" w:hAnsi="Arial" w:cs="Arial"/>
                      <w:sz w:val="24"/>
                      <w:szCs w:val="24"/>
                    </w:rPr>
                    <w:t xml:space="preserve"> Co</w:t>
                  </w:r>
                  <w:r w:rsidR="000F0EA8" w:rsidRPr="00D54EE0">
                    <w:rPr>
                      <w:rFonts w:ascii="Arial" w:hAnsi="Arial" w:cs="Arial"/>
                      <w:sz w:val="24"/>
                      <w:szCs w:val="24"/>
                    </w:rPr>
                    <w:t>ntien</w:t>
                  </w:r>
                  <w:r w:rsidRPr="00D54EE0">
                    <w:rPr>
                      <w:rFonts w:ascii="Arial" w:hAnsi="Arial" w:cs="Arial"/>
                      <w:sz w:val="24"/>
                      <w:szCs w:val="24"/>
                    </w:rPr>
                    <w:t>e:</w:t>
                  </w:r>
                </w:p>
                <w:p w14:paraId="73E5B0D3" w14:textId="77777777" w:rsidR="00613CC3" w:rsidRDefault="00FA5D53" w:rsidP="00D54EE0">
                  <w:pPr>
                    <w:pStyle w:val="ListParagraph"/>
                    <w:numPr>
                      <w:ilvl w:val="0"/>
                      <w:numId w:val="16"/>
                    </w:numPr>
                    <w:tabs>
                      <w:tab w:val="left" w:pos="402"/>
                    </w:tabs>
                    <w:autoSpaceDE w:val="0"/>
                    <w:autoSpaceDN w:val="0"/>
                    <w:adjustRightInd w:val="0"/>
                    <w:spacing w:after="0" w:line="240" w:lineRule="auto"/>
                    <w:ind w:left="261" w:hanging="261"/>
                    <w:jc w:val="both"/>
                    <w:rPr>
                      <w:rFonts w:ascii="Arial" w:hAnsi="Arial" w:cs="Arial"/>
                      <w:bCs/>
                      <w:sz w:val="24"/>
                      <w:szCs w:val="24"/>
                    </w:rPr>
                  </w:pPr>
                  <w:r w:rsidRPr="00D83EDA">
                    <w:rPr>
                      <w:rFonts w:ascii="Arial" w:hAnsi="Arial" w:cs="Arial"/>
                      <w:sz w:val="24"/>
                      <w:szCs w:val="24"/>
                    </w:rPr>
                    <w:t>Lista de indicadores</w:t>
                  </w:r>
                  <w:r w:rsidRPr="00D83EDA">
                    <w:rPr>
                      <w:rFonts w:ascii="Arial" w:hAnsi="Arial" w:cs="Arial"/>
                      <w:bCs/>
                      <w:sz w:val="24"/>
                      <w:szCs w:val="24"/>
                    </w:rPr>
                    <w:t xml:space="preserve"> para Varadero ciudad digital</w:t>
                  </w:r>
                  <w:r w:rsidR="00613CC3">
                    <w:rPr>
                      <w:rFonts w:ascii="Arial" w:hAnsi="Arial" w:cs="Arial"/>
                      <w:bCs/>
                      <w:sz w:val="24"/>
                      <w:szCs w:val="24"/>
                    </w:rPr>
                    <w:t>.</w:t>
                  </w:r>
                </w:p>
                <w:p w14:paraId="77E406B0" w14:textId="6D1D3EA0" w:rsidR="00FA5D53" w:rsidRPr="00D83EDA" w:rsidRDefault="00613CC3" w:rsidP="00D54EE0">
                  <w:pPr>
                    <w:pStyle w:val="ListParagraph"/>
                    <w:numPr>
                      <w:ilvl w:val="0"/>
                      <w:numId w:val="16"/>
                    </w:numPr>
                    <w:tabs>
                      <w:tab w:val="left" w:pos="402"/>
                    </w:tabs>
                    <w:autoSpaceDE w:val="0"/>
                    <w:autoSpaceDN w:val="0"/>
                    <w:adjustRightInd w:val="0"/>
                    <w:spacing w:after="0" w:line="240" w:lineRule="auto"/>
                    <w:ind w:left="261" w:hanging="261"/>
                    <w:jc w:val="both"/>
                    <w:rPr>
                      <w:rFonts w:ascii="Arial" w:hAnsi="Arial" w:cs="Arial"/>
                      <w:bCs/>
                      <w:sz w:val="24"/>
                      <w:szCs w:val="24"/>
                    </w:rPr>
                  </w:pPr>
                  <w:r>
                    <w:rPr>
                      <w:rFonts w:ascii="Arial" w:hAnsi="Arial" w:cs="Arial"/>
                      <w:bCs/>
                      <w:sz w:val="24"/>
                      <w:szCs w:val="24"/>
                    </w:rPr>
                    <w:t xml:space="preserve">Ficha </w:t>
                  </w:r>
                  <w:r w:rsidRPr="00D83EDA">
                    <w:rPr>
                      <w:rFonts w:ascii="Arial" w:hAnsi="Arial" w:cs="Arial"/>
                      <w:sz w:val="24"/>
                      <w:szCs w:val="24"/>
                    </w:rPr>
                    <w:t>de indicadores</w:t>
                  </w:r>
                  <w:r w:rsidRPr="00D83EDA">
                    <w:rPr>
                      <w:rFonts w:ascii="Arial" w:hAnsi="Arial" w:cs="Arial"/>
                      <w:bCs/>
                      <w:sz w:val="24"/>
                      <w:szCs w:val="24"/>
                    </w:rPr>
                    <w:t xml:space="preserve"> para Varadero ciudad digital</w:t>
                  </w:r>
                </w:p>
                <w:p w14:paraId="01E194BD" w14:textId="60D2B139" w:rsidR="00FA5D53" w:rsidRPr="0001063E" w:rsidRDefault="00E979AF" w:rsidP="00D54EE0">
                  <w:pPr>
                    <w:pStyle w:val="ListParagraph"/>
                    <w:numPr>
                      <w:ilvl w:val="0"/>
                      <w:numId w:val="16"/>
                    </w:numPr>
                    <w:tabs>
                      <w:tab w:val="left" w:pos="402"/>
                    </w:tabs>
                    <w:autoSpaceDE w:val="0"/>
                    <w:autoSpaceDN w:val="0"/>
                    <w:adjustRightInd w:val="0"/>
                    <w:spacing w:after="0" w:line="240" w:lineRule="auto"/>
                    <w:ind w:left="261" w:hanging="261"/>
                    <w:jc w:val="both"/>
                    <w:rPr>
                      <w:rFonts w:ascii="Arial" w:hAnsi="Arial" w:cs="Arial"/>
                      <w:bCs/>
                      <w:sz w:val="24"/>
                      <w:szCs w:val="24"/>
                    </w:rPr>
                  </w:pPr>
                  <w:r>
                    <w:rPr>
                      <w:rFonts w:ascii="Arial" w:hAnsi="Arial" w:cs="Arial"/>
                      <w:color w:val="000000"/>
                      <w:sz w:val="24"/>
                      <w:szCs w:val="24"/>
                    </w:rPr>
                    <w:t>Lista de entidades por</w:t>
                  </w:r>
                  <w:r w:rsidRPr="00D83EDA">
                    <w:rPr>
                      <w:rFonts w:ascii="Arial" w:hAnsi="Arial" w:cs="Arial"/>
                      <w:color w:val="000000"/>
                      <w:sz w:val="24"/>
                      <w:szCs w:val="24"/>
                    </w:rPr>
                    <w:t xml:space="preserve"> indicadores que aportan </w:t>
                  </w:r>
                  <w:r>
                    <w:rPr>
                      <w:rFonts w:ascii="Arial" w:hAnsi="Arial" w:cs="Arial"/>
                      <w:color w:val="000000"/>
                      <w:sz w:val="24"/>
                      <w:szCs w:val="24"/>
                    </w:rPr>
                    <w:t xml:space="preserve">información </w:t>
                  </w:r>
                  <w:r w:rsidRPr="00D83EDA">
                    <w:rPr>
                      <w:rFonts w:ascii="Arial" w:hAnsi="Arial" w:cs="Arial"/>
                      <w:color w:val="000000"/>
                      <w:sz w:val="24"/>
                      <w:szCs w:val="24"/>
                    </w:rPr>
                    <w:t>al sistema de estadística nacional.</w:t>
                  </w:r>
                </w:p>
                <w:p w14:paraId="0CBC6CD7" w14:textId="5E78F7DF" w:rsidR="003F510D" w:rsidRDefault="00762859" w:rsidP="00D54EE0">
                  <w:pPr>
                    <w:pStyle w:val="ListParagraph"/>
                    <w:numPr>
                      <w:ilvl w:val="0"/>
                      <w:numId w:val="16"/>
                    </w:numPr>
                    <w:tabs>
                      <w:tab w:val="left" w:pos="402"/>
                    </w:tabs>
                    <w:autoSpaceDE w:val="0"/>
                    <w:autoSpaceDN w:val="0"/>
                    <w:adjustRightInd w:val="0"/>
                    <w:spacing w:after="0" w:line="240" w:lineRule="auto"/>
                    <w:ind w:left="261" w:hanging="261"/>
                    <w:jc w:val="both"/>
                    <w:rPr>
                      <w:rFonts w:ascii="Arial" w:hAnsi="Arial" w:cs="Arial"/>
                      <w:bCs/>
                      <w:sz w:val="24"/>
                      <w:szCs w:val="24"/>
                    </w:rPr>
                  </w:pPr>
                  <w:r>
                    <w:rPr>
                      <w:rFonts w:ascii="Arial" w:hAnsi="Arial" w:cs="Arial"/>
                      <w:bCs/>
                      <w:sz w:val="24"/>
                      <w:szCs w:val="24"/>
                    </w:rPr>
                    <w:t xml:space="preserve">Aplicación informática </w:t>
                  </w:r>
                  <w:r w:rsidR="001B3EB2">
                    <w:rPr>
                      <w:rFonts w:ascii="Arial" w:hAnsi="Arial" w:cs="Arial"/>
                      <w:bCs/>
                      <w:sz w:val="24"/>
                      <w:szCs w:val="24"/>
                    </w:rPr>
                    <w:t xml:space="preserve">informativa </w:t>
                  </w:r>
                  <w:r>
                    <w:rPr>
                      <w:rFonts w:ascii="Arial" w:hAnsi="Arial" w:cs="Arial"/>
                      <w:bCs/>
                      <w:sz w:val="24"/>
                      <w:szCs w:val="24"/>
                    </w:rPr>
                    <w:t>sobre todos los servicios que se brindan en Varadero</w:t>
                  </w:r>
                  <w:r w:rsidR="0057573B">
                    <w:rPr>
                      <w:rFonts w:ascii="Arial" w:hAnsi="Arial" w:cs="Arial"/>
                      <w:bCs/>
                      <w:sz w:val="24"/>
                      <w:szCs w:val="24"/>
                    </w:rPr>
                    <w:t>.</w:t>
                  </w:r>
                </w:p>
                <w:p w14:paraId="7EF10163" w14:textId="77777777" w:rsidR="00FA5D53" w:rsidRPr="0001063E" w:rsidRDefault="00FA5D53" w:rsidP="00AE48F1">
                  <w:pPr>
                    <w:autoSpaceDE w:val="0"/>
                    <w:autoSpaceDN w:val="0"/>
                    <w:adjustRightInd w:val="0"/>
                    <w:spacing w:after="0" w:line="240" w:lineRule="auto"/>
                    <w:ind w:left="-36"/>
                    <w:jc w:val="both"/>
                    <w:rPr>
                      <w:rFonts w:ascii="Arial" w:hAnsi="Arial" w:cs="Arial"/>
                      <w:b/>
                      <w:bCs/>
                      <w:sz w:val="24"/>
                      <w:szCs w:val="24"/>
                    </w:rPr>
                  </w:pPr>
                  <w:r w:rsidRPr="0001063E">
                    <w:rPr>
                      <w:rFonts w:ascii="Arial" w:hAnsi="Arial" w:cs="Arial"/>
                      <w:b/>
                      <w:bCs/>
                      <w:sz w:val="24"/>
                      <w:szCs w:val="24"/>
                    </w:rPr>
                    <w:t>2022</w:t>
                  </w:r>
                </w:p>
                <w:p w14:paraId="0D0B5DE2" w14:textId="64AB4FBF" w:rsidR="000F0EA8" w:rsidRPr="00D54EE0" w:rsidRDefault="000F0EA8" w:rsidP="00D54EE0">
                  <w:pPr>
                    <w:autoSpaceDE w:val="0"/>
                    <w:autoSpaceDN w:val="0"/>
                    <w:adjustRightInd w:val="0"/>
                    <w:spacing w:after="0" w:line="240" w:lineRule="auto"/>
                    <w:jc w:val="both"/>
                    <w:rPr>
                      <w:rFonts w:ascii="Arial" w:hAnsi="Arial" w:cs="Arial"/>
                      <w:bCs/>
                      <w:sz w:val="24"/>
                      <w:szCs w:val="24"/>
                    </w:rPr>
                  </w:pPr>
                  <w:r w:rsidRPr="00D54EE0">
                    <w:rPr>
                      <w:rFonts w:ascii="Arial" w:hAnsi="Arial" w:cs="Arial"/>
                      <w:bCs/>
                      <w:sz w:val="24"/>
                      <w:szCs w:val="24"/>
                    </w:rPr>
                    <w:t xml:space="preserve">Informe </w:t>
                  </w:r>
                  <w:r w:rsidR="00D54EE0" w:rsidRPr="00D54EE0">
                    <w:rPr>
                      <w:rFonts w:ascii="Arial" w:hAnsi="Arial" w:cs="Arial"/>
                      <w:bCs/>
                      <w:sz w:val="24"/>
                      <w:szCs w:val="24"/>
                    </w:rPr>
                    <w:t xml:space="preserve">de resultado </w:t>
                  </w:r>
                  <w:r w:rsidRPr="00D54EE0">
                    <w:rPr>
                      <w:rFonts w:ascii="Arial" w:hAnsi="Arial" w:cs="Arial"/>
                      <w:bCs/>
                      <w:sz w:val="24"/>
                      <w:szCs w:val="24"/>
                    </w:rPr>
                    <w:t xml:space="preserve">de la tercera etapa </w:t>
                  </w:r>
                  <w:r w:rsidR="00004274" w:rsidRPr="00D54EE0">
                    <w:rPr>
                      <w:rFonts w:ascii="Arial" w:hAnsi="Arial" w:cs="Arial"/>
                      <w:bCs/>
                      <w:sz w:val="24"/>
                      <w:szCs w:val="24"/>
                    </w:rPr>
                    <w:t>del proyecto</w:t>
                  </w:r>
                  <w:r w:rsidR="008B1F4A" w:rsidRPr="00D54EE0">
                    <w:rPr>
                      <w:rFonts w:ascii="Arial" w:hAnsi="Arial" w:cs="Arial"/>
                      <w:bCs/>
                      <w:sz w:val="24"/>
                      <w:szCs w:val="24"/>
                    </w:rPr>
                    <w:t xml:space="preserve"> (Elaboración de proyectos y procedimientos; medición de indicadores</w:t>
                  </w:r>
                  <w:r w:rsidR="00497E47" w:rsidRPr="00D54EE0">
                    <w:rPr>
                      <w:rFonts w:ascii="Arial" w:hAnsi="Arial" w:cs="Arial"/>
                      <w:bCs/>
                      <w:sz w:val="24"/>
                      <w:szCs w:val="24"/>
                    </w:rPr>
                    <w:t>)</w:t>
                  </w:r>
                  <w:r w:rsidRPr="00D54EE0">
                    <w:rPr>
                      <w:rFonts w:ascii="Arial" w:hAnsi="Arial" w:cs="Arial"/>
                      <w:bCs/>
                      <w:sz w:val="24"/>
                      <w:szCs w:val="24"/>
                    </w:rPr>
                    <w:t>. Contiene:</w:t>
                  </w:r>
                </w:p>
                <w:p w14:paraId="3DBBBA33" w14:textId="7F64B7EB" w:rsidR="00063467" w:rsidRDefault="00063467" w:rsidP="00D54EE0">
                  <w:pPr>
                    <w:pStyle w:val="ListParagraph"/>
                    <w:numPr>
                      <w:ilvl w:val="0"/>
                      <w:numId w:val="16"/>
                    </w:numPr>
                    <w:ind w:left="261" w:hanging="261"/>
                    <w:jc w:val="both"/>
                    <w:rPr>
                      <w:rFonts w:ascii="Arial" w:hAnsi="Arial" w:cs="Arial"/>
                      <w:bCs/>
                      <w:sz w:val="24"/>
                      <w:szCs w:val="24"/>
                    </w:rPr>
                  </w:pPr>
                  <w:r>
                    <w:rPr>
                      <w:rFonts w:ascii="Arial" w:hAnsi="Arial" w:cs="Arial"/>
                      <w:bCs/>
                      <w:sz w:val="24"/>
                      <w:szCs w:val="24"/>
                    </w:rPr>
                    <w:t>Tabla con s</w:t>
                  </w:r>
                  <w:r w:rsidRPr="000F0EA8">
                    <w:rPr>
                      <w:rFonts w:ascii="Arial" w:hAnsi="Arial" w:cs="Arial"/>
                      <w:bCs/>
                      <w:sz w:val="24"/>
                      <w:szCs w:val="24"/>
                    </w:rPr>
                    <w:t>oluciones y aplicaciones desarrolladas a nivel d</w:t>
                  </w:r>
                  <w:r>
                    <w:rPr>
                      <w:rFonts w:ascii="Arial" w:hAnsi="Arial" w:cs="Arial"/>
                      <w:bCs/>
                      <w:sz w:val="24"/>
                      <w:szCs w:val="24"/>
                    </w:rPr>
                    <w:t>e país no apl</w:t>
                  </w:r>
                  <w:r w:rsidR="00762859">
                    <w:rPr>
                      <w:rFonts w:ascii="Arial" w:hAnsi="Arial" w:cs="Arial"/>
                      <w:bCs/>
                      <w:sz w:val="24"/>
                      <w:szCs w:val="24"/>
                    </w:rPr>
                    <w:t>icadas en Varadero por procesos y</w:t>
                  </w:r>
                  <w:r>
                    <w:rPr>
                      <w:rFonts w:ascii="Arial" w:hAnsi="Arial" w:cs="Arial"/>
                      <w:bCs/>
                      <w:sz w:val="24"/>
                      <w:szCs w:val="24"/>
                    </w:rPr>
                    <w:t xml:space="preserve"> servicios</w:t>
                  </w:r>
                  <w:r w:rsidR="00762859">
                    <w:rPr>
                      <w:rFonts w:ascii="Arial" w:hAnsi="Arial" w:cs="Arial"/>
                      <w:bCs/>
                      <w:sz w:val="24"/>
                      <w:szCs w:val="24"/>
                    </w:rPr>
                    <w:t>, que responden a las necesidades de una ciudad digital</w:t>
                  </w:r>
                  <w:r>
                    <w:rPr>
                      <w:rFonts w:ascii="Arial" w:hAnsi="Arial" w:cs="Arial"/>
                      <w:bCs/>
                      <w:sz w:val="24"/>
                      <w:szCs w:val="24"/>
                    </w:rPr>
                    <w:t>.</w:t>
                  </w:r>
                </w:p>
                <w:p w14:paraId="0D6A09E1" w14:textId="1C07D834" w:rsidR="00762859" w:rsidRPr="0001063E" w:rsidRDefault="00762859" w:rsidP="00D54EE0">
                  <w:pPr>
                    <w:pStyle w:val="ListParagraph"/>
                    <w:numPr>
                      <w:ilvl w:val="0"/>
                      <w:numId w:val="16"/>
                    </w:numPr>
                    <w:autoSpaceDE w:val="0"/>
                    <w:autoSpaceDN w:val="0"/>
                    <w:adjustRightInd w:val="0"/>
                    <w:spacing w:after="0" w:line="240" w:lineRule="auto"/>
                    <w:ind w:left="261" w:hanging="261"/>
                    <w:jc w:val="both"/>
                    <w:rPr>
                      <w:rFonts w:ascii="Arial" w:hAnsi="Arial" w:cs="Arial"/>
                      <w:bCs/>
                      <w:sz w:val="24"/>
                      <w:szCs w:val="24"/>
                    </w:rPr>
                  </w:pPr>
                  <w:r>
                    <w:rPr>
                      <w:rFonts w:ascii="Arial" w:hAnsi="Arial" w:cs="Arial"/>
                      <w:bCs/>
                      <w:sz w:val="24"/>
                      <w:szCs w:val="24"/>
                    </w:rPr>
                    <w:t xml:space="preserve">Tabla con </w:t>
                  </w:r>
                  <w:r w:rsidR="003F510D">
                    <w:rPr>
                      <w:rFonts w:ascii="Arial" w:hAnsi="Arial" w:cs="Arial"/>
                      <w:bCs/>
                      <w:sz w:val="24"/>
                      <w:szCs w:val="24"/>
                    </w:rPr>
                    <w:t xml:space="preserve">el estado actual </w:t>
                  </w:r>
                  <w:r w:rsidRPr="0001063E">
                    <w:rPr>
                      <w:rFonts w:ascii="Arial" w:hAnsi="Arial" w:cs="Arial"/>
                      <w:bCs/>
                      <w:sz w:val="24"/>
                      <w:szCs w:val="24"/>
                    </w:rPr>
                    <w:t xml:space="preserve">de </w:t>
                  </w:r>
                  <w:r w:rsidR="003F510D">
                    <w:rPr>
                      <w:rFonts w:ascii="Arial" w:hAnsi="Arial" w:cs="Arial"/>
                      <w:bCs/>
                      <w:sz w:val="24"/>
                      <w:szCs w:val="24"/>
                    </w:rPr>
                    <w:t xml:space="preserve">los </w:t>
                  </w:r>
                  <w:r w:rsidRPr="0001063E">
                    <w:rPr>
                      <w:rFonts w:ascii="Arial" w:hAnsi="Arial" w:cs="Arial"/>
                      <w:bCs/>
                      <w:sz w:val="24"/>
                      <w:szCs w:val="24"/>
                    </w:rPr>
                    <w:t xml:space="preserve">indicadores </w:t>
                  </w:r>
                  <w:r w:rsidR="003F510D">
                    <w:rPr>
                      <w:rFonts w:ascii="Arial" w:hAnsi="Arial" w:cs="Arial"/>
                      <w:bCs/>
                      <w:sz w:val="24"/>
                      <w:szCs w:val="24"/>
                    </w:rPr>
                    <w:t xml:space="preserve">determinados </w:t>
                  </w:r>
                  <w:r w:rsidRPr="0001063E">
                    <w:rPr>
                      <w:rFonts w:ascii="Arial" w:hAnsi="Arial" w:cs="Arial"/>
                      <w:bCs/>
                      <w:sz w:val="24"/>
                      <w:szCs w:val="24"/>
                    </w:rPr>
                    <w:t>par</w:t>
                  </w:r>
                  <w:r>
                    <w:rPr>
                      <w:rFonts w:ascii="Arial" w:hAnsi="Arial" w:cs="Arial"/>
                      <w:bCs/>
                      <w:sz w:val="24"/>
                      <w:szCs w:val="24"/>
                    </w:rPr>
                    <w:t xml:space="preserve">a </w:t>
                  </w:r>
                  <w:r w:rsidR="003F510D">
                    <w:rPr>
                      <w:rFonts w:ascii="Arial" w:hAnsi="Arial" w:cs="Arial"/>
                      <w:bCs/>
                      <w:sz w:val="24"/>
                      <w:szCs w:val="24"/>
                    </w:rPr>
                    <w:t>Varadero ciudad digital</w:t>
                  </w:r>
                  <w:r w:rsidRPr="0001063E">
                    <w:rPr>
                      <w:rFonts w:ascii="Arial" w:hAnsi="Arial" w:cs="Arial"/>
                      <w:bCs/>
                      <w:sz w:val="24"/>
                      <w:szCs w:val="24"/>
                    </w:rPr>
                    <w:t>.</w:t>
                  </w:r>
                </w:p>
                <w:p w14:paraId="081D5AE1" w14:textId="70F685F8" w:rsidR="000F0EA8" w:rsidRPr="0001063E" w:rsidRDefault="00D54EE0" w:rsidP="00D54EE0">
                  <w:pPr>
                    <w:pStyle w:val="ListParagraph"/>
                    <w:numPr>
                      <w:ilvl w:val="0"/>
                      <w:numId w:val="16"/>
                    </w:numPr>
                    <w:ind w:left="261" w:hanging="261"/>
                    <w:jc w:val="both"/>
                    <w:rPr>
                      <w:rFonts w:ascii="Arial" w:hAnsi="Arial" w:cs="Arial"/>
                      <w:bCs/>
                      <w:sz w:val="24"/>
                      <w:szCs w:val="24"/>
                    </w:rPr>
                  </w:pPr>
                  <w:r>
                    <w:rPr>
                      <w:rFonts w:ascii="Arial" w:hAnsi="Arial" w:cs="Arial"/>
                      <w:bCs/>
                      <w:sz w:val="24"/>
                      <w:szCs w:val="24"/>
                    </w:rPr>
                    <w:t>Nivel de capacidad alcanzado por los Integrantes de las instituciones, capacitados para la elaboración de proyectos</w:t>
                  </w:r>
                  <w:r w:rsidR="000F0EA8" w:rsidRPr="0001063E">
                    <w:rPr>
                      <w:rFonts w:ascii="Arial" w:hAnsi="Arial" w:cs="Arial"/>
                      <w:bCs/>
                      <w:sz w:val="24"/>
                      <w:szCs w:val="24"/>
                    </w:rPr>
                    <w:t>.</w:t>
                  </w:r>
                </w:p>
                <w:p w14:paraId="693430EB" w14:textId="4AD9379B" w:rsidR="000F0EA8" w:rsidRPr="0001063E" w:rsidRDefault="00613CC3" w:rsidP="00D54EE0">
                  <w:pPr>
                    <w:pStyle w:val="ListParagraph"/>
                    <w:numPr>
                      <w:ilvl w:val="0"/>
                      <w:numId w:val="16"/>
                    </w:numPr>
                    <w:autoSpaceDE w:val="0"/>
                    <w:autoSpaceDN w:val="0"/>
                    <w:adjustRightInd w:val="0"/>
                    <w:spacing w:after="0" w:line="240" w:lineRule="auto"/>
                    <w:ind w:left="261" w:hanging="261"/>
                    <w:jc w:val="both"/>
                    <w:rPr>
                      <w:rFonts w:ascii="Arial" w:hAnsi="Arial" w:cs="Arial"/>
                      <w:bCs/>
                      <w:sz w:val="24"/>
                      <w:szCs w:val="24"/>
                    </w:rPr>
                  </w:pPr>
                  <w:r>
                    <w:rPr>
                      <w:rFonts w:ascii="Arial" w:hAnsi="Arial" w:cs="Arial"/>
                      <w:bCs/>
                      <w:sz w:val="24"/>
                      <w:szCs w:val="24"/>
                    </w:rPr>
                    <w:t xml:space="preserve">Lista </w:t>
                  </w:r>
                  <w:r w:rsidR="000F0EA8" w:rsidRPr="0001063E">
                    <w:rPr>
                      <w:rFonts w:ascii="Arial" w:hAnsi="Arial" w:cs="Arial"/>
                      <w:bCs/>
                      <w:sz w:val="24"/>
                      <w:szCs w:val="24"/>
                    </w:rPr>
                    <w:t>de proyectos elaborados y aprobados.</w:t>
                  </w:r>
                </w:p>
                <w:p w14:paraId="124596A5" w14:textId="04B1D44F" w:rsidR="000F0EA8" w:rsidRPr="0001063E" w:rsidRDefault="00613CC3" w:rsidP="00D54EE0">
                  <w:pPr>
                    <w:pStyle w:val="ListParagraph"/>
                    <w:numPr>
                      <w:ilvl w:val="0"/>
                      <w:numId w:val="16"/>
                    </w:numPr>
                    <w:autoSpaceDE w:val="0"/>
                    <w:autoSpaceDN w:val="0"/>
                    <w:adjustRightInd w:val="0"/>
                    <w:spacing w:after="0" w:line="240" w:lineRule="auto"/>
                    <w:ind w:left="261" w:hanging="261"/>
                    <w:jc w:val="both"/>
                    <w:rPr>
                      <w:rFonts w:ascii="Arial" w:hAnsi="Arial" w:cs="Arial"/>
                      <w:bCs/>
                      <w:sz w:val="24"/>
                      <w:szCs w:val="24"/>
                    </w:rPr>
                  </w:pPr>
                  <w:r>
                    <w:rPr>
                      <w:rFonts w:ascii="Arial" w:hAnsi="Arial" w:cs="Arial"/>
                      <w:bCs/>
                      <w:sz w:val="24"/>
                      <w:szCs w:val="24"/>
                    </w:rPr>
                    <w:t xml:space="preserve">Anexo 1 de los proyectos </w:t>
                  </w:r>
                  <w:r w:rsidR="000F0EA8" w:rsidRPr="0001063E">
                    <w:rPr>
                      <w:rFonts w:ascii="Arial" w:hAnsi="Arial" w:cs="Arial"/>
                      <w:bCs/>
                      <w:sz w:val="24"/>
                      <w:szCs w:val="24"/>
                    </w:rPr>
                    <w:t>elaborados (problema, objetivo general y específicos, etapas, financiamientos</w:t>
                  </w:r>
                  <w:r>
                    <w:rPr>
                      <w:rFonts w:ascii="Arial" w:hAnsi="Arial" w:cs="Arial"/>
                      <w:bCs/>
                      <w:sz w:val="24"/>
                      <w:szCs w:val="24"/>
                    </w:rPr>
                    <w:t>, etc</w:t>
                  </w:r>
                  <w:r w:rsidR="000F0EA8" w:rsidRPr="0001063E">
                    <w:rPr>
                      <w:rFonts w:ascii="Arial" w:hAnsi="Arial" w:cs="Arial"/>
                      <w:bCs/>
                      <w:sz w:val="24"/>
                      <w:szCs w:val="24"/>
                    </w:rPr>
                    <w:t>)</w:t>
                  </w:r>
                  <w:r>
                    <w:rPr>
                      <w:rFonts w:ascii="Arial" w:hAnsi="Arial" w:cs="Arial"/>
                      <w:bCs/>
                      <w:sz w:val="24"/>
                      <w:szCs w:val="24"/>
                    </w:rPr>
                    <w:t>.</w:t>
                  </w:r>
                </w:p>
                <w:p w14:paraId="353E8BA6" w14:textId="32645668" w:rsidR="000F0EA8" w:rsidRPr="0001063E" w:rsidRDefault="00D54EE0" w:rsidP="00D54EE0">
                  <w:pPr>
                    <w:pStyle w:val="ListParagraph"/>
                    <w:numPr>
                      <w:ilvl w:val="0"/>
                      <w:numId w:val="16"/>
                    </w:numPr>
                    <w:autoSpaceDE w:val="0"/>
                    <w:autoSpaceDN w:val="0"/>
                    <w:adjustRightInd w:val="0"/>
                    <w:spacing w:after="0" w:line="240" w:lineRule="auto"/>
                    <w:ind w:left="261" w:hanging="261"/>
                    <w:jc w:val="both"/>
                    <w:rPr>
                      <w:rFonts w:ascii="Arial" w:hAnsi="Arial" w:cs="Arial"/>
                      <w:bCs/>
                      <w:sz w:val="24"/>
                      <w:szCs w:val="24"/>
                    </w:rPr>
                  </w:pPr>
                  <w:r>
                    <w:rPr>
                      <w:rFonts w:ascii="Arial" w:hAnsi="Arial" w:cs="Arial"/>
                      <w:bCs/>
                      <w:sz w:val="24"/>
                      <w:szCs w:val="24"/>
                    </w:rPr>
                    <w:t>Nivel de capacidad alcanzado por los a</w:t>
                  </w:r>
                  <w:r w:rsidRPr="00D83EDA">
                    <w:rPr>
                      <w:rFonts w:ascii="Arial" w:hAnsi="Arial" w:cs="Arial"/>
                      <w:bCs/>
                      <w:sz w:val="24"/>
                      <w:szCs w:val="24"/>
                    </w:rPr>
                    <w:t>ctores</w:t>
                  </w:r>
                  <w:r>
                    <w:rPr>
                      <w:rFonts w:ascii="Arial" w:hAnsi="Arial" w:cs="Arial"/>
                      <w:bCs/>
                      <w:sz w:val="24"/>
                      <w:szCs w:val="24"/>
                    </w:rPr>
                    <w:t>, capacitados</w:t>
                  </w:r>
                  <w:r w:rsidRPr="00D83EDA">
                    <w:rPr>
                      <w:rFonts w:ascii="Arial" w:hAnsi="Arial" w:cs="Arial"/>
                      <w:bCs/>
                      <w:sz w:val="24"/>
                      <w:szCs w:val="24"/>
                    </w:rPr>
                    <w:t xml:space="preserve"> en el empleo de las tecnologías y de soluciones informáticas</w:t>
                  </w:r>
                  <w:r>
                    <w:rPr>
                      <w:rFonts w:ascii="Arial" w:hAnsi="Arial" w:cs="Arial"/>
                      <w:bCs/>
                      <w:sz w:val="24"/>
                      <w:szCs w:val="24"/>
                    </w:rPr>
                    <w:t xml:space="preserve"> desplegadas en Varadero</w:t>
                  </w:r>
                  <w:r w:rsidR="00561C2C">
                    <w:rPr>
                      <w:rFonts w:ascii="Arial" w:hAnsi="Arial" w:cs="Arial"/>
                      <w:bCs/>
                      <w:sz w:val="24"/>
                      <w:szCs w:val="24"/>
                    </w:rPr>
                    <w:t>.</w:t>
                  </w:r>
                </w:p>
                <w:p w14:paraId="31F5C580" w14:textId="2770BB4E" w:rsidR="003A17A1" w:rsidRDefault="00613CC3" w:rsidP="00D54EE0">
                  <w:pPr>
                    <w:pStyle w:val="ListParagraph"/>
                    <w:numPr>
                      <w:ilvl w:val="0"/>
                      <w:numId w:val="16"/>
                    </w:numPr>
                    <w:autoSpaceDE w:val="0"/>
                    <w:autoSpaceDN w:val="0"/>
                    <w:adjustRightInd w:val="0"/>
                    <w:spacing w:after="0" w:line="240" w:lineRule="auto"/>
                    <w:ind w:left="261" w:right="260" w:hanging="261"/>
                    <w:jc w:val="both"/>
                    <w:rPr>
                      <w:rFonts w:ascii="Arial" w:hAnsi="Arial" w:cs="Arial"/>
                      <w:bCs/>
                      <w:sz w:val="24"/>
                      <w:szCs w:val="24"/>
                    </w:rPr>
                  </w:pPr>
                  <w:r>
                    <w:rPr>
                      <w:rFonts w:ascii="Arial" w:hAnsi="Arial" w:cs="Arial"/>
                      <w:bCs/>
                      <w:sz w:val="24"/>
                      <w:szCs w:val="24"/>
                    </w:rPr>
                    <w:t>Tabla con e</w:t>
                  </w:r>
                  <w:r w:rsidR="000F0EA8">
                    <w:rPr>
                      <w:rFonts w:ascii="Arial" w:hAnsi="Arial" w:cs="Arial"/>
                      <w:bCs/>
                      <w:sz w:val="24"/>
                      <w:szCs w:val="24"/>
                    </w:rPr>
                    <w:t xml:space="preserve">stado de los indicadores determinados </w:t>
                  </w:r>
                  <w:r w:rsidR="000F0EA8" w:rsidRPr="00D83EDA">
                    <w:rPr>
                      <w:rFonts w:ascii="Arial" w:hAnsi="Arial" w:cs="Arial"/>
                      <w:bCs/>
                      <w:sz w:val="24"/>
                      <w:szCs w:val="24"/>
                    </w:rPr>
                    <w:t>para Varadero ciudad digital</w:t>
                  </w:r>
                  <w:r w:rsidR="00497E47">
                    <w:rPr>
                      <w:rFonts w:ascii="Arial" w:hAnsi="Arial" w:cs="Arial"/>
                      <w:bCs/>
                      <w:sz w:val="24"/>
                      <w:szCs w:val="24"/>
                    </w:rPr>
                    <w:t xml:space="preserve">, </w:t>
                  </w:r>
                  <w:r w:rsidR="008C67F5">
                    <w:rPr>
                      <w:rFonts w:ascii="Arial" w:hAnsi="Arial" w:cs="Arial"/>
                      <w:bCs/>
                      <w:sz w:val="24"/>
                      <w:szCs w:val="24"/>
                    </w:rPr>
                    <w:t xml:space="preserve">después </w:t>
                  </w:r>
                  <w:r w:rsidR="003F510D" w:rsidRPr="009A71B4">
                    <w:rPr>
                      <w:rFonts w:ascii="Arial" w:hAnsi="Arial" w:cs="Arial"/>
                      <w:bCs/>
                      <w:sz w:val="24"/>
                      <w:szCs w:val="24"/>
                    </w:rPr>
                    <w:t>de capacitados los diferentes actores</w:t>
                  </w:r>
                  <w:r w:rsidR="003F510D">
                    <w:rPr>
                      <w:rFonts w:ascii="Arial" w:hAnsi="Arial" w:cs="Arial"/>
                      <w:bCs/>
                      <w:sz w:val="24"/>
                      <w:szCs w:val="24"/>
                    </w:rPr>
                    <w:t>, en el empleo de las tecnologías y soluciones info</w:t>
                  </w:r>
                  <w:r w:rsidR="00C23852">
                    <w:rPr>
                      <w:rFonts w:ascii="Arial" w:hAnsi="Arial" w:cs="Arial"/>
                      <w:bCs/>
                      <w:sz w:val="24"/>
                      <w:szCs w:val="24"/>
                    </w:rPr>
                    <w:t>rmáticas desplegadas</w:t>
                  </w:r>
                  <w:r w:rsidR="003A17A1">
                    <w:rPr>
                      <w:rFonts w:ascii="Arial" w:hAnsi="Arial" w:cs="Arial"/>
                      <w:bCs/>
                      <w:sz w:val="24"/>
                      <w:szCs w:val="24"/>
                    </w:rPr>
                    <w:t>.</w:t>
                  </w:r>
                </w:p>
                <w:p w14:paraId="331A8875" w14:textId="255AC77E" w:rsidR="002D30B6" w:rsidRPr="00D54EE0" w:rsidRDefault="00497E47" w:rsidP="00D54EE0">
                  <w:pPr>
                    <w:pStyle w:val="ListParagraph"/>
                    <w:numPr>
                      <w:ilvl w:val="0"/>
                      <w:numId w:val="16"/>
                    </w:numPr>
                    <w:autoSpaceDE w:val="0"/>
                    <w:autoSpaceDN w:val="0"/>
                    <w:adjustRightInd w:val="0"/>
                    <w:spacing w:after="0" w:line="240" w:lineRule="auto"/>
                    <w:ind w:left="261" w:right="260" w:hanging="261"/>
                    <w:jc w:val="both"/>
                    <w:rPr>
                      <w:rFonts w:ascii="Arial" w:hAnsi="Arial" w:cs="Arial"/>
                      <w:bCs/>
                      <w:sz w:val="24"/>
                      <w:szCs w:val="24"/>
                    </w:rPr>
                  </w:pPr>
                  <w:r>
                    <w:rPr>
                      <w:rFonts w:ascii="Arial" w:hAnsi="Arial" w:cs="Arial"/>
                      <w:bCs/>
                      <w:sz w:val="24"/>
                      <w:szCs w:val="24"/>
                    </w:rPr>
                    <w:t>P</w:t>
                  </w:r>
                  <w:r w:rsidRPr="00D416FA">
                    <w:rPr>
                      <w:rFonts w:ascii="Arial" w:hAnsi="Arial" w:cs="Arial"/>
                      <w:bCs/>
                      <w:sz w:val="24"/>
                      <w:szCs w:val="24"/>
                    </w:rPr>
                    <w:t>rocedimiento</w:t>
                  </w:r>
                  <w:r>
                    <w:rPr>
                      <w:rFonts w:ascii="Arial" w:hAnsi="Arial" w:cs="Arial"/>
                      <w:bCs/>
                      <w:sz w:val="24"/>
                      <w:szCs w:val="24"/>
                    </w:rPr>
                    <w:t>s general y específico</w:t>
                  </w:r>
                  <w:r w:rsidRPr="00D416FA">
                    <w:rPr>
                      <w:rFonts w:ascii="Arial" w:hAnsi="Arial" w:cs="Arial"/>
                      <w:bCs/>
                      <w:sz w:val="24"/>
                      <w:szCs w:val="24"/>
                    </w:rPr>
                    <w:t xml:space="preserve">s </w:t>
                  </w:r>
                  <w:r w:rsidR="00F72B48">
                    <w:rPr>
                      <w:rFonts w:ascii="Arial" w:hAnsi="Arial" w:cs="Arial"/>
                      <w:bCs/>
                      <w:sz w:val="24"/>
                      <w:szCs w:val="24"/>
                    </w:rPr>
                    <w:t xml:space="preserve">para transformar a Varadero en </w:t>
                  </w:r>
                  <w:r w:rsidR="00F72B48" w:rsidRPr="00D83EDA">
                    <w:rPr>
                      <w:rFonts w:ascii="Arial" w:hAnsi="Arial" w:cs="Arial"/>
                      <w:bCs/>
                      <w:sz w:val="24"/>
                      <w:szCs w:val="24"/>
                    </w:rPr>
                    <w:t xml:space="preserve">una ciudad digital en correspondencia con las normas </w:t>
                  </w:r>
                  <w:r w:rsidR="00F72B48">
                    <w:rPr>
                      <w:rFonts w:ascii="Arial" w:hAnsi="Arial" w:cs="Arial"/>
                      <w:bCs/>
                      <w:sz w:val="24"/>
                      <w:szCs w:val="24"/>
                    </w:rPr>
                    <w:t>internacionales.</w:t>
                  </w:r>
                </w:p>
              </w:tc>
            </w:tr>
          </w:tbl>
          <w:p w14:paraId="228B2A92" w14:textId="77777777" w:rsidR="00FA5D53" w:rsidRPr="00D83EDA" w:rsidRDefault="00FA5D53" w:rsidP="00AE48F1">
            <w:pPr>
              <w:spacing w:after="0" w:line="240" w:lineRule="auto"/>
              <w:jc w:val="both"/>
              <w:rPr>
                <w:rFonts w:ascii="Arial" w:hAnsi="Arial" w:cs="Arial"/>
                <w:b/>
                <w:bCs/>
                <w:sz w:val="24"/>
                <w:szCs w:val="24"/>
              </w:rPr>
            </w:pPr>
          </w:p>
        </w:tc>
      </w:tr>
      <w:tr w:rsidR="00FA5D53" w:rsidRPr="00D83EDA" w14:paraId="44C89CC5" w14:textId="77777777" w:rsidTr="00AE48F1">
        <w:trPr>
          <w:trHeight w:val="284"/>
        </w:trPr>
        <w:tc>
          <w:tcPr>
            <w:tcW w:w="9356" w:type="dxa"/>
            <w:gridSpan w:val="4"/>
            <w:tcBorders>
              <w:top w:val="single" w:sz="4" w:space="0" w:color="auto"/>
              <w:left w:val="single" w:sz="4" w:space="0" w:color="auto"/>
              <w:bottom w:val="single" w:sz="4" w:space="0" w:color="auto"/>
              <w:right w:val="single" w:sz="4" w:space="0" w:color="auto"/>
            </w:tcBorders>
          </w:tcPr>
          <w:p w14:paraId="4DC8A249" w14:textId="77777777" w:rsidR="00FA5D53" w:rsidRPr="00A84EF6" w:rsidRDefault="00FA5D53" w:rsidP="00AE48F1">
            <w:pPr>
              <w:spacing w:after="0" w:line="240" w:lineRule="auto"/>
              <w:jc w:val="both"/>
              <w:rPr>
                <w:rFonts w:ascii="Arial" w:hAnsi="Arial" w:cs="Arial"/>
                <w:b/>
                <w:bCs/>
                <w:sz w:val="24"/>
                <w:szCs w:val="24"/>
              </w:rPr>
            </w:pPr>
            <w:r w:rsidRPr="00A84EF6">
              <w:rPr>
                <w:rFonts w:ascii="Arial" w:hAnsi="Arial" w:cs="Arial"/>
                <w:b/>
                <w:bCs/>
                <w:sz w:val="24"/>
                <w:szCs w:val="24"/>
              </w:rPr>
              <w:t>IMPACTOS:</w:t>
            </w:r>
          </w:p>
          <w:p w14:paraId="2506AE7A" w14:textId="77777777" w:rsidR="00FA5D53" w:rsidRPr="00A84EF6" w:rsidRDefault="00FA5D53" w:rsidP="007F7ECE">
            <w:pPr>
              <w:pStyle w:val="ListParagraph"/>
              <w:numPr>
                <w:ilvl w:val="0"/>
                <w:numId w:val="5"/>
              </w:numPr>
              <w:tabs>
                <w:tab w:val="left" w:pos="426"/>
              </w:tabs>
              <w:spacing w:after="0" w:line="240" w:lineRule="auto"/>
              <w:ind w:left="366" w:hanging="284"/>
              <w:jc w:val="both"/>
              <w:rPr>
                <w:rFonts w:ascii="Arial" w:hAnsi="Arial" w:cs="Arial"/>
                <w:bCs/>
                <w:sz w:val="24"/>
                <w:szCs w:val="24"/>
              </w:rPr>
            </w:pPr>
            <w:r w:rsidRPr="00A84EF6">
              <w:rPr>
                <w:rFonts w:ascii="Arial" w:hAnsi="Arial" w:cs="Arial"/>
                <w:bCs/>
                <w:sz w:val="24"/>
                <w:szCs w:val="24"/>
              </w:rPr>
              <w:t>La implementación de los Objetivos de Desarrollo Sostenible 2030, en particular el 11. Ciudades y comunidades sostenibles.</w:t>
            </w:r>
          </w:p>
          <w:p w14:paraId="0C603DA3" w14:textId="77777777" w:rsidR="00FA5D53" w:rsidRPr="00A84EF6" w:rsidRDefault="00FA5D53" w:rsidP="007F7ECE">
            <w:pPr>
              <w:pStyle w:val="ListParagraph"/>
              <w:numPr>
                <w:ilvl w:val="0"/>
                <w:numId w:val="5"/>
              </w:numPr>
              <w:tabs>
                <w:tab w:val="left" w:pos="426"/>
              </w:tabs>
              <w:spacing w:after="0" w:line="240" w:lineRule="auto"/>
              <w:ind w:left="366" w:hanging="284"/>
              <w:jc w:val="both"/>
              <w:rPr>
                <w:rFonts w:ascii="Arial" w:hAnsi="Arial" w:cs="Arial"/>
                <w:bCs/>
                <w:sz w:val="24"/>
                <w:szCs w:val="24"/>
              </w:rPr>
            </w:pPr>
            <w:r w:rsidRPr="00A84EF6">
              <w:rPr>
                <w:rFonts w:ascii="Arial" w:hAnsi="Arial" w:cs="Arial"/>
                <w:bCs/>
                <w:sz w:val="24"/>
                <w:szCs w:val="24"/>
              </w:rPr>
              <w:t>Materialización de los Lineamientos de la Política Económica y Social del Partido y la Revolución (98, 108 y 115).</w:t>
            </w:r>
          </w:p>
          <w:p w14:paraId="22886C25" w14:textId="20C4C441" w:rsidR="00E629D4" w:rsidRPr="004C5DA4" w:rsidRDefault="00FA5D53" w:rsidP="007F7ECE">
            <w:pPr>
              <w:pStyle w:val="ListParagraph"/>
              <w:numPr>
                <w:ilvl w:val="0"/>
                <w:numId w:val="5"/>
              </w:numPr>
              <w:tabs>
                <w:tab w:val="left" w:pos="426"/>
              </w:tabs>
              <w:spacing w:after="0" w:line="240" w:lineRule="auto"/>
              <w:ind w:left="366" w:hanging="284"/>
              <w:jc w:val="both"/>
              <w:rPr>
                <w:rFonts w:ascii="Arial" w:hAnsi="Arial" w:cs="Arial"/>
                <w:bCs/>
                <w:sz w:val="24"/>
                <w:szCs w:val="24"/>
              </w:rPr>
            </w:pPr>
            <w:r w:rsidRPr="00A84EF6">
              <w:rPr>
                <w:rFonts w:ascii="Arial" w:hAnsi="Arial" w:cs="Arial"/>
                <w:bCs/>
                <w:sz w:val="24"/>
                <w:szCs w:val="24"/>
              </w:rPr>
              <w:t>Cumplimiento de la política integral para el perfeccionamiento de la informatización de la sociedad en Cuba.</w:t>
            </w:r>
          </w:p>
          <w:p w14:paraId="4F3315BF" w14:textId="60722DAE" w:rsidR="00E629D4" w:rsidRPr="00FC6221" w:rsidRDefault="00E629D4" w:rsidP="00E629D4">
            <w:pPr>
              <w:spacing w:after="0" w:line="240" w:lineRule="auto"/>
              <w:jc w:val="both"/>
              <w:rPr>
                <w:rFonts w:ascii="Arial" w:hAnsi="Arial" w:cs="Arial"/>
                <w:bCs/>
                <w:sz w:val="24"/>
                <w:szCs w:val="24"/>
              </w:rPr>
            </w:pPr>
            <w:r w:rsidRPr="00FC6221">
              <w:rPr>
                <w:rFonts w:ascii="Arial" w:hAnsi="Arial" w:cs="Arial"/>
                <w:bCs/>
                <w:sz w:val="24"/>
                <w:szCs w:val="24"/>
              </w:rPr>
              <w:t>Impac</w:t>
            </w:r>
            <w:r w:rsidR="004C5DA4">
              <w:rPr>
                <w:rFonts w:ascii="Arial" w:hAnsi="Arial" w:cs="Arial"/>
                <w:bCs/>
                <w:sz w:val="24"/>
                <w:szCs w:val="24"/>
              </w:rPr>
              <w:t>tos esperados:</w:t>
            </w:r>
          </w:p>
          <w:p w14:paraId="249CA85C" w14:textId="4DDCA2AA" w:rsidR="00A84EF6" w:rsidRPr="00A86628" w:rsidRDefault="00A84EF6" w:rsidP="00A86628">
            <w:pPr>
              <w:tabs>
                <w:tab w:val="left" w:pos="426"/>
              </w:tabs>
              <w:spacing w:after="0" w:line="240" w:lineRule="auto"/>
              <w:jc w:val="both"/>
              <w:rPr>
                <w:rFonts w:ascii="Arial" w:hAnsi="Arial" w:cs="Arial"/>
                <w:b/>
                <w:bCs/>
                <w:sz w:val="24"/>
                <w:szCs w:val="24"/>
              </w:rPr>
            </w:pPr>
            <w:r w:rsidRPr="00A86628">
              <w:rPr>
                <w:rFonts w:ascii="Arial" w:hAnsi="Arial" w:cs="Arial"/>
                <w:b/>
                <w:bCs/>
                <w:sz w:val="24"/>
                <w:szCs w:val="24"/>
              </w:rPr>
              <w:t>Económico</w:t>
            </w:r>
            <w:r w:rsidR="00A86628">
              <w:rPr>
                <w:rFonts w:ascii="Arial" w:hAnsi="Arial" w:cs="Arial"/>
                <w:b/>
                <w:bCs/>
                <w:sz w:val="24"/>
                <w:szCs w:val="24"/>
              </w:rPr>
              <w:t>s</w:t>
            </w:r>
            <w:r w:rsidRPr="00A86628">
              <w:rPr>
                <w:rFonts w:ascii="Arial" w:hAnsi="Arial" w:cs="Arial"/>
                <w:b/>
                <w:bCs/>
                <w:sz w:val="24"/>
                <w:szCs w:val="24"/>
              </w:rPr>
              <w:t>:</w:t>
            </w:r>
          </w:p>
          <w:p w14:paraId="267D97D1" w14:textId="58BB39DD" w:rsidR="00A84EF6" w:rsidRPr="00A84EF6" w:rsidRDefault="00A86628" w:rsidP="00A86628">
            <w:pPr>
              <w:widowControl w:val="0"/>
              <w:autoSpaceDE w:val="0"/>
              <w:autoSpaceDN w:val="0"/>
              <w:adjustRightInd w:val="0"/>
              <w:spacing w:after="0" w:line="240" w:lineRule="auto"/>
              <w:ind w:left="224" w:right="30" w:hanging="224"/>
              <w:jc w:val="both"/>
              <w:rPr>
                <w:rFonts w:ascii="Arial" w:hAnsi="Arial" w:cs="Arial"/>
                <w:sz w:val="24"/>
                <w:szCs w:val="24"/>
              </w:rPr>
            </w:pPr>
            <w:r>
              <w:rPr>
                <w:rFonts w:ascii="Arial" w:hAnsi="Arial" w:cs="Arial"/>
                <w:sz w:val="24"/>
                <w:szCs w:val="24"/>
              </w:rPr>
              <w:t xml:space="preserve">- </w:t>
            </w:r>
            <w:r w:rsidR="00A84EF6" w:rsidRPr="00A84EF6">
              <w:rPr>
                <w:rFonts w:ascii="Arial" w:hAnsi="Arial" w:cs="Arial"/>
                <w:sz w:val="24"/>
                <w:szCs w:val="24"/>
              </w:rPr>
              <w:t>En el mercado (aumento de la competitividad,</w:t>
            </w:r>
            <w:r w:rsidR="00D14B1D">
              <w:rPr>
                <w:rFonts w:ascii="Arial" w:hAnsi="Arial" w:cs="Arial"/>
                <w:sz w:val="24"/>
                <w:szCs w:val="24"/>
              </w:rPr>
              <w:t xml:space="preserve"> </w:t>
            </w:r>
            <w:r w:rsidR="00A84EF6" w:rsidRPr="00A84EF6">
              <w:rPr>
                <w:rFonts w:ascii="Arial" w:hAnsi="Arial" w:cs="Arial"/>
                <w:sz w:val="24"/>
                <w:szCs w:val="24"/>
              </w:rPr>
              <w:t>ampliación de los canales de distribución</w:t>
            </w:r>
            <w:r w:rsidR="00D14B1D">
              <w:rPr>
                <w:rFonts w:ascii="Arial" w:hAnsi="Arial" w:cs="Arial"/>
                <w:sz w:val="24"/>
                <w:szCs w:val="24"/>
              </w:rPr>
              <w:t xml:space="preserve"> principalmente digitales</w:t>
            </w:r>
            <w:r w:rsidR="00A84EF6" w:rsidRPr="00A84EF6">
              <w:rPr>
                <w:rFonts w:ascii="Arial" w:hAnsi="Arial" w:cs="Arial"/>
                <w:sz w:val="24"/>
                <w:szCs w:val="24"/>
              </w:rPr>
              <w:t>, establecimiento de alianzas estratégicas, aumento en la capacidad de</w:t>
            </w:r>
            <w:r w:rsidR="00D14B1D">
              <w:rPr>
                <w:rFonts w:ascii="Arial" w:hAnsi="Arial" w:cs="Arial"/>
                <w:sz w:val="24"/>
                <w:szCs w:val="24"/>
              </w:rPr>
              <w:t xml:space="preserve"> </w:t>
            </w:r>
            <w:r w:rsidR="00A84EF6" w:rsidRPr="00A84EF6">
              <w:rPr>
                <w:rFonts w:ascii="Arial" w:hAnsi="Arial" w:cs="Arial"/>
                <w:sz w:val="24"/>
                <w:szCs w:val="24"/>
              </w:rPr>
              <w:t>comercialización</w:t>
            </w:r>
            <w:r w:rsidR="00D14B1D">
              <w:rPr>
                <w:rFonts w:ascii="Arial" w:hAnsi="Arial" w:cs="Arial"/>
                <w:sz w:val="24"/>
                <w:szCs w:val="24"/>
              </w:rPr>
              <w:t xml:space="preserve"> haciendo un uso intensivo del comercio electrónico y las tiendas virtuales</w:t>
            </w:r>
            <w:r w:rsidR="00A84EF6" w:rsidRPr="00A84EF6">
              <w:rPr>
                <w:rFonts w:ascii="Arial" w:hAnsi="Arial" w:cs="Arial"/>
                <w:sz w:val="24"/>
                <w:szCs w:val="24"/>
              </w:rPr>
              <w:t>).</w:t>
            </w:r>
          </w:p>
          <w:p w14:paraId="45848DF1" w14:textId="4E332C5F" w:rsidR="004C5DA4" w:rsidRPr="00A84EF6" w:rsidRDefault="00A86628" w:rsidP="00A86628">
            <w:pPr>
              <w:widowControl w:val="0"/>
              <w:autoSpaceDE w:val="0"/>
              <w:autoSpaceDN w:val="0"/>
              <w:adjustRightInd w:val="0"/>
              <w:spacing w:after="0" w:line="240" w:lineRule="auto"/>
              <w:ind w:left="224" w:right="30" w:hanging="224"/>
              <w:jc w:val="both"/>
              <w:rPr>
                <w:rFonts w:ascii="Arial" w:hAnsi="Arial" w:cs="Arial"/>
                <w:sz w:val="24"/>
                <w:szCs w:val="24"/>
              </w:rPr>
            </w:pPr>
            <w:r>
              <w:rPr>
                <w:rFonts w:ascii="Arial" w:hAnsi="Arial" w:cs="Arial"/>
                <w:sz w:val="24"/>
                <w:szCs w:val="24"/>
              </w:rPr>
              <w:t xml:space="preserve">- </w:t>
            </w:r>
            <w:r w:rsidR="00A84EF6" w:rsidRPr="00A84EF6">
              <w:rPr>
                <w:rFonts w:ascii="Arial" w:hAnsi="Arial" w:cs="Arial"/>
                <w:sz w:val="24"/>
                <w:szCs w:val="24"/>
              </w:rPr>
              <w:t>En la producción</w:t>
            </w:r>
            <w:r w:rsidR="004C5DA4">
              <w:rPr>
                <w:rFonts w:ascii="Arial" w:hAnsi="Arial" w:cs="Arial"/>
                <w:sz w:val="24"/>
                <w:szCs w:val="24"/>
              </w:rPr>
              <w:t xml:space="preserve">: </w:t>
            </w:r>
            <w:r w:rsidR="004C5DA4">
              <w:rPr>
                <w:rFonts w:ascii="Arial" w:hAnsi="Arial" w:cs="Arial"/>
                <w:bCs/>
                <w:sz w:val="24"/>
                <w:szCs w:val="24"/>
              </w:rPr>
              <w:t>incremento d</w:t>
            </w:r>
            <w:r w:rsidR="004C5DA4" w:rsidRPr="00FC6221">
              <w:rPr>
                <w:rFonts w:ascii="Arial" w:hAnsi="Arial" w:cs="Arial"/>
                <w:bCs/>
                <w:sz w:val="24"/>
                <w:szCs w:val="24"/>
              </w:rPr>
              <w:t>el espíritu innovador, el emprendimiento, la productividad, la flexibilidad del mercado laboral</w:t>
            </w:r>
            <w:r w:rsidR="00D14B1D">
              <w:rPr>
                <w:rFonts w:ascii="Arial" w:hAnsi="Arial" w:cs="Arial"/>
                <w:bCs/>
                <w:sz w:val="24"/>
                <w:szCs w:val="24"/>
              </w:rPr>
              <w:t xml:space="preserve"> (incremento del trabajo a distancia y teletrabajo)</w:t>
            </w:r>
            <w:r w:rsidR="004C5DA4" w:rsidRPr="00FC6221">
              <w:rPr>
                <w:rFonts w:ascii="Arial" w:hAnsi="Arial" w:cs="Arial"/>
                <w:bCs/>
                <w:sz w:val="24"/>
                <w:szCs w:val="24"/>
              </w:rPr>
              <w:t>, la internacionalización y la capacidad de transformación y de colaboración</w:t>
            </w:r>
            <w:r w:rsidR="00A84EF6" w:rsidRPr="00A84EF6">
              <w:rPr>
                <w:rFonts w:ascii="Arial" w:hAnsi="Arial" w:cs="Arial"/>
                <w:sz w:val="24"/>
                <w:szCs w:val="24"/>
              </w:rPr>
              <w:t xml:space="preserve"> (aumento de producción, de  productividad, de ingresos, de las utilidades; disminución en el ciclo de producción, de almacenamiento, de distribución, de los  inventarios, y de los medios de rotación; disminución del cons</w:t>
            </w:r>
            <w:r w:rsidR="005B62FE">
              <w:rPr>
                <w:rFonts w:ascii="Arial" w:hAnsi="Arial" w:cs="Arial"/>
                <w:sz w:val="24"/>
                <w:szCs w:val="24"/>
              </w:rPr>
              <w:t xml:space="preserve">umo de materias primas, insumos </w:t>
            </w:r>
            <w:r w:rsidR="00A84EF6" w:rsidRPr="00A84EF6">
              <w:rPr>
                <w:rFonts w:ascii="Arial" w:hAnsi="Arial" w:cs="Arial"/>
                <w:sz w:val="24"/>
                <w:szCs w:val="24"/>
              </w:rPr>
              <w:t xml:space="preserve">de portadores energéticos y de riesgos en los suministros; aumento </w:t>
            </w:r>
            <w:r w:rsidR="00D9195F">
              <w:rPr>
                <w:rFonts w:ascii="Arial" w:hAnsi="Arial" w:cs="Arial"/>
                <w:sz w:val="24"/>
                <w:szCs w:val="24"/>
              </w:rPr>
              <w:t>de las capacidades productivas</w:t>
            </w:r>
            <w:r w:rsidR="00A84EF6" w:rsidRPr="00A84EF6">
              <w:rPr>
                <w:rFonts w:ascii="Arial" w:hAnsi="Arial" w:cs="Arial"/>
                <w:sz w:val="24"/>
                <w:szCs w:val="24"/>
              </w:rPr>
              <w:t>;  disminución de los costos</w:t>
            </w:r>
            <w:r w:rsidR="00D14B1D">
              <w:rPr>
                <w:rFonts w:ascii="Arial" w:hAnsi="Arial" w:cs="Arial"/>
                <w:sz w:val="24"/>
                <w:szCs w:val="24"/>
              </w:rPr>
              <w:t xml:space="preserve"> (principalmente por concepto de disminución de los traslados de las personas para prestar o recibir los servicios</w:t>
            </w:r>
            <w:r w:rsidR="00A84EF6" w:rsidRPr="00A84EF6">
              <w:rPr>
                <w:rFonts w:ascii="Arial" w:hAnsi="Arial" w:cs="Arial"/>
                <w:sz w:val="24"/>
                <w:szCs w:val="24"/>
              </w:rPr>
              <w:t>;</w:t>
            </w:r>
            <w:r w:rsidR="00D14B1D">
              <w:rPr>
                <w:rFonts w:ascii="Arial" w:hAnsi="Arial" w:cs="Arial"/>
                <w:sz w:val="24"/>
                <w:szCs w:val="24"/>
              </w:rPr>
              <w:t xml:space="preserve"> </w:t>
            </w:r>
            <w:r w:rsidR="00A84EF6" w:rsidRPr="00A84EF6">
              <w:rPr>
                <w:rFonts w:ascii="Arial" w:hAnsi="Arial" w:cs="Arial"/>
                <w:sz w:val="24"/>
                <w:szCs w:val="24"/>
              </w:rPr>
              <w:t>sustitución de importaciones</w:t>
            </w:r>
            <w:r w:rsidR="00D14B1D">
              <w:rPr>
                <w:rFonts w:ascii="Arial" w:hAnsi="Arial" w:cs="Arial"/>
                <w:sz w:val="24"/>
                <w:szCs w:val="24"/>
              </w:rPr>
              <w:t xml:space="preserve">; aumento de las exportaciones); </w:t>
            </w:r>
            <w:r w:rsidR="004C5DA4" w:rsidRPr="00FC6221">
              <w:rPr>
                <w:rFonts w:ascii="Arial" w:hAnsi="Arial" w:cs="Arial"/>
                <w:bCs/>
                <w:sz w:val="24"/>
                <w:szCs w:val="24"/>
              </w:rPr>
              <w:t>empleo óptimo de los medios de transporte, vías de comunicación, servicios de emergencia</w:t>
            </w:r>
            <w:r>
              <w:rPr>
                <w:rFonts w:ascii="Arial" w:hAnsi="Arial" w:cs="Arial"/>
                <w:bCs/>
                <w:sz w:val="24"/>
                <w:szCs w:val="24"/>
              </w:rPr>
              <w:t>; f</w:t>
            </w:r>
            <w:r w:rsidR="004C5DA4" w:rsidRPr="00FC6221">
              <w:rPr>
                <w:rFonts w:ascii="Arial" w:hAnsi="Arial" w:cs="Arial"/>
                <w:bCs/>
                <w:sz w:val="24"/>
                <w:szCs w:val="24"/>
              </w:rPr>
              <w:t>omento e incremento del trabajo en red a partir del desarrollo de la infraestructura tecnológica.</w:t>
            </w:r>
          </w:p>
          <w:p w14:paraId="7A0AB17D" w14:textId="63037902" w:rsidR="00A84EF6" w:rsidRPr="0001063E" w:rsidRDefault="0045059E" w:rsidP="00A86628">
            <w:pPr>
              <w:tabs>
                <w:tab w:val="left" w:pos="426"/>
              </w:tabs>
              <w:spacing w:after="0" w:line="240" w:lineRule="auto"/>
              <w:ind w:left="224" w:hanging="224"/>
              <w:jc w:val="both"/>
              <w:rPr>
                <w:rFonts w:ascii="Arial" w:hAnsi="Arial" w:cs="Arial"/>
                <w:sz w:val="24"/>
                <w:szCs w:val="24"/>
              </w:rPr>
            </w:pPr>
            <w:r>
              <w:rPr>
                <w:rFonts w:ascii="Arial" w:hAnsi="Arial" w:cs="Arial"/>
                <w:sz w:val="24"/>
                <w:szCs w:val="24"/>
              </w:rPr>
              <w:t xml:space="preserve"> </w:t>
            </w:r>
            <w:r w:rsidR="00A84EF6" w:rsidRPr="0045059E">
              <w:rPr>
                <w:rFonts w:ascii="Arial" w:hAnsi="Arial" w:cs="Arial"/>
                <w:sz w:val="24"/>
                <w:szCs w:val="24"/>
              </w:rPr>
              <w:t>-</w:t>
            </w:r>
            <w:r w:rsidR="00A86628">
              <w:rPr>
                <w:rFonts w:ascii="Arial" w:hAnsi="Arial" w:cs="Arial"/>
                <w:sz w:val="24"/>
                <w:szCs w:val="24"/>
              </w:rPr>
              <w:t xml:space="preserve"> </w:t>
            </w:r>
            <w:r w:rsidR="00A84EF6" w:rsidRPr="0045059E">
              <w:rPr>
                <w:rFonts w:ascii="Arial" w:hAnsi="Arial" w:cs="Arial"/>
                <w:sz w:val="24"/>
                <w:szCs w:val="24"/>
              </w:rPr>
              <w:t xml:space="preserve">En los productos (aumento de la calidad, vida útil, y valor agregado; mejor </w:t>
            </w:r>
            <w:r w:rsidR="00A84EF6" w:rsidRPr="0001063E">
              <w:rPr>
                <w:rFonts w:ascii="Arial" w:hAnsi="Arial" w:cs="Arial"/>
                <w:sz w:val="24"/>
                <w:szCs w:val="24"/>
              </w:rPr>
              <w:t>presentación).</w:t>
            </w:r>
          </w:p>
          <w:p w14:paraId="795147B0" w14:textId="1C5C26CB" w:rsidR="0001063E" w:rsidRPr="0001063E" w:rsidRDefault="0001063E" w:rsidP="0001063E">
            <w:pPr>
              <w:tabs>
                <w:tab w:val="left" w:pos="426"/>
              </w:tabs>
              <w:spacing w:after="0" w:line="240" w:lineRule="auto"/>
              <w:ind w:left="224" w:hanging="224"/>
              <w:jc w:val="both"/>
              <w:rPr>
                <w:rFonts w:ascii="Arial" w:hAnsi="Arial" w:cs="Arial"/>
                <w:bCs/>
                <w:sz w:val="24"/>
                <w:szCs w:val="24"/>
              </w:rPr>
            </w:pPr>
            <w:r w:rsidRPr="0001063E">
              <w:rPr>
                <w:rFonts w:ascii="Arial" w:hAnsi="Arial" w:cs="Arial"/>
                <w:sz w:val="24"/>
                <w:szCs w:val="24"/>
              </w:rPr>
              <w:t xml:space="preserve">- Integración de los actores económicos lo que facilita el encadenamiento para la generación de productos y servicios. </w:t>
            </w:r>
          </w:p>
          <w:p w14:paraId="702EE3FA" w14:textId="0B33C22B" w:rsidR="00A84EF6" w:rsidRPr="0001063E" w:rsidRDefault="00A84EF6" w:rsidP="00A86628">
            <w:pPr>
              <w:tabs>
                <w:tab w:val="left" w:pos="426"/>
              </w:tabs>
              <w:spacing w:after="0" w:line="240" w:lineRule="auto"/>
              <w:jc w:val="both"/>
              <w:rPr>
                <w:rFonts w:ascii="Arial" w:hAnsi="Arial" w:cs="Arial"/>
                <w:b/>
                <w:bCs/>
                <w:sz w:val="24"/>
                <w:szCs w:val="24"/>
              </w:rPr>
            </w:pPr>
            <w:r w:rsidRPr="0001063E">
              <w:rPr>
                <w:rFonts w:ascii="Arial" w:hAnsi="Arial" w:cs="Arial"/>
                <w:b/>
                <w:bCs/>
                <w:sz w:val="24"/>
                <w:szCs w:val="24"/>
              </w:rPr>
              <w:t>Científico-tecnológico</w:t>
            </w:r>
            <w:r w:rsidR="00A86628" w:rsidRPr="0001063E">
              <w:rPr>
                <w:rFonts w:ascii="Arial" w:hAnsi="Arial" w:cs="Arial"/>
                <w:b/>
                <w:bCs/>
                <w:sz w:val="24"/>
                <w:szCs w:val="24"/>
              </w:rPr>
              <w:t>s</w:t>
            </w:r>
            <w:r w:rsidRPr="0001063E">
              <w:rPr>
                <w:rFonts w:ascii="Arial" w:hAnsi="Arial" w:cs="Arial"/>
                <w:b/>
                <w:bCs/>
                <w:sz w:val="24"/>
                <w:szCs w:val="24"/>
              </w:rPr>
              <w:t>:</w:t>
            </w:r>
          </w:p>
          <w:p w14:paraId="0AF57603" w14:textId="408318B8" w:rsidR="0001063E" w:rsidRPr="0001063E" w:rsidRDefault="00D9195F" w:rsidP="0001063E">
            <w:pPr>
              <w:widowControl w:val="0"/>
              <w:autoSpaceDE w:val="0"/>
              <w:autoSpaceDN w:val="0"/>
              <w:adjustRightInd w:val="0"/>
              <w:spacing w:after="0" w:line="240" w:lineRule="auto"/>
              <w:ind w:left="421" w:right="29" w:hanging="358"/>
              <w:rPr>
                <w:rFonts w:ascii="Arial" w:hAnsi="Arial" w:cs="Arial"/>
                <w:sz w:val="24"/>
                <w:szCs w:val="24"/>
              </w:rPr>
            </w:pPr>
            <w:r>
              <w:rPr>
                <w:rFonts w:ascii="Arial" w:hAnsi="Arial" w:cs="Arial"/>
                <w:sz w:val="24"/>
                <w:szCs w:val="24"/>
              </w:rPr>
              <w:t xml:space="preserve">- Procedimientos y tecnologías informáticas </w:t>
            </w:r>
            <w:r w:rsidR="0001063E" w:rsidRPr="0001063E">
              <w:rPr>
                <w:rFonts w:ascii="Arial" w:hAnsi="Arial" w:cs="Arial"/>
                <w:sz w:val="24"/>
                <w:szCs w:val="24"/>
              </w:rPr>
              <w:t xml:space="preserve">para una </w:t>
            </w:r>
            <w:r>
              <w:rPr>
                <w:rFonts w:ascii="Arial" w:hAnsi="Arial" w:cs="Arial"/>
                <w:sz w:val="24"/>
                <w:szCs w:val="24"/>
              </w:rPr>
              <w:t>transformación</w:t>
            </w:r>
            <w:r w:rsidR="0001063E" w:rsidRPr="0001063E">
              <w:rPr>
                <w:rFonts w:ascii="Arial" w:hAnsi="Arial" w:cs="Arial"/>
                <w:sz w:val="24"/>
                <w:szCs w:val="24"/>
              </w:rPr>
              <w:t xml:space="preserve"> digital. </w:t>
            </w:r>
          </w:p>
          <w:p w14:paraId="51ECE076" w14:textId="5EBD22C4" w:rsidR="00A84EF6" w:rsidRPr="0001063E" w:rsidRDefault="00A84EF6" w:rsidP="00A84EF6">
            <w:pPr>
              <w:widowControl w:val="0"/>
              <w:autoSpaceDE w:val="0"/>
              <w:autoSpaceDN w:val="0"/>
              <w:adjustRightInd w:val="0"/>
              <w:spacing w:after="0" w:line="240" w:lineRule="auto"/>
              <w:ind w:left="421" w:right="29" w:hanging="358"/>
              <w:rPr>
                <w:rFonts w:ascii="Arial" w:hAnsi="Arial" w:cs="Arial"/>
                <w:sz w:val="24"/>
                <w:szCs w:val="24"/>
              </w:rPr>
            </w:pPr>
            <w:r w:rsidRPr="0001063E">
              <w:rPr>
                <w:rFonts w:ascii="Arial" w:hAnsi="Arial" w:cs="Arial"/>
                <w:sz w:val="24"/>
                <w:szCs w:val="24"/>
              </w:rPr>
              <w:t>-</w:t>
            </w:r>
            <w:r w:rsidR="00D9195F">
              <w:rPr>
                <w:rFonts w:ascii="Arial" w:hAnsi="Arial" w:cs="Arial"/>
                <w:sz w:val="24"/>
                <w:szCs w:val="24"/>
              </w:rPr>
              <w:t xml:space="preserve"> </w:t>
            </w:r>
            <w:r w:rsidRPr="0001063E">
              <w:rPr>
                <w:rFonts w:ascii="Arial" w:hAnsi="Arial" w:cs="Arial"/>
                <w:sz w:val="24"/>
                <w:szCs w:val="24"/>
              </w:rPr>
              <w:t>Aumento del rendimiento</w:t>
            </w:r>
            <w:r w:rsidR="00D9195F">
              <w:rPr>
                <w:rFonts w:ascii="Arial" w:hAnsi="Arial" w:cs="Arial"/>
                <w:sz w:val="24"/>
                <w:szCs w:val="24"/>
              </w:rPr>
              <w:t xml:space="preserve"> </w:t>
            </w:r>
            <w:r w:rsidR="005D0020">
              <w:rPr>
                <w:rFonts w:ascii="Arial" w:hAnsi="Arial" w:cs="Arial"/>
                <w:sz w:val="24"/>
                <w:szCs w:val="24"/>
              </w:rPr>
              <w:t>tecnológico</w:t>
            </w:r>
            <w:r w:rsidR="00D9195F">
              <w:rPr>
                <w:rFonts w:ascii="Arial" w:hAnsi="Arial" w:cs="Arial"/>
                <w:sz w:val="24"/>
                <w:szCs w:val="24"/>
              </w:rPr>
              <w:t>.</w:t>
            </w:r>
          </w:p>
          <w:p w14:paraId="076BE56A" w14:textId="2A5CA0A9" w:rsidR="00A84EF6" w:rsidRPr="0001063E" w:rsidRDefault="00A84EF6" w:rsidP="00D9195F">
            <w:pPr>
              <w:widowControl w:val="0"/>
              <w:autoSpaceDE w:val="0"/>
              <w:autoSpaceDN w:val="0"/>
              <w:adjustRightInd w:val="0"/>
              <w:spacing w:after="0" w:line="240" w:lineRule="auto"/>
              <w:ind w:left="223" w:right="29" w:hanging="160"/>
              <w:rPr>
                <w:rFonts w:ascii="Arial" w:hAnsi="Arial" w:cs="Arial"/>
                <w:sz w:val="24"/>
                <w:szCs w:val="24"/>
              </w:rPr>
            </w:pPr>
            <w:r w:rsidRPr="0001063E">
              <w:rPr>
                <w:rFonts w:ascii="Arial" w:hAnsi="Arial" w:cs="Arial"/>
                <w:sz w:val="24"/>
                <w:szCs w:val="24"/>
              </w:rPr>
              <w:t>-</w:t>
            </w:r>
            <w:r w:rsidR="00D9195F">
              <w:rPr>
                <w:rFonts w:ascii="Arial" w:hAnsi="Arial" w:cs="Arial"/>
                <w:sz w:val="24"/>
                <w:szCs w:val="24"/>
              </w:rPr>
              <w:t xml:space="preserve"> </w:t>
            </w:r>
            <w:r w:rsidRPr="0001063E">
              <w:rPr>
                <w:rFonts w:ascii="Arial" w:hAnsi="Arial" w:cs="Arial"/>
                <w:sz w:val="24"/>
                <w:szCs w:val="24"/>
              </w:rPr>
              <w:t>Mayor flexibilidad de utilización</w:t>
            </w:r>
            <w:r w:rsidR="00D9195F">
              <w:rPr>
                <w:rFonts w:ascii="Arial" w:hAnsi="Arial" w:cs="Arial"/>
                <w:sz w:val="24"/>
                <w:szCs w:val="24"/>
              </w:rPr>
              <w:t xml:space="preserve"> de los servicios y procesos a partir del empleo de la tecnología</w:t>
            </w:r>
            <w:r w:rsidRPr="0001063E">
              <w:rPr>
                <w:rFonts w:ascii="Arial" w:hAnsi="Arial" w:cs="Arial"/>
                <w:sz w:val="24"/>
                <w:szCs w:val="24"/>
              </w:rPr>
              <w:t>.</w:t>
            </w:r>
          </w:p>
          <w:p w14:paraId="514CBF1E" w14:textId="6575BE4A" w:rsidR="00A84EF6" w:rsidRPr="00A84EF6" w:rsidRDefault="005D0020" w:rsidP="00A84EF6">
            <w:pPr>
              <w:widowControl w:val="0"/>
              <w:autoSpaceDE w:val="0"/>
              <w:autoSpaceDN w:val="0"/>
              <w:adjustRightInd w:val="0"/>
              <w:spacing w:after="0" w:line="240" w:lineRule="auto"/>
              <w:ind w:left="421" w:right="29" w:hanging="358"/>
              <w:rPr>
                <w:rFonts w:ascii="Arial" w:hAnsi="Arial" w:cs="Arial"/>
                <w:sz w:val="24"/>
                <w:szCs w:val="24"/>
              </w:rPr>
            </w:pPr>
            <w:r>
              <w:rPr>
                <w:rFonts w:ascii="Arial" w:hAnsi="Arial" w:cs="Arial"/>
                <w:sz w:val="24"/>
                <w:szCs w:val="24"/>
              </w:rPr>
              <w:t>- Mejoras organizacionales</w:t>
            </w:r>
            <w:r w:rsidR="00851736">
              <w:rPr>
                <w:rFonts w:ascii="Arial" w:hAnsi="Arial" w:cs="Arial"/>
                <w:sz w:val="24"/>
                <w:szCs w:val="24"/>
              </w:rPr>
              <w:t>.</w:t>
            </w:r>
          </w:p>
          <w:p w14:paraId="01276638" w14:textId="329ACF0F" w:rsidR="00A84EF6" w:rsidRPr="00A84EF6" w:rsidRDefault="005D0020" w:rsidP="00851736">
            <w:pPr>
              <w:widowControl w:val="0"/>
              <w:autoSpaceDE w:val="0"/>
              <w:autoSpaceDN w:val="0"/>
              <w:adjustRightInd w:val="0"/>
              <w:spacing w:after="0" w:line="240" w:lineRule="auto"/>
              <w:ind w:left="223" w:right="29" w:hanging="160"/>
              <w:rPr>
                <w:rFonts w:ascii="Arial" w:hAnsi="Arial" w:cs="Arial"/>
                <w:sz w:val="24"/>
                <w:szCs w:val="24"/>
              </w:rPr>
            </w:pPr>
            <w:r>
              <w:rPr>
                <w:rFonts w:ascii="Arial" w:hAnsi="Arial" w:cs="Arial"/>
                <w:sz w:val="24"/>
                <w:szCs w:val="24"/>
              </w:rPr>
              <w:t xml:space="preserve">- </w:t>
            </w:r>
            <w:r w:rsidR="00AF00AF">
              <w:rPr>
                <w:rFonts w:ascii="Arial" w:hAnsi="Arial" w:cs="Arial"/>
                <w:sz w:val="24"/>
                <w:szCs w:val="24"/>
              </w:rPr>
              <w:t>Se desarrollan tecnologías</w:t>
            </w:r>
            <w:r>
              <w:rPr>
                <w:rFonts w:ascii="Arial" w:hAnsi="Arial" w:cs="Arial"/>
                <w:sz w:val="24"/>
                <w:szCs w:val="24"/>
              </w:rPr>
              <w:t>,</w:t>
            </w:r>
            <w:r w:rsidR="00AF00AF">
              <w:rPr>
                <w:rFonts w:ascii="Arial" w:hAnsi="Arial" w:cs="Arial"/>
                <w:sz w:val="24"/>
                <w:szCs w:val="24"/>
              </w:rPr>
              <w:t xml:space="preserve"> soluciones informáticas por especialistas cubanos que dan independencia y soberanía tecnológica.</w:t>
            </w:r>
          </w:p>
          <w:p w14:paraId="5F89193B" w14:textId="77777777" w:rsidR="00A84EF6" w:rsidRPr="00A84EF6" w:rsidRDefault="00A84EF6" w:rsidP="00A84EF6">
            <w:pPr>
              <w:widowControl w:val="0"/>
              <w:autoSpaceDE w:val="0"/>
              <w:autoSpaceDN w:val="0"/>
              <w:adjustRightInd w:val="0"/>
              <w:spacing w:after="0" w:line="240" w:lineRule="auto"/>
              <w:ind w:left="421" w:right="29" w:hanging="358"/>
              <w:rPr>
                <w:rFonts w:ascii="Arial" w:hAnsi="Arial" w:cs="Arial"/>
                <w:sz w:val="24"/>
                <w:szCs w:val="24"/>
              </w:rPr>
            </w:pPr>
            <w:r w:rsidRPr="00A84EF6">
              <w:rPr>
                <w:rFonts w:ascii="Arial" w:hAnsi="Arial" w:cs="Arial"/>
                <w:sz w:val="24"/>
                <w:szCs w:val="24"/>
              </w:rPr>
              <w:t>- Disminución de riesgos tecnológicos.</w:t>
            </w:r>
          </w:p>
          <w:p w14:paraId="2999D0B1" w14:textId="4C6A5148" w:rsidR="00A84EF6" w:rsidRPr="00A84EF6" w:rsidRDefault="00A84EF6" w:rsidP="00A84EF6">
            <w:pPr>
              <w:widowControl w:val="0"/>
              <w:autoSpaceDE w:val="0"/>
              <w:autoSpaceDN w:val="0"/>
              <w:adjustRightInd w:val="0"/>
              <w:spacing w:after="0" w:line="240" w:lineRule="auto"/>
              <w:ind w:left="147" w:right="29" w:hanging="84"/>
              <w:rPr>
                <w:rFonts w:ascii="Arial" w:hAnsi="Arial" w:cs="Arial"/>
                <w:sz w:val="24"/>
                <w:szCs w:val="24"/>
              </w:rPr>
            </w:pPr>
            <w:r w:rsidRPr="00A84EF6">
              <w:rPr>
                <w:rFonts w:ascii="Arial" w:hAnsi="Arial" w:cs="Arial"/>
                <w:sz w:val="24"/>
                <w:szCs w:val="24"/>
              </w:rPr>
              <w:t>-</w:t>
            </w:r>
            <w:r w:rsidR="00AF00AF">
              <w:rPr>
                <w:rFonts w:ascii="Arial" w:hAnsi="Arial" w:cs="Arial"/>
                <w:sz w:val="24"/>
                <w:szCs w:val="24"/>
              </w:rPr>
              <w:t xml:space="preserve"> </w:t>
            </w:r>
            <w:r w:rsidRPr="00A84EF6">
              <w:rPr>
                <w:rFonts w:ascii="Arial" w:hAnsi="Arial" w:cs="Arial"/>
                <w:sz w:val="24"/>
                <w:szCs w:val="24"/>
              </w:rPr>
              <w:t>Existencia de capacidad para la asistencia técnica, la asimi</w:t>
            </w:r>
            <w:r w:rsidR="005D0020">
              <w:rPr>
                <w:rFonts w:ascii="Arial" w:hAnsi="Arial" w:cs="Arial"/>
                <w:sz w:val="24"/>
                <w:szCs w:val="24"/>
              </w:rPr>
              <w:t>lación y para la mejora</w:t>
            </w:r>
            <w:r w:rsidRPr="00A84EF6">
              <w:rPr>
                <w:rFonts w:ascii="Arial" w:hAnsi="Arial" w:cs="Arial"/>
                <w:sz w:val="24"/>
                <w:szCs w:val="24"/>
              </w:rPr>
              <w:t>.</w:t>
            </w:r>
          </w:p>
          <w:p w14:paraId="2F4BA06D" w14:textId="7D474702" w:rsidR="00A84EF6" w:rsidRDefault="00993F58" w:rsidP="00993F58">
            <w:pPr>
              <w:tabs>
                <w:tab w:val="left" w:pos="426"/>
              </w:tabs>
              <w:spacing w:after="0" w:line="240" w:lineRule="auto"/>
              <w:jc w:val="both"/>
              <w:rPr>
                <w:rFonts w:ascii="Arial" w:hAnsi="Arial" w:cs="Arial"/>
                <w:sz w:val="24"/>
                <w:szCs w:val="24"/>
              </w:rPr>
            </w:pPr>
            <w:r>
              <w:rPr>
                <w:rFonts w:ascii="Arial" w:hAnsi="Arial" w:cs="Arial"/>
                <w:sz w:val="24"/>
                <w:szCs w:val="24"/>
              </w:rPr>
              <w:t>- Propuesta de protección del conocimiento con propiedad intelectual.</w:t>
            </w:r>
          </w:p>
          <w:p w14:paraId="696AAD48" w14:textId="77777777" w:rsidR="002C58C4" w:rsidRDefault="004E2753" w:rsidP="004E2753">
            <w:pPr>
              <w:widowControl w:val="0"/>
              <w:autoSpaceDE w:val="0"/>
              <w:autoSpaceDN w:val="0"/>
              <w:adjustRightInd w:val="0"/>
              <w:spacing w:after="0" w:line="240" w:lineRule="auto"/>
              <w:ind w:left="147" w:right="29" w:hanging="84"/>
              <w:rPr>
                <w:rFonts w:ascii="Arial" w:hAnsi="Arial" w:cs="Arial"/>
                <w:sz w:val="24"/>
                <w:szCs w:val="24"/>
              </w:rPr>
            </w:pPr>
            <w:r w:rsidRPr="00A84EF6">
              <w:rPr>
                <w:rFonts w:ascii="Arial" w:hAnsi="Arial" w:cs="Arial"/>
                <w:sz w:val="24"/>
                <w:szCs w:val="24"/>
              </w:rPr>
              <w:t>-Aumento de la capacidad de I+D y de ingeniería</w:t>
            </w:r>
            <w:r w:rsidR="002C58C4">
              <w:rPr>
                <w:rFonts w:ascii="Arial" w:hAnsi="Arial" w:cs="Arial"/>
                <w:sz w:val="24"/>
                <w:szCs w:val="24"/>
              </w:rPr>
              <w:t>.</w:t>
            </w:r>
          </w:p>
          <w:p w14:paraId="4B769918" w14:textId="4231436F" w:rsidR="002C58C4" w:rsidRDefault="002C58C4" w:rsidP="004E2753">
            <w:pPr>
              <w:widowControl w:val="0"/>
              <w:autoSpaceDE w:val="0"/>
              <w:autoSpaceDN w:val="0"/>
              <w:adjustRightInd w:val="0"/>
              <w:spacing w:after="0" w:line="240" w:lineRule="auto"/>
              <w:ind w:left="147" w:right="29" w:hanging="84"/>
              <w:rPr>
                <w:rFonts w:ascii="Arial" w:hAnsi="Arial" w:cs="Arial"/>
                <w:sz w:val="24"/>
                <w:szCs w:val="24"/>
              </w:rPr>
            </w:pPr>
            <w:r>
              <w:rPr>
                <w:rFonts w:ascii="Arial" w:hAnsi="Arial" w:cs="Arial"/>
                <w:sz w:val="24"/>
                <w:szCs w:val="24"/>
              </w:rPr>
              <w:t>- D</w:t>
            </w:r>
            <w:r w:rsidR="004E2753" w:rsidRPr="00A84EF6">
              <w:rPr>
                <w:rFonts w:ascii="Arial" w:hAnsi="Arial" w:cs="Arial"/>
                <w:sz w:val="24"/>
                <w:szCs w:val="24"/>
              </w:rPr>
              <w:t xml:space="preserve">ivulgación de los resultados </w:t>
            </w:r>
            <w:r w:rsidR="00AD6EB2">
              <w:rPr>
                <w:rFonts w:ascii="Arial" w:hAnsi="Arial" w:cs="Arial"/>
                <w:sz w:val="24"/>
                <w:szCs w:val="24"/>
              </w:rPr>
              <w:t xml:space="preserve">del proyecto </w:t>
            </w:r>
            <w:r>
              <w:rPr>
                <w:rFonts w:ascii="Arial" w:hAnsi="Arial" w:cs="Arial"/>
                <w:sz w:val="24"/>
                <w:szCs w:val="24"/>
              </w:rPr>
              <w:t>en los canales de comunicación del PCT Matanzas, los medios local</w:t>
            </w:r>
            <w:r w:rsidR="00AD6EB2">
              <w:rPr>
                <w:rFonts w:ascii="Arial" w:hAnsi="Arial" w:cs="Arial"/>
                <w:sz w:val="24"/>
                <w:szCs w:val="24"/>
              </w:rPr>
              <w:t>es, del territorio y nacionales, así como en tres eventos y convenciones y una publicación en revista. Elaboración de 2 tesis de pregrado.</w:t>
            </w:r>
          </w:p>
          <w:p w14:paraId="17B2014F" w14:textId="1EAA740A" w:rsidR="00A84EF6" w:rsidRPr="00352171" w:rsidRDefault="00A84EF6" w:rsidP="00352171">
            <w:pPr>
              <w:tabs>
                <w:tab w:val="left" w:pos="426"/>
              </w:tabs>
              <w:spacing w:after="0" w:line="240" w:lineRule="auto"/>
              <w:jc w:val="both"/>
              <w:rPr>
                <w:rFonts w:ascii="Arial" w:hAnsi="Arial" w:cs="Arial"/>
                <w:b/>
                <w:bCs/>
                <w:sz w:val="24"/>
                <w:szCs w:val="24"/>
              </w:rPr>
            </w:pPr>
            <w:r w:rsidRPr="00352171">
              <w:rPr>
                <w:rFonts w:ascii="Arial" w:hAnsi="Arial" w:cs="Arial"/>
                <w:b/>
                <w:bCs/>
                <w:sz w:val="24"/>
                <w:szCs w:val="24"/>
              </w:rPr>
              <w:t>Social:</w:t>
            </w:r>
          </w:p>
          <w:p w14:paraId="178FBA58" w14:textId="35ED28D0" w:rsidR="004C5DA4" w:rsidRPr="00D74488" w:rsidRDefault="004C5DA4" w:rsidP="0021056C">
            <w:pPr>
              <w:pStyle w:val="ListParagraph"/>
              <w:widowControl w:val="0"/>
              <w:numPr>
                <w:ilvl w:val="2"/>
                <w:numId w:val="2"/>
              </w:numPr>
              <w:tabs>
                <w:tab w:val="left" w:pos="426"/>
              </w:tabs>
              <w:autoSpaceDE w:val="0"/>
              <w:autoSpaceDN w:val="0"/>
              <w:adjustRightInd w:val="0"/>
              <w:spacing w:after="0" w:line="240" w:lineRule="auto"/>
              <w:ind w:left="147" w:right="29" w:hanging="84"/>
              <w:jc w:val="both"/>
              <w:rPr>
                <w:rFonts w:ascii="Arial" w:hAnsi="Arial" w:cs="Arial"/>
                <w:sz w:val="24"/>
                <w:szCs w:val="24"/>
              </w:rPr>
            </w:pPr>
            <w:r w:rsidRPr="00D74488">
              <w:rPr>
                <w:rFonts w:ascii="Arial" w:hAnsi="Arial" w:cs="Arial"/>
                <w:bCs/>
                <w:sz w:val="24"/>
                <w:szCs w:val="24"/>
              </w:rPr>
              <w:t>Personas como cen</w:t>
            </w:r>
            <w:r w:rsidR="00D74488" w:rsidRPr="00D74488">
              <w:rPr>
                <w:rFonts w:ascii="Arial" w:hAnsi="Arial" w:cs="Arial"/>
                <w:bCs/>
                <w:sz w:val="24"/>
                <w:szCs w:val="24"/>
              </w:rPr>
              <w:t xml:space="preserve">tro del desarrollo de la ciudad, </w:t>
            </w:r>
            <w:r w:rsidRPr="00D74488">
              <w:rPr>
                <w:rFonts w:ascii="Arial" w:hAnsi="Arial" w:cs="Arial"/>
                <w:bCs/>
                <w:sz w:val="24"/>
                <w:szCs w:val="24"/>
              </w:rPr>
              <w:t>con buenas cualificaciones, capacidad de aprendizaje, y que cuentan además con atributos de pluralidad, diversidad, inclusión, flexibilidad y creatividad</w:t>
            </w:r>
            <w:r w:rsidR="00352171">
              <w:rPr>
                <w:rFonts w:ascii="Arial" w:hAnsi="Arial" w:cs="Arial"/>
                <w:bCs/>
                <w:sz w:val="24"/>
                <w:szCs w:val="24"/>
              </w:rPr>
              <w:t>.</w:t>
            </w:r>
          </w:p>
          <w:p w14:paraId="22E8FDE1" w14:textId="622C2AD9" w:rsidR="00A84EF6" w:rsidRDefault="004C5DA4" w:rsidP="00A84EF6">
            <w:pPr>
              <w:widowControl w:val="0"/>
              <w:autoSpaceDE w:val="0"/>
              <w:autoSpaceDN w:val="0"/>
              <w:adjustRightInd w:val="0"/>
              <w:spacing w:after="0" w:line="240" w:lineRule="auto"/>
              <w:ind w:left="147" w:right="29" w:hanging="84"/>
              <w:rPr>
                <w:rFonts w:ascii="Arial" w:hAnsi="Arial" w:cs="Arial"/>
                <w:sz w:val="24"/>
                <w:szCs w:val="24"/>
              </w:rPr>
            </w:pPr>
            <w:r>
              <w:rPr>
                <w:rFonts w:ascii="Arial" w:hAnsi="Arial" w:cs="Arial"/>
                <w:sz w:val="24"/>
                <w:szCs w:val="24"/>
              </w:rPr>
              <w:t>-</w:t>
            </w:r>
            <w:r w:rsidR="00A84EF6" w:rsidRPr="00A84EF6">
              <w:rPr>
                <w:rFonts w:ascii="Arial" w:hAnsi="Arial" w:cs="Arial"/>
                <w:sz w:val="24"/>
                <w:szCs w:val="24"/>
              </w:rPr>
              <w:t xml:space="preserve">Aumento de la cultura organizacional, de las capacidades intelectuales, de la experiencia, pericia, destreza y del </w:t>
            </w:r>
            <w:r w:rsidR="00A84EF6" w:rsidRPr="00A84EF6">
              <w:rPr>
                <w:rFonts w:ascii="Arial" w:hAnsi="Arial" w:cs="Arial"/>
                <w:i/>
                <w:iCs/>
                <w:sz w:val="24"/>
                <w:szCs w:val="24"/>
              </w:rPr>
              <w:t>knowhow</w:t>
            </w:r>
            <w:r w:rsidR="00A84EF6" w:rsidRPr="00A84EF6">
              <w:rPr>
                <w:rFonts w:ascii="Arial" w:hAnsi="Arial" w:cs="Arial"/>
                <w:sz w:val="24"/>
                <w:szCs w:val="24"/>
              </w:rPr>
              <w:t>.</w:t>
            </w:r>
          </w:p>
          <w:p w14:paraId="5374C17D" w14:textId="374FF7C6" w:rsidR="00851736" w:rsidRDefault="00851736" w:rsidP="00A84EF6">
            <w:pPr>
              <w:widowControl w:val="0"/>
              <w:autoSpaceDE w:val="0"/>
              <w:autoSpaceDN w:val="0"/>
              <w:adjustRightInd w:val="0"/>
              <w:spacing w:after="0" w:line="240" w:lineRule="auto"/>
              <w:ind w:left="147" w:right="29" w:hanging="84"/>
              <w:rPr>
                <w:rFonts w:ascii="Arial" w:hAnsi="Arial" w:cs="Arial"/>
                <w:sz w:val="24"/>
                <w:szCs w:val="24"/>
              </w:rPr>
            </w:pPr>
            <w:r>
              <w:rPr>
                <w:rFonts w:ascii="Arial" w:hAnsi="Arial" w:cs="Arial"/>
                <w:sz w:val="24"/>
                <w:szCs w:val="24"/>
              </w:rPr>
              <w:t xml:space="preserve">- </w:t>
            </w:r>
            <w:r w:rsidRPr="00A84EF6">
              <w:rPr>
                <w:rFonts w:ascii="Arial" w:hAnsi="Arial" w:cs="Arial"/>
                <w:sz w:val="24"/>
                <w:szCs w:val="24"/>
              </w:rPr>
              <w:t>Mejora en la calidad de los productos</w:t>
            </w:r>
            <w:r>
              <w:rPr>
                <w:rFonts w:ascii="Arial" w:hAnsi="Arial" w:cs="Arial"/>
                <w:sz w:val="24"/>
                <w:szCs w:val="24"/>
              </w:rPr>
              <w:t xml:space="preserve"> y servicios</w:t>
            </w:r>
            <w:r w:rsidRPr="00A84EF6">
              <w:rPr>
                <w:rFonts w:ascii="Arial" w:hAnsi="Arial" w:cs="Arial"/>
                <w:sz w:val="24"/>
                <w:szCs w:val="24"/>
              </w:rPr>
              <w:t>.</w:t>
            </w:r>
          </w:p>
          <w:p w14:paraId="5F6073D5" w14:textId="67504093" w:rsidR="00A84EF6" w:rsidRDefault="00D74488" w:rsidP="00993F58">
            <w:pPr>
              <w:widowControl w:val="0"/>
              <w:autoSpaceDE w:val="0"/>
              <w:autoSpaceDN w:val="0"/>
              <w:adjustRightInd w:val="0"/>
              <w:spacing w:after="0" w:line="240" w:lineRule="auto"/>
              <w:ind w:left="147" w:right="29" w:hanging="84"/>
              <w:rPr>
                <w:rFonts w:ascii="Arial" w:hAnsi="Arial" w:cs="Arial"/>
                <w:sz w:val="24"/>
                <w:szCs w:val="24"/>
              </w:rPr>
            </w:pPr>
            <w:r>
              <w:rPr>
                <w:rFonts w:ascii="Arial" w:hAnsi="Arial" w:cs="Arial"/>
                <w:bCs/>
                <w:sz w:val="24"/>
                <w:szCs w:val="24"/>
              </w:rPr>
              <w:t>- I</w:t>
            </w:r>
            <w:r w:rsidR="004C5DA4">
              <w:rPr>
                <w:rFonts w:ascii="Arial" w:hAnsi="Arial" w:cs="Arial"/>
                <w:bCs/>
                <w:sz w:val="24"/>
                <w:szCs w:val="24"/>
              </w:rPr>
              <w:t xml:space="preserve">ncremento de la </w:t>
            </w:r>
            <w:r w:rsidR="004C5DA4" w:rsidRPr="00FC6221">
              <w:rPr>
                <w:rFonts w:ascii="Arial" w:hAnsi="Arial" w:cs="Arial"/>
                <w:bCs/>
                <w:sz w:val="24"/>
                <w:szCs w:val="24"/>
              </w:rPr>
              <w:t>participación en los procesos de decisión, el nivel y calidad de los servicios públicos, la transparencia y el contar con una estrategia p</w:t>
            </w:r>
            <w:r w:rsidR="004C5DA4">
              <w:rPr>
                <w:rFonts w:ascii="Arial" w:hAnsi="Arial" w:cs="Arial"/>
                <w:bCs/>
                <w:sz w:val="24"/>
                <w:szCs w:val="24"/>
              </w:rPr>
              <w:t>ara el desarrollo de la ciudad.</w:t>
            </w:r>
          </w:p>
          <w:p w14:paraId="415F3F09" w14:textId="79EA4132" w:rsidR="004C5DA4" w:rsidRPr="00FC6221" w:rsidRDefault="00AF00AF" w:rsidP="004C5DA4">
            <w:pPr>
              <w:spacing w:after="0" w:line="240" w:lineRule="auto"/>
              <w:jc w:val="both"/>
              <w:rPr>
                <w:rFonts w:ascii="Arial" w:hAnsi="Arial" w:cs="Arial"/>
                <w:bCs/>
                <w:sz w:val="24"/>
                <w:szCs w:val="24"/>
              </w:rPr>
            </w:pPr>
            <w:r>
              <w:rPr>
                <w:rFonts w:ascii="Arial" w:hAnsi="Arial" w:cs="Arial"/>
                <w:bCs/>
                <w:sz w:val="24"/>
                <w:szCs w:val="24"/>
              </w:rPr>
              <w:t xml:space="preserve">- </w:t>
            </w:r>
            <w:r w:rsidR="004C5DA4" w:rsidRPr="00FC6221">
              <w:rPr>
                <w:rFonts w:ascii="Arial" w:hAnsi="Arial" w:cs="Arial"/>
                <w:bCs/>
                <w:sz w:val="24"/>
                <w:szCs w:val="24"/>
              </w:rPr>
              <w:t>Generación y difusión del conocimiento, la tecnología y la innovación.</w:t>
            </w:r>
          </w:p>
          <w:p w14:paraId="5C600BDA" w14:textId="290DDA49" w:rsidR="00D14B1D" w:rsidRPr="00FC6221" w:rsidRDefault="00AF00AF" w:rsidP="00AF00AF">
            <w:pPr>
              <w:spacing w:after="0" w:line="240" w:lineRule="auto"/>
              <w:jc w:val="both"/>
              <w:rPr>
                <w:rFonts w:ascii="Arial" w:hAnsi="Arial" w:cs="Arial"/>
                <w:bCs/>
                <w:sz w:val="24"/>
                <w:szCs w:val="24"/>
              </w:rPr>
            </w:pPr>
            <w:r>
              <w:rPr>
                <w:rFonts w:ascii="Arial" w:hAnsi="Arial" w:cs="Arial"/>
                <w:bCs/>
                <w:sz w:val="24"/>
                <w:szCs w:val="24"/>
              </w:rPr>
              <w:t xml:space="preserve">- </w:t>
            </w:r>
            <w:r w:rsidR="00D14B1D" w:rsidRPr="00FC6221">
              <w:rPr>
                <w:rFonts w:ascii="Arial" w:hAnsi="Arial" w:cs="Arial"/>
                <w:bCs/>
                <w:sz w:val="24"/>
                <w:szCs w:val="24"/>
              </w:rPr>
              <w:t xml:space="preserve">Creación de ecosistemas </w:t>
            </w:r>
            <w:r w:rsidR="00D14B1D">
              <w:rPr>
                <w:rFonts w:ascii="Arial" w:hAnsi="Arial" w:cs="Arial"/>
                <w:bCs/>
                <w:sz w:val="24"/>
                <w:szCs w:val="24"/>
              </w:rPr>
              <w:t xml:space="preserve">digitales </w:t>
            </w:r>
            <w:r w:rsidR="00D14B1D" w:rsidRPr="00FC6221">
              <w:rPr>
                <w:rFonts w:ascii="Arial" w:hAnsi="Arial" w:cs="Arial"/>
                <w:bCs/>
                <w:sz w:val="24"/>
                <w:szCs w:val="24"/>
              </w:rPr>
              <w:t xml:space="preserve">en </w:t>
            </w:r>
            <w:r w:rsidR="004E2753">
              <w:rPr>
                <w:rFonts w:ascii="Arial" w:hAnsi="Arial" w:cs="Arial"/>
                <w:bCs/>
                <w:sz w:val="24"/>
                <w:szCs w:val="24"/>
              </w:rPr>
              <w:t>el destino turístico</w:t>
            </w:r>
            <w:r w:rsidR="00D14B1D" w:rsidRPr="00FC6221">
              <w:rPr>
                <w:rFonts w:ascii="Arial" w:hAnsi="Arial" w:cs="Arial"/>
                <w:bCs/>
                <w:sz w:val="24"/>
                <w:szCs w:val="24"/>
              </w:rPr>
              <w:t xml:space="preserve">. </w:t>
            </w:r>
          </w:p>
          <w:p w14:paraId="06BED4EC" w14:textId="14B5203E" w:rsidR="00A84EF6" w:rsidRPr="00A84EF6" w:rsidRDefault="002011EF" w:rsidP="00A84EF6">
            <w:pPr>
              <w:widowControl w:val="0"/>
              <w:autoSpaceDE w:val="0"/>
              <w:autoSpaceDN w:val="0"/>
              <w:adjustRightInd w:val="0"/>
              <w:spacing w:after="0" w:line="240" w:lineRule="auto"/>
              <w:ind w:left="147" w:right="29" w:hanging="84"/>
              <w:rPr>
                <w:rFonts w:ascii="Arial" w:hAnsi="Arial" w:cs="Arial"/>
                <w:sz w:val="24"/>
                <w:szCs w:val="24"/>
              </w:rPr>
            </w:pPr>
            <w:r>
              <w:rPr>
                <w:rFonts w:ascii="Arial" w:hAnsi="Arial" w:cs="Arial"/>
                <w:sz w:val="24"/>
                <w:szCs w:val="24"/>
              </w:rPr>
              <w:t>-Creación de nuevos empleos, a partir de los encadenamientos entre los diferentes actores económicos.</w:t>
            </w:r>
          </w:p>
          <w:p w14:paraId="61FB0E3D" w14:textId="77777777" w:rsidR="00A84EF6" w:rsidRPr="00A84EF6" w:rsidRDefault="00A84EF6" w:rsidP="00A84EF6">
            <w:pPr>
              <w:widowControl w:val="0"/>
              <w:autoSpaceDE w:val="0"/>
              <w:autoSpaceDN w:val="0"/>
              <w:adjustRightInd w:val="0"/>
              <w:spacing w:after="0" w:line="240" w:lineRule="auto"/>
              <w:ind w:left="147" w:right="29" w:hanging="84"/>
              <w:rPr>
                <w:rFonts w:ascii="Arial" w:hAnsi="Arial" w:cs="Arial"/>
                <w:sz w:val="24"/>
                <w:szCs w:val="24"/>
              </w:rPr>
            </w:pPr>
            <w:r w:rsidRPr="00A84EF6">
              <w:rPr>
                <w:rFonts w:ascii="Arial" w:hAnsi="Arial" w:cs="Arial"/>
                <w:sz w:val="24"/>
                <w:szCs w:val="24"/>
              </w:rPr>
              <w:t>-Introducción de nuevas formas de dirección y de gerencia.</w:t>
            </w:r>
          </w:p>
          <w:p w14:paraId="775E3650" w14:textId="0FDAA5D5" w:rsidR="00A84EF6" w:rsidRPr="00A84EF6" w:rsidRDefault="00A84EF6" w:rsidP="00A84EF6">
            <w:pPr>
              <w:widowControl w:val="0"/>
              <w:autoSpaceDE w:val="0"/>
              <w:autoSpaceDN w:val="0"/>
              <w:adjustRightInd w:val="0"/>
              <w:spacing w:after="0" w:line="240" w:lineRule="auto"/>
              <w:ind w:left="147" w:right="29" w:hanging="84"/>
              <w:rPr>
                <w:rFonts w:ascii="Arial" w:hAnsi="Arial" w:cs="Arial"/>
                <w:sz w:val="24"/>
                <w:szCs w:val="24"/>
              </w:rPr>
            </w:pPr>
            <w:r w:rsidRPr="00A84EF6">
              <w:rPr>
                <w:rFonts w:ascii="Arial" w:hAnsi="Arial" w:cs="Arial"/>
                <w:sz w:val="24"/>
                <w:szCs w:val="24"/>
              </w:rPr>
              <w:t>-Disminución del personal indirecto y de estructuras intermedias</w:t>
            </w:r>
            <w:r w:rsidR="002011EF">
              <w:rPr>
                <w:rFonts w:ascii="Arial" w:hAnsi="Arial" w:cs="Arial"/>
                <w:sz w:val="24"/>
                <w:szCs w:val="24"/>
              </w:rPr>
              <w:t xml:space="preserve"> en las organizaciones</w:t>
            </w:r>
            <w:r w:rsidRPr="00A84EF6">
              <w:rPr>
                <w:rFonts w:ascii="Arial" w:hAnsi="Arial" w:cs="Arial"/>
                <w:sz w:val="24"/>
                <w:szCs w:val="24"/>
              </w:rPr>
              <w:t>.</w:t>
            </w:r>
          </w:p>
          <w:p w14:paraId="0D2B1C8C" w14:textId="1E1F7FB8" w:rsidR="00A84EF6" w:rsidRPr="00A84EF6" w:rsidRDefault="00352171" w:rsidP="00352171">
            <w:pPr>
              <w:tabs>
                <w:tab w:val="left" w:pos="426"/>
              </w:tabs>
              <w:spacing w:after="0" w:line="240" w:lineRule="auto"/>
              <w:jc w:val="both"/>
              <w:rPr>
                <w:rFonts w:ascii="Arial" w:hAnsi="Arial" w:cs="Arial"/>
                <w:sz w:val="24"/>
                <w:szCs w:val="24"/>
              </w:rPr>
            </w:pPr>
            <w:r>
              <w:rPr>
                <w:rFonts w:ascii="Arial" w:hAnsi="Arial" w:cs="Arial"/>
                <w:sz w:val="24"/>
                <w:szCs w:val="24"/>
              </w:rPr>
              <w:t xml:space="preserve"> </w:t>
            </w:r>
            <w:r w:rsidR="00A84EF6" w:rsidRPr="00A84EF6">
              <w:rPr>
                <w:rFonts w:ascii="Arial" w:hAnsi="Arial" w:cs="Arial"/>
                <w:sz w:val="24"/>
                <w:szCs w:val="24"/>
              </w:rPr>
              <w:t>-Aumento o mejora de la automatización y/o informatización de los procesos.</w:t>
            </w:r>
          </w:p>
          <w:p w14:paraId="0B0D28CD" w14:textId="77777777" w:rsidR="00A84EF6" w:rsidRPr="00352171" w:rsidRDefault="00A84EF6" w:rsidP="00352171">
            <w:pPr>
              <w:tabs>
                <w:tab w:val="left" w:pos="426"/>
              </w:tabs>
              <w:spacing w:after="0" w:line="240" w:lineRule="auto"/>
              <w:jc w:val="both"/>
              <w:rPr>
                <w:rFonts w:ascii="Arial" w:hAnsi="Arial" w:cs="Arial"/>
                <w:b/>
                <w:sz w:val="24"/>
                <w:szCs w:val="24"/>
              </w:rPr>
            </w:pPr>
            <w:r w:rsidRPr="00352171">
              <w:rPr>
                <w:rFonts w:ascii="Arial" w:hAnsi="Arial" w:cs="Arial"/>
                <w:b/>
                <w:sz w:val="24"/>
                <w:szCs w:val="24"/>
              </w:rPr>
              <w:t>Medioambiental:</w:t>
            </w:r>
          </w:p>
          <w:p w14:paraId="6CA6561D" w14:textId="47FD4E81" w:rsidR="00A84EF6" w:rsidRPr="00E629D4" w:rsidRDefault="004C5DA4" w:rsidP="00352171">
            <w:pPr>
              <w:widowControl w:val="0"/>
              <w:autoSpaceDE w:val="0"/>
              <w:autoSpaceDN w:val="0"/>
              <w:adjustRightInd w:val="0"/>
              <w:spacing w:after="0" w:line="240" w:lineRule="auto"/>
              <w:ind w:left="82" w:hanging="82"/>
              <w:rPr>
                <w:rFonts w:ascii="Arial" w:hAnsi="Arial" w:cs="Arial"/>
                <w:sz w:val="24"/>
                <w:szCs w:val="24"/>
              </w:rPr>
            </w:pPr>
            <w:r>
              <w:rPr>
                <w:rFonts w:ascii="Arial" w:hAnsi="Arial" w:cs="Arial"/>
                <w:sz w:val="24"/>
                <w:szCs w:val="24"/>
              </w:rPr>
              <w:t>-</w:t>
            </w:r>
            <w:r w:rsidR="00A84EF6" w:rsidRPr="00E629D4">
              <w:rPr>
                <w:rFonts w:ascii="Arial" w:hAnsi="Arial" w:cs="Arial"/>
                <w:sz w:val="24"/>
                <w:szCs w:val="24"/>
              </w:rPr>
              <w:t>Mejores condiciones de trabajo y protección de la salud.</w:t>
            </w:r>
          </w:p>
          <w:p w14:paraId="44428F9F" w14:textId="77777777" w:rsidR="00A84EF6" w:rsidRPr="00E629D4" w:rsidRDefault="00A84EF6" w:rsidP="00352171">
            <w:pPr>
              <w:widowControl w:val="0"/>
              <w:autoSpaceDE w:val="0"/>
              <w:autoSpaceDN w:val="0"/>
              <w:adjustRightInd w:val="0"/>
              <w:spacing w:after="0" w:line="240" w:lineRule="auto"/>
              <w:ind w:left="82" w:hanging="82"/>
              <w:rPr>
                <w:rFonts w:ascii="Arial" w:hAnsi="Arial" w:cs="Arial"/>
                <w:sz w:val="24"/>
                <w:szCs w:val="24"/>
              </w:rPr>
            </w:pPr>
            <w:r w:rsidRPr="00E629D4">
              <w:rPr>
                <w:rFonts w:ascii="Arial" w:hAnsi="Arial" w:cs="Arial"/>
                <w:sz w:val="24"/>
                <w:szCs w:val="24"/>
              </w:rPr>
              <w:t>-Empleo de tecnologías limpias.</w:t>
            </w:r>
          </w:p>
          <w:p w14:paraId="488C8E9E" w14:textId="7A5449B9" w:rsidR="00A84EF6" w:rsidRPr="00E629D4" w:rsidRDefault="00352171" w:rsidP="00352171">
            <w:pPr>
              <w:widowControl w:val="0"/>
              <w:autoSpaceDE w:val="0"/>
              <w:autoSpaceDN w:val="0"/>
              <w:adjustRightInd w:val="0"/>
              <w:spacing w:after="0" w:line="240" w:lineRule="auto"/>
              <w:ind w:left="82" w:hanging="82"/>
              <w:rPr>
                <w:rFonts w:ascii="Arial" w:hAnsi="Arial" w:cs="Arial"/>
                <w:sz w:val="24"/>
                <w:szCs w:val="24"/>
              </w:rPr>
            </w:pPr>
            <w:r>
              <w:rPr>
                <w:rFonts w:ascii="Arial" w:hAnsi="Arial" w:cs="Arial"/>
                <w:sz w:val="24"/>
                <w:szCs w:val="24"/>
              </w:rPr>
              <w:t>-Mayor control y monitoreo del consumo energético y de agua y por ende su d</w:t>
            </w:r>
            <w:r w:rsidR="00A84EF6" w:rsidRPr="00E629D4">
              <w:rPr>
                <w:rFonts w:ascii="Arial" w:hAnsi="Arial" w:cs="Arial"/>
                <w:sz w:val="24"/>
                <w:szCs w:val="24"/>
              </w:rPr>
              <w:t>isminución</w:t>
            </w:r>
            <w:r>
              <w:rPr>
                <w:rFonts w:ascii="Arial" w:hAnsi="Arial" w:cs="Arial"/>
                <w:sz w:val="24"/>
                <w:szCs w:val="24"/>
              </w:rPr>
              <w:t>.</w:t>
            </w:r>
          </w:p>
          <w:p w14:paraId="534824A8" w14:textId="67B4C90E" w:rsidR="00A84EF6" w:rsidRPr="00E629D4" w:rsidRDefault="00A84EF6" w:rsidP="00352171">
            <w:pPr>
              <w:widowControl w:val="0"/>
              <w:autoSpaceDE w:val="0"/>
              <w:autoSpaceDN w:val="0"/>
              <w:adjustRightInd w:val="0"/>
              <w:spacing w:after="0" w:line="240" w:lineRule="auto"/>
              <w:ind w:left="82" w:hanging="82"/>
              <w:rPr>
                <w:rFonts w:ascii="Arial" w:hAnsi="Arial" w:cs="Arial"/>
                <w:sz w:val="24"/>
                <w:szCs w:val="24"/>
              </w:rPr>
            </w:pPr>
            <w:r w:rsidRPr="00E629D4">
              <w:rPr>
                <w:rFonts w:ascii="Arial" w:hAnsi="Arial" w:cs="Arial"/>
                <w:sz w:val="24"/>
                <w:szCs w:val="24"/>
              </w:rPr>
              <w:t>-Mayor confort e iluminación</w:t>
            </w:r>
            <w:r w:rsidR="00352171">
              <w:rPr>
                <w:rFonts w:ascii="Arial" w:hAnsi="Arial" w:cs="Arial"/>
                <w:sz w:val="24"/>
                <w:szCs w:val="24"/>
              </w:rPr>
              <w:t>, haciendo un uso intensivo de sistemas de bajo consumo</w:t>
            </w:r>
            <w:r w:rsidRPr="00E629D4">
              <w:rPr>
                <w:rFonts w:ascii="Arial" w:hAnsi="Arial" w:cs="Arial"/>
                <w:sz w:val="24"/>
                <w:szCs w:val="24"/>
              </w:rPr>
              <w:t>.</w:t>
            </w:r>
          </w:p>
          <w:p w14:paraId="11B31208" w14:textId="3F6A9B95" w:rsidR="00A84EF6" w:rsidRPr="00E629D4" w:rsidRDefault="00A84EF6" w:rsidP="00352171">
            <w:pPr>
              <w:widowControl w:val="0"/>
              <w:autoSpaceDE w:val="0"/>
              <w:autoSpaceDN w:val="0"/>
              <w:adjustRightInd w:val="0"/>
              <w:spacing w:after="0" w:line="240" w:lineRule="auto"/>
              <w:ind w:left="82" w:hanging="82"/>
              <w:rPr>
                <w:rFonts w:ascii="Arial" w:hAnsi="Arial" w:cs="Arial"/>
                <w:sz w:val="24"/>
                <w:szCs w:val="24"/>
              </w:rPr>
            </w:pPr>
            <w:r w:rsidRPr="00E629D4">
              <w:rPr>
                <w:rFonts w:ascii="Arial" w:hAnsi="Arial" w:cs="Arial"/>
                <w:sz w:val="24"/>
                <w:szCs w:val="24"/>
              </w:rPr>
              <w:t>-Menor nivel de ruido</w:t>
            </w:r>
            <w:r w:rsidR="00352171">
              <w:rPr>
                <w:rFonts w:ascii="Arial" w:hAnsi="Arial" w:cs="Arial"/>
                <w:sz w:val="24"/>
                <w:szCs w:val="24"/>
              </w:rPr>
              <w:t xml:space="preserve"> de los sistemas tecnológicos, al ser digitales en su inmensa mayoría.</w:t>
            </w:r>
          </w:p>
          <w:p w14:paraId="1DC77DF2" w14:textId="77777777" w:rsidR="00A84EF6" w:rsidRPr="00E629D4" w:rsidRDefault="00A84EF6" w:rsidP="00352171">
            <w:pPr>
              <w:widowControl w:val="0"/>
              <w:autoSpaceDE w:val="0"/>
              <w:autoSpaceDN w:val="0"/>
              <w:adjustRightInd w:val="0"/>
              <w:spacing w:after="0" w:line="240" w:lineRule="auto"/>
              <w:ind w:left="82" w:hanging="82"/>
              <w:rPr>
                <w:rFonts w:ascii="Arial" w:hAnsi="Arial" w:cs="Arial"/>
                <w:sz w:val="24"/>
                <w:szCs w:val="24"/>
              </w:rPr>
            </w:pPr>
            <w:r w:rsidRPr="00E629D4">
              <w:rPr>
                <w:rFonts w:ascii="Arial" w:hAnsi="Arial" w:cs="Arial"/>
                <w:sz w:val="24"/>
                <w:szCs w:val="24"/>
              </w:rPr>
              <w:t>-Aprovechamiento de las condiciones naturales del entorno.</w:t>
            </w:r>
          </w:p>
          <w:p w14:paraId="63295C59" w14:textId="28E888D9" w:rsidR="00352171" w:rsidRPr="00AD6EB2" w:rsidRDefault="00A84EF6" w:rsidP="00AD6EB2">
            <w:pPr>
              <w:tabs>
                <w:tab w:val="left" w:pos="426"/>
              </w:tabs>
              <w:spacing w:after="0" w:line="240" w:lineRule="auto"/>
              <w:ind w:left="82" w:hanging="82"/>
              <w:jc w:val="both"/>
              <w:rPr>
                <w:rFonts w:ascii="Arial" w:hAnsi="Arial" w:cs="Arial"/>
                <w:sz w:val="24"/>
                <w:szCs w:val="24"/>
              </w:rPr>
            </w:pPr>
            <w:r w:rsidRPr="00E629D4">
              <w:rPr>
                <w:rFonts w:ascii="Arial" w:hAnsi="Arial" w:cs="Arial"/>
                <w:sz w:val="24"/>
                <w:szCs w:val="24"/>
              </w:rPr>
              <w:t>- Reciclaje de los desechos</w:t>
            </w:r>
            <w:r w:rsidR="00352171">
              <w:rPr>
                <w:rFonts w:ascii="Arial" w:hAnsi="Arial" w:cs="Arial"/>
                <w:sz w:val="24"/>
                <w:szCs w:val="24"/>
              </w:rPr>
              <w:t xml:space="preserve"> gaseosos, líquidos y/o sólidos, mayor monitoreo y control de vertederos.</w:t>
            </w:r>
          </w:p>
        </w:tc>
      </w:tr>
      <w:tr w:rsidR="00FA5D53" w:rsidRPr="00D83EDA" w14:paraId="6F783D92" w14:textId="77777777" w:rsidTr="00AE48F1">
        <w:trPr>
          <w:trHeight w:val="192"/>
        </w:trPr>
        <w:tc>
          <w:tcPr>
            <w:tcW w:w="9356" w:type="dxa"/>
            <w:gridSpan w:val="4"/>
            <w:tcBorders>
              <w:top w:val="single" w:sz="4" w:space="0" w:color="auto"/>
              <w:left w:val="single" w:sz="4" w:space="0" w:color="auto"/>
              <w:bottom w:val="single" w:sz="4" w:space="0" w:color="auto"/>
              <w:right w:val="single" w:sz="4" w:space="0" w:color="auto"/>
            </w:tcBorders>
          </w:tcPr>
          <w:p w14:paraId="5F33149F" w14:textId="77777777" w:rsidR="00FA5D53" w:rsidRPr="00A84EF6" w:rsidRDefault="00FA5D53" w:rsidP="00AE48F1">
            <w:pPr>
              <w:spacing w:after="0" w:line="240" w:lineRule="auto"/>
              <w:jc w:val="both"/>
              <w:rPr>
                <w:rFonts w:ascii="Arial" w:hAnsi="Arial" w:cs="Arial"/>
                <w:b/>
                <w:bCs/>
                <w:sz w:val="24"/>
                <w:szCs w:val="24"/>
              </w:rPr>
            </w:pPr>
            <w:r w:rsidRPr="00A84EF6">
              <w:rPr>
                <w:rFonts w:ascii="Arial" w:hAnsi="Arial" w:cs="Arial"/>
                <w:b/>
                <w:bCs/>
                <w:sz w:val="24"/>
                <w:szCs w:val="24"/>
              </w:rPr>
              <w:t xml:space="preserve">RIESGOS: </w:t>
            </w:r>
          </w:p>
          <w:p w14:paraId="45AAF68C" w14:textId="77777777" w:rsidR="00FA5D53" w:rsidRPr="00A84EF6" w:rsidRDefault="00FA5D53" w:rsidP="00AE48F1">
            <w:pPr>
              <w:spacing w:after="0" w:line="240" w:lineRule="auto"/>
              <w:jc w:val="both"/>
              <w:rPr>
                <w:rFonts w:ascii="Arial" w:hAnsi="Arial" w:cs="Arial"/>
                <w:b/>
                <w:bCs/>
                <w:color w:val="FF0000"/>
                <w:sz w:val="24"/>
                <w:szCs w:val="24"/>
              </w:rPr>
            </w:pPr>
          </w:p>
          <w:p w14:paraId="4AC12A15" w14:textId="77777777" w:rsidR="00FA5D53" w:rsidRPr="00A84EF6" w:rsidRDefault="00FA5D53" w:rsidP="00AE48F1">
            <w:pPr>
              <w:spacing w:after="0" w:line="240" w:lineRule="auto"/>
              <w:jc w:val="both"/>
              <w:rPr>
                <w:rFonts w:ascii="Arial" w:hAnsi="Arial" w:cs="Arial"/>
                <w:b/>
                <w:bCs/>
                <w:color w:val="FF0000"/>
                <w:sz w:val="24"/>
                <w:szCs w:val="24"/>
              </w:rPr>
            </w:pPr>
          </w:p>
        </w:tc>
      </w:tr>
      <w:tr w:rsidR="00FA5D53" w:rsidRPr="00D83EDA" w14:paraId="17710422" w14:textId="77777777" w:rsidTr="00AE48F1">
        <w:trPr>
          <w:trHeight w:val="191"/>
        </w:trPr>
        <w:tc>
          <w:tcPr>
            <w:tcW w:w="2342" w:type="dxa"/>
            <w:tcBorders>
              <w:top w:val="single" w:sz="4" w:space="0" w:color="auto"/>
              <w:left w:val="single" w:sz="4" w:space="0" w:color="auto"/>
              <w:bottom w:val="single" w:sz="4" w:space="0" w:color="auto"/>
              <w:right w:val="single" w:sz="4" w:space="0" w:color="auto"/>
            </w:tcBorders>
          </w:tcPr>
          <w:p w14:paraId="72DEF0FD" w14:textId="77777777" w:rsidR="00FA5D53" w:rsidRPr="00A84EF6" w:rsidRDefault="00FA5D53" w:rsidP="00AE48F1">
            <w:pPr>
              <w:spacing w:after="0" w:line="240" w:lineRule="auto"/>
              <w:jc w:val="center"/>
              <w:rPr>
                <w:rFonts w:ascii="Arial" w:hAnsi="Arial" w:cs="Arial"/>
                <w:b/>
                <w:sz w:val="24"/>
                <w:szCs w:val="24"/>
              </w:rPr>
            </w:pPr>
            <w:r w:rsidRPr="00A84EF6">
              <w:rPr>
                <w:rFonts w:ascii="Arial" w:hAnsi="Arial" w:cs="Arial"/>
                <w:b/>
                <w:sz w:val="24"/>
                <w:szCs w:val="24"/>
              </w:rPr>
              <w:t>Riesgo identificado</w:t>
            </w:r>
          </w:p>
        </w:tc>
        <w:tc>
          <w:tcPr>
            <w:tcW w:w="2338" w:type="dxa"/>
            <w:tcBorders>
              <w:top w:val="single" w:sz="4" w:space="0" w:color="auto"/>
              <w:left w:val="single" w:sz="4" w:space="0" w:color="auto"/>
              <w:bottom w:val="single" w:sz="4" w:space="0" w:color="auto"/>
              <w:right w:val="single" w:sz="4" w:space="0" w:color="auto"/>
            </w:tcBorders>
          </w:tcPr>
          <w:p w14:paraId="6DD009ED" w14:textId="77777777" w:rsidR="00FA5D53" w:rsidRPr="00A84EF6" w:rsidRDefault="00FA5D53" w:rsidP="00AE48F1">
            <w:pPr>
              <w:spacing w:after="0" w:line="240" w:lineRule="auto"/>
              <w:jc w:val="center"/>
              <w:rPr>
                <w:rFonts w:ascii="Arial" w:hAnsi="Arial" w:cs="Arial"/>
                <w:b/>
                <w:sz w:val="24"/>
                <w:szCs w:val="24"/>
              </w:rPr>
            </w:pPr>
            <w:r w:rsidRPr="00A84EF6">
              <w:rPr>
                <w:rFonts w:ascii="Arial" w:hAnsi="Arial" w:cs="Arial"/>
                <w:b/>
                <w:sz w:val="24"/>
                <w:szCs w:val="24"/>
              </w:rPr>
              <w:t>Impacto</w:t>
            </w:r>
          </w:p>
        </w:tc>
        <w:tc>
          <w:tcPr>
            <w:tcW w:w="2338" w:type="dxa"/>
            <w:tcBorders>
              <w:top w:val="single" w:sz="4" w:space="0" w:color="auto"/>
              <w:left w:val="single" w:sz="4" w:space="0" w:color="auto"/>
              <w:bottom w:val="single" w:sz="4" w:space="0" w:color="auto"/>
              <w:right w:val="single" w:sz="4" w:space="0" w:color="auto"/>
            </w:tcBorders>
          </w:tcPr>
          <w:p w14:paraId="6119B837" w14:textId="77777777" w:rsidR="00FA5D53" w:rsidRPr="00A84EF6" w:rsidRDefault="00FA5D53" w:rsidP="00AE48F1">
            <w:pPr>
              <w:spacing w:after="0" w:line="240" w:lineRule="auto"/>
              <w:jc w:val="center"/>
              <w:rPr>
                <w:rFonts w:ascii="Arial" w:hAnsi="Arial" w:cs="Arial"/>
                <w:b/>
                <w:sz w:val="24"/>
                <w:szCs w:val="24"/>
              </w:rPr>
            </w:pPr>
            <w:r w:rsidRPr="00A84EF6">
              <w:rPr>
                <w:rFonts w:ascii="Arial" w:hAnsi="Arial" w:cs="Arial"/>
                <w:b/>
                <w:sz w:val="24"/>
                <w:szCs w:val="24"/>
              </w:rPr>
              <w:t>Probabilidad</w:t>
            </w:r>
          </w:p>
        </w:tc>
        <w:tc>
          <w:tcPr>
            <w:tcW w:w="2338" w:type="dxa"/>
            <w:tcBorders>
              <w:top w:val="single" w:sz="4" w:space="0" w:color="auto"/>
              <w:left w:val="single" w:sz="4" w:space="0" w:color="auto"/>
              <w:bottom w:val="single" w:sz="4" w:space="0" w:color="auto"/>
              <w:right w:val="single" w:sz="4" w:space="0" w:color="auto"/>
            </w:tcBorders>
          </w:tcPr>
          <w:p w14:paraId="32BCFE35" w14:textId="77777777" w:rsidR="00FA5D53" w:rsidRPr="00A84EF6" w:rsidRDefault="00FA5D53" w:rsidP="00AE48F1">
            <w:pPr>
              <w:spacing w:after="0" w:line="240" w:lineRule="auto"/>
              <w:jc w:val="center"/>
              <w:rPr>
                <w:rFonts w:ascii="Arial" w:hAnsi="Arial" w:cs="Arial"/>
                <w:b/>
                <w:sz w:val="24"/>
                <w:szCs w:val="24"/>
              </w:rPr>
            </w:pPr>
            <w:r w:rsidRPr="00A84EF6">
              <w:rPr>
                <w:rFonts w:ascii="Arial" w:hAnsi="Arial" w:cs="Arial"/>
                <w:b/>
                <w:sz w:val="24"/>
                <w:szCs w:val="24"/>
              </w:rPr>
              <w:t>Acciones de mitigación</w:t>
            </w:r>
          </w:p>
        </w:tc>
      </w:tr>
      <w:tr w:rsidR="00FA5D53" w:rsidRPr="00D83EDA" w14:paraId="283358DF" w14:textId="77777777" w:rsidTr="00AE48F1">
        <w:trPr>
          <w:trHeight w:val="191"/>
        </w:trPr>
        <w:tc>
          <w:tcPr>
            <w:tcW w:w="2342" w:type="dxa"/>
            <w:tcBorders>
              <w:top w:val="single" w:sz="4" w:space="0" w:color="auto"/>
              <w:left w:val="single" w:sz="4" w:space="0" w:color="auto"/>
              <w:bottom w:val="single" w:sz="4" w:space="0" w:color="auto"/>
              <w:right w:val="single" w:sz="4" w:space="0" w:color="auto"/>
            </w:tcBorders>
          </w:tcPr>
          <w:p w14:paraId="65B84DC3" w14:textId="30BED0FF"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No disponibilidad de los servicios requeridos</w:t>
            </w:r>
            <w:r w:rsidR="00BF4118">
              <w:rPr>
                <w:rFonts w:ascii="Arial" w:hAnsi="Arial" w:cs="Arial"/>
                <w:bCs/>
                <w:sz w:val="24"/>
                <w:szCs w:val="24"/>
              </w:rPr>
              <w:t>.</w:t>
            </w:r>
          </w:p>
        </w:tc>
        <w:tc>
          <w:tcPr>
            <w:tcW w:w="2338" w:type="dxa"/>
            <w:tcBorders>
              <w:top w:val="single" w:sz="4" w:space="0" w:color="auto"/>
              <w:left w:val="single" w:sz="4" w:space="0" w:color="auto"/>
              <w:bottom w:val="single" w:sz="4" w:space="0" w:color="auto"/>
              <w:right w:val="single" w:sz="4" w:space="0" w:color="auto"/>
            </w:tcBorders>
          </w:tcPr>
          <w:p w14:paraId="6A8C21A1" w14:textId="77777777"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Alto</w:t>
            </w:r>
          </w:p>
        </w:tc>
        <w:tc>
          <w:tcPr>
            <w:tcW w:w="2338" w:type="dxa"/>
            <w:tcBorders>
              <w:top w:val="single" w:sz="4" w:space="0" w:color="auto"/>
              <w:left w:val="single" w:sz="4" w:space="0" w:color="auto"/>
              <w:bottom w:val="single" w:sz="4" w:space="0" w:color="auto"/>
              <w:right w:val="single" w:sz="4" w:space="0" w:color="auto"/>
            </w:tcBorders>
          </w:tcPr>
          <w:p w14:paraId="1CF31DFE" w14:textId="77777777"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Media</w:t>
            </w:r>
          </w:p>
          <w:p w14:paraId="35D26075" w14:textId="77777777" w:rsidR="00FA5D53" w:rsidRPr="00A84EF6" w:rsidRDefault="00FA5D53" w:rsidP="00AE48F1">
            <w:pPr>
              <w:spacing w:after="0" w:line="240" w:lineRule="auto"/>
              <w:jc w:val="both"/>
              <w:rPr>
                <w:rFonts w:ascii="Arial" w:hAnsi="Arial" w:cs="Arial"/>
                <w:bCs/>
                <w:sz w:val="24"/>
                <w:szCs w:val="24"/>
              </w:rPr>
            </w:pPr>
          </w:p>
        </w:tc>
        <w:tc>
          <w:tcPr>
            <w:tcW w:w="2338" w:type="dxa"/>
            <w:tcBorders>
              <w:top w:val="single" w:sz="4" w:space="0" w:color="auto"/>
              <w:left w:val="single" w:sz="4" w:space="0" w:color="auto"/>
              <w:bottom w:val="single" w:sz="4" w:space="0" w:color="auto"/>
              <w:right w:val="single" w:sz="4" w:space="0" w:color="auto"/>
            </w:tcBorders>
          </w:tcPr>
          <w:p w14:paraId="62CB3168" w14:textId="61E2A19A"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Identificación de varias opciones de servicios. Contratación previa de los servicios</w:t>
            </w:r>
            <w:r w:rsidR="00BF4118">
              <w:rPr>
                <w:rFonts w:ascii="Arial" w:hAnsi="Arial" w:cs="Arial"/>
                <w:bCs/>
                <w:sz w:val="24"/>
                <w:szCs w:val="24"/>
              </w:rPr>
              <w:t>.</w:t>
            </w:r>
          </w:p>
        </w:tc>
      </w:tr>
      <w:tr w:rsidR="00FA5D53" w:rsidRPr="00D83EDA" w14:paraId="66FD3FE0" w14:textId="77777777" w:rsidTr="00AE48F1">
        <w:trPr>
          <w:trHeight w:val="191"/>
        </w:trPr>
        <w:tc>
          <w:tcPr>
            <w:tcW w:w="2342" w:type="dxa"/>
            <w:tcBorders>
              <w:top w:val="single" w:sz="4" w:space="0" w:color="auto"/>
              <w:left w:val="single" w:sz="4" w:space="0" w:color="auto"/>
              <w:bottom w:val="single" w:sz="4" w:space="0" w:color="auto"/>
              <w:right w:val="single" w:sz="4" w:space="0" w:color="auto"/>
            </w:tcBorders>
          </w:tcPr>
          <w:p w14:paraId="54E520AD" w14:textId="22F8EBDD" w:rsidR="00FA5D53" w:rsidRPr="00A84EF6" w:rsidRDefault="00FA5D53" w:rsidP="002011EF">
            <w:pPr>
              <w:spacing w:after="0" w:line="240" w:lineRule="auto"/>
              <w:jc w:val="both"/>
              <w:rPr>
                <w:rFonts w:ascii="Arial" w:hAnsi="Arial" w:cs="Arial"/>
                <w:bCs/>
                <w:sz w:val="24"/>
                <w:szCs w:val="24"/>
              </w:rPr>
            </w:pPr>
            <w:r w:rsidRPr="00A84EF6">
              <w:rPr>
                <w:rFonts w:ascii="Arial" w:hAnsi="Arial" w:cs="Arial"/>
                <w:bCs/>
                <w:sz w:val="24"/>
                <w:szCs w:val="24"/>
              </w:rPr>
              <w:t>Inestabilidad de</w:t>
            </w:r>
            <w:r w:rsidR="002011EF">
              <w:rPr>
                <w:rFonts w:ascii="Arial" w:hAnsi="Arial" w:cs="Arial"/>
                <w:bCs/>
                <w:sz w:val="24"/>
                <w:szCs w:val="24"/>
              </w:rPr>
              <w:t>l capital humano</w:t>
            </w:r>
            <w:r w:rsidRPr="00A84EF6">
              <w:rPr>
                <w:rFonts w:ascii="Arial" w:hAnsi="Arial" w:cs="Arial"/>
                <w:bCs/>
                <w:sz w:val="24"/>
                <w:szCs w:val="24"/>
              </w:rPr>
              <w:t>.</w:t>
            </w:r>
          </w:p>
        </w:tc>
        <w:tc>
          <w:tcPr>
            <w:tcW w:w="2338" w:type="dxa"/>
            <w:tcBorders>
              <w:top w:val="single" w:sz="4" w:space="0" w:color="auto"/>
              <w:left w:val="single" w:sz="4" w:space="0" w:color="auto"/>
              <w:bottom w:val="single" w:sz="4" w:space="0" w:color="auto"/>
              <w:right w:val="single" w:sz="4" w:space="0" w:color="auto"/>
            </w:tcBorders>
          </w:tcPr>
          <w:p w14:paraId="7523797E" w14:textId="77777777"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Alto</w:t>
            </w:r>
          </w:p>
        </w:tc>
        <w:tc>
          <w:tcPr>
            <w:tcW w:w="2338" w:type="dxa"/>
            <w:tcBorders>
              <w:top w:val="single" w:sz="4" w:space="0" w:color="auto"/>
              <w:left w:val="single" w:sz="4" w:space="0" w:color="auto"/>
              <w:bottom w:val="single" w:sz="4" w:space="0" w:color="auto"/>
              <w:right w:val="single" w:sz="4" w:space="0" w:color="auto"/>
            </w:tcBorders>
          </w:tcPr>
          <w:p w14:paraId="6CF8BF25" w14:textId="77777777"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Baja</w:t>
            </w:r>
          </w:p>
        </w:tc>
        <w:tc>
          <w:tcPr>
            <w:tcW w:w="2338" w:type="dxa"/>
            <w:tcBorders>
              <w:top w:val="single" w:sz="4" w:space="0" w:color="auto"/>
              <w:left w:val="single" w:sz="4" w:space="0" w:color="auto"/>
              <w:bottom w:val="single" w:sz="4" w:space="0" w:color="auto"/>
              <w:right w:val="single" w:sz="4" w:space="0" w:color="auto"/>
            </w:tcBorders>
          </w:tcPr>
          <w:p w14:paraId="1DC9EFB2" w14:textId="2EB4BC23"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Identificación y entrenamiento de las reservas</w:t>
            </w:r>
            <w:r w:rsidR="00737A6E">
              <w:rPr>
                <w:rFonts w:ascii="Arial" w:hAnsi="Arial" w:cs="Arial"/>
                <w:bCs/>
                <w:sz w:val="24"/>
                <w:szCs w:val="24"/>
              </w:rPr>
              <w:t xml:space="preserve"> de los equipos de trabajo</w:t>
            </w:r>
            <w:r w:rsidRPr="00A84EF6">
              <w:rPr>
                <w:rFonts w:ascii="Arial" w:hAnsi="Arial" w:cs="Arial"/>
                <w:bCs/>
                <w:sz w:val="24"/>
                <w:szCs w:val="24"/>
              </w:rPr>
              <w:t xml:space="preserve"> para realizar las sustituciones necesarias.</w:t>
            </w:r>
          </w:p>
        </w:tc>
      </w:tr>
      <w:tr w:rsidR="00FA5D53" w:rsidRPr="00D83EDA" w14:paraId="21B32B6E" w14:textId="77777777" w:rsidTr="00AE48F1">
        <w:trPr>
          <w:trHeight w:val="191"/>
        </w:trPr>
        <w:tc>
          <w:tcPr>
            <w:tcW w:w="2342" w:type="dxa"/>
            <w:tcBorders>
              <w:top w:val="single" w:sz="4" w:space="0" w:color="auto"/>
              <w:left w:val="single" w:sz="4" w:space="0" w:color="auto"/>
              <w:bottom w:val="single" w:sz="4" w:space="0" w:color="auto"/>
              <w:right w:val="single" w:sz="4" w:space="0" w:color="auto"/>
            </w:tcBorders>
          </w:tcPr>
          <w:p w14:paraId="1C8867C4" w14:textId="77777777"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Dificultades técnicas por el uso de equipamiento y de las tecnologías</w:t>
            </w:r>
          </w:p>
        </w:tc>
        <w:tc>
          <w:tcPr>
            <w:tcW w:w="2338" w:type="dxa"/>
            <w:tcBorders>
              <w:top w:val="single" w:sz="4" w:space="0" w:color="auto"/>
              <w:left w:val="single" w:sz="4" w:space="0" w:color="auto"/>
              <w:bottom w:val="single" w:sz="4" w:space="0" w:color="auto"/>
              <w:right w:val="single" w:sz="4" w:space="0" w:color="auto"/>
            </w:tcBorders>
          </w:tcPr>
          <w:p w14:paraId="3801998E" w14:textId="77777777"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Alto</w:t>
            </w:r>
          </w:p>
        </w:tc>
        <w:tc>
          <w:tcPr>
            <w:tcW w:w="2338" w:type="dxa"/>
            <w:tcBorders>
              <w:top w:val="single" w:sz="4" w:space="0" w:color="auto"/>
              <w:left w:val="single" w:sz="4" w:space="0" w:color="auto"/>
              <w:bottom w:val="single" w:sz="4" w:space="0" w:color="auto"/>
              <w:right w:val="single" w:sz="4" w:space="0" w:color="auto"/>
            </w:tcBorders>
          </w:tcPr>
          <w:p w14:paraId="306C9DC6" w14:textId="77777777"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Media</w:t>
            </w:r>
          </w:p>
        </w:tc>
        <w:tc>
          <w:tcPr>
            <w:tcW w:w="2338" w:type="dxa"/>
            <w:tcBorders>
              <w:top w:val="single" w:sz="4" w:space="0" w:color="auto"/>
              <w:left w:val="single" w:sz="4" w:space="0" w:color="auto"/>
              <w:bottom w:val="single" w:sz="4" w:space="0" w:color="auto"/>
              <w:right w:val="single" w:sz="4" w:space="0" w:color="auto"/>
            </w:tcBorders>
          </w:tcPr>
          <w:p w14:paraId="51ED8FD1" w14:textId="2F258C01" w:rsidR="00FA5D53" w:rsidRPr="00A84EF6" w:rsidRDefault="00FA5D53" w:rsidP="00902D42">
            <w:pPr>
              <w:spacing w:after="0" w:line="240" w:lineRule="auto"/>
              <w:jc w:val="both"/>
              <w:rPr>
                <w:rFonts w:ascii="Arial" w:hAnsi="Arial" w:cs="Arial"/>
                <w:bCs/>
                <w:sz w:val="24"/>
                <w:szCs w:val="24"/>
              </w:rPr>
            </w:pPr>
            <w:r w:rsidRPr="00A84EF6">
              <w:rPr>
                <w:rFonts w:ascii="Arial" w:hAnsi="Arial" w:cs="Arial"/>
                <w:bCs/>
                <w:sz w:val="24"/>
                <w:szCs w:val="24"/>
              </w:rPr>
              <w:t xml:space="preserve">Contratación de especialistas y capacitación </w:t>
            </w:r>
            <w:r w:rsidR="00902D42">
              <w:rPr>
                <w:rFonts w:ascii="Arial" w:hAnsi="Arial" w:cs="Arial"/>
                <w:bCs/>
                <w:sz w:val="24"/>
                <w:szCs w:val="24"/>
              </w:rPr>
              <w:t>del capital humano</w:t>
            </w:r>
            <w:r w:rsidRPr="00A84EF6">
              <w:rPr>
                <w:rFonts w:ascii="Arial" w:hAnsi="Arial" w:cs="Arial"/>
                <w:bCs/>
                <w:sz w:val="24"/>
                <w:szCs w:val="24"/>
              </w:rPr>
              <w:t>.</w:t>
            </w:r>
          </w:p>
        </w:tc>
      </w:tr>
      <w:tr w:rsidR="00FA5D53" w:rsidRPr="00D83EDA" w14:paraId="700E5F6D" w14:textId="77777777" w:rsidTr="00AE48F1">
        <w:trPr>
          <w:trHeight w:val="191"/>
        </w:trPr>
        <w:tc>
          <w:tcPr>
            <w:tcW w:w="2342" w:type="dxa"/>
            <w:tcBorders>
              <w:top w:val="single" w:sz="4" w:space="0" w:color="auto"/>
              <w:left w:val="single" w:sz="4" w:space="0" w:color="auto"/>
              <w:bottom w:val="single" w:sz="4" w:space="0" w:color="auto"/>
              <w:right w:val="single" w:sz="4" w:space="0" w:color="auto"/>
            </w:tcBorders>
          </w:tcPr>
          <w:p w14:paraId="7195E104" w14:textId="77777777"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Incremento de medidas para el enfrentamiento a la COVID que impidan realizar el diagnóstico.</w:t>
            </w:r>
          </w:p>
        </w:tc>
        <w:tc>
          <w:tcPr>
            <w:tcW w:w="2338" w:type="dxa"/>
            <w:tcBorders>
              <w:top w:val="single" w:sz="4" w:space="0" w:color="auto"/>
              <w:left w:val="single" w:sz="4" w:space="0" w:color="auto"/>
              <w:bottom w:val="single" w:sz="4" w:space="0" w:color="auto"/>
              <w:right w:val="single" w:sz="4" w:space="0" w:color="auto"/>
            </w:tcBorders>
          </w:tcPr>
          <w:p w14:paraId="1DE6504A" w14:textId="77777777"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Alto</w:t>
            </w:r>
          </w:p>
        </w:tc>
        <w:tc>
          <w:tcPr>
            <w:tcW w:w="2338" w:type="dxa"/>
            <w:tcBorders>
              <w:top w:val="single" w:sz="4" w:space="0" w:color="auto"/>
              <w:left w:val="single" w:sz="4" w:space="0" w:color="auto"/>
              <w:bottom w:val="single" w:sz="4" w:space="0" w:color="auto"/>
              <w:right w:val="single" w:sz="4" w:space="0" w:color="auto"/>
            </w:tcBorders>
          </w:tcPr>
          <w:p w14:paraId="27A2E7D9" w14:textId="77777777" w:rsidR="00FA5D53" w:rsidRPr="00A84EF6" w:rsidRDefault="00FA5D53" w:rsidP="00AE48F1">
            <w:pPr>
              <w:spacing w:after="0" w:line="240" w:lineRule="auto"/>
              <w:jc w:val="both"/>
              <w:rPr>
                <w:rFonts w:ascii="Arial" w:hAnsi="Arial" w:cs="Arial"/>
                <w:bCs/>
                <w:sz w:val="24"/>
                <w:szCs w:val="24"/>
              </w:rPr>
            </w:pPr>
            <w:r w:rsidRPr="00A84EF6">
              <w:rPr>
                <w:rFonts w:ascii="Arial" w:hAnsi="Arial" w:cs="Arial"/>
                <w:bCs/>
                <w:sz w:val="24"/>
                <w:szCs w:val="24"/>
              </w:rPr>
              <w:t>Alta</w:t>
            </w:r>
          </w:p>
        </w:tc>
        <w:tc>
          <w:tcPr>
            <w:tcW w:w="2338" w:type="dxa"/>
            <w:tcBorders>
              <w:top w:val="single" w:sz="4" w:space="0" w:color="auto"/>
              <w:left w:val="single" w:sz="4" w:space="0" w:color="auto"/>
              <w:bottom w:val="single" w:sz="4" w:space="0" w:color="auto"/>
              <w:right w:val="single" w:sz="4" w:space="0" w:color="auto"/>
            </w:tcBorders>
          </w:tcPr>
          <w:p w14:paraId="2FA535D1" w14:textId="6F7F95F0" w:rsidR="00FA5D53" w:rsidRPr="00A84EF6" w:rsidRDefault="00FA5D53" w:rsidP="00BF4118">
            <w:pPr>
              <w:spacing w:after="0" w:line="240" w:lineRule="auto"/>
              <w:jc w:val="both"/>
              <w:rPr>
                <w:rFonts w:ascii="Arial" w:hAnsi="Arial" w:cs="Arial"/>
                <w:bCs/>
                <w:sz w:val="24"/>
                <w:szCs w:val="24"/>
              </w:rPr>
            </w:pPr>
            <w:r w:rsidRPr="00A84EF6">
              <w:rPr>
                <w:rFonts w:ascii="Arial" w:hAnsi="Arial" w:cs="Arial"/>
                <w:bCs/>
                <w:sz w:val="24"/>
                <w:szCs w:val="24"/>
              </w:rPr>
              <w:t xml:space="preserve">Realización </w:t>
            </w:r>
            <w:r w:rsidR="00BF4118">
              <w:rPr>
                <w:rFonts w:ascii="Arial" w:hAnsi="Arial" w:cs="Arial"/>
                <w:bCs/>
                <w:sz w:val="24"/>
                <w:szCs w:val="24"/>
              </w:rPr>
              <w:t xml:space="preserve">de las actividades </w:t>
            </w:r>
            <w:r w:rsidRPr="00A84EF6">
              <w:rPr>
                <w:rFonts w:ascii="Arial" w:hAnsi="Arial" w:cs="Arial"/>
                <w:bCs/>
                <w:sz w:val="24"/>
                <w:szCs w:val="24"/>
              </w:rPr>
              <w:t xml:space="preserve"> de manera no presencial, empleando herramientas informáticas on-line y vía telefónica.</w:t>
            </w:r>
          </w:p>
        </w:tc>
      </w:tr>
      <w:tr w:rsidR="00BF4118" w:rsidRPr="00D83EDA" w14:paraId="2A6784BD" w14:textId="77777777" w:rsidTr="00AE48F1">
        <w:trPr>
          <w:trHeight w:val="191"/>
        </w:trPr>
        <w:tc>
          <w:tcPr>
            <w:tcW w:w="2342" w:type="dxa"/>
            <w:tcBorders>
              <w:top w:val="single" w:sz="4" w:space="0" w:color="auto"/>
              <w:left w:val="single" w:sz="4" w:space="0" w:color="auto"/>
              <w:bottom w:val="single" w:sz="4" w:space="0" w:color="auto"/>
              <w:right w:val="single" w:sz="4" w:space="0" w:color="auto"/>
            </w:tcBorders>
          </w:tcPr>
          <w:p w14:paraId="2AA8BE34" w14:textId="13AA3628" w:rsidR="00BF4118" w:rsidRPr="0001063E" w:rsidRDefault="00BF4118" w:rsidP="00BF4118">
            <w:pPr>
              <w:spacing w:after="0" w:line="240" w:lineRule="auto"/>
              <w:jc w:val="both"/>
              <w:rPr>
                <w:rFonts w:ascii="Arial" w:hAnsi="Arial" w:cs="Arial"/>
                <w:bCs/>
                <w:color w:val="FF0000"/>
                <w:sz w:val="24"/>
                <w:szCs w:val="24"/>
              </w:rPr>
            </w:pPr>
            <w:r w:rsidRPr="00BF4118">
              <w:rPr>
                <w:rFonts w:ascii="Arial" w:hAnsi="Arial" w:cs="Arial"/>
                <w:bCs/>
                <w:sz w:val="24"/>
                <w:szCs w:val="24"/>
              </w:rPr>
              <w:t>Dificultades en el financiamiento del proyecto por parte de las entidades financistas.</w:t>
            </w:r>
          </w:p>
        </w:tc>
        <w:tc>
          <w:tcPr>
            <w:tcW w:w="2338" w:type="dxa"/>
            <w:tcBorders>
              <w:top w:val="single" w:sz="4" w:space="0" w:color="auto"/>
              <w:left w:val="single" w:sz="4" w:space="0" w:color="auto"/>
              <w:bottom w:val="single" w:sz="4" w:space="0" w:color="auto"/>
              <w:right w:val="single" w:sz="4" w:space="0" w:color="auto"/>
            </w:tcBorders>
          </w:tcPr>
          <w:p w14:paraId="26959753" w14:textId="60F31FFF" w:rsidR="00BF4118" w:rsidRPr="00A84EF6" w:rsidRDefault="00BF4118" w:rsidP="00BF4118">
            <w:pPr>
              <w:spacing w:after="0" w:line="240" w:lineRule="auto"/>
              <w:jc w:val="both"/>
              <w:rPr>
                <w:rFonts w:ascii="Arial" w:hAnsi="Arial" w:cs="Arial"/>
                <w:bCs/>
                <w:sz w:val="24"/>
                <w:szCs w:val="24"/>
              </w:rPr>
            </w:pPr>
            <w:r w:rsidRPr="00A84EF6">
              <w:rPr>
                <w:rFonts w:ascii="Arial" w:hAnsi="Arial" w:cs="Arial"/>
                <w:bCs/>
                <w:sz w:val="24"/>
                <w:szCs w:val="24"/>
              </w:rPr>
              <w:t>Alto</w:t>
            </w:r>
          </w:p>
        </w:tc>
        <w:tc>
          <w:tcPr>
            <w:tcW w:w="2338" w:type="dxa"/>
            <w:tcBorders>
              <w:top w:val="single" w:sz="4" w:space="0" w:color="auto"/>
              <w:left w:val="single" w:sz="4" w:space="0" w:color="auto"/>
              <w:bottom w:val="single" w:sz="4" w:space="0" w:color="auto"/>
              <w:right w:val="single" w:sz="4" w:space="0" w:color="auto"/>
            </w:tcBorders>
          </w:tcPr>
          <w:p w14:paraId="53DB1B1A" w14:textId="6A1F58F1" w:rsidR="00BF4118" w:rsidRPr="00A84EF6" w:rsidRDefault="00BF4118" w:rsidP="00BF4118">
            <w:pPr>
              <w:spacing w:after="0" w:line="240" w:lineRule="auto"/>
              <w:jc w:val="both"/>
              <w:rPr>
                <w:rFonts w:ascii="Arial" w:hAnsi="Arial" w:cs="Arial"/>
                <w:bCs/>
                <w:sz w:val="24"/>
                <w:szCs w:val="24"/>
              </w:rPr>
            </w:pPr>
            <w:r w:rsidRPr="00A84EF6">
              <w:rPr>
                <w:rFonts w:ascii="Arial" w:hAnsi="Arial" w:cs="Arial"/>
                <w:bCs/>
                <w:sz w:val="24"/>
                <w:szCs w:val="24"/>
              </w:rPr>
              <w:t>Alta</w:t>
            </w:r>
          </w:p>
        </w:tc>
        <w:tc>
          <w:tcPr>
            <w:tcW w:w="2338" w:type="dxa"/>
            <w:tcBorders>
              <w:top w:val="single" w:sz="4" w:space="0" w:color="auto"/>
              <w:left w:val="single" w:sz="4" w:space="0" w:color="auto"/>
              <w:bottom w:val="single" w:sz="4" w:space="0" w:color="auto"/>
              <w:right w:val="single" w:sz="4" w:space="0" w:color="auto"/>
            </w:tcBorders>
          </w:tcPr>
          <w:p w14:paraId="17AB8705" w14:textId="114BFD7D" w:rsidR="00BF4118" w:rsidRPr="00A84EF6" w:rsidRDefault="00BF4118" w:rsidP="00BF4118">
            <w:pPr>
              <w:spacing w:after="0" w:line="240" w:lineRule="auto"/>
              <w:jc w:val="both"/>
              <w:rPr>
                <w:rFonts w:ascii="Arial" w:hAnsi="Arial" w:cs="Arial"/>
                <w:bCs/>
                <w:sz w:val="24"/>
                <w:szCs w:val="24"/>
              </w:rPr>
            </w:pPr>
            <w:r>
              <w:rPr>
                <w:rFonts w:ascii="Arial" w:hAnsi="Arial" w:cs="Arial"/>
                <w:bCs/>
                <w:sz w:val="24"/>
                <w:szCs w:val="24"/>
              </w:rPr>
              <w:t>Ejecución de medidas alternati</w:t>
            </w:r>
            <w:r w:rsidR="00902D42">
              <w:rPr>
                <w:rFonts w:ascii="Arial" w:hAnsi="Arial" w:cs="Arial"/>
                <w:bCs/>
                <w:sz w:val="24"/>
                <w:szCs w:val="24"/>
              </w:rPr>
              <w:t>vas como es el aporte en productos y servicios</w:t>
            </w:r>
            <w:r>
              <w:rPr>
                <w:rFonts w:ascii="Arial" w:hAnsi="Arial" w:cs="Arial"/>
                <w:bCs/>
                <w:sz w:val="24"/>
                <w:szCs w:val="24"/>
              </w:rPr>
              <w:t>, por ejemplo el aseguramiento del transporte y la alimentación por parte de los financistas.</w:t>
            </w:r>
          </w:p>
        </w:tc>
      </w:tr>
      <w:tr w:rsidR="00BF4118" w:rsidRPr="00D83EDA" w14:paraId="764D9C18" w14:textId="77777777" w:rsidTr="00AE48F1">
        <w:trPr>
          <w:trHeight w:val="166"/>
        </w:trPr>
        <w:tc>
          <w:tcPr>
            <w:tcW w:w="9356" w:type="dxa"/>
            <w:gridSpan w:val="4"/>
            <w:tcBorders>
              <w:top w:val="single" w:sz="4" w:space="0" w:color="auto"/>
              <w:left w:val="single" w:sz="4" w:space="0" w:color="auto"/>
              <w:bottom w:val="single" w:sz="4" w:space="0" w:color="auto"/>
              <w:right w:val="single" w:sz="4" w:space="0" w:color="auto"/>
            </w:tcBorders>
          </w:tcPr>
          <w:p w14:paraId="726FC3E4" w14:textId="77777777" w:rsidR="00BF4118" w:rsidRPr="00A84EF6" w:rsidRDefault="00BF4118" w:rsidP="00BF4118">
            <w:pPr>
              <w:spacing w:after="0" w:line="240" w:lineRule="auto"/>
              <w:jc w:val="both"/>
              <w:rPr>
                <w:rFonts w:ascii="Arial" w:hAnsi="Arial" w:cs="Arial"/>
                <w:sz w:val="24"/>
                <w:szCs w:val="24"/>
              </w:rPr>
            </w:pPr>
            <w:r w:rsidRPr="00A84EF6">
              <w:rPr>
                <w:rFonts w:ascii="Arial" w:hAnsi="Arial" w:cs="Arial"/>
                <w:b/>
                <w:bCs/>
                <w:sz w:val="24"/>
                <w:szCs w:val="24"/>
              </w:rPr>
              <w:t>METODOLOGÍAS. TECNOLOGÍAS, NORMAS Y MÉTODOS</w:t>
            </w:r>
          </w:p>
          <w:p w14:paraId="31DE8F26" w14:textId="77777777" w:rsidR="00E87658" w:rsidRDefault="00E87658" w:rsidP="00E87658">
            <w:pPr>
              <w:spacing w:after="0" w:line="240" w:lineRule="auto"/>
              <w:jc w:val="both"/>
              <w:rPr>
                <w:rFonts w:ascii="Arial" w:hAnsi="Arial" w:cs="Arial"/>
                <w:bCs/>
                <w:color w:val="000000"/>
                <w:sz w:val="24"/>
                <w:szCs w:val="24"/>
              </w:rPr>
            </w:pPr>
            <w:r w:rsidRPr="00A84EF6">
              <w:rPr>
                <w:rFonts w:ascii="Arial" w:hAnsi="Arial" w:cs="Arial"/>
                <w:bCs/>
                <w:color w:val="000000"/>
                <w:sz w:val="24"/>
                <w:szCs w:val="24"/>
              </w:rPr>
              <w:t xml:space="preserve">Se combinarán métodos teóricos y empíricos </w:t>
            </w:r>
            <w:r>
              <w:rPr>
                <w:rFonts w:ascii="Arial" w:hAnsi="Arial" w:cs="Arial"/>
                <w:bCs/>
                <w:color w:val="000000"/>
                <w:sz w:val="24"/>
                <w:szCs w:val="24"/>
              </w:rPr>
              <w:t>para dar respuesta a los objetivos propuestos y obtener los resultados planificados en cada una de las etapas del proyecto.</w:t>
            </w:r>
          </w:p>
          <w:p w14:paraId="42267427" w14:textId="1AF29F12" w:rsidR="00E87658" w:rsidRDefault="00E87658" w:rsidP="00E87658">
            <w:pPr>
              <w:spacing w:after="0" w:line="240" w:lineRule="auto"/>
              <w:jc w:val="both"/>
              <w:rPr>
                <w:rFonts w:ascii="Arial" w:hAnsi="Arial" w:cs="Arial"/>
                <w:bCs/>
                <w:color w:val="000000"/>
                <w:sz w:val="24"/>
                <w:szCs w:val="24"/>
              </w:rPr>
            </w:pPr>
            <w:r>
              <w:rPr>
                <w:rFonts w:ascii="Arial" w:hAnsi="Arial" w:cs="Arial"/>
                <w:bCs/>
                <w:color w:val="000000"/>
                <w:sz w:val="24"/>
                <w:szCs w:val="24"/>
              </w:rPr>
              <w:t xml:space="preserve">En la primera etapa </w:t>
            </w:r>
            <w:r w:rsidRPr="00A84EF6">
              <w:rPr>
                <w:rFonts w:ascii="Arial" w:hAnsi="Arial" w:cs="Arial"/>
                <w:bCs/>
                <w:color w:val="000000"/>
                <w:sz w:val="24"/>
                <w:szCs w:val="24"/>
              </w:rPr>
              <w:t>el análisis documental, análisis-síntesis, la entrevista</w:t>
            </w:r>
            <w:r>
              <w:rPr>
                <w:rFonts w:ascii="Arial" w:hAnsi="Arial" w:cs="Arial"/>
                <w:bCs/>
                <w:color w:val="000000"/>
                <w:sz w:val="24"/>
                <w:szCs w:val="24"/>
              </w:rPr>
              <w:t xml:space="preserve"> a informantes claves y la prueba piloto permiten diseñar y validar la herramienta a emplear para el diagnóstico. Para la aplicación de dicha herramienta en las entidades se emplea el análisis documental, la entrevista y la observación. La información que se obtiene se procesa con apoyo del Microsoft Excell y posibilita la elaboración del informe de resultados de esta etapa. Esta etapa la ejecutarán 5 equipos, cada uno formado por 3 investigadores, de ellos un profesor como líder y 2 estudiantes uno de la carrera de Ingeniería en informática y otro de la carrera de Ingeniería Industrial. Esta composición responde a la demanda de capacidades para la realización del diagnóstico.  Los equipos trabajarán en paralelo en cumplimiento del plan de actividades elaborado. </w:t>
            </w:r>
          </w:p>
          <w:p w14:paraId="5842E3B8" w14:textId="00DCE22C" w:rsidR="00E87658" w:rsidRDefault="00E87658" w:rsidP="00E87658">
            <w:pPr>
              <w:spacing w:after="0" w:line="240" w:lineRule="auto"/>
              <w:jc w:val="both"/>
              <w:rPr>
                <w:rFonts w:ascii="Arial" w:hAnsi="Arial" w:cs="Arial"/>
                <w:bCs/>
                <w:color w:val="000000"/>
                <w:sz w:val="24"/>
                <w:szCs w:val="24"/>
              </w:rPr>
            </w:pPr>
            <w:r>
              <w:rPr>
                <w:rFonts w:ascii="Arial" w:hAnsi="Arial" w:cs="Arial"/>
                <w:bCs/>
                <w:color w:val="000000"/>
                <w:sz w:val="24"/>
                <w:szCs w:val="24"/>
              </w:rPr>
              <w:t xml:space="preserve">En la segunda etapa para la identificación de los indicadores se emplea el análisis documental, el análisis-síntesis y la reseña y discusión; lo cual permite elaborar un listado inicial, agrupar y determinar los indicadores atemperados al contexto cubano y a los estándares internacionales. Esta etapa la ejecutará un equipo </w:t>
            </w:r>
            <w:r w:rsidR="005D527A">
              <w:rPr>
                <w:rFonts w:ascii="Arial" w:hAnsi="Arial" w:cs="Arial"/>
                <w:bCs/>
                <w:color w:val="000000"/>
                <w:sz w:val="24"/>
                <w:szCs w:val="24"/>
              </w:rPr>
              <w:t>formado por 7 investigadores, todos profesores especialistas en las áreas del conocimiento relacionadas con las temáticas objeto de investigación, de ellos 2 se dedicarán al trabajo con los indicadores de impacto con enfoque CTS.</w:t>
            </w:r>
          </w:p>
          <w:p w14:paraId="1926E4BC" w14:textId="77777777" w:rsidR="00E87658" w:rsidRDefault="00E87658" w:rsidP="00E87658">
            <w:pPr>
              <w:spacing w:after="0" w:line="240" w:lineRule="auto"/>
              <w:jc w:val="both"/>
              <w:rPr>
                <w:rFonts w:ascii="Arial" w:hAnsi="Arial" w:cs="Arial"/>
                <w:bCs/>
                <w:color w:val="000000"/>
                <w:sz w:val="24"/>
                <w:szCs w:val="24"/>
              </w:rPr>
            </w:pPr>
            <w:r>
              <w:rPr>
                <w:rFonts w:ascii="Arial" w:hAnsi="Arial" w:cs="Arial"/>
                <w:bCs/>
                <w:color w:val="000000"/>
                <w:sz w:val="24"/>
                <w:szCs w:val="24"/>
              </w:rPr>
              <w:t>Con el resultado de los indicadores y del diagnóstico se elaboran las fichas; las cuales se completan con el empleo del análisis documental y la entrevista a informantes claves.</w:t>
            </w:r>
          </w:p>
          <w:p w14:paraId="0421C071" w14:textId="77777777" w:rsidR="00E87658" w:rsidRDefault="00E87658" w:rsidP="00E87658">
            <w:pPr>
              <w:spacing w:after="0" w:line="240" w:lineRule="auto"/>
              <w:jc w:val="both"/>
              <w:rPr>
                <w:rFonts w:ascii="Arial" w:hAnsi="Arial" w:cs="Arial"/>
                <w:bCs/>
                <w:color w:val="000000"/>
                <w:sz w:val="24"/>
                <w:szCs w:val="24"/>
              </w:rPr>
            </w:pPr>
            <w:r>
              <w:rPr>
                <w:rFonts w:ascii="Arial" w:hAnsi="Arial" w:cs="Arial"/>
                <w:bCs/>
                <w:color w:val="000000"/>
                <w:sz w:val="24"/>
                <w:szCs w:val="24"/>
              </w:rPr>
              <w:t>Para el levantamiento de requisitos que permitan el diseño de la plataforma tecnológica informativa se emplea el análisis documental, la entrevista, la observación.</w:t>
            </w:r>
          </w:p>
          <w:p w14:paraId="1DE04EBF" w14:textId="149A4D44" w:rsidR="00E87658" w:rsidRDefault="00E87658" w:rsidP="00E87658">
            <w:pPr>
              <w:spacing w:after="0" w:line="240" w:lineRule="auto"/>
              <w:jc w:val="both"/>
              <w:rPr>
                <w:rFonts w:ascii="Arial" w:hAnsi="Arial" w:cs="Arial"/>
                <w:bCs/>
                <w:color w:val="000000"/>
                <w:sz w:val="24"/>
                <w:szCs w:val="24"/>
              </w:rPr>
            </w:pPr>
            <w:r>
              <w:rPr>
                <w:rFonts w:ascii="Arial" w:hAnsi="Arial" w:cs="Arial"/>
                <w:bCs/>
                <w:color w:val="000000"/>
                <w:sz w:val="24"/>
                <w:szCs w:val="24"/>
              </w:rPr>
              <w:t>En la tercera etapa se emplean como métodos fundamentales la comparación, contrastación, el método sistémico, la observación, el diferencial semántico lo que permite capacitar a los actores de las entidades participantes y elaborar los proyectos para dar respuesta a las brechas identificadas entre el estado actual (diagnostico) y el estado deseado (indicadores para una ciudad digital).</w:t>
            </w:r>
            <w:r w:rsidR="005D527A">
              <w:rPr>
                <w:rFonts w:ascii="Arial" w:hAnsi="Arial" w:cs="Arial"/>
                <w:bCs/>
                <w:color w:val="000000"/>
                <w:sz w:val="24"/>
                <w:szCs w:val="24"/>
              </w:rPr>
              <w:t xml:space="preserve"> La ejecución de esta atapa se organizó como sigue: en la elaboración de proyectos trabajarán los 5 equipos que realizaron el diagnóstico en la primera etapa, cada equipo trabajará los proyectos relacionados con un </w:t>
            </w:r>
            <w:r w:rsidR="00484FBF">
              <w:rPr>
                <w:rFonts w:ascii="Arial" w:hAnsi="Arial" w:cs="Arial"/>
                <w:bCs/>
                <w:color w:val="000000"/>
                <w:sz w:val="24"/>
                <w:szCs w:val="24"/>
              </w:rPr>
              <w:t>eje o dimensión. La medición del estado de los indicadores se realizará por el equipo que trabajó los indicadores en la segunda etapa. La capacitación en el uso de las aplicaciones informáticas que se encuentran en explotación la realizarán 5 equipos, cada uno formado por 2 especialistas de Joven Club altamente calificados en la configuración y uso de las aplicaciones informáticas. Estos equipos trabajarán en paralelo, cada uno capacitando en las aplicaciones informáticas relacionadas con un eje o dimensión.</w:t>
            </w:r>
          </w:p>
          <w:p w14:paraId="7AFA7B00" w14:textId="03FA589F" w:rsidR="00BF4118" w:rsidRPr="005D527A" w:rsidRDefault="00E87658" w:rsidP="00BF4118">
            <w:pPr>
              <w:spacing w:after="0" w:line="240" w:lineRule="auto"/>
              <w:jc w:val="both"/>
              <w:rPr>
                <w:rFonts w:ascii="Arial" w:hAnsi="Arial" w:cs="Arial"/>
                <w:bCs/>
                <w:color w:val="FF0000"/>
                <w:sz w:val="24"/>
                <w:szCs w:val="24"/>
              </w:rPr>
            </w:pPr>
            <w:r>
              <w:rPr>
                <w:rFonts w:ascii="Arial" w:hAnsi="Arial" w:cs="Arial"/>
                <w:bCs/>
                <w:color w:val="000000"/>
                <w:sz w:val="24"/>
                <w:szCs w:val="24"/>
              </w:rPr>
              <w:t>Durante todo el proyecto se emplea la m</w:t>
            </w:r>
            <w:r w:rsidRPr="00973D1E">
              <w:rPr>
                <w:rFonts w:ascii="Arial" w:hAnsi="Arial" w:cs="Arial"/>
                <w:bCs/>
                <w:sz w:val="24"/>
                <w:szCs w:val="24"/>
              </w:rPr>
              <w:t>odelación científica</w:t>
            </w:r>
            <w:r>
              <w:rPr>
                <w:rFonts w:ascii="Arial" w:hAnsi="Arial" w:cs="Arial"/>
                <w:bCs/>
                <w:sz w:val="24"/>
                <w:szCs w:val="24"/>
              </w:rPr>
              <w:t xml:space="preserve"> para obtener el procedimiento general y los específicos que permiten obtener los resultados esperados y dar cumplimiento a los objetivos planificados</w:t>
            </w:r>
            <w:r w:rsidR="005D527A">
              <w:rPr>
                <w:rFonts w:ascii="Arial" w:hAnsi="Arial" w:cs="Arial"/>
                <w:bCs/>
                <w:color w:val="FF0000"/>
                <w:sz w:val="24"/>
                <w:szCs w:val="24"/>
              </w:rPr>
              <w:t>.</w:t>
            </w:r>
          </w:p>
        </w:tc>
      </w:tr>
    </w:tbl>
    <w:p w14:paraId="4D2A8A17" w14:textId="77777777" w:rsidR="00405121" w:rsidRPr="00D83EDA" w:rsidRDefault="00405121" w:rsidP="006A045E">
      <w:pPr>
        <w:spacing w:after="0" w:line="240" w:lineRule="auto"/>
        <w:rPr>
          <w:rFonts w:ascii="Arial" w:hAnsi="Arial" w:cs="Arial"/>
          <w:sz w:val="24"/>
          <w:szCs w:val="24"/>
        </w:rPr>
      </w:pPr>
    </w:p>
    <w:p w14:paraId="4E1A96A6" w14:textId="77777777" w:rsidR="00405121" w:rsidRPr="00D83EDA" w:rsidRDefault="00405121" w:rsidP="006A045E">
      <w:pPr>
        <w:spacing w:after="0" w:line="240" w:lineRule="auto"/>
        <w:rPr>
          <w:rFonts w:ascii="Arial" w:hAnsi="Arial" w:cs="Arial"/>
          <w:sz w:val="24"/>
          <w:szCs w:val="24"/>
        </w:rPr>
      </w:pPr>
    </w:p>
    <w:p w14:paraId="6EBBB837" w14:textId="77777777" w:rsidR="00405121" w:rsidRPr="00D83EDA" w:rsidRDefault="00405121" w:rsidP="006A045E">
      <w:pPr>
        <w:spacing w:after="0" w:line="240" w:lineRule="auto"/>
        <w:rPr>
          <w:rFonts w:ascii="Arial" w:hAnsi="Arial" w:cs="Arial"/>
          <w:sz w:val="24"/>
          <w:szCs w:val="24"/>
        </w:rPr>
      </w:pPr>
    </w:p>
    <w:p w14:paraId="66C27745" w14:textId="77777777" w:rsidR="00405121" w:rsidRPr="00D83EDA" w:rsidRDefault="00405121" w:rsidP="006A045E">
      <w:pPr>
        <w:spacing w:after="0" w:line="240" w:lineRule="auto"/>
        <w:rPr>
          <w:rFonts w:ascii="Arial" w:hAnsi="Arial" w:cs="Arial"/>
          <w:sz w:val="24"/>
          <w:szCs w:val="24"/>
        </w:rPr>
      </w:pPr>
    </w:p>
    <w:p w14:paraId="71E3DFCC" w14:textId="77777777" w:rsidR="00405121" w:rsidRPr="00D83EDA" w:rsidRDefault="00405121" w:rsidP="006A045E">
      <w:pPr>
        <w:spacing w:after="0" w:line="240" w:lineRule="auto"/>
        <w:rPr>
          <w:rFonts w:ascii="Arial" w:hAnsi="Arial" w:cs="Arial"/>
          <w:sz w:val="24"/>
          <w:szCs w:val="24"/>
        </w:rPr>
      </w:pPr>
    </w:p>
    <w:p w14:paraId="79375A77" w14:textId="77777777" w:rsidR="00405121" w:rsidRPr="00D83EDA" w:rsidRDefault="00405121" w:rsidP="006A045E">
      <w:pPr>
        <w:spacing w:after="0" w:line="240" w:lineRule="auto"/>
        <w:rPr>
          <w:rFonts w:ascii="Arial" w:hAnsi="Arial" w:cs="Arial"/>
          <w:sz w:val="24"/>
          <w:szCs w:val="24"/>
        </w:rPr>
      </w:pPr>
    </w:p>
    <w:p w14:paraId="3849A57C" w14:textId="77777777" w:rsidR="00405121" w:rsidRPr="00D83EDA" w:rsidRDefault="00405121" w:rsidP="006A045E">
      <w:pPr>
        <w:spacing w:after="0" w:line="240" w:lineRule="auto"/>
        <w:rPr>
          <w:rFonts w:ascii="Arial" w:hAnsi="Arial" w:cs="Arial"/>
          <w:sz w:val="24"/>
          <w:szCs w:val="24"/>
        </w:rPr>
      </w:pPr>
    </w:p>
    <w:p w14:paraId="495B129D" w14:textId="77777777" w:rsidR="00405121" w:rsidRPr="00D83EDA" w:rsidRDefault="00405121" w:rsidP="006A045E">
      <w:pPr>
        <w:spacing w:after="0" w:line="240" w:lineRule="auto"/>
        <w:rPr>
          <w:rFonts w:ascii="Arial" w:hAnsi="Arial" w:cs="Arial"/>
          <w:sz w:val="24"/>
          <w:szCs w:val="24"/>
        </w:rPr>
      </w:pPr>
    </w:p>
    <w:p w14:paraId="21509AF6" w14:textId="77777777" w:rsidR="00405121" w:rsidRPr="00D83EDA" w:rsidRDefault="00405121" w:rsidP="006A045E">
      <w:pPr>
        <w:spacing w:after="0" w:line="240" w:lineRule="auto"/>
        <w:rPr>
          <w:rFonts w:ascii="Arial" w:hAnsi="Arial" w:cs="Arial"/>
          <w:sz w:val="24"/>
          <w:szCs w:val="24"/>
        </w:rPr>
      </w:pPr>
    </w:p>
    <w:p w14:paraId="6B0A41CA" w14:textId="77777777" w:rsidR="00405121" w:rsidRPr="00D83EDA" w:rsidRDefault="00405121" w:rsidP="006A045E">
      <w:pPr>
        <w:spacing w:after="0" w:line="240" w:lineRule="auto"/>
        <w:rPr>
          <w:rFonts w:ascii="Arial" w:hAnsi="Arial" w:cs="Arial"/>
          <w:sz w:val="24"/>
          <w:szCs w:val="24"/>
        </w:rPr>
      </w:pPr>
    </w:p>
    <w:p w14:paraId="7F1B4927" w14:textId="77777777" w:rsidR="00405121" w:rsidRPr="00D83EDA" w:rsidRDefault="00405121" w:rsidP="006A045E">
      <w:pPr>
        <w:spacing w:after="0" w:line="240" w:lineRule="auto"/>
        <w:rPr>
          <w:rFonts w:ascii="Arial" w:hAnsi="Arial" w:cs="Arial"/>
          <w:sz w:val="24"/>
          <w:szCs w:val="24"/>
        </w:rPr>
      </w:pPr>
    </w:p>
    <w:p w14:paraId="2654ABAD" w14:textId="77777777" w:rsidR="00405121" w:rsidRPr="00D83EDA" w:rsidRDefault="00405121" w:rsidP="006A045E">
      <w:pPr>
        <w:spacing w:after="0" w:line="240" w:lineRule="auto"/>
        <w:rPr>
          <w:rFonts w:ascii="Arial" w:hAnsi="Arial" w:cs="Arial"/>
          <w:sz w:val="24"/>
          <w:szCs w:val="24"/>
        </w:rPr>
      </w:pPr>
    </w:p>
    <w:p w14:paraId="5F94F848" w14:textId="77777777" w:rsidR="00405121" w:rsidRPr="00D83EDA" w:rsidRDefault="00405121" w:rsidP="006A045E">
      <w:pPr>
        <w:spacing w:after="0" w:line="240" w:lineRule="auto"/>
        <w:rPr>
          <w:rFonts w:ascii="Arial" w:hAnsi="Arial" w:cs="Arial"/>
          <w:sz w:val="24"/>
          <w:szCs w:val="24"/>
        </w:rPr>
        <w:sectPr w:rsidR="00405121" w:rsidRPr="00D83EDA" w:rsidSect="00FF42A8">
          <w:pgSz w:w="11906" w:h="16838"/>
          <w:pgMar w:top="1440" w:right="1797" w:bottom="1440" w:left="1797" w:header="720" w:footer="720" w:gutter="0"/>
          <w:cols w:space="720"/>
          <w:docGrid w:linePitch="360"/>
        </w:sectPr>
      </w:pPr>
    </w:p>
    <w:tbl>
      <w:tblPr>
        <w:tblpPr w:leftFromText="141" w:rightFromText="141" w:vertAnchor="text" w:tblpX="51" w:tblpY="1"/>
        <w:tblOverlap w:val="never"/>
        <w:tblW w:w="14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4"/>
        <w:gridCol w:w="2688"/>
        <w:gridCol w:w="3161"/>
        <w:gridCol w:w="1387"/>
        <w:gridCol w:w="1802"/>
        <w:gridCol w:w="2624"/>
        <w:gridCol w:w="6"/>
      </w:tblGrid>
      <w:tr w:rsidR="00405121" w:rsidRPr="00D83EDA" w14:paraId="7D06657B" w14:textId="77777777" w:rsidTr="00AE48F1">
        <w:trPr>
          <w:trHeight w:val="234"/>
          <w:tblHeader/>
        </w:trPr>
        <w:tc>
          <w:tcPr>
            <w:tcW w:w="14282" w:type="dxa"/>
            <w:gridSpan w:val="7"/>
            <w:tcBorders>
              <w:top w:val="single" w:sz="4" w:space="0" w:color="auto"/>
              <w:left w:val="single" w:sz="4" w:space="0" w:color="auto"/>
              <w:bottom w:val="single" w:sz="4" w:space="0" w:color="auto"/>
              <w:right w:val="single" w:sz="4" w:space="0" w:color="auto"/>
            </w:tcBorders>
          </w:tcPr>
          <w:p w14:paraId="1C1F6F88" w14:textId="0DA60A39" w:rsidR="00405121" w:rsidRPr="00D83EDA" w:rsidRDefault="00405121" w:rsidP="00CC4F62">
            <w:pPr>
              <w:spacing w:after="0" w:line="240" w:lineRule="auto"/>
              <w:jc w:val="center"/>
              <w:rPr>
                <w:rFonts w:ascii="Arial" w:hAnsi="Arial" w:cs="Arial"/>
                <w:b/>
                <w:bCs/>
                <w:color w:val="000000"/>
                <w:sz w:val="24"/>
                <w:szCs w:val="24"/>
              </w:rPr>
            </w:pPr>
            <w:r w:rsidRPr="00D83EDA">
              <w:rPr>
                <w:rFonts w:ascii="Arial" w:hAnsi="Arial" w:cs="Arial"/>
                <w:b/>
                <w:bCs/>
                <w:color w:val="000000"/>
                <w:sz w:val="24"/>
                <w:szCs w:val="24"/>
              </w:rPr>
              <w:t xml:space="preserve">RESULTADOS Y PLANIFICACIÓN </w:t>
            </w:r>
            <w:r w:rsidR="00CC4F62">
              <w:rPr>
                <w:rFonts w:ascii="Arial" w:hAnsi="Arial" w:cs="Arial"/>
                <w:b/>
                <w:bCs/>
                <w:color w:val="000000"/>
                <w:sz w:val="24"/>
                <w:szCs w:val="24"/>
              </w:rPr>
              <w:t>DE LAS ACTIVIDADES PRINCIPALES</w:t>
            </w:r>
          </w:p>
        </w:tc>
      </w:tr>
      <w:tr w:rsidR="00405121" w:rsidRPr="00D83EDA" w14:paraId="6E001075" w14:textId="77777777" w:rsidTr="00AE48F1">
        <w:trPr>
          <w:gridAfter w:val="1"/>
          <w:wAfter w:w="6" w:type="dxa"/>
          <w:trHeight w:val="474"/>
          <w:tblHeader/>
        </w:trPr>
        <w:tc>
          <w:tcPr>
            <w:tcW w:w="2614" w:type="dxa"/>
            <w:tcBorders>
              <w:top w:val="single" w:sz="4" w:space="0" w:color="auto"/>
              <w:left w:val="single" w:sz="4" w:space="0" w:color="auto"/>
              <w:bottom w:val="single" w:sz="4" w:space="0" w:color="auto"/>
              <w:right w:val="single" w:sz="4" w:space="0" w:color="auto"/>
            </w:tcBorders>
          </w:tcPr>
          <w:p w14:paraId="79701EE9" w14:textId="77777777" w:rsidR="00405121" w:rsidRPr="00D83EDA" w:rsidRDefault="00405121" w:rsidP="00AE48F1">
            <w:pPr>
              <w:spacing w:after="0" w:line="240" w:lineRule="auto"/>
              <w:jc w:val="both"/>
              <w:rPr>
                <w:rFonts w:ascii="Arial" w:hAnsi="Arial" w:cs="Arial"/>
                <w:b/>
                <w:color w:val="000000"/>
                <w:sz w:val="24"/>
                <w:szCs w:val="24"/>
              </w:rPr>
            </w:pPr>
            <w:r w:rsidRPr="00D83EDA">
              <w:rPr>
                <w:rFonts w:ascii="Arial" w:hAnsi="Arial" w:cs="Arial"/>
                <w:b/>
                <w:color w:val="000000"/>
                <w:sz w:val="24"/>
                <w:szCs w:val="24"/>
              </w:rPr>
              <w:t>Resultados Planificados</w:t>
            </w:r>
          </w:p>
        </w:tc>
        <w:tc>
          <w:tcPr>
            <w:tcW w:w="2688" w:type="dxa"/>
            <w:tcBorders>
              <w:top w:val="single" w:sz="4" w:space="0" w:color="auto"/>
              <w:left w:val="single" w:sz="4" w:space="0" w:color="auto"/>
              <w:bottom w:val="single" w:sz="4" w:space="0" w:color="auto"/>
              <w:right w:val="single" w:sz="4" w:space="0" w:color="auto"/>
            </w:tcBorders>
          </w:tcPr>
          <w:p w14:paraId="5D5EBAF7" w14:textId="77777777" w:rsidR="00405121" w:rsidRPr="00D83EDA" w:rsidRDefault="00405121" w:rsidP="00AE48F1">
            <w:pPr>
              <w:spacing w:after="0" w:line="240" w:lineRule="auto"/>
              <w:jc w:val="both"/>
              <w:rPr>
                <w:rFonts w:ascii="Arial" w:hAnsi="Arial" w:cs="Arial"/>
                <w:b/>
                <w:color w:val="000000"/>
                <w:sz w:val="24"/>
                <w:szCs w:val="24"/>
              </w:rPr>
            </w:pPr>
            <w:r w:rsidRPr="00D83EDA">
              <w:rPr>
                <w:rFonts w:ascii="Arial" w:hAnsi="Arial" w:cs="Arial"/>
                <w:b/>
                <w:color w:val="000000"/>
                <w:sz w:val="24"/>
                <w:szCs w:val="24"/>
              </w:rPr>
              <w:t>Entidad Responsable</w:t>
            </w:r>
          </w:p>
        </w:tc>
        <w:tc>
          <w:tcPr>
            <w:tcW w:w="3161" w:type="dxa"/>
            <w:tcBorders>
              <w:top w:val="single" w:sz="4" w:space="0" w:color="auto"/>
              <w:left w:val="single" w:sz="4" w:space="0" w:color="auto"/>
              <w:bottom w:val="single" w:sz="4" w:space="0" w:color="auto"/>
              <w:right w:val="single" w:sz="4" w:space="0" w:color="auto"/>
            </w:tcBorders>
          </w:tcPr>
          <w:p w14:paraId="16378C58" w14:textId="77777777" w:rsidR="00405121" w:rsidRPr="00D83EDA" w:rsidRDefault="00405121" w:rsidP="00AE48F1">
            <w:pPr>
              <w:spacing w:after="0" w:line="240" w:lineRule="auto"/>
              <w:jc w:val="both"/>
              <w:rPr>
                <w:rFonts w:ascii="Arial" w:hAnsi="Arial" w:cs="Arial"/>
                <w:b/>
                <w:color w:val="000000"/>
                <w:sz w:val="24"/>
                <w:szCs w:val="24"/>
              </w:rPr>
            </w:pPr>
            <w:r w:rsidRPr="00D83EDA">
              <w:rPr>
                <w:rFonts w:ascii="Arial" w:hAnsi="Arial" w:cs="Arial"/>
                <w:b/>
                <w:color w:val="000000"/>
                <w:sz w:val="24"/>
                <w:szCs w:val="24"/>
              </w:rPr>
              <w:t>Actividades Principales</w:t>
            </w:r>
          </w:p>
        </w:tc>
        <w:tc>
          <w:tcPr>
            <w:tcW w:w="1387" w:type="dxa"/>
            <w:tcBorders>
              <w:top w:val="single" w:sz="4" w:space="0" w:color="auto"/>
              <w:left w:val="single" w:sz="4" w:space="0" w:color="auto"/>
              <w:bottom w:val="single" w:sz="4" w:space="0" w:color="auto"/>
              <w:right w:val="single" w:sz="4" w:space="0" w:color="auto"/>
            </w:tcBorders>
          </w:tcPr>
          <w:p w14:paraId="6C0FD40C" w14:textId="77777777" w:rsidR="00405121" w:rsidRPr="00D83EDA" w:rsidRDefault="00405121" w:rsidP="00AE48F1">
            <w:pPr>
              <w:spacing w:after="0" w:line="240" w:lineRule="auto"/>
              <w:jc w:val="both"/>
              <w:rPr>
                <w:rFonts w:ascii="Arial" w:hAnsi="Arial" w:cs="Arial"/>
                <w:b/>
                <w:color w:val="000000"/>
                <w:sz w:val="24"/>
                <w:szCs w:val="24"/>
              </w:rPr>
            </w:pPr>
            <w:r w:rsidRPr="00D83EDA">
              <w:rPr>
                <w:rFonts w:ascii="Arial" w:hAnsi="Arial" w:cs="Arial"/>
                <w:b/>
                <w:color w:val="000000"/>
                <w:sz w:val="24"/>
                <w:szCs w:val="24"/>
              </w:rPr>
              <w:t xml:space="preserve">Inicio </w:t>
            </w:r>
          </w:p>
        </w:tc>
        <w:tc>
          <w:tcPr>
            <w:tcW w:w="1802" w:type="dxa"/>
            <w:tcBorders>
              <w:top w:val="single" w:sz="4" w:space="0" w:color="auto"/>
              <w:left w:val="single" w:sz="4" w:space="0" w:color="auto"/>
              <w:bottom w:val="single" w:sz="4" w:space="0" w:color="auto"/>
              <w:right w:val="single" w:sz="4" w:space="0" w:color="auto"/>
            </w:tcBorders>
          </w:tcPr>
          <w:p w14:paraId="3646C686" w14:textId="77777777" w:rsidR="00405121" w:rsidRPr="00D83EDA" w:rsidRDefault="00405121" w:rsidP="00AE48F1">
            <w:pPr>
              <w:spacing w:after="0" w:line="240" w:lineRule="auto"/>
              <w:jc w:val="both"/>
              <w:rPr>
                <w:rFonts w:ascii="Arial" w:hAnsi="Arial" w:cs="Arial"/>
                <w:b/>
                <w:color w:val="000000"/>
                <w:sz w:val="24"/>
                <w:szCs w:val="24"/>
              </w:rPr>
            </w:pPr>
            <w:r w:rsidRPr="00D83EDA">
              <w:rPr>
                <w:rFonts w:ascii="Arial" w:hAnsi="Arial" w:cs="Arial"/>
                <w:b/>
                <w:color w:val="000000"/>
                <w:sz w:val="24"/>
                <w:szCs w:val="24"/>
              </w:rPr>
              <w:t>Término</w:t>
            </w:r>
          </w:p>
        </w:tc>
        <w:tc>
          <w:tcPr>
            <w:tcW w:w="2624" w:type="dxa"/>
            <w:tcBorders>
              <w:top w:val="single" w:sz="4" w:space="0" w:color="auto"/>
              <w:left w:val="single" w:sz="4" w:space="0" w:color="auto"/>
              <w:bottom w:val="single" w:sz="4" w:space="0" w:color="auto"/>
              <w:right w:val="single" w:sz="4" w:space="0" w:color="auto"/>
            </w:tcBorders>
          </w:tcPr>
          <w:p w14:paraId="543AC763" w14:textId="77777777" w:rsidR="00405121" w:rsidRPr="00D83EDA" w:rsidRDefault="00405121" w:rsidP="00AE48F1">
            <w:pPr>
              <w:spacing w:after="0" w:line="240" w:lineRule="auto"/>
              <w:jc w:val="both"/>
              <w:rPr>
                <w:rFonts w:ascii="Arial" w:hAnsi="Arial" w:cs="Arial"/>
                <w:b/>
                <w:color w:val="000000"/>
                <w:sz w:val="24"/>
                <w:szCs w:val="24"/>
              </w:rPr>
            </w:pPr>
            <w:r w:rsidRPr="00D83EDA">
              <w:rPr>
                <w:rFonts w:ascii="Arial" w:hAnsi="Arial" w:cs="Arial"/>
                <w:b/>
                <w:color w:val="000000"/>
                <w:sz w:val="24"/>
                <w:szCs w:val="24"/>
              </w:rPr>
              <w:t>Indicadores verificables</w:t>
            </w:r>
          </w:p>
        </w:tc>
      </w:tr>
      <w:tr w:rsidR="00405121" w:rsidRPr="00D83EDA" w14:paraId="074CF734" w14:textId="77777777" w:rsidTr="00AE48F1">
        <w:trPr>
          <w:gridAfter w:val="1"/>
          <w:wAfter w:w="6" w:type="dxa"/>
          <w:trHeight w:val="474"/>
          <w:tblHeader/>
        </w:trPr>
        <w:tc>
          <w:tcPr>
            <w:tcW w:w="2614" w:type="dxa"/>
            <w:vMerge w:val="restart"/>
            <w:tcBorders>
              <w:top w:val="single" w:sz="4" w:space="0" w:color="auto"/>
              <w:left w:val="single" w:sz="4" w:space="0" w:color="auto"/>
              <w:right w:val="single" w:sz="4" w:space="0" w:color="auto"/>
            </w:tcBorders>
          </w:tcPr>
          <w:p w14:paraId="13843D23" w14:textId="77777777" w:rsidR="00405121" w:rsidRPr="00973D1E" w:rsidRDefault="00405121" w:rsidP="00060E8C">
            <w:pPr>
              <w:pStyle w:val="ListParagraph"/>
              <w:numPr>
                <w:ilvl w:val="0"/>
                <w:numId w:val="12"/>
              </w:numPr>
              <w:spacing w:after="0" w:line="240" w:lineRule="auto"/>
              <w:ind w:left="22" w:hanging="142"/>
              <w:jc w:val="both"/>
              <w:rPr>
                <w:rFonts w:ascii="Arial" w:hAnsi="Arial" w:cs="Arial"/>
                <w:bCs/>
                <w:color w:val="000000"/>
                <w:sz w:val="24"/>
                <w:szCs w:val="24"/>
              </w:rPr>
            </w:pPr>
            <w:r w:rsidRPr="00973D1E">
              <w:rPr>
                <w:rFonts w:ascii="Arial" w:hAnsi="Arial" w:cs="Arial"/>
                <w:bCs/>
                <w:color w:val="000000"/>
                <w:sz w:val="24"/>
                <w:szCs w:val="24"/>
              </w:rPr>
              <w:t>Entidades y organismos participantes en el proyecto, desde el punto de vista de clientes y como proveedores de servicios, con conocimientos e identificados con la trasformación de Varadero hacia una ciudad digital.</w:t>
            </w:r>
          </w:p>
          <w:p w14:paraId="532A1917" w14:textId="77777777" w:rsidR="00405121" w:rsidRPr="00D83EDA" w:rsidRDefault="00405121" w:rsidP="00AE48F1">
            <w:pPr>
              <w:spacing w:after="0" w:line="240" w:lineRule="auto"/>
              <w:jc w:val="both"/>
              <w:rPr>
                <w:rFonts w:ascii="Arial" w:hAnsi="Arial" w:cs="Arial"/>
                <w:b/>
                <w:color w:val="000000"/>
                <w:sz w:val="24"/>
                <w:szCs w:val="24"/>
              </w:rPr>
            </w:pPr>
          </w:p>
        </w:tc>
        <w:tc>
          <w:tcPr>
            <w:tcW w:w="2688" w:type="dxa"/>
            <w:vMerge w:val="restart"/>
            <w:tcBorders>
              <w:top w:val="single" w:sz="4" w:space="0" w:color="auto"/>
              <w:left w:val="single" w:sz="4" w:space="0" w:color="auto"/>
              <w:right w:val="single" w:sz="4" w:space="0" w:color="auto"/>
            </w:tcBorders>
          </w:tcPr>
          <w:p w14:paraId="11117C19" w14:textId="77777777" w:rsidR="00405121" w:rsidRPr="00D83EDA" w:rsidRDefault="00405121" w:rsidP="00AE48F1">
            <w:pPr>
              <w:spacing w:after="0" w:line="240" w:lineRule="auto"/>
              <w:jc w:val="center"/>
              <w:rPr>
                <w:rFonts w:ascii="Arial" w:hAnsi="Arial" w:cs="Arial"/>
                <w:sz w:val="24"/>
                <w:szCs w:val="24"/>
                <w:lang w:val="nl-BE"/>
              </w:rPr>
            </w:pPr>
            <w:r w:rsidRPr="00D83EDA">
              <w:rPr>
                <w:rFonts w:ascii="Arial" w:hAnsi="Arial" w:cs="Arial"/>
                <w:sz w:val="24"/>
                <w:szCs w:val="24"/>
                <w:lang w:val="nl-BE"/>
              </w:rPr>
              <w:t>Gobierno Provincial</w:t>
            </w:r>
          </w:p>
          <w:p w14:paraId="66D27E68" w14:textId="77777777" w:rsidR="00405121" w:rsidRPr="00D83EDA" w:rsidRDefault="00405121" w:rsidP="00AE48F1">
            <w:pPr>
              <w:spacing w:after="0" w:line="240" w:lineRule="auto"/>
              <w:jc w:val="center"/>
              <w:rPr>
                <w:rFonts w:ascii="Arial" w:hAnsi="Arial" w:cs="Arial"/>
                <w:sz w:val="24"/>
                <w:szCs w:val="24"/>
                <w:lang w:val="nl-BE"/>
              </w:rPr>
            </w:pPr>
            <w:r w:rsidRPr="00D83EDA">
              <w:rPr>
                <w:rFonts w:ascii="Arial" w:hAnsi="Arial" w:cs="Arial"/>
                <w:sz w:val="24"/>
                <w:szCs w:val="24"/>
                <w:lang w:val="nl-BE"/>
              </w:rPr>
              <w:t>Oficina Gobierno Central en Varadero</w:t>
            </w:r>
          </w:p>
          <w:p w14:paraId="344845E1" w14:textId="77777777" w:rsidR="00405121" w:rsidRPr="00D83EDA" w:rsidRDefault="00405121" w:rsidP="00AE48F1">
            <w:pPr>
              <w:spacing w:after="0" w:line="240" w:lineRule="auto"/>
              <w:jc w:val="center"/>
              <w:rPr>
                <w:rFonts w:ascii="Arial" w:hAnsi="Arial" w:cs="Arial"/>
                <w:sz w:val="24"/>
                <w:szCs w:val="24"/>
                <w:lang w:val="nl-BE"/>
              </w:rPr>
            </w:pPr>
            <w:r w:rsidRPr="00D83EDA">
              <w:rPr>
                <w:rFonts w:ascii="Arial" w:hAnsi="Arial" w:cs="Arial"/>
                <w:sz w:val="24"/>
                <w:szCs w:val="24"/>
                <w:lang w:val="nl-BE"/>
              </w:rPr>
              <w:t>Consejo Popular de Varadero</w:t>
            </w:r>
          </w:p>
          <w:p w14:paraId="53ADAA5E" w14:textId="77777777" w:rsidR="00405121" w:rsidRPr="00D83EDA" w:rsidRDefault="00405121" w:rsidP="00AE48F1">
            <w:pPr>
              <w:spacing w:after="0" w:line="240" w:lineRule="auto"/>
              <w:jc w:val="center"/>
              <w:rPr>
                <w:rFonts w:ascii="Arial" w:hAnsi="Arial" w:cs="Arial"/>
                <w:sz w:val="24"/>
                <w:szCs w:val="24"/>
                <w:lang w:val="nl-BE"/>
              </w:rPr>
            </w:pPr>
            <w:r w:rsidRPr="00D83EDA">
              <w:rPr>
                <w:rFonts w:ascii="Arial" w:hAnsi="Arial" w:cs="Arial"/>
                <w:sz w:val="24"/>
                <w:szCs w:val="24"/>
                <w:lang w:val="nl-BE"/>
              </w:rPr>
              <w:t>PCT Matanzas</w:t>
            </w:r>
          </w:p>
          <w:p w14:paraId="486DCBFD" w14:textId="77777777" w:rsidR="00405121" w:rsidRPr="00D83EDA" w:rsidRDefault="00405121" w:rsidP="00AE48F1">
            <w:pPr>
              <w:spacing w:after="0" w:line="240" w:lineRule="auto"/>
              <w:jc w:val="center"/>
              <w:rPr>
                <w:rFonts w:ascii="Arial" w:hAnsi="Arial" w:cs="Arial"/>
                <w:sz w:val="24"/>
                <w:szCs w:val="24"/>
              </w:rPr>
            </w:pPr>
            <w:r w:rsidRPr="00D83EDA">
              <w:rPr>
                <w:rFonts w:ascii="Arial" w:hAnsi="Arial" w:cs="Arial"/>
                <w:sz w:val="24"/>
                <w:szCs w:val="24"/>
              </w:rPr>
              <w:t>Universidad de Matanzas</w:t>
            </w:r>
          </w:p>
          <w:p w14:paraId="37377BB5" w14:textId="77777777" w:rsidR="00405121" w:rsidRPr="00D83EDA" w:rsidRDefault="00405121" w:rsidP="00AE48F1">
            <w:pPr>
              <w:spacing w:after="0" w:line="240" w:lineRule="auto"/>
              <w:jc w:val="center"/>
              <w:rPr>
                <w:rFonts w:ascii="Arial" w:hAnsi="Arial" w:cs="Arial"/>
                <w:b/>
                <w:color w:val="000000"/>
                <w:sz w:val="24"/>
                <w:szCs w:val="24"/>
              </w:rPr>
            </w:pPr>
          </w:p>
        </w:tc>
        <w:tc>
          <w:tcPr>
            <w:tcW w:w="3161" w:type="dxa"/>
            <w:tcBorders>
              <w:top w:val="single" w:sz="4" w:space="0" w:color="auto"/>
              <w:left w:val="single" w:sz="4" w:space="0" w:color="auto"/>
              <w:bottom w:val="single" w:sz="4" w:space="0" w:color="auto"/>
              <w:right w:val="single" w:sz="4" w:space="0" w:color="auto"/>
            </w:tcBorders>
          </w:tcPr>
          <w:p w14:paraId="66919D94" w14:textId="77777777" w:rsidR="00405121" w:rsidRPr="00D83EDA" w:rsidRDefault="00405121"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Identificar las entidades y expertos involucrados.</w:t>
            </w:r>
          </w:p>
        </w:tc>
        <w:tc>
          <w:tcPr>
            <w:tcW w:w="1387" w:type="dxa"/>
            <w:vMerge w:val="restart"/>
            <w:tcBorders>
              <w:top w:val="single" w:sz="4" w:space="0" w:color="auto"/>
              <w:left w:val="single" w:sz="4" w:space="0" w:color="auto"/>
              <w:right w:val="single" w:sz="4" w:space="0" w:color="auto"/>
            </w:tcBorders>
          </w:tcPr>
          <w:p w14:paraId="7B5713E6" w14:textId="3D8A44AB" w:rsidR="00405121" w:rsidRPr="00D83EDA" w:rsidRDefault="008B2318" w:rsidP="00AE48F1">
            <w:pPr>
              <w:spacing w:after="0" w:line="240" w:lineRule="auto"/>
              <w:jc w:val="center"/>
              <w:rPr>
                <w:rFonts w:ascii="Arial" w:hAnsi="Arial" w:cs="Arial"/>
                <w:b/>
                <w:color w:val="000000"/>
                <w:sz w:val="24"/>
                <w:szCs w:val="24"/>
              </w:rPr>
            </w:pPr>
            <w:r>
              <w:rPr>
                <w:rFonts w:ascii="Arial" w:hAnsi="Arial" w:cs="Arial"/>
                <w:sz w:val="24"/>
                <w:szCs w:val="24"/>
              </w:rPr>
              <w:t>7</w:t>
            </w:r>
            <w:r w:rsidR="00405121" w:rsidRPr="00D83EDA">
              <w:rPr>
                <w:rFonts w:ascii="Arial" w:hAnsi="Arial" w:cs="Arial"/>
                <w:sz w:val="24"/>
                <w:szCs w:val="24"/>
              </w:rPr>
              <w:t>/2021</w:t>
            </w:r>
          </w:p>
        </w:tc>
        <w:tc>
          <w:tcPr>
            <w:tcW w:w="1802" w:type="dxa"/>
            <w:vMerge w:val="restart"/>
            <w:tcBorders>
              <w:top w:val="single" w:sz="4" w:space="0" w:color="auto"/>
              <w:left w:val="single" w:sz="4" w:space="0" w:color="auto"/>
              <w:right w:val="single" w:sz="4" w:space="0" w:color="auto"/>
            </w:tcBorders>
          </w:tcPr>
          <w:p w14:paraId="56A3564A" w14:textId="6ECD3A8C" w:rsidR="00405121" w:rsidRPr="00D83EDA" w:rsidRDefault="00D4345B" w:rsidP="00AE48F1">
            <w:pPr>
              <w:spacing w:after="0" w:line="240" w:lineRule="auto"/>
              <w:jc w:val="center"/>
              <w:rPr>
                <w:rFonts w:ascii="Arial" w:hAnsi="Arial" w:cs="Arial"/>
                <w:b/>
                <w:color w:val="000000"/>
                <w:sz w:val="24"/>
                <w:szCs w:val="24"/>
              </w:rPr>
            </w:pPr>
            <w:r>
              <w:rPr>
                <w:rFonts w:ascii="Arial" w:hAnsi="Arial" w:cs="Arial"/>
                <w:sz w:val="24"/>
                <w:szCs w:val="24"/>
              </w:rPr>
              <w:t>10</w:t>
            </w:r>
            <w:r w:rsidR="00405121" w:rsidRPr="00D83EDA">
              <w:rPr>
                <w:rFonts w:ascii="Arial" w:hAnsi="Arial" w:cs="Arial"/>
                <w:sz w:val="24"/>
                <w:szCs w:val="24"/>
              </w:rPr>
              <w:t>/2021</w:t>
            </w:r>
          </w:p>
        </w:tc>
        <w:tc>
          <w:tcPr>
            <w:tcW w:w="2624" w:type="dxa"/>
            <w:vMerge w:val="restart"/>
            <w:tcBorders>
              <w:top w:val="single" w:sz="4" w:space="0" w:color="auto"/>
              <w:left w:val="single" w:sz="4" w:space="0" w:color="auto"/>
              <w:right w:val="single" w:sz="4" w:space="0" w:color="auto"/>
            </w:tcBorders>
          </w:tcPr>
          <w:p w14:paraId="533238E9" w14:textId="77777777" w:rsidR="00405121" w:rsidRPr="00D83EDA" w:rsidRDefault="00405121" w:rsidP="00AE48F1">
            <w:pPr>
              <w:spacing w:after="0" w:line="240" w:lineRule="auto"/>
              <w:jc w:val="both"/>
              <w:rPr>
                <w:rFonts w:ascii="Arial" w:hAnsi="Arial" w:cs="Arial"/>
                <w:sz w:val="24"/>
                <w:szCs w:val="24"/>
              </w:rPr>
            </w:pPr>
            <w:r w:rsidRPr="00D83EDA">
              <w:rPr>
                <w:rFonts w:ascii="Arial" w:hAnsi="Arial" w:cs="Arial"/>
                <w:sz w:val="24"/>
                <w:szCs w:val="24"/>
              </w:rPr>
              <w:t xml:space="preserve">Presentaciones </w:t>
            </w:r>
          </w:p>
          <w:p w14:paraId="48BE2F4A" w14:textId="77777777" w:rsidR="00405121" w:rsidRPr="00D83EDA" w:rsidRDefault="00405121" w:rsidP="00AE48F1">
            <w:pPr>
              <w:spacing w:after="0" w:line="240" w:lineRule="auto"/>
              <w:jc w:val="both"/>
              <w:rPr>
                <w:rFonts w:ascii="Arial" w:hAnsi="Arial" w:cs="Arial"/>
                <w:sz w:val="24"/>
                <w:szCs w:val="24"/>
              </w:rPr>
            </w:pPr>
            <w:r w:rsidRPr="00D83EDA">
              <w:rPr>
                <w:rFonts w:ascii="Arial" w:hAnsi="Arial" w:cs="Arial"/>
                <w:sz w:val="24"/>
                <w:szCs w:val="24"/>
              </w:rPr>
              <w:t>Informe</w:t>
            </w:r>
          </w:p>
          <w:p w14:paraId="43291242" w14:textId="77777777" w:rsidR="00405121" w:rsidRPr="00D83EDA" w:rsidRDefault="00405121" w:rsidP="00AE48F1">
            <w:pPr>
              <w:spacing w:after="0" w:line="240" w:lineRule="auto"/>
              <w:jc w:val="both"/>
              <w:rPr>
                <w:rFonts w:ascii="Arial" w:hAnsi="Arial" w:cs="Arial"/>
                <w:sz w:val="24"/>
                <w:szCs w:val="24"/>
              </w:rPr>
            </w:pPr>
            <w:r w:rsidRPr="00D83EDA">
              <w:rPr>
                <w:rFonts w:ascii="Arial" w:hAnsi="Arial" w:cs="Arial"/>
                <w:sz w:val="24"/>
                <w:szCs w:val="24"/>
              </w:rPr>
              <w:t>Minutas</w:t>
            </w:r>
          </w:p>
          <w:p w14:paraId="19AE48CB" w14:textId="77777777" w:rsidR="00405121" w:rsidRPr="00D83EDA" w:rsidRDefault="00405121" w:rsidP="00AE48F1">
            <w:pPr>
              <w:spacing w:after="0" w:line="240" w:lineRule="auto"/>
              <w:jc w:val="both"/>
              <w:rPr>
                <w:rFonts w:ascii="Arial" w:hAnsi="Arial" w:cs="Arial"/>
                <w:sz w:val="24"/>
                <w:szCs w:val="24"/>
              </w:rPr>
            </w:pPr>
            <w:r w:rsidRPr="00D83EDA">
              <w:rPr>
                <w:rFonts w:ascii="Arial" w:hAnsi="Arial" w:cs="Arial"/>
                <w:sz w:val="24"/>
                <w:szCs w:val="24"/>
              </w:rPr>
              <w:t>Documentos de trabajo</w:t>
            </w:r>
          </w:p>
          <w:p w14:paraId="4E2B4CEA" w14:textId="51DA4F0E" w:rsidR="00405121" w:rsidRDefault="00405121"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Publicaciones</w:t>
            </w:r>
            <w:r w:rsidR="00883205">
              <w:rPr>
                <w:rFonts w:ascii="Arial" w:hAnsi="Arial" w:cs="Arial"/>
                <w:color w:val="000000"/>
                <w:sz w:val="24"/>
                <w:szCs w:val="24"/>
              </w:rPr>
              <w:t xml:space="preserve"> científicas</w:t>
            </w:r>
            <w:r w:rsidRPr="00D83EDA">
              <w:rPr>
                <w:rFonts w:ascii="Arial" w:hAnsi="Arial" w:cs="Arial"/>
                <w:color w:val="000000"/>
                <w:sz w:val="24"/>
                <w:szCs w:val="24"/>
              </w:rPr>
              <w:t>.</w:t>
            </w:r>
          </w:p>
          <w:p w14:paraId="3F17A5ED" w14:textId="2B0723A3" w:rsidR="00883205" w:rsidRPr="00D83EDA" w:rsidRDefault="00883205" w:rsidP="00AE48F1">
            <w:pPr>
              <w:spacing w:after="0" w:line="240" w:lineRule="auto"/>
              <w:jc w:val="both"/>
              <w:rPr>
                <w:rFonts w:ascii="Arial" w:hAnsi="Arial" w:cs="Arial"/>
                <w:color w:val="000000"/>
                <w:sz w:val="24"/>
                <w:szCs w:val="24"/>
              </w:rPr>
            </w:pPr>
            <w:r>
              <w:rPr>
                <w:rFonts w:ascii="Arial" w:hAnsi="Arial" w:cs="Arial"/>
                <w:color w:val="000000"/>
                <w:sz w:val="24"/>
                <w:szCs w:val="24"/>
              </w:rPr>
              <w:t>Acciones  divulgativas.</w:t>
            </w:r>
          </w:p>
          <w:p w14:paraId="6E329D8C" w14:textId="77777777" w:rsidR="00405121" w:rsidRPr="00D83EDA" w:rsidRDefault="00405121" w:rsidP="00AE48F1">
            <w:pPr>
              <w:spacing w:after="0" w:line="240" w:lineRule="auto"/>
              <w:jc w:val="both"/>
              <w:rPr>
                <w:rFonts w:ascii="Arial" w:hAnsi="Arial" w:cs="Arial"/>
                <w:color w:val="000000"/>
                <w:sz w:val="24"/>
                <w:szCs w:val="24"/>
              </w:rPr>
            </w:pPr>
          </w:p>
          <w:p w14:paraId="26D2FD52" w14:textId="77777777" w:rsidR="00405121" w:rsidRPr="00D83EDA" w:rsidRDefault="00405121" w:rsidP="00AE48F1">
            <w:pPr>
              <w:spacing w:after="0" w:line="240" w:lineRule="auto"/>
              <w:jc w:val="both"/>
              <w:rPr>
                <w:rFonts w:ascii="Arial" w:hAnsi="Arial" w:cs="Arial"/>
                <w:b/>
                <w:color w:val="000000"/>
                <w:sz w:val="24"/>
                <w:szCs w:val="24"/>
              </w:rPr>
            </w:pPr>
          </w:p>
        </w:tc>
      </w:tr>
      <w:tr w:rsidR="00405121" w:rsidRPr="00D83EDA" w14:paraId="666B1F7E" w14:textId="77777777" w:rsidTr="00AE48F1">
        <w:trPr>
          <w:gridAfter w:val="1"/>
          <w:wAfter w:w="6" w:type="dxa"/>
          <w:cantSplit/>
          <w:trHeight w:val="636"/>
        </w:trPr>
        <w:tc>
          <w:tcPr>
            <w:tcW w:w="2614" w:type="dxa"/>
            <w:vMerge/>
            <w:tcBorders>
              <w:left w:val="single" w:sz="4" w:space="0" w:color="auto"/>
              <w:right w:val="single" w:sz="4" w:space="0" w:color="auto"/>
            </w:tcBorders>
          </w:tcPr>
          <w:p w14:paraId="2EB43326" w14:textId="77777777" w:rsidR="00405121" w:rsidRPr="00D83EDA" w:rsidRDefault="00405121" w:rsidP="00AE48F1">
            <w:pPr>
              <w:spacing w:after="0" w:line="240" w:lineRule="auto"/>
              <w:jc w:val="both"/>
              <w:rPr>
                <w:rFonts w:ascii="Arial" w:hAnsi="Arial" w:cs="Arial"/>
                <w:b/>
                <w:bCs/>
                <w:color w:val="FF0000"/>
                <w:sz w:val="24"/>
                <w:szCs w:val="24"/>
                <w:highlight w:val="yellow"/>
              </w:rPr>
            </w:pPr>
          </w:p>
        </w:tc>
        <w:tc>
          <w:tcPr>
            <w:tcW w:w="2688" w:type="dxa"/>
            <w:vMerge/>
            <w:tcBorders>
              <w:left w:val="single" w:sz="4" w:space="0" w:color="auto"/>
              <w:right w:val="single" w:sz="4" w:space="0" w:color="auto"/>
            </w:tcBorders>
          </w:tcPr>
          <w:p w14:paraId="521B078E" w14:textId="77777777" w:rsidR="00405121" w:rsidRPr="00D83EDA" w:rsidRDefault="00405121" w:rsidP="00AE48F1">
            <w:pPr>
              <w:spacing w:after="0" w:line="240" w:lineRule="auto"/>
              <w:jc w:val="center"/>
              <w:rPr>
                <w:rFonts w:ascii="Arial" w:hAnsi="Arial" w:cs="Arial"/>
                <w:color w:val="FF0000"/>
                <w:sz w:val="24"/>
                <w:szCs w:val="24"/>
              </w:rPr>
            </w:pPr>
          </w:p>
        </w:tc>
        <w:tc>
          <w:tcPr>
            <w:tcW w:w="3161" w:type="dxa"/>
            <w:tcBorders>
              <w:top w:val="single" w:sz="4" w:space="0" w:color="auto"/>
              <w:left w:val="single" w:sz="4" w:space="0" w:color="auto"/>
              <w:right w:val="single" w:sz="4" w:space="0" w:color="auto"/>
            </w:tcBorders>
          </w:tcPr>
          <w:p w14:paraId="71FDA8C0" w14:textId="77777777" w:rsidR="00405121" w:rsidRPr="00D83EDA" w:rsidRDefault="00405121" w:rsidP="00AE48F1">
            <w:pPr>
              <w:spacing w:after="0" w:line="240" w:lineRule="auto"/>
              <w:jc w:val="both"/>
              <w:rPr>
                <w:rFonts w:ascii="Arial" w:hAnsi="Arial" w:cs="Arial"/>
                <w:sz w:val="24"/>
                <w:szCs w:val="24"/>
              </w:rPr>
            </w:pPr>
            <w:r w:rsidRPr="00D83EDA">
              <w:rPr>
                <w:rFonts w:ascii="Arial" w:hAnsi="Arial" w:cs="Arial"/>
                <w:sz w:val="24"/>
                <w:szCs w:val="24"/>
              </w:rPr>
              <w:t>Reuniones de trabajo y conversatorios.</w:t>
            </w:r>
          </w:p>
        </w:tc>
        <w:tc>
          <w:tcPr>
            <w:tcW w:w="1387" w:type="dxa"/>
            <w:vMerge/>
            <w:tcBorders>
              <w:left w:val="single" w:sz="4" w:space="0" w:color="auto"/>
              <w:right w:val="single" w:sz="4" w:space="0" w:color="auto"/>
            </w:tcBorders>
          </w:tcPr>
          <w:p w14:paraId="2B3FC99C" w14:textId="77777777" w:rsidR="00405121" w:rsidRPr="00D83EDA" w:rsidRDefault="00405121" w:rsidP="00AE48F1">
            <w:pPr>
              <w:spacing w:after="0" w:line="240" w:lineRule="auto"/>
              <w:jc w:val="center"/>
              <w:rPr>
                <w:rFonts w:ascii="Arial" w:hAnsi="Arial" w:cs="Arial"/>
                <w:sz w:val="24"/>
                <w:szCs w:val="24"/>
              </w:rPr>
            </w:pPr>
          </w:p>
        </w:tc>
        <w:tc>
          <w:tcPr>
            <w:tcW w:w="1802" w:type="dxa"/>
            <w:vMerge/>
            <w:tcBorders>
              <w:left w:val="single" w:sz="4" w:space="0" w:color="auto"/>
              <w:right w:val="single" w:sz="4" w:space="0" w:color="auto"/>
            </w:tcBorders>
          </w:tcPr>
          <w:p w14:paraId="492622E3" w14:textId="77777777" w:rsidR="00405121" w:rsidRPr="00D83EDA" w:rsidRDefault="00405121" w:rsidP="00AE48F1">
            <w:pPr>
              <w:spacing w:after="0" w:line="240" w:lineRule="auto"/>
              <w:jc w:val="center"/>
              <w:rPr>
                <w:rFonts w:ascii="Arial" w:hAnsi="Arial" w:cs="Arial"/>
                <w:sz w:val="24"/>
                <w:szCs w:val="24"/>
              </w:rPr>
            </w:pPr>
          </w:p>
        </w:tc>
        <w:tc>
          <w:tcPr>
            <w:tcW w:w="2624" w:type="dxa"/>
            <w:vMerge/>
            <w:tcBorders>
              <w:left w:val="single" w:sz="4" w:space="0" w:color="auto"/>
              <w:right w:val="single" w:sz="4" w:space="0" w:color="auto"/>
            </w:tcBorders>
          </w:tcPr>
          <w:p w14:paraId="571547AA" w14:textId="77777777" w:rsidR="00405121" w:rsidRPr="00D83EDA" w:rsidRDefault="00405121" w:rsidP="00AE48F1">
            <w:pPr>
              <w:spacing w:after="0" w:line="240" w:lineRule="auto"/>
              <w:jc w:val="both"/>
              <w:rPr>
                <w:rFonts w:ascii="Arial" w:hAnsi="Arial" w:cs="Arial"/>
                <w:sz w:val="24"/>
                <w:szCs w:val="24"/>
              </w:rPr>
            </w:pPr>
          </w:p>
        </w:tc>
      </w:tr>
      <w:tr w:rsidR="00405121" w:rsidRPr="00D83EDA" w14:paraId="21670209" w14:textId="77777777" w:rsidTr="00AE48F1">
        <w:trPr>
          <w:gridAfter w:val="1"/>
          <w:wAfter w:w="6" w:type="dxa"/>
          <w:cantSplit/>
          <w:trHeight w:val="636"/>
        </w:trPr>
        <w:tc>
          <w:tcPr>
            <w:tcW w:w="2614" w:type="dxa"/>
            <w:vMerge/>
            <w:tcBorders>
              <w:left w:val="single" w:sz="4" w:space="0" w:color="auto"/>
              <w:right w:val="single" w:sz="4" w:space="0" w:color="auto"/>
            </w:tcBorders>
          </w:tcPr>
          <w:p w14:paraId="36A423B4" w14:textId="77777777" w:rsidR="00405121" w:rsidRPr="00D83EDA" w:rsidRDefault="00405121" w:rsidP="00AE48F1">
            <w:pPr>
              <w:spacing w:after="0"/>
              <w:jc w:val="both"/>
              <w:rPr>
                <w:rFonts w:ascii="Arial" w:hAnsi="Arial" w:cs="Arial"/>
                <w:color w:val="000000"/>
                <w:sz w:val="24"/>
                <w:szCs w:val="24"/>
                <w:lang w:val="es-ES_tradnl"/>
              </w:rPr>
            </w:pPr>
          </w:p>
        </w:tc>
        <w:tc>
          <w:tcPr>
            <w:tcW w:w="2688" w:type="dxa"/>
            <w:vMerge/>
            <w:tcBorders>
              <w:left w:val="single" w:sz="4" w:space="0" w:color="auto"/>
              <w:right w:val="single" w:sz="4" w:space="0" w:color="auto"/>
            </w:tcBorders>
          </w:tcPr>
          <w:p w14:paraId="51FA7EB1" w14:textId="77777777" w:rsidR="00405121" w:rsidRPr="00D83EDA" w:rsidRDefault="00405121" w:rsidP="00AE48F1">
            <w:pPr>
              <w:spacing w:after="0" w:line="240" w:lineRule="auto"/>
              <w:jc w:val="center"/>
              <w:rPr>
                <w:rFonts w:ascii="Arial" w:hAnsi="Arial" w:cs="Arial"/>
                <w:sz w:val="24"/>
                <w:szCs w:val="24"/>
                <w:lang w:val="nl-BE"/>
              </w:rPr>
            </w:pPr>
          </w:p>
        </w:tc>
        <w:tc>
          <w:tcPr>
            <w:tcW w:w="3161" w:type="dxa"/>
            <w:tcBorders>
              <w:top w:val="single" w:sz="4" w:space="0" w:color="auto"/>
              <w:left w:val="single" w:sz="4" w:space="0" w:color="auto"/>
              <w:right w:val="single" w:sz="4" w:space="0" w:color="auto"/>
            </w:tcBorders>
          </w:tcPr>
          <w:p w14:paraId="11DB1F06" w14:textId="594842BF" w:rsidR="00405121" w:rsidRPr="00D83EDA" w:rsidRDefault="00405121" w:rsidP="008235A2">
            <w:pPr>
              <w:spacing w:after="0" w:line="240" w:lineRule="auto"/>
              <w:jc w:val="both"/>
              <w:rPr>
                <w:rFonts w:ascii="Arial" w:hAnsi="Arial" w:cs="Arial"/>
                <w:sz w:val="24"/>
                <w:szCs w:val="24"/>
                <w:lang w:val="nl-BE"/>
              </w:rPr>
            </w:pPr>
            <w:r w:rsidRPr="00D83EDA">
              <w:rPr>
                <w:rFonts w:ascii="Arial" w:hAnsi="Arial" w:cs="Arial"/>
                <w:sz w:val="24"/>
                <w:szCs w:val="24"/>
                <w:lang w:val="nl-BE"/>
              </w:rPr>
              <w:t>Difusión del proyecto por los medios masivos provinciales (TV Yumurí, Radio 26, Periódico Girón, los Portales del Ciudadano provincial y del municipio de Cárdenas, las Páginas Web del PCT y Universidad y las redes sociales</w:t>
            </w:r>
            <w:r w:rsidR="008D7E01">
              <w:rPr>
                <w:rFonts w:ascii="Arial" w:hAnsi="Arial" w:cs="Arial"/>
                <w:sz w:val="24"/>
                <w:szCs w:val="24"/>
                <w:lang w:val="nl-BE"/>
              </w:rPr>
              <w:t>)</w:t>
            </w:r>
            <w:r w:rsidRPr="00D83EDA">
              <w:rPr>
                <w:rFonts w:ascii="Arial" w:hAnsi="Arial" w:cs="Arial"/>
                <w:sz w:val="24"/>
                <w:szCs w:val="24"/>
                <w:lang w:val="nl-BE"/>
              </w:rPr>
              <w:t>.</w:t>
            </w:r>
          </w:p>
        </w:tc>
        <w:tc>
          <w:tcPr>
            <w:tcW w:w="1387" w:type="dxa"/>
            <w:vMerge/>
            <w:tcBorders>
              <w:left w:val="single" w:sz="4" w:space="0" w:color="auto"/>
              <w:right w:val="single" w:sz="4" w:space="0" w:color="auto"/>
            </w:tcBorders>
          </w:tcPr>
          <w:p w14:paraId="1E41F10A" w14:textId="77777777" w:rsidR="00405121" w:rsidRPr="00D83EDA" w:rsidRDefault="00405121" w:rsidP="00AE48F1">
            <w:pPr>
              <w:spacing w:after="0" w:line="240" w:lineRule="auto"/>
              <w:jc w:val="both"/>
              <w:rPr>
                <w:rFonts w:ascii="Arial" w:hAnsi="Arial" w:cs="Arial"/>
                <w:sz w:val="24"/>
                <w:szCs w:val="24"/>
              </w:rPr>
            </w:pPr>
          </w:p>
        </w:tc>
        <w:tc>
          <w:tcPr>
            <w:tcW w:w="1802" w:type="dxa"/>
            <w:vMerge/>
            <w:tcBorders>
              <w:left w:val="single" w:sz="4" w:space="0" w:color="auto"/>
              <w:right w:val="single" w:sz="4" w:space="0" w:color="auto"/>
            </w:tcBorders>
          </w:tcPr>
          <w:p w14:paraId="62C8C786" w14:textId="77777777" w:rsidR="00405121" w:rsidRPr="00D83EDA" w:rsidRDefault="00405121" w:rsidP="00AE48F1">
            <w:pPr>
              <w:spacing w:after="0" w:line="240" w:lineRule="auto"/>
              <w:jc w:val="both"/>
              <w:rPr>
                <w:rFonts w:ascii="Arial" w:hAnsi="Arial" w:cs="Arial"/>
                <w:sz w:val="24"/>
                <w:szCs w:val="24"/>
              </w:rPr>
            </w:pPr>
          </w:p>
        </w:tc>
        <w:tc>
          <w:tcPr>
            <w:tcW w:w="2624" w:type="dxa"/>
            <w:vMerge/>
            <w:tcBorders>
              <w:left w:val="single" w:sz="4" w:space="0" w:color="auto"/>
              <w:right w:val="single" w:sz="4" w:space="0" w:color="auto"/>
            </w:tcBorders>
          </w:tcPr>
          <w:p w14:paraId="4B9B570A" w14:textId="77777777" w:rsidR="00405121" w:rsidRPr="00D83EDA" w:rsidRDefault="00405121" w:rsidP="00AE48F1">
            <w:pPr>
              <w:spacing w:after="0" w:line="240" w:lineRule="auto"/>
              <w:jc w:val="both"/>
              <w:rPr>
                <w:rFonts w:ascii="Arial" w:hAnsi="Arial" w:cs="Arial"/>
                <w:sz w:val="24"/>
                <w:szCs w:val="24"/>
              </w:rPr>
            </w:pPr>
          </w:p>
        </w:tc>
      </w:tr>
      <w:tr w:rsidR="00405121" w:rsidRPr="00D83EDA" w14:paraId="50B5F5E5" w14:textId="77777777" w:rsidTr="00AE48F1">
        <w:trPr>
          <w:gridAfter w:val="1"/>
          <w:wAfter w:w="6" w:type="dxa"/>
          <w:cantSplit/>
          <w:trHeight w:val="745"/>
        </w:trPr>
        <w:tc>
          <w:tcPr>
            <w:tcW w:w="2614" w:type="dxa"/>
            <w:vMerge w:val="restart"/>
            <w:tcBorders>
              <w:left w:val="single" w:sz="4" w:space="0" w:color="auto"/>
              <w:right w:val="single" w:sz="4" w:space="0" w:color="auto"/>
            </w:tcBorders>
          </w:tcPr>
          <w:p w14:paraId="2272F197" w14:textId="57F013D4" w:rsidR="00405121" w:rsidRDefault="00405121" w:rsidP="00993EF8">
            <w:pPr>
              <w:pStyle w:val="ListParagraph"/>
              <w:numPr>
                <w:ilvl w:val="0"/>
                <w:numId w:val="6"/>
              </w:numPr>
              <w:tabs>
                <w:tab w:val="left" w:pos="364"/>
              </w:tabs>
              <w:spacing w:after="0" w:line="240" w:lineRule="auto"/>
              <w:ind w:left="22" w:hanging="142"/>
              <w:jc w:val="both"/>
              <w:rPr>
                <w:rFonts w:ascii="Arial" w:hAnsi="Arial" w:cs="Arial"/>
                <w:bCs/>
                <w:color w:val="000000"/>
                <w:sz w:val="24"/>
                <w:szCs w:val="24"/>
              </w:rPr>
            </w:pPr>
            <w:r w:rsidRPr="00D83EDA">
              <w:rPr>
                <w:rFonts w:ascii="Arial" w:hAnsi="Arial" w:cs="Arial"/>
                <w:bCs/>
                <w:color w:val="000000"/>
                <w:sz w:val="24"/>
                <w:szCs w:val="24"/>
              </w:rPr>
              <w:t>Servicios y procesos identificado</w:t>
            </w:r>
            <w:r w:rsidR="000963B8">
              <w:rPr>
                <w:rFonts w:ascii="Arial" w:hAnsi="Arial" w:cs="Arial"/>
                <w:bCs/>
                <w:color w:val="000000"/>
                <w:sz w:val="24"/>
                <w:szCs w:val="24"/>
              </w:rPr>
              <w:t>s por cada una de las entidades.</w:t>
            </w:r>
          </w:p>
          <w:p w14:paraId="3571F878" w14:textId="64503E56" w:rsidR="00993EF8" w:rsidRPr="00993EF8" w:rsidRDefault="00993EF8" w:rsidP="00993EF8">
            <w:pPr>
              <w:pStyle w:val="ListParagraph"/>
              <w:numPr>
                <w:ilvl w:val="0"/>
                <w:numId w:val="6"/>
              </w:numPr>
              <w:tabs>
                <w:tab w:val="left" w:pos="364"/>
              </w:tabs>
              <w:spacing w:after="0" w:line="240" w:lineRule="auto"/>
              <w:ind w:left="22" w:hanging="142"/>
              <w:jc w:val="both"/>
              <w:rPr>
                <w:rFonts w:ascii="Arial" w:hAnsi="Arial" w:cs="Arial"/>
                <w:bCs/>
                <w:sz w:val="24"/>
                <w:szCs w:val="24"/>
              </w:rPr>
            </w:pPr>
            <w:r w:rsidRPr="00D83EDA">
              <w:rPr>
                <w:rFonts w:ascii="Arial" w:hAnsi="Arial" w:cs="Arial"/>
                <w:bCs/>
                <w:sz w:val="24"/>
                <w:szCs w:val="24"/>
              </w:rPr>
              <w:t>Tratamiento dado en las entidades a las informaciones asociadas a los procesos y servicios.</w:t>
            </w:r>
          </w:p>
          <w:p w14:paraId="2EAAF9FC" w14:textId="63B872D0" w:rsidR="00405121" w:rsidRPr="00D83EDA" w:rsidRDefault="00405121" w:rsidP="00993EF8">
            <w:pPr>
              <w:pStyle w:val="ListParagraph"/>
              <w:numPr>
                <w:ilvl w:val="0"/>
                <w:numId w:val="6"/>
              </w:numPr>
              <w:tabs>
                <w:tab w:val="left" w:pos="364"/>
              </w:tabs>
              <w:spacing w:after="0" w:line="240" w:lineRule="auto"/>
              <w:ind w:left="22" w:hanging="142"/>
              <w:jc w:val="both"/>
              <w:rPr>
                <w:rFonts w:ascii="Arial" w:hAnsi="Arial" w:cs="Arial"/>
                <w:bCs/>
                <w:color w:val="000000"/>
                <w:sz w:val="24"/>
                <w:szCs w:val="24"/>
              </w:rPr>
            </w:pPr>
            <w:r w:rsidRPr="00D83EDA">
              <w:rPr>
                <w:rFonts w:ascii="Arial" w:hAnsi="Arial" w:cs="Arial"/>
                <w:bCs/>
                <w:color w:val="000000"/>
                <w:sz w:val="24"/>
                <w:szCs w:val="24"/>
              </w:rPr>
              <w:t>Capacidad tecnológica</w:t>
            </w:r>
            <w:r w:rsidR="00D4345B">
              <w:rPr>
                <w:rFonts w:ascii="Arial" w:hAnsi="Arial" w:cs="Arial"/>
                <w:bCs/>
                <w:color w:val="000000"/>
                <w:sz w:val="24"/>
                <w:szCs w:val="24"/>
              </w:rPr>
              <w:t xml:space="preserve"> (infraestructura y conectividad)</w:t>
            </w:r>
            <w:r w:rsidRPr="00D83EDA">
              <w:rPr>
                <w:rFonts w:ascii="Arial" w:hAnsi="Arial" w:cs="Arial"/>
                <w:bCs/>
                <w:color w:val="000000"/>
                <w:sz w:val="24"/>
                <w:szCs w:val="24"/>
              </w:rPr>
              <w:t xml:space="preserve"> que poseen las entidades para la gestión de sus servicios y procesos.</w:t>
            </w:r>
          </w:p>
          <w:p w14:paraId="70450100" w14:textId="67676CA9" w:rsidR="000963B8" w:rsidRPr="00F74075" w:rsidRDefault="00405121" w:rsidP="00902D42">
            <w:pPr>
              <w:pStyle w:val="ListParagraph"/>
              <w:numPr>
                <w:ilvl w:val="0"/>
                <w:numId w:val="6"/>
              </w:numPr>
              <w:tabs>
                <w:tab w:val="left" w:pos="364"/>
              </w:tabs>
              <w:spacing w:after="0" w:line="240" w:lineRule="auto"/>
              <w:ind w:left="22" w:hanging="142"/>
              <w:jc w:val="both"/>
              <w:rPr>
                <w:rFonts w:ascii="Arial" w:hAnsi="Arial" w:cs="Arial"/>
                <w:bCs/>
                <w:color w:val="000000"/>
                <w:sz w:val="24"/>
                <w:szCs w:val="24"/>
              </w:rPr>
            </w:pPr>
            <w:r w:rsidRPr="00D83EDA">
              <w:rPr>
                <w:rFonts w:ascii="Arial" w:hAnsi="Arial" w:cs="Arial"/>
                <w:bCs/>
                <w:color w:val="000000"/>
                <w:sz w:val="24"/>
                <w:szCs w:val="24"/>
              </w:rPr>
              <w:t>Nivel de capaci</w:t>
            </w:r>
            <w:r w:rsidR="00902D42">
              <w:rPr>
                <w:rFonts w:ascii="Arial" w:hAnsi="Arial" w:cs="Arial"/>
                <w:bCs/>
                <w:color w:val="000000"/>
                <w:sz w:val="24"/>
                <w:szCs w:val="24"/>
              </w:rPr>
              <w:t>dad</w:t>
            </w:r>
            <w:r w:rsidRPr="00D83EDA">
              <w:rPr>
                <w:rFonts w:ascii="Arial" w:hAnsi="Arial" w:cs="Arial"/>
                <w:bCs/>
                <w:color w:val="000000"/>
                <w:sz w:val="24"/>
                <w:szCs w:val="24"/>
              </w:rPr>
              <w:t xml:space="preserve"> de las personas para gestionar los servicios y procesos asociados a sus puestos de trabajo.</w:t>
            </w:r>
          </w:p>
        </w:tc>
        <w:tc>
          <w:tcPr>
            <w:tcW w:w="2688" w:type="dxa"/>
            <w:tcBorders>
              <w:left w:val="single" w:sz="4" w:space="0" w:color="auto"/>
              <w:right w:val="single" w:sz="4" w:space="0" w:color="auto"/>
            </w:tcBorders>
          </w:tcPr>
          <w:p w14:paraId="22444FA4" w14:textId="77777777" w:rsidR="00405121" w:rsidRPr="00D83EDA" w:rsidRDefault="00405121" w:rsidP="00AE48F1">
            <w:pPr>
              <w:spacing w:after="0" w:line="240" w:lineRule="auto"/>
              <w:jc w:val="center"/>
              <w:rPr>
                <w:rFonts w:ascii="Arial" w:hAnsi="Arial" w:cs="Arial"/>
                <w:sz w:val="24"/>
                <w:szCs w:val="24"/>
                <w:lang w:val="nl-BE"/>
              </w:rPr>
            </w:pPr>
            <w:r w:rsidRPr="00D83EDA">
              <w:rPr>
                <w:rFonts w:ascii="Arial" w:hAnsi="Arial" w:cs="Arial"/>
                <w:sz w:val="24"/>
                <w:szCs w:val="24"/>
                <w:lang w:val="nl-BE"/>
              </w:rPr>
              <w:t>Gobierno Provincial</w:t>
            </w:r>
          </w:p>
          <w:p w14:paraId="31B01D1F" w14:textId="77777777" w:rsidR="00405121" w:rsidRPr="00D83EDA" w:rsidRDefault="00405121" w:rsidP="00AE48F1">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Oficina Gobierno Central </w:t>
            </w:r>
          </w:p>
          <w:p w14:paraId="4C5A003C" w14:textId="77777777" w:rsidR="00405121" w:rsidRPr="00D83EDA" w:rsidRDefault="00405121" w:rsidP="00AE48F1">
            <w:pPr>
              <w:spacing w:after="0" w:line="240" w:lineRule="auto"/>
              <w:jc w:val="center"/>
              <w:rPr>
                <w:rFonts w:ascii="Arial" w:hAnsi="Arial" w:cs="Arial"/>
                <w:sz w:val="24"/>
                <w:szCs w:val="24"/>
                <w:lang w:val="nl-BE"/>
              </w:rPr>
            </w:pPr>
            <w:r w:rsidRPr="00D83EDA">
              <w:rPr>
                <w:rFonts w:ascii="Arial" w:hAnsi="Arial" w:cs="Arial"/>
                <w:sz w:val="24"/>
                <w:szCs w:val="24"/>
                <w:lang w:val="nl-BE"/>
              </w:rPr>
              <w:t>PCT Matanzas</w:t>
            </w:r>
          </w:p>
          <w:p w14:paraId="33C7CCB3" w14:textId="77777777" w:rsidR="00405121" w:rsidRPr="00D83EDA" w:rsidRDefault="00405121" w:rsidP="00AE48F1">
            <w:pPr>
              <w:spacing w:after="0" w:line="240" w:lineRule="auto"/>
              <w:jc w:val="center"/>
              <w:rPr>
                <w:rFonts w:ascii="Arial" w:hAnsi="Arial" w:cs="Arial"/>
                <w:b/>
                <w:sz w:val="24"/>
                <w:szCs w:val="24"/>
              </w:rPr>
            </w:pPr>
            <w:r w:rsidRPr="00D83EDA">
              <w:rPr>
                <w:rFonts w:ascii="Arial" w:hAnsi="Arial" w:cs="Arial"/>
                <w:sz w:val="24"/>
                <w:szCs w:val="24"/>
                <w:lang w:val="nl-BE"/>
              </w:rPr>
              <w:t>Equipo de diagnóstico</w:t>
            </w:r>
          </w:p>
        </w:tc>
        <w:tc>
          <w:tcPr>
            <w:tcW w:w="3161" w:type="dxa"/>
            <w:tcBorders>
              <w:top w:val="single" w:sz="4" w:space="0" w:color="auto"/>
              <w:left w:val="single" w:sz="4" w:space="0" w:color="auto"/>
              <w:right w:val="single" w:sz="4" w:space="0" w:color="auto"/>
            </w:tcBorders>
          </w:tcPr>
          <w:p w14:paraId="1304ACC5" w14:textId="77777777" w:rsidR="00405121" w:rsidRPr="00D83EDA" w:rsidRDefault="00405121"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Aplicación del diagnóstico a los expertos, organismos y entidades participantes en el proyecto.</w:t>
            </w:r>
          </w:p>
        </w:tc>
        <w:tc>
          <w:tcPr>
            <w:tcW w:w="1387" w:type="dxa"/>
            <w:tcBorders>
              <w:top w:val="single" w:sz="4" w:space="0" w:color="auto"/>
              <w:left w:val="single" w:sz="4" w:space="0" w:color="auto"/>
              <w:right w:val="single" w:sz="4" w:space="0" w:color="auto"/>
            </w:tcBorders>
          </w:tcPr>
          <w:p w14:paraId="3564CED2" w14:textId="3E01C11F" w:rsidR="00405121" w:rsidRPr="00D83EDA" w:rsidRDefault="00DC0711" w:rsidP="00AE48F1">
            <w:pPr>
              <w:spacing w:after="0" w:line="240" w:lineRule="auto"/>
              <w:jc w:val="center"/>
              <w:rPr>
                <w:rFonts w:ascii="Arial" w:hAnsi="Arial" w:cs="Arial"/>
                <w:color w:val="000000"/>
                <w:sz w:val="24"/>
                <w:szCs w:val="24"/>
              </w:rPr>
            </w:pPr>
            <w:r>
              <w:rPr>
                <w:rFonts w:ascii="Arial" w:hAnsi="Arial" w:cs="Arial"/>
                <w:color w:val="000000"/>
                <w:sz w:val="24"/>
                <w:szCs w:val="24"/>
              </w:rPr>
              <w:t>4/10</w:t>
            </w:r>
            <w:r w:rsidR="00405121" w:rsidRPr="00D83EDA">
              <w:rPr>
                <w:rFonts w:ascii="Arial" w:hAnsi="Arial" w:cs="Arial"/>
                <w:color w:val="000000"/>
                <w:sz w:val="24"/>
                <w:szCs w:val="24"/>
              </w:rPr>
              <w:t>/2021</w:t>
            </w:r>
          </w:p>
        </w:tc>
        <w:tc>
          <w:tcPr>
            <w:tcW w:w="1802" w:type="dxa"/>
            <w:tcBorders>
              <w:top w:val="single" w:sz="4" w:space="0" w:color="auto"/>
              <w:left w:val="single" w:sz="4" w:space="0" w:color="auto"/>
              <w:right w:val="single" w:sz="4" w:space="0" w:color="auto"/>
            </w:tcBorders>
          </w:tcPr>
          <w:p w14:paraId="775F0C2D" w14:textId="0804AD3A" w:rsidR="00405121" w:rsidRPr="00D83EDA" w:rsidRDefault="00993EF8" w:rsidP="00AE48F1">
            <w:pPr>
              <w:spacing w:after="0" w:line="240" w:lineRule="auto"/>
              <w:jc w:val="center"/>
              <w:rPr>
                <w:rFonts w:ascii="Arial" w:hAnsi="Arial" w:cs="Arial"/>
                <w:color w:val="000000"/>
                <w:sz w:val="24"/>
                <w:szCs w:val="24"/>
              </w:rPr>
            </w:pPr>
            <w:r>
              <w:rPr>
                <w:rFonts w:ascii="Arial" w:hAnsi="Arial" w:cs="Arial"/>
                <w:color w:val="000000"/>
                <w:sz w:val="24"/>
                <w:szCs w:val="24"/>
              </w:rPr>
              <w:t>17/12</w:t>
            </w:r>
            <w:r w:rsidR="00405121" w:rsidRPr="00D83EDA">
              <w:rPr>
                <w:rFonts w:ascii="Arial" w:hAnsi="Arial" w:cs="Arial"/>
                <w:color w:val="000000"/>
                <w:sz w:val="24"/>
                <w:szCs w:val="24"/>
              </w:rPr>
              <w:t>/2021</w:t>
            </w:r>
          </w:p>
        </w:tc>
        <w:tc>
          <w:tcPr>
            <w:tcW w:w="2624" w:type="dxa"/>
            <w:tcBorders>
              <w:left w:val="single" w:sz="4" w:space="0" w:color="auto"/>
              <w:right w:val="single" w:sz="4" w:space="0" w:color="auto"/>
            </w:tcBorders>
          </w:tcPr>
          <w:p w14:paraId="14631BE7" w14:textId="77777777" w:rsidR="00405121" w:rsidRPr="00D83EDA" w:rsidRDefault="00405121"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Encuestas</w:t>
            </w:r>
          </w:p>
          <w:p w14:paraId="393222A4" w14:textId="77777777" w:rsidR="00405121" w:rsidRPr="00D83EDA" w:rsidRDefault="00405121"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Tablas dinámicas en Excel</w:t>
            </w:r>
          </w:p>
          <w:p w14:paraId="5367D07C" w14:textId="77777777" w:rsidR="00405121" w:rsidRPr="00D83EDA" w:rsidRDefault="00405121" w:rsidP="00AE48F1">
            <w:pPr>
              <w:spacing w:after="0" w:line="240" w:lineRule="auto"/>
              <w:jc w:val="both"/>
              <w:rPr>
                <w:rFonts w:ascii="Arial" w:hAnsi="Arial" w:cs="Arial"/>
                <w:color w:val="000000"/>
                <w:sz w:val="24"/>
                <w:szCs w:val="24"/>
              </w:rPr>
            </w:pPr>
          </w:p>
        </w:tc>
      </w:tr>
      <w:tr w:rsidR="00405121" w:rsidRPr="00D83EDA" w14:paraId="3CF5FBDF" w14:textId="77777777" w:rsidTr="00AE48F1">
        <w:trPr>
          <w:gridAfter w:val="1"/>
          <w:wAfter w:w="6" w:type="dxa"/>
          <w:cantSplit/>
          <w:trHeight w:val="745"/>
        </w:trPr>
        <w:tc>
          <w:tcPr>
            <w:tcW w:w="2614" w:type="dxa"/>
            <w:vMerge/>
            <w:tcBorders>
              <w:left w:val="single" w:sz="4" w:space="0" w:color="auto"/>
              <w:right w:val="single" w:sz="4" w:space="0" w:color="auto"/>
            </w:tcBorders>
          </w:tcPr>
          <w:p w14:paraId="6FA72BA7" w14:textId="77777777" w:rsidR="00405121" w:rsidRPr="00D83EDA" w:rsidRDefault="00405121" w:rsidP="00AE48F1">
            <w:pPr>
              <w:tabs>
                <w:tab w:val="left" w:pos="364"/>
              </w:tabs>
              <w:spacing w:after="0" w:line="240" w:lineRule="auto"/>
              <w:jc w:val="both"/>
              <w:rPr>
                <w:rFonts w:ascii="Arial" w:hAnsi="Arial" w:cs="Arial"/>
                <w:bCs/>
                <w:color w:val="000000"/>
                <w:sz w:val="24"/>
                <w:szCs w:val="24"/>
              </w:rPr>
            </w:pPr>
          </w:p>
        </w:tc>
        <w:tc>
          <w:tcPr>
            <w:tcW w:w="2688" w:type="dxa"/>
            <w:tcBorders>
              <w:left w:val="single" w:sz="4" w:space="0" w:color="auto"/>
              <w:right w:val="single" w:sz="4" w:space="0" w:color="auto"/>
            </w:tcBorders>
          </w:tcPr>
          <w:p w14:paraId="7B42A139" w14:textId="77777777" w:rsidR="00405121" w:rsidRPr="00D83EDA" w:rsidRDefault="00405121" w:rsidP="00AE48F1">
            <w:pPr>
              <w:spacing w:after="0" w:line="240" w:lineRule="auto"/>
              <w:jc w:val="center"/>
              <w:rPr>
                <w:rFonts w:ascii="Arial" w:hAnsi="Arial" w:cs="Arial"/>
                <w:sz w:val="24"/>
                <w:szCs w:val="24"/>
              </w:rPr>
            </w:pPr>
            <w:r w:rsidRPr="00D83EDA">
              <w:rPr>
                <w:rFonts w:ascii="Arial" w:hAnsi="Arial" w:cs="Arial"/>
                <w:sz w:val="24"/>
                <w:szCs w:val="24"/>
              </w:rPr>
              <w:t>PCT Matanzas</w:t>
            </w:r>
          </w:p>
          <w:p w14:paraId="462FF5C7" w14:textId="77777777" w:rsidR="00405121" w:rsidRPr="00D83EDA" w:rsidRDefault="00405121" w:rsidP="00AE48F1">
            <w:pPr>
              <w:spacing w:after="0" w:line="240" w:lineRule="auto"/>
              <w:jc w:val="center"/>
              <w:rPr>
                <w:rFonts w:ascii="Arial" w:hAnsi="Arial" w:cs="Arial"/>
                <w:sz w:val="24"/>
                <w:szCs w:val="24"/>
              </w:rPr>
            </w:pPr>
            <w:r w:rsidRPr="00D83EDA">
              <w:rPr>
                <w:rFonts w:ascii="Arial" w:hAnsi="Arial" w:cs="Arial"/>
                <w:sz w:val="24"/>
                <w:szCs w:val="24"/>
              </w:rPr>
              <w:t>Equipo de diagnóstico</w:t>
            </w:r>
          </w:p>
        </w:tc>
        <w:tc>
          <w:tcPr>
            <w:tcW w:w="3161" w:type="dxa"/>
            <w:tcBorders>
              <w:top w:val="single" w:sz="4" w:space="0" w:color="auto"/>
              <w:left w:val="single" w:sz="4" w:space="0" w:color="auto"/>
              <w:right w:val="single" w:sz="4" w:space="0" w:color="auto"/>
            </w:tcBorders>
          </w:tcPr>
          <w:p w14:paraId="38F4A6B0" w14:textId="71B7F852" w:rsidR="00405121" w:rsidRPr="00D83EDA" w:rsidRDefault="00405121" w:rsidP="00993EF8">
            <w:pPr>
              <w:spacing w:after="0" w:line="240" w:lineRule="auto"/>
              <w:jc w:val="both"/>
              <w:rPr>
                <w:rFonts w:ascii="Arial" w:hAnsi="Arial" w:cs="Arial"/>
                <w:color w:val="000000"/>
                <w:sz w:val="24"/>
                <w:szCs w:val="24"/>
              </w:rPr>
            </w:pPr>
            <w:r w:rsidRPr="00D83EDA">
              <w:rPr>
                <w:rFonts w:ascii="Arial" w:hAnsi="Arial" w:cs="Arial"/>
                <w:color w:val="000000"/>
                <w:sz w:val="24"/>
                <w:szCs w:val="24"/>
              </w:rPr>
              <w:t>Consolidación de los resultados del diagnóstico</w:t>
            </w:r>
            <w:r w:rsidR="000963B8">
              <w:rPr>
                <w:rFonts w:ascii="Arial" w:hAnsi="Arial" w:cs="Arial"/>
                <w:color w:val="000000"/>
                <w:sz w:val="24"/>
                <w:szCs w:val="24"/>
              </w:rPr>
              <w:t xml:space="preserve"> y elaboración de informe</w:t>
            </w:r>
            <w:r w:rsidRPr="00D83EDA">
              <w:rPr>
                <w:rFonts w:ascii="Arial" w:hAnsi="Arial" w:cs="Arial"/>
                <w:color w:val="000000"/>
                <w:sz w:val="24"/>
                <w:szCs w:val="24"/>
              </w:rPr>
              <w:t>.</w:t>
            </w:r>
          </w:p>
        </w:tc>
        <w:tc>
          <w:tcPr>
            <w:tcW w:w="1387" w:type="dxa"/>
            <w:tcBorders>
              <w:top w:val="single" w:sz="4" w:space="0" w:color="auto"/>
              <w:left w:val="single" w:sz="4" w:space="0" w:color="auto"/>
              <w:right w:val="single" w:sz="4" w:space="0" w:color="auto"/>
            </w:tcBorders>
          </w:tcPr>
          <w:p w14:paraId="1CAB8E26" w14:textId="51D169BD" w:rsidR="00405121" w:rsidRPr="00D83EDA" w:rsidRDefault="0023001A" w:rsidP="00AE48F1">
            <w:pPr>
              <w:spacing w:after="0" w:line="240" w:lineRule="auto"/>
              <w:jc w:val="center"/>
              <w:rPr>
                <w:rFonts w:ascii="Arial" w:hAnsi="Arial" w:cs="Arial"/>
                <w:color w:val="000000"/>
                <w:sz w:val="24"/>
                <w:szCs w:val="24"/>
              </w:rPr>
            </w:pPr>
            <w:r>
              <w:rPr>
                <w:rFonts w:ascii="Arial" w:hAnsi="Arial" w:cs="Arial"/>
                <w:color w:val="000000"/>
                <w:sz w:val="24"/>
                <w:szCs w:val="24"/>
              </w:rPr>
              <w:t>2</w:t>
            </w:r>
            <w:r w:rsidR="00993EF8">
              <w:rPr>
                <w:rFonts w:ascii="Arial" w:hAnsi="Arial" w:cs="Arial"/>
                <w:color w:val="000000"/>
                <w:sz w:val="24"/>
                <w:szCs w:val="24"/>
              </w:rPr>
              <w:t>0/12</w:t>
            </w:r>
            <w:r w:rsidR="00405121" w:rsidRPr="00D83EDA">
              <w:rPr>
                <w:rFonts w:ascii="Arial" w:hAnsi="Arial" w:cs="Arial"/>
                <w:color w:val="000000"/>
                <w:sz w:val="24"/>
                <w:szCs w:val="24"/>
              </w:rPr>
              <w:t>/2021</w:t>
            </w:r>
          </w:p>
        </w:tc>
        <w:tc>
          <w:tcPr>
            <w:tcW w:w="1802" w:type="dxa"/>
            <w:tcBorders>
              <w:top w:val="single" w:sz="4" w:space="0" w:color="auto"/>
              <w:left w:val="single" w:sz="4" w:space="0" w:color="auto"/>
              <w:right w:val="single" w:sz="4" w:space="0" w:color="auto"/>
            </w:tcBorders>
          </w:tcPr>
          <w:p w14:paraId="7C7903F8" w14:textId="44290A7B" w:rsidR="00405121" w:rsidRPr="00D83EDA" w:rsidRDefault="0023001A" w:rsidP="0023001A">
            <w:pPr>
              <w:spacing w:after="0" w:line="240" w:lineRule="auto"/>
              <w:jc w:val="center"/>
              <w:rPr>
                <w:rFonts w:ascii="Arial" w:hAnsi="Arial" w:cs="Arial"/>
                <w:color w:val="000000"/>
                <w:sz w:val="24"/>
                <w:szCs w:val="24"/>
              </w:rPr>
            </w:pPr>
            <w:r>
              <w:rPr>
                <w:rFonts w:ascii="Arial" w:hAnsi="Arial" w:cs="Arial"/>
                <w:color w:val="000000"/>
                <w:sz w:val="24"/>
                <w:szCs w:val="24"/>
              </w:rPr>
              <w:t>30</w:t>
            </w:r>
            <w:r w:rsidR="00DC0711">
              <w:rPr>
                <w:rFonts w:ascii="Arial" w:hAnsi="Arial" w:cs="Arial"/>
                <w:color w:val="000000"/>
                <w:sz w:val="24"/>
                <w:szCs w:val="24"/>
              </w:rPr>
              <w:t>/1</w:t>
            </w:r>
            <w:r w:rsidR="00993EF8">
              <w:rPr>
                <w:rFonts w:ascii="Arial" w:hAnsi="Arial" w:cs="Arial"/>
                <w:color w:val="000000"/>
                <w:sz w:val="24"/>
                <w:szCs w:val="24"/>
              </w:rPr>
              <w:t>2</w:t>
            </w:r>
            <w:r w:rsidR="00405121" w:rsidRPr="00D83EDA">
              <w:rPr>
                <w:rFonts w:ascii="Arial" w:hAnsi="Arial" w:cs="Arial"/>
                <w:color w:val="000000"/>
                <w:sz w:val="24"/>
                <w:szCs w:val="24"/>
              </w:rPr>
              <w:t>/2021</w:t>
            </w:r>
          </w:p>
        </w:tc>
        <w:tc>
          <w:tcPr>
            <w:tcW w:w="2624" w:type="dxa"/>
            <w:tcBorders>
              <w:top w:val="single" w:sz="4" w:space="0" w:color="auto"/>
              <w:left w:val="single" w:sz="4" w:space="0" w:color="auto"/>
              <w:bottom w:val="single" w:sz="4" w:space="0" w:color="auto"/>
              <w:right w:val="single" w:sz="4" w:space="0" w:color="auto"/>
            </w:tcBorders>
          </w:tcPr>
          <w:p w14:paraId="44F87B4F" w14:textId="77777777" w:rsidR="00405121" w:rsidRDefault="00405121" w:rsidP="00993EF8">
            <w:pPr>
              <w:spacing w:after="0" w:line="240" w:lineRule="auto"/>
              <w:jc w:val="both"/>
              <w:rPr>
                <w:rFonts w:ascii="Arial" w:hAnsi="Arial" w:cs="Arial"/>
                <w:color w:val="000000"/>
                <w:sz w:val="24"/>
                <w:szCs w:val="24"/>
              </w:rPr>
            </w:pPr>
            <w:r w:rsidRPr="00D83EDA">
              <w:rPr>
                <w:rFonts w:ascii="Arial" w:hAnsi="Arial" w:cs="Arial"/>
                <w:color w:val="000000"/>
                <w:sz w:val="24"/>
                <w:szCs w:val="24"/>
              </w:rPr>
              <w:t xml:space="preserve">Informe de resultado de la primera etapa del </w:t>
            </w:r>
            <w:r w:rsidR="00993EF8">
              <w:rPr>
                <w:rFonts w:ascii="Arial" w:hAnsi="Arial" w:cs="Arial"/>
                <w:color w:val="000000"/>
                <w:sz w:val="24"/>
                <w:szCs w:val="24"/>
              </w:rPr>
              <w:t>proyecto</w:t>
            </w:r>
            <w:r w:rsidRPr="00D83EDA">
              <w:rPr>
                <w:rFonts w:ascii="Arial" w:hAnsi="Arial" w:cs="Arial"/>
                <w:color w:val="000000"/>
                <w:sz w:val="24"/>
                <w:szCs w:val="24"/>
              </w:rPr>
              <w:t>.</w:t>
            </w:r>
          </w:p>
          <w:p w14:paraId="7B212E50" w14:textId="77777777" w:rsidR="0061483C" w:rsidRDefault="0061483C" w:rsidP="00993EF8">
            <w:pPr>
              <w:spacing w:after="0" w:line="240" w:lineRule="auto"/>
              <w:jc w:val="both"/>
              <w:rPr>
                <w:rFonts w:ascii="Arial" w:hAnsi="Arial" w:cs="Arial"/>
                <w:color w:val="000000"/>
                <w:sz w:val="24"/>
                <w:szCs w:val="24"/>
              </w:rPr>
            </w:pPr>
          </w:p>
          <w:p w14:paraId="499A3BD3" w14:textId="42FAA1F5" w:rsidR="0061483C" w:rsidRPr="00D83EDA" w:rsidRDefault="0061483C" w:rsidP="00993EF8">
            <w:pPr>
              <w:spacing w:after="0" w:line="240" w:lineRule="auto"/>
              <w:jc w:val="both"/>
              <w:rPr>
                <w:rFonts w:ascii="Arial" w:hAnsi="Arial" w:cs="Arial"/>
                <w:color w:val="000000"/>
                <w:sz w:val="24"/>
                <w:szCs w:val="24"/>
              </w:rPr>
            </w:pPr>
            <w:r>
              <w:rPr>
                <w:rFonts w:ascii="Arial" w:hAnsi="Arial" w:cs="Arial"/>
                <w:color w:val="000000"/>
                <w:sz w:val="24"/>
                <w:szCs w:val="24"/>
              </w:rPr>
              <w:t>1 tesis de pregrado.</w:t>
            </w:r>
          </w:p>
        </w:tc>
      </w:tr>
      <w:tr w:rsidR="00405121" w:rsidRPr="00D83EDA" w14:paraId="44E939AC" w14:textId="77777777" w:rsidTr="00AE48F1">
        <w:trPr>
          <w:gridAfter w:val="1"/>
          <w:wAfter w:w="6" w:type="dxa"/>
          <w:cantSplit/>
          <w:trHeight w:val="745"/>
        </w:trPr>
        <w:tc>
          <w:tcPr>
            <w:tcW w:w="2614" w:type="dxa"/>
            <w:vMerge w:val="restart"/>
            <w:tcBorders>
              <w:left w:val="single" w:sz="4" w:space="0" w:color="auto"/>
              <w:right w:val="single" w:sz="4" w:space="0" w:color="auto"/>
            </w:tcBorders>
          </w:tcPr>
          <w:p w14:paraId="05C228DD" w14:textId="4045D6D4" w:rsidR="00405121" w:rsidRPr="00D83EDA" w:rsidRDefault="00405121" w:rsidP="00AE48F1">
            <w:pPr>
              <w:tabs>
                <w:tab w:val="left" w:pos="364"/>
              </w:tabs>
              <w:spacing w:after="0" w:line="240" w:lineRule="auto"/>
              <w:jc w:val="both"/>
              <w:rPr>
                <w:rFonts w:ascii="Arial" w:hAnsi="Arial" w:cs="Arial"/>
                <w:bCs/>
                <w:color w:val="000000"/>
                <w:sz w:val="24"/>
                <w:szCs w:val="24"/>
              </w:rPr>
            </w:pPr>
            <w:r w:rsidRPr="00D83EDA">
              <w:rPr>
                <w:rFonts w:ascii="Arial" w:hAnsi="Arial" w:cs="Arial"/>
                <w:bCs/>
                <w:color w:val="000000"/>
                <w:sz w:val="24"/>
                <w:szCs w:val="24"/>
              </w:rPr>
              <w:t xml:space="preserve">Indicadores para Varadero ciudad digital atemperados a las normas internacionales y las características </w:t>
            </w:r>
            <w:r w:rsidR="00993EF8">
              <w:rPr>
                <w:rFonts w:ascii="Arial" w:hAnsi="Arial" w:cs="Arial"/>
                <w:bCs/>
                <w:color w:val="000000"/>
                <w:sz w:val="24"/>
                <w:szCs w:val="24"/>
              </w:rPr>
              <w:t xml:space="preserve">del país, </w:t>
            </w:r>
            <w:r w:rsidR="000963B8">
              <w:rPr>
                <w:rFonts w:ascii="Arial" w:hAnsi="Arial" w:cs="Arial"/>
                <w:bCs/>
                <w:color w:val="000000"/>
                <w:sz w:val="24"/>
                <w:szCs w:val="24"/>
              </w:rPr>
              <w:t>la ciudad y el Consejo Popular; con sus correspondientes fichas.</w:t>
            </w:r>
          </w:p>
          <w:p w14:paraId="04A65246" w14:textId="77777777" w:rsidR="00405121" w:rsidRPr="00D83EDA" w:rsidRDefault="00405121" w:rsidP="00AE48F1">
            <w:pPr>
              <w:tabs>
                <w:tab w:val="left" w:pos="364"/>
              </w:tabs>
              <w:spacing w:after="0" w:line="240" w:lineRule="auto"/>
              <w:jc w:val="both"/>
              <w:rPr>
                <w:rFonts w:ascii="Arial" w:hAnsi="Arial" w:cs="Arial"/>
                <w:bCs/>
                <w:color w:val="000000"/>
                <w:sz w:val="24"/>
                <w:szCs w:val="24"/>
              </w:rPr>
            </w:pPr>
          </w:p>
        </w:tc>
        <w:tc>
          <w:tcPr>
            <w:tcW w:w="2688" w:type="dxa"/>
            <w:vMerge w:val="restart"/>
            <w:tcBorders>
              <w:left w:val="single" w:sz="4" w:space="0" w:color="auto"/>
              <w:right w:val="single" w:sz="4" w:space="0" w:color="auto"/>
            </w:tcBorders>
          </w:tcPr>
          <w:p w14:paraId="7BAEEC71" w14:textId="77777777" w:rsidR="00405121" w:rsidRPr="00D83EDA" w:rsidRDefault="00405121" w:rsidP="00AE48F1">
            <w:pPr>
              <w:spacing w:after="0" w:line="240" w:lineRule="auto"/>
              <w:jc w:val="center"/>
              <w:rPr>
                <w:rFonts w:ascii="Arial" w:hAnsi="Arial" w:cs="Arial"/>
                <w:sz w:val="24"/>
                <w:szCs w:val="24"/>
                <w:lang w:val="nl-BE"/>
              </w:rPr>
            </w:pPr>
            <w:r w:rsidRPr="00D83EDA">
              <w:rPr>
                <w:rFonts w:ascii="Arial" w:hAnsi="Arial" w:cs="Arial"/>
                <w:sz w:val="24"/>
                <w:szCs w:val="24"/>
                <w:lang w:val="nl-BE"/>
              </w:rPr>
              <w:t>PCT Matanzas</w:t>
            </w:r>
          </w:p>
          <w:p w14:paraId="00B1A0EB" w14:textId="77777777" w:rsidR="00405121" w:rsidRPr="00D83EDA" w:rsidRDefault="00405121" w:rsidP="00AE48F1">
            <w:pPr>
              <w:spacing w:after="0" w:line="240" w:lineRule="auto"/>
              <w:jc w:val="center"/>
              <w:rPr>
                <w:rFonts w:ascii="Arial" w:hAnsi="Arial" w:cs="Arial"/>
                <w:sz w:val="24"/>
                <w:szCs w:val="24"/>
                <w:lang w:val="nl-BE"/>
              </w:rPr>
            </w:pPr>
            <w:r w:rsidRPr="00D83EDA">
              <w:rPr>
                <w:rFonts w:ascii="Arial" w:hAnsi="Arial" w:cs="Arial"/>
                <w:sz w:val="24"/>
                <w:szCs w:val="24"/>
                <w:lang w:val="nl-BE"/>
              </w:rPr>
              <w:t>Expertos</w:t>
            </w:r>
          </w:p>
          <w:p w14:paraId="39770035" w14:textId="54164A36" w:rsidR="00405121" w:rsidRPr="00D83EDA" w:rsidRDefault="0048722F" w:rsidP="00AE48F1">
            <w:pPr>
              <w:spacing w:after="0" w:line="240" w:lineRule="auto"/>
              <w:jc w:val="center"/>
              <w:rPr>
                <w:rFonts w:ascii="Arial" w:hAnsi="Arial" w:cs="Arial"/>
                <w:sz w:val="24"/>
                <w:szCs w:val="24"/>
                <w:lang w:val="nl-BE"/>
              </w:rPr>
            </w:pPr>
            <w:r>
              <w:rPr>
                <w:rFonts w:ascii="Arial" w:hAnsi="Arial" w:cs="Arial"/>
                <w:sz w:val="24"/>
                <w:szCs w:val="24"/>
                <w:lang w:val="nl-BE"/>
              </w:rPr>
              <w:t>Equipo de d</w:t>
            </w:r>
            <w:r w:rsidR="00405121" w:rsidRPr="00D83EDA">
              <w:rPr>
                <w:rFonts w:ascii="Arial" w:hAnsi="Arial" w:cs="Arial"/>
                <w:sz w:val="24"/>
                <w:szCs w:val="24"/>
                <w:lang w:val="nl-BE"/>
              </w:rPr>
              <w:t>iagnó</w:t>
            </w:r>
            <w:r>
              <w:rPr>
                <w:rFonts w:ascii="Arial" w:hAnsi="Arial" w:cs="Arial"/>
                <w:sz w:val="24"/>
                <w:szCs w:val="24"/>
                <w:lang w:val="nl-BE"/>
              </w:rPr>
              <w:t>s</w:t>
            </w:r>
            <w:r w:rsidR="00405121" w:rsidRPr="00D83EDA">
              <w:rPr>
                <w:rFonts w:ascii="Arial" w:hAnsi="Arial" w:cs="Arial"/>
                <w:sz w:val="24"/>
                <w:szCs w:val="24"/>
                <w:lang w:val="nl-BE"/>
              </w:rPr>
              <w:t>tico</w:t>
            </w:r>
          </w:p>
        </w:tc>
        <w:tc>
          <w:tcPr>
            <w:tcW w:w="3161" w:type="dxa"/>
            <w:tcBorders>
              <w:top w:val="single" w:sz="4" w:space="0" w:color="auto"/>
              <w:left w:val="single" w:sz="4" w:space="0" w:color="auto"/>
              <w:bottom w:val="single" w:sz="4" w:space="0" w:color="auto"/>
              <w:right w:val="single" w:sz="4" w:space="0" w:color="auto"/>
            </w:tcBorders>
          </w:tcPr>
          <w:p w14:paraId="254FCADF" w14:textId="1702AF26" w:rsidR="00405121" w:rsidRPr="00D83EDA" w:rsidRDefault="00405121" w:rsidP="00AE48F1">
            <w:pPr>
              <w:spacing w:after="0" w:line="240" w:lineRule="auto"/>
              <w:jc w:val="both"/>
              <w:rPr>
                <w:rFonts w:ascii="Arial" w:hAnsi="Arial" w:cs="Arial"/>
                <w:color w:val="000000"/>
                <w:sz w:val="24"/>
                <w:szCs w:val="24"/>
                <w:lang w:val="nl-BE"/>
              </w:rPr>
            </w:pPr>
            <w:r w:rsidRPr="00D83EDA">
              <w:rPr>
                <w:rFonts w:ascii="Arial" w:hAnsi="Arial" w:cs="Arial"/>
                <w:color w:val="000000"/>
                <w:sz w:val="24"/>
                <w:szCs w:val="24"/>
                <w:lang w:val="nl-BE"/>
              </w:rPr>
              <w:t>Análisis de la bibliografia internacional, de los resultados de casos de exito de ciudades digitales y de las normas intern</w:t>
            </w:r>
            <w:r w:rsidR="00004274">
              <w:rPr>
                <w:rFonts w:ascii="Arial" w:hAnsi="Arial" w:cs="Arial"/>
                <w:color w:val="000000"/>
                <w:sz w:val="24"/>
                <w:szCs w:val="24"/>
                <w:lang w:val="nl-BE"/>
              </w:rPr>
              <w:t>acionales para la certificacion y determinación de los indicadores.</w:t>
            </w:r>
          </w:p>
        </w:tc>
        <w:tc>
          <w:tcPr>
            <w:tcW w:w="1387" w:type="dxa"/>
            <w:tcBorders>
              <w:left w:val="single" w:sz="4" w:space="0" w:color="auto"/>
              <w:right w:val="single" w:sz="4" w:space="0" w:color="auto"/>
            </w:tcBorders>
          </w:tcPr>
          <w:p w14:paraId="0126953F" w14:textId="7DD86B89" w:rsidR="00405121" w:rsidRPr="00D83EDA" w:rsidRDefault="002F184F" w:rsidP="00234125">
            <w:pPr>
              <w:spacing w:after="0" w:line="240" w:lineRule="auto"/>
              <w:jc w:val="center"/>
              <w:rPr>
                <w:rFonts w:ascii="Arial" w:hAnsi="Arial" w:cs="Arial"/>
                <w:color w:val="000000"/>
                <w:sz w:val="24"/>
                <w:szCs w:val="24"/>
              </w:rPr>
            </w:pPr>
            <w:r>
              <w:rPr>
                <w:rFonts w:ascii="Arial" w:hAnsi="Arial" w:cs="Arial"/>
                <w:color w:val="000000"/>
                <w:sz w:val="24"/>
                <w:szCs w:val="24"/>
              </w:rPr>
              <w:t>10</w:t>
            </w:r>
            <w:r w:rsidR="00234125">
              <w:rPr>
                <w:rFonts w:ascii="Arial" w:hAnsi="Arial" w:cs="Arial"/>
                <w:color w:val="000000"/>
                <w:sz w:val="24"/>
                <w:szCs w:val="24"/>
              </w:rPr>
              <w:t>/</w:t>
            </w:r>
            <w:r w:rsidR="00405121" w:rsidRPr="00D83EDA">
              <w:rPr>
                <w:rFonts w:ascii="Arial" w:hAnsi="Arial" w:cs="Arial"/>
                <w:color w:val="000000"/>
                <w:sz w:val="24"/>
                <w:szCs w:val="24"/>
              </w:rPr>
              <w:t>2021</w:t>
            </w:r>
          </w:p>
        </w:tc>
        <w:tc>
          <w:tcPr>
            <w:tcW w:w="1802" w:type="dxa"/>
            <w:tcBorders>
              <w:left w:val="single" w:sz="4" w:space="0" w:color="auto"/>
              <w:right w:val="single" w:sz="4" w:space="0" w:color="auto"/>
            </w:tcBorders>
          </w:tcPr>
          <w:p w14:paraId="40384942" w14:textId="04BE5917" w:rsidR="00405121" w:rsidRPr="00D83EDA" w:rsidRDefault="00DC0711" w:rsidP="004D3128">
            <w:pPr>
              <w:spacing w:after="0" w:line="240" w:lineRule="auto"/>
              <w:jc w:val="center"/>
              <w:rPr>
                <w:rFonts w:ascii="Arial" w:hAnsi="Arial" w:cs="Arial"/>
                <w:color w:val="000000"/>
                <w:sz w:val="24"/>
                <w:szCs w:val="24"/>
              </w:rPr>
            </w:pPr>
            <w:r>
              <w:rPr>
                <w:rFonts w:ascii="Arial" w:hAnsi="Arial" w:cs="Arial"/>
                <w:color w:val="000000"/>
                <w:sz w:val="24"/>
                <w:szCs w:val="24"/>
              </w:rPr>
              <w:t>1</w:t>
            </w:r>
            <w:r w:rsidR="004D3128">
              <w:rPr>
                <w:rFonts w:ascii="Arial" w:hAnsi="Arial" w:cs="Arial"/>
                <w:color w:val="000000"/>
                <w:sz w:val="24"/>
                <w:szCs w:val="24"/>
              </w:rPr>
              <w:t>0/2021</w:t>
            </w:r>
          </w:p>
        </w:tc>
        <w:tc>
          <w:tcPr>
            <w:tcW w:w="2624" w:type="dxa"/>
            <w:tcBorders>
              <w:left w:val="single" w:sz="4" w:space="0" w:color="auto"/>
              <w:right w:val="single" w:sz="4" w:space="0" w:color="auto"/>
            </w:tcBorders>
          </w:tcPr>
          <w:p w14:paraId="1E1F6C2C" w14:textId="77777777" w:rsidR="00405121" w:rsidRDefault="00405121"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Lista de indicadores para Varadero ciudad digital.</w:t>
            </w:r>
          </w:p>
          <w:p w14:paraId="3F989E46" w14:textId="77777777" w:rsidR="0061483C" w:rsidRDefault="0061483C" w:rsidP="00AE48F1">
            <w:pPr>
              <w:spacing w:after="0" w:line="240" w:lineRule="auto"/>
              <w:jc w:val="both"/>
              <w:rPr>
                <w:rFonts w:ascii="Arial" w:hAnsi="Arial" w:cs="Arial"/>
                <w:color w:val="000000"/>
                <w:sz w:val="24"/>
                <w:szCs w:val="24"/>
              </w:rPr>
            </w:pPr>
          </w:p>
          <w:p w14:paraId="4A5F4BBC" w14:textId="2BDB8A36" w:rsidR="0061483C" w:rsidRPr="00D83EDA" w:rsidRDefault="0061483C" w:rsidP="00AE48F1">
            <w:pPr>
              <w:spacing w:after="0" w:line="240" w:lineRule="auto"/>
              <w:jc w:val="both"/>
              <w:rPr>
                <w:rFonts w:ascii="Arial" w:hAnsi="Arial" w:cs="Arial"/>
                <w:color w:val="000000"/>
                <w:sz w:val="24"/>
                <w:szCs w:val="24"/>
              </w:rPr>
            </w:pPr>
          </w:p>
        </w:tc>
      </w:tr>
      <w:tr w:rsidR="00405121" w:rsidRPr="00D83EDA" w14:paraId="4D8A4D0B" w14:textId="77777777" w:rsidTr="00AE48F1">
        <w:trPr>
          <w:gridAfter w:val="1"/>
          <w:wAfter w:w="6" w:type="dxa"/>
          <w:cantSplit/>
          <w:trHeight w:val="745"/>
        </w:trPr>
        <w:tc>
          <w:tcPr>
            <w:tcW w:w="2614" w:type="dxa"/>
            <w:vMerge/>
            <w:tcBorders>
              <w:left w:val="single" w:sz="4" w:space="0" w:color="auto"/>
              <w:right w:val="single" w:sz="4" w:space="0" w:color="auto"/>
            </w:tcBorders>
          </w:tcPr>
          <w:p w14:paraId="4256552C" w14:textId="77777777" w:rsidR="00405121" w:rsidRPr="00D83EDA" w:rsidRDefault="00405121" w:rsidP="00AE48F1">
            <w:pPr>
              <w:tabs>
                <w:tab w:val="left" w:pos="364"/>
              </w:tabs>
              <w:spacing w:after="0" w:line="240" w:lineRule="auto"/>
              <w:jc w:val="both"/>
              <w:rPr>
                <w:rFonts w:ascii="Arial" w:hAnsi="Arial" w:cs="Arial"/>
                <w:bCs/>
                <w:color w:val="000000"/>
                <w:sz w:val="24"/>
                <w:szCs w:val="24"/>
              </w:rPr>
            </w:pPr>
          </w:p>
        </w:tc>
        <w:tc>
          <w:tcPr>
            <w:tcW w:w="2688" w:type="dxa"/>
            <w:vMerge/>
            <w:tcBorders>
              <w:left w:val="single" w:sz="4" w:space="0" w:color="auto"/>
              <w:right w:val="single" w:sz="4" w:space="0" w:color="auto"/>
            </w:tcBorders>
          </w:tcPr>
          <w:p w14:paraId="050E6316" w14:textId="77777777" w:rsidR="00405121" w:rsidRPr="00D83EDA" w:rsidRDefault="00405121" w:rsidP="00AE48F1">
            <w:pPr>
              <w:spacing w:after="0" w:line="240" w:lineRule="auto"/>
              <w:jc w:val="center"/>
              <w:rPr>
                <w:rFonts w:ascii="Arial" w:hAnsi="Arial" w:cs="Arial"/>
                <w:sz w:val="24"/>
                <w:szCs w:val="24"/>
                <w:lang w:val="nl-BE"/>
              </w:rPr>
            </w:pPr>
          </w:p>
        </w:tc>
        <w:tc>
          <w:tcPr>
            <w:tcW w:w="3161" w:type="dxa"/>
            <w:tcBorders>
              <w:top w:val="single" w:sz="4" w:space="0" w:color="auto"/>
              <w:left w:val="single" w:sz="4" w:space="0" w:color="auto"/>
              <w:bottom w:val="single" w:sz="4" w:space="0" w:color="auto"/>
              <w:right w:val="single" w:sz="4" w:space="0" w:color="auto"/>
            </w:tcBorders>
          </w:tcPr>
          <w:p w14:paraId="13FBFE43" w14:textId="77777777" w:rsidR="00405121" w:rsidRPr="00D83EDA" w:rsidRDefault="00405121" w:rsidP="00AE48F1">
            <w:pPr>
              <w:spacing w:after="0" w:line="259" w:lineRule="auto"/>
              <w:jc w:val="both"/>
              <w:rPr>
                <w:rFonts w:ascii="Arial" w:hAnsi="Arial" w:cs="Arial"/>
                <w:sz w:val="24"/>
                <w:szCs w:val="24"/>
                <w:lang w:val="nl-BE"/>
              </w:rPr>
            </w:pPr>
            <w:r w:rsidRPr="00D83EDA">
              <w:rPr>
                <w:rFonts w:ascii="Arial" w:hAnsi="Arial" w:cs="Arial"/>
                <w:sz w:val="24"/>
                <w:szCs w:val="24"/>
                <w:lang w:val="nl-BE"/>
              </w:rPr>
              <w:t>Elaborar fichas de indicadores por cada eje o dimensión.</w:t>
            </w:r>
          </w:p>
        </w:tc>
        <w:tc>
          <w:tcPr>
            <w:tcW w:w="1387" w:type="dxa"/>
            <w:tcBorders>
              <w:left w:val="single" w:sz="4" w:space="0" w:color="auto"/>
              <w:right w:val="single" w:sz="4" w:space="0" w:color="auto"/>
            </w:tcBorders>
          </w:tcPr>
          <w:p w14:paraId="45561DD1" w14:textId="47CBD553" w:rsidR="00405121" w:rsidRPr="00D83EDA" w:rsidRDefault="00DC0711" w:rsidP="00AE48F1">
            <w:pPr>
              <w:spacing w:after="0" w:line="240" w:lineRule="auto"/>
              <w:jc w:val="center"/>
              <w:rPr>
                <w:rFonts w:ascii="Arial" w:hAnsi="Arial" w:cs="Arial"/>
                <w:color w:val="000000"/>
                <w:sz w:val="24"/>
                <w:szCs w:val="24"/>
              </w:rPr>
            </w:pPr>
            <w:r>
              <w:rPr>
                <w:rFonts w:ascii="Arial" w:hAnsi="Arial" w:cs="Arial"/>
                <w:color w:val="000000"/>
                <w:sz w:val="24"/>
                <w:szCs w:val="24"/>
              </w:rPr>
              <w:t>1</w:t>
            </w:r>
            <w:r w:rsidR="004D3128">
              <w:rPr>
                <w:rFonts w:ascii="Arial" w:hAnsi="Arial" w:cs="Arial"/>
                <w:color w:val="000000"/>
                <w:sz w:val="24"/>
                <w:szCs w:val="24"/>
              </w:rPr>
              <w:t>1</w:t>
            </w:r>
            <w:r w:rsidR="000438AE">
              <w:rPr>
                <w:rFonts w:ascii="Arial" w:hAnsi="Arial" w:cs="Arial"/>
                <w:color w:val="000000"/>
                <w:sz w:val="24"/>
                <w:szCs w:val="24"/>
              </w:rPr>
              <w:t>/2021</w:t>
            </w:r>
          </w:p>
        </w:tc>
        <w:tc>
          <w:tcPr>
            <w:tcW w:w="1802" w:type="dxa"/>
            <w:tcBorders>
              <w:left w:val="single" w:sz="4" w:space="0" w:color="auto"/>
              <w:right w:val="single" w:sz="4" w:space="0" w:color="auto"/>
            </w:tcBorders>
          </w:tcPr>
          <w:p w14:paraId="13C2ADB9" w14:textId="32DCE6E7" w:rsidR="00405121" w:rsidRPr="00D83EDA" w:rsidRDefault="004D3128" w:rsidP="00AE48F1">
            <w:pPr>
              <w:spacing w:after="0" w:line="240" w:lineRule="auto"/>
              <w:jc w:val="center"/>
              <w:rPr>
                <w:rFonts w:ascii="Arial" w:hAnsi="Arial" w:cs="Arial"/>
                <w:color w:val="000000"/>
                <w:sz w:val="24"/>
                <w:szCs w:val="24"/>
              </w:rPr>
            </w:pPr>
            <w:r>
              <w:rPr>
                <w:rFonts w:ascii="Arial" w:hAnsi="Arial" w:cs="Arial"/>
                <w:color w:val="000000"/>
                <w:sz w:val="24"/>
                <w:szCs w:val="24"/>
              </w:rPr>
              <w:t>11</w:t>
            </w:r>
            <w:r w:rsidR="000438AE">
              <w:rPr>
                <w:rFonts w:ascii="Arial" w:hAnsi="Arial" w:cs="Arial"/>
                <w:color w:val="000000"/>
                <w:sz w:val="24"/>
                <w:szCs w:val="24"/>
              </w:rPr>
              <w:t>/2021</w:t>
            </w:r>
          </w:p>
        </w:tc>
        <w:tc>
          <w:tcPr>
            <w:tcW w:w="2624" w:type="dxa"/>
            <w:tcBorders>
              <w:left w:val="single" w:sz="4" w:space="0" w:color="auto"/>
              <w:right w:val="single" w:sz="4" w:space="0" w:color="auto"/>
            </w:tcBorders>
          </w:tcPr>
          <w:p w14:paraId="2E8F6108" w14:textId="77777777" w:rsidR="00405121" w:rsidRPr="00D83EDA" w:rsidRDefault="00405121" w:rsidP="00AE48F1">
            <w:pPr>
              <w:spacing w:after="0" w:line="240" w:lineRule="auto"/>
              <w:jc w:val="both"/>
              <w:rPr>
                <w:rFonts w:ascii="Arial" w:hAnsi="Arial" w:cs="Arial"/>
                <w:color w:val="000000"/>
                <w:sz w:val="24"/>
                <w:szCs w:val="24"/>
              </w:rPr>
            </w:pPr>
            <w:r w:rsidRPr="00D83EDA">
              <w:rPr>
                <w:rFonts w:ascii="Arial" w:hAnsi="Arial" w:cs="Arial"/>
                <w:color w:val="000000"/>
                <w:sz w:val="24"/>
                <w:szCs w:val="24"/>
              </w:rPr>
              <w:t>Ficha de indicadores para Varadero ciudad digital.</w:t>
            </w:r>
          </w:p>
        </w:tc>
      </w:tr>
      <w:tr w:rsidR="00F74075" w:rsidRPr="00D83EDA" w14:paraId="403BE3B1" w14:textId="77777777" w:rsidTr="00AE48F1">
        <w:trPr>
          <w:gridAfter w:val="1"/>
          <w:wAfter w:w="6" w:type="dxa"/>
          <w:cantSplit/>
          <w:trHeight w:val="745"/>
        </w:trPr>
        <w:tc>
          <w:tcPr>
            <w:tcW w:w="2614" w:type="dxa"/>
            <w:vMerge/>
            <w:tcBorders>
              <w:left w:val="single" w:sz="4" w:space="0" w:color="auto"/>
              <w:right w:val="single" w:sz="4" w:space="0" w:color="auto"/>
            </w:tcBorders>
          </w:tcPr>
          <w:p w14:paraId="4DBA705E" w14:textId="77777777" w:rsidR="00F74075" w:rsidRPr="00D83EDA" w:rsidRDefault="00F74075" w:rsidP="00F74075">
            <w:pPr>
              <w:tabs>
                <w:tab w:val="left" w:pos="364"/>
              </w:tabs>
              <w:spacing w:after="0" w:line="240" w:lineRule="auto"/>
              <w:jc w:val="both"/>
              <w:rPr>
                <w:rFonts w:ascii="Arial" w:hAnsi="Arial" w:cs="Arial"/>
                <w:bCs/>
                <w:color w:val="000000"/>
                <w:sz w:val="24"/>
                <w:szCs w:val="24"/>
              </w:rPr>
            </w:pPr>
          </w:p>
        </w:tc>
        <w:tc>
          <w:tcPr>
            <w:tcW w:w="2688" w:type="dxa"/>
            <w:vMerge/>
            <w:tcBorders>
              <w:left w:val="single" w:sz="4" w:space="0" w:color="auto"/>
              <w:right w:val="single" w:sz="4" w:space="0" w:color="auto"/>
            </w:tcBorders>
          </w:tcPr>
          <w:p w14:paraId="0475AA08" w14:textId="77777777" w:rsidR="00F74075" w:rsidRPr="00D83EDA" w:rsidRDefault="00F74075" w:rsidP="00F74075">
            <w:pPr>
              <w:spacing w:after="0" w:line="240" w:lineRule="auto"/>
              <w:jc w:val="center"/>
              <w:rPr>
                <w:rFonts w:ascii="Arial" w:hAnsi="Arial" w:cs="Arial"/>
                <w:sz w:val="24"/>
                <w:szCs w:val="24"/>
                <w:lang w:val="nl-BE"/>
              </w:rPr>
            </w:pPr>
          </w:p>
        </w:tc>
        <w:tc>
          <w:tcPr>
            <w:tcW w:w="3161" w:type="dxa"/>
            <w:tcBorders>
              <w:top w:val="single" w:sz="4" w:space="0" w:color="auto"/>
              <w:left w:val="single" w:sz="4" w:space="0" w:color="auto"/>
              <w:bottom w:val="single" w:sz="4" w:space="0" w:color="auto"/>
              <w:right w:val="single" w:sz="4" w:space="0" w:color="auto"/>
            </w:tcBorders>
          </w:tcPr>
          <w:p w14:paraId="3108AD41" w14:textId="117C871C" w:rsidR="00F74075" w:rsidRPr="00D83EDA" w:rsidRDefault="00F74075" w:rsidP="00F74075">
            <w:pPr>
              <w:spacing w:after="0" w:line="259" w:lineRule="auto"/>
              <w:jc w:val="both"/>
              <w:rPr>
                <w:rFonts w:ascii="Arial" w:hAnsi="Arial" w:cs="Arial"/>
                <w:sz w:val="24"/>
                <w:szCs w:val="24"/>
                <w:lang w:val="nl-BE"/>
              </w:rPr>
            </w:pPr>
            <w:r w:rsidRPr="00D83EDA">
              <w:rPr>
                <w:rFonts w:ascii="Arial" w:hAnsi="Arial" w:cs="Arial"/>
                <w:sz w:val="24"/>
                <w:szCs w:val="24"/>
                <w:lang w:val="nl-BE"/>
              </w:rPr>
              <w:t xml:space="preserve">Determinar </w:t>
            </w:r>
            <w:r>
              <w:rPr>
                <w:rFonts w:ascii="Arial" w:hAnsi="Arial" w:cs="Arial"/>
                <w:color w:val="000000"/>
                <w:sz w:val="24"/>
                <w:szCs w:val="24"/>
              </w:rPr>
              <w:t>las entidades por indicadores q</w:t>
            </w:r>
            <w:r w:rsidRPr="00D83EDA">
              <w:rPr>
                <w:rFonts w:ascii="Arial" w:hAnsi="Arial" w:cs="Arial"/>
                <w:color w:val="000000"/>
                <w:sz w:val="24"/>
                <w:szCs w:val="24"/>
              </w:rPr>
              <w:t xml:space="preserve">ue aportan </w:t>
            </w:r>
            <w:r>
              <w:rPr>
                <w:rFonts w:ascii="Arial" w:hAnsi="Arial" w:cs="Arial"/>
                <w:color w:val="000000"/>
                <w:sz w:val="24"/>
                <w:szCs w:val="24"/>
              </w:rPr>
              <w:t xml:space="preserve">información </w:t>
            </w:r>
            <w:r w:rsidRPr="00D83EDA">
              <w:rPr>
                <w:rFonts w:ascii="Arial" w:hAnsi="Arial" w:cs="Arial"/>
                <w:color w:val="000000"/>
                <w:sz w:val="24"/>
                <w:szCs w:val="24"/>
              </w:rPr>
              <w:t>al sistema de estadística nacional.</w:t>
            </w:r>
          </w:p>
        </w:tc>
        <w:tc>
          <w:tcPr>
            <w:tcW w:w="1387" w:type="dxa"/>
            <w:tcBorders>
              <w:left w:val="single" w:sz="4" w:space="0" w:color="auto"/>
              <w:right w:val="single" w:sz="4" w:space="0" w:color="auto"/>
            </w:tcBorders>
          </w:tcPr>
          <w:p w14:paraId="34EB60DE" w14:textId="35EDFF81" w:rsidR="00F74075" w:rsidRPr="00D83EDA" w:rsidRDefault="0061483C" w:rsidP="00F74075">
            <w:pPr>
              <w:spacing w:after="0" w:line="240" w:lineRule="auto"/>
              <w:jc w:val="center"/>
              <w:rPr>
                <w:rFonts w:ascii="Arial" w:hAnsi="Arial" w:cs="Arial"/>
                <w:color w:val="000000"/>
                <w:sz w:val="24"/>
                <w:szCs w:val="24"/>
              </w:rPr>
            </w:pPr>
            <w:r>
              <w:rPr>
                <w:rFonts w:ascii="Arial" w:hAnsi="Arial" w:cs="Arial"/>
                <w:color w:val="000000"/>
                <w:sz w:val="24"/>
                <w:szCs w:val="24"/>
              </w:rPr>
              <w:t>12</w:t>
            </w:r>
            <w:r w:rsidR="00F74075">
              <w:rPr>
                <w:rFonts w:ascii="Arial" w:hAnsi="Arial" w:cs="Arial"/>
                <w:color w:val="000000"/>
                <w:sz w:val="24"/>
                <w:szCs w:val="24"/>
              </w:rPr>
              <w:t>/2021</w:t>
            </w:r>
          </w:p>
        </w:tc>
        <w:tc>
          <w:tcPr>
            <w:tcW w:w="1802" w:type="dxa"/>
            <w:tcBorders>
              <w:left w:val="single" w:sz="4" w:space="0" w:color="auto"/>
              <w:right w:val="single" w:sz="4" w:space="0" w:color="auto"/>
            </w:tcBorders>
          </w:tcPr>
          <w:p w14:paraId="44EFFEB6" w14:textId="6ADD344E" w:rsidR="00F74075" w:rsidRPr="00D83EDA" w:rsidRDefault="0061483C" w:rsidP="00F74075">
            <w:pPr>
              <w:spacing w:after="0" w:line="240" w:lineRule="auto"/>
              <w:jc w:val="center"/>
              <w:rPr>
                <w:rFonts w:ascii="Arial" w:hAnsi="Arial" w:cs="Arial"/>
                <w:color w:val="000000"/>
                <w:sz w:val="24"/>
                <w:szCs w:val="24"/>
              </w:rPr>
            </w:pPr>
            <w:r>
              <w:rPr>
                <w:rFonts w:ascii="Arial" w:hAnsi="Arial" w:cs="Arial"/>
                <w:color w:val="000000"/>
                <w:sz w:val="24"/>
                <w:szCs w:val="24"/>
              </w:rPr>
              <w:t>12</w:t>
            </w:r>
            <w:r w:rsidR="00F74075">
              <w:rPr>
                <w:rFonts w:ascii="Arial" w:hAnsi="Arial" w:cs="Arial"/>
                <w:color w:val="000000"/>
                <w:sz w:val="24"/>
                <w:szCs w:val="24"/>
              </w:rPr>
              <w:t>/2021</w:t>
            </w:r>
          </w:p>
        </w:tc>
        <w:tc>
          <w:tcPr>
            <w:tcW w:w="2624" w:type="dxa"/>
            <w:tcBorders>
              <w:left w:val="single" w:sz="4" w:space="0" w:color="auto"/>
              <w:right w:val="single" w:sz="4" w:space="0" w:color="auto"/>
            </w:tcBorders>
          </w:tcPr>
          <w:p w14:paraId="20A73FBE" w14:textId="77777777" w:rsidR="00F74075" w:rsidRDefault="00F74075" w:rsidP="00F74075">
            <w:pPr>
              <w:spacing w:after="0" w:line="240" w:lineRule="auto"/>
              <w:jc w:val="both"/>
              <w:rPr>
                <w:rFonts w:ascii="Arial" w:hAnsi="Arial" w:cs="Arial"/>
                <w:color w:val="000000"/>
                <w:sz w:val="24"/>
                <w:szCs w:val="24"/>
              </w:rPr>
            </w:pPr>
            <w:r>
              <w:rPr>
                <w:rFonts w:ascii="Arial" w:hAnsi="Arial" w:cs="Arial"/>
                <w:color w:val="000000"/>
                <w:sz w:val="24"/>
                <w:szCs w:val="24"/>
              </w:rPr>
              <w:t>Lista de entidades por</w:t>
            </w:r>
            <w:r w:rsidRPr="00D83EDA">
              <w:rPr>
                <w:rFonts w:ascii="Arial" w:hAnsi="Arial" w:cs="Arial"/>
                <w:color w:val="000000"/>
                <w:sz w:val="24"/>
                <w:szCs w:val="24"/>
              </w:rPr>
              <w:t xml:space="preserve"> indicadores que aportan </w:t>
            </w:r>
            <w:r>
              <w:rPr>
                <w:rFonts w:ascii="Arial" w:hAnsi="Arial" w:cs="Arial"/>
                <w:color w:val="000000"/>
                <w:sz w:val="24"/>
                <w:szCs w:val="24"/>
              </w:rPr>
              <w:t xml:space="preserve">información </w:t>
            </w:r>
            <w:r w:rsidRPr="00D83EDA">
              <w:rPr>
                <w:rFonts w:ascii="Arial" w:hAnsi="Arial" w:cs="Arial"/>
                <w:color w:val="000000"/>
                <w:sz w:val="24"/>
                <w:szCs w:val="24"/>
              </w:rPr>
              <w:t>al sistema de estadística nacional.</w:t>
            </w:r>
          </w:p>
          <w:p w14:paraId="37A662AD" w14:textId="77777777" w:rsidR="0061483C" w:rsidRDefault="0061483C" w:rsidP="00F74075">
            <w:pPr>
              <w:spacing w:after="0" w:line="240" w:lineRule="auto"/>
              <w:jc w:val="both"/>
              <w:rPr>
                <w:rFonts w:ascii="Arial" w:hAnsi="Arial" w:cs="Arial"/>
                <w:color w:val="000000"/>
                <w:sz w:val="24"/>
                <w:szCs w:val="24"/>
              </w:rPr>
            </w:pPr>
          </w:p>
          <w:p w14:paraId="460B72B2" w14:textId="05245560" w:rsidR="0061483C" w:rsidRPr="00D83EDA" w:rsidRDefault="0061483C" w:rsidP="00F74075">
            <w:pPr>
              <w:spacing w:after="0" w:line="240" w:lineRule="auto"/>
              <w:jc w:val="both"/>
              <w:rPr>
                <w:rFonts w:ascii="Arial" w:hAnsi="Arial" w:cs="Arial"/>
                <w:color w:val="000000"/>
                <w:sz w:val="24"/>
                <w:szCs w:val="24"/>
              </w:rPr>
            </w:pPr>
            <w:r>
              <w:rPr>
                <w:rFonts w:ascii="Arial" w:hAnsi="Arial" w:cs="Arial"/>
                <w:color w:val="000000"/>
                <w:sz w:val="24"/>
                <w:szCs w:val="24"/>
              </w:rPr>
              <w:t>1 tesis de pregrado.</w:t>
            </w:r>
          </w:p>
        </w:tc>
      </w:tr>
      <w:tr w:rsidR="001E1FEE" w:rsidRPr="00D83EDA" w14:paraId="3B9493BA" w14:textId="77777777" w:rsidTr="00AE48F1">
        <w:trPr>
          <w:gridAfter w:val="1"/>
          <w:wAfter w:w="6" w:type="dxa"/>
          <w:cantSplit/>
          <w:trHeight w:val="745"/>
        </w:trPr>
        <w:tc>
          <w:tcPr>
            <w:tcW w:w="2614" w:type="dxa"/>
            <w:tcBorders>
              <w:left w:val="single" w:sz="4" w:space="0" w:color="auto"/>
              <w:right w:val="single" w:sz="4" w:space="0" w:color="auto"/>
            </w:tcBorders>
          </w:tcPr>
          <w:p w14:paraId="7B23CE24" w14:textId="50A5C454" w:rsidR="001E1FEE" w:rsidRPr="00D83EDA" w:rsidRDefault="001E1FEE" w:rsidP="001E1FEE">
            <w:pPr>
              <w:tabs>
                <w:tab w:val="left" w:pos="364"/>
              </w:tabs>
              <w:spacing w:after="0" w:line="240" w:lineRule="auto"/>
              <w:jc w:val="both"/>
              <w:rPr>
                <w:rFonts w:ascii="Arial" w:hAnsi="Arial" w:cs="Arial"/>
                <w:bCs/>
                <w:color w:val="000000"/>
                <w:sz w:val="24"/>
                <w:szCs w:val="24"/>
              </w:rPr>
            </w:pPr>
            <w:r w:rsidRPr="004D11BF">
              <w:rPr>
                <w:rFonts w:ascii="Arial" w:hAnsi="Arial" w:cs="Arial"/>
                <w:bCs/>
                <w:sz w:val="24"/>
                <w:szCs w:val="24"/>
              </w:rPr>
              <w:t>Plataforma tecnológica informativa</w:t>
            </w:r>
            <w:r>
              <w:rPr>
                <w:rFonts w:ascii="Arial" w:hAnsi="Arial" w:cs="Arial"/>
                <w:bCs/>
                <w:sz w:val="24"/>
                <w:szCs w:val="24"/>
              </w:rPr>
              <w:t>.</w:t>
            </w:r>
          </w:p>
        </w:tc>
        <w:tc>
          <w:tcPr>
            <w:tcW w:w="2688" w:type="dxa"/>
            <w:tcBorders>
              <w:left w:val="single" w:sz="4" w:space="0" w:color="auto"/>
              <w:right w:val="single" w:sz="4" w:space="0" w:color="auto"/>
            </w:tcBorders>
          </w:tcPr>
          <w:p w14:paraId="7290B25B" w14:textId="77777777" w:rsidR="001E1FEE" w:rsidRPr="00D83EDA" w:rsidRDefault="001E1FEE" w:rsidP="001E1FEE">
            <w:pPr>
              <w:spacing w:after="0" w:line="240" w:lineRule="auto"/>
              <w:jc w:val="center"/>
              <w:rPr>
                <w:rFonts w:ascii="Arial" w:hAnsi="Arial" w:cs="Arial"/>
                <w:sz w:val="24"/>
                <w:szCs w:val="24"/>
                <w:lang w:val="nl-BE"/>
              </w:rPr>
            </w:pPr>
            <w:r w:rsidRPr="00D83EDA">
              <w:rPr>
                <w:rFonts w:ascii="Arial" w:hAnsi="Arial" w:cs="Arial"/>
                <w:sz w:val="24"/>
                <w:szCs w:val="24"/>
                <w:lang w:val="nl-BE"/>
              </w:rPr>
              <w:t>PCT Matanzas</w:t>
            </w:r>
          </w:p>
          <w:p w14:paraId="27A83EBB" w14:textId="6806B81F" w:rsidR="001E1FEE" w:rsidRPr="00D83EDA" w:rsidRDefault="001E1FEE" w:rsidP="001E1FEE">
            <w:pPr>
              <w:spacing w:after="0" w:line="240" w:lineRule="auto"/>
              <w:jc w:val="center"/>
              <w:rPr>
                <w:rFonts w:ascii="Arial" w:hAnsi="Arial" w:cs="Arial"/>
                <w:sz w:val="24"/>
                <w:szCs w:val="24"/>
                <w:lang w:val="nl-BE"/>
              </w:rPr>
            </w:pPr>
            <w:r>
              <w:rPr>
                <w:rFonts w:ascii="Arial" w:hAnsi="Arial" w:cs="Arial"/>
                <w:sz w:val="24"/>
                <w:szCs w:val="24"/>
                <w:lang w:val="nl-BE"/>
              </w:rPr>
              <w:t>Equipo de dise</w:t>
            </w:r>
            <w:r>
              <w:rPr>
                <w:rFonts w:ascii="Arial" w:hAnsi="Arial" w:cs="Arial"/>
                <w:bCs/>
                <w:sz w:val="24"/>
                <w:szCs w:val="24"/>
                <w:lang w:val="es-MX"/>
              </w:rPr>
              <w:t xml:space="preserve">ño de </w:t>
            </w:r>
            <w:r>
              <w:rPr>
                <w:rFonts w:ascii="Arial" w:hAnsi="Arial" w:cs="Arial"/>
                <w:sz w:val="24"/>
                <w:szCs w:val="24"/>
                <w:lang w:val="nl-BE"/>
              </w:rPr>
              <w:t>la platafoma. TCP</w:t>
            </w:r>
          </w:p>
        </w:tc>
        <w:tc>
          <w:tcPr>
            <w:tcW w:w="3161" w:type="dxa"/>
            <w:tcBorders>
              <w:top w:val="single" w:sz="4" w:space="0" w:color="auto"/>
              <w:left w:val="single" w:sz="4" w:space="0" w:color="auto"/>
              <w:bottom w:val="single" w:sz="4" w:space="0" w:color="auto"/>
              <w:right w:val="single" w:sz="4" w:space="0" w:color="auto"/>
            </w:tcBorders>
          </w:tcPr>
          <w:p w14:paraId="7C7B44F3" w14:textId="687C86B1" w:rsidR="001E1FEE" w:rsidRPr="00D83EDA" w:rsidRDefault="001E1FEE" w:rsidP="00B4523E">
            <w:pPr>
              <w:spacing w:after="0" w:line="240" w:lineRule="auto"/>
              <w:jc w:val="both"/>
              <w:rPr>
                <w:rFonts w:ascii="Arial" w:hAnsi="Arial" w:cs="Arial"/>
                <w:color w:val="000000"/>
                <w:sz w:val="24"/>
                <w:szCs w:val="24"/>
              </w:rPr>
            </w:pPr>
            <w:r>
              <w:rPr>
                <w:rFonts w:ascii="Arial" w:hAnsi="Arial" w:cs="Arial"/>
                <w:bCs/>
                <w:sz w:val="24"/>
                <w:szCs w:val="24"/>
              </w:rPr>
              <w:t>Dise</w:t>
            </w:r>
            <w:r>
              <w:rPr>
                <w:rFonts w:ascii="Arial" w:hAnsi="Arial" w:cs="Arial"/>
                <w:bCs/>
                <w:sz w:val="24"/>
                <w:szCs w:val="24"/>
                <w:lang w:val="es-MX"/>
              </w:rPr>
              <w:t xml:space="preserve">ñar </w:t>
            </w:r>
            <w:r>
              <w:rPr>
                <w:rFonts w:ascii="Arial" w:hAnsi="Arial" w:cs="Arial"/>
                <w:bCs/>
                <w:sz w:val="24"/>
                <w:szCs w:val="24"/>
              </w:rPr>
              <w:t>plataforma tecnológica</w:t>
            </w:r>
            <w:r w:rsidRPr="005E7A46">
              <w:rPr>
                <w:rFonts w:ascii="Arial" w:hAnsi="Arial" w:cs="Arial"/>
                <w:bCs/>
                <w:sz w:val="24"/>
                <w:szCs w:val="24"/>
              </w:rPr>
              <w:t xml:space="preserve"> informativa sobre los </w:t>
            </w:r>
            <w:r w:rsidR="00B4523E">
              <w:rPr>
                <w:rFonts w:ascii="Arial" w:hAnsi="Arial" w:cs="Arial"/>
                <w:bCs/>
                <w:sz w:val="24"/>
                <w:szCs w:val="24"/>
              </w:rPr>
              <w:t xml:space="preserve">productos y </w:t>
            </w:r>
            <w:r w:rsidRPr="005E7A46">
              <w:rPr>
                <w:rFonts w:ascii="Arial" w:hAnsi="Arial" w:cs="Arial"/>
                <w:bCs/>
                <w:sz w:val="24"/>
                <w:szCs w:val="24"/>
              </w:rPr>
              <w:t>servicios que se brindan en Varadero.</w:t>
            </w:r>
          </w:p>
        </w:tc>
        <w:tc>
          <w:tcPr>
            <w:tcW w:w="1387" w:type="dxa"/>
            <w:tcBorders>
              <w:left w:val="single" w:sz="4" w:space="0" w:color="auto"/>
              <w:right w:val="single" w:sz="4" w:space="0" w:color="auto"/>
            </w:tcBorders>
          </w:tcPr>
          <w:p w14:paraId="20112740" w14:textId="221BF1FB" w:rsidR="001E1FEE" w:rsidRDefault="001E1FEE" w:rsidP="001E1FEE">
            <w:pPr>
              <w:spacing w:after="0" w:line="240" w:lineRule="auto"/>
              <w:jc w:val="center"/>
              <w:rPr>
                <w:rFonts w:ascii="Arial" w:hAnsi="Arial" w:cs="Arial"/>
                <w:color w:val="000000"/>
                <w:sz w:val="24"/>
                <w:szCs w:val="24"/>
              </w:rPr>
            </w:pPr>
            <w:r>
              <w:rPr>
                <w:rFonts w:ascii="Arial" w:hAnsi="Arial" w:cs="Arial"/>
                <w:color w:val="000000"/>
                <w:sz w:val="24"/>
                <w:szCs w:val="24"/>
              </w:rPr>
              <w:t>1/10</w:t>
            </w:r>
            <w:r w:rsidRPr="00D83EDA">
              <w:rPr>
                <w:rFonts w:ascii="Arial" w:hAnsi="Arial" w:cs="Arial"/>
                <w:color w:val="000000"/>
                <w:sz w:val="24"/>
                <w:szCs w:val="24"/>
              </w:rPr>
              <w:t>/2021</w:t>
            </w:r>
          </w:p>
        </w:tc>
        <w:tc>
          <w:tcPr>
            <w:tcW w:w="1802" w:type="dxa"/>
            <w:tcBorders>
              <w:left w:val="single" w:sz="4" w:space="0" w:color="auto"/>
              <w:right w:val="single" w:sz="4" w:space="0" w:color="auto"/>
            </w:tcBorders>
          </w:tcPr>
          <w:p w14:paraId="4D1B7739" w14:textId="251EF8C9" w:rsidR="001E1FEE" w:rsidRDefault="001E1FEE" w:rsidP="001E1FEE">
            <w:pPr>
              <w:spacing w:after="0" w:line="240" w:lineRule="auto"/>
              <w:jc w:val="center"/>
              <w:rPr>
                <w:rFonts w:ascii="Arial" w:hAnsi="Arial" w:cs="Arial"/>
                <w:color w:val="000000"/>
                <w:sz w:val="24"/>
                <w:szCs w:val="24"/>
              </w:rPr>
            </w:pPr>
            <w:r>
              <w:rPr>
                <w:rFonts w:ascii="Arial" w:hAnsi="Arial" w:cs="Arial"/>
                <w:color w:val="000000"/>
                <w:sz w:val="24"/>
                <w:szCs w:val="24"/>
              </w:rPr>
              <w:t>30/12/</w:t>
            </w:r>
            <w:r w:rsidRPr="00D83EDA">
              <w:rPr>
                <w:rFonts w:ascii="Arial" w:hAnsi="Arial" w:cs="Arial"/>
                <w:color w:val="000000"/>
                <w:sz w:val="24"/>
                <w:szCs w:val="24"/>
              </w:rPr>
              <w:t>2021</w:t>
            </w:r>
          </w:p>
        </w:tc>
        <w:tc>
          <w:tcPr>
            <w:tcW w:w="2624" w:type="dxa"/>
            <w:tcBorders>
              <w:left w:val="single" w:sz="4" w:space="0" w:color="auto"/>
              <w:right w:val="single" w:sz="4" w:space="0" w:color="auto"/>
            </w:tcBorders>
          </w:tcPr>
          <w:p w14:paraId="31B9AFA8" w14:textId="625F17FC" w:rsidR="001E1FEE" w:rsidRPr="00D83EDA" w:rsidRDefault="001E1FEE" w:rsidP="001E1FEE">
            <w:pPr>
              <w:spacing w:after="0" w:line="240" w:lineRule="auto"/>
              <w:jc w:val="both"/>
              <w:rPr>
                <w:rFonts w:ascii="Arial" w:hAnsi="Arial" w:cs="Arial"/>
                <w:color w:val="000000"/>
                <w:sz w:val="24"/>
                <w:szCs w:val="24"/>
              </w:rPr>
            </w:pPr>
            <w:r>
              <w:rPr>
                <w:rFonts w:ascii="Arial" w:hAnsi="Arial" w:cs="Arial"/>
                <w:bCs/>
                <w:sz w:val="24"/>
                <w:szCs w:val="24"/>
              </w:rPr>
              <w:t>Aplicación informática.</w:t>
            </w:r>
          </w:p>
        </w:tc>
      </w:tr>
      <w:tr w:rsidR="001E1FEE" w:rsidRPr="00D83EDA" w14:paraId="61223DB5" w14:textId="77777777" w:rsidTr="00AE48F1">
        <w:trPr>
          <w:gridAfter w:val="1"/>
          <w:wAfter w:w="6" w:type="dxa"/>
          <w:cantSplit/>
          <w:trHeight w:val="745"/>
        </w:trPr>
        <w:tc>
          <w:tcPr>
            <w:tcW w:w="2614" w:type="dxa"/>
            <w:tcBorders>
              <w:left w:val="single" w:sz="4" w:space="0" w:color="auto"/>
              <w:right w:val="single" w:sz="4" w:space="0" w:color="auto"/>
            </w:tcBorders>
          </w:tcPr>
          <w:p w14:paraId="433FE3AA" w14:textId="343261EE" w:rsidR="001E1FEE" w:rsidRPr="001E1FEE" w:rsidRDefault="001E1FEE" w:rsidP="001E1FEE">
            <w:pPr>
              <w:tabs>
                <w:tab w:val="left" w:pos="364"/>
              </w:tabs>
              <w:spacing w:after="0" w:line="240" w:lineRule="auto"/>
              <w:jc w:val="both"/>
              <w:rPr>
                <w:rFonts w:ascii="Arial" w:hAnsi="Arial" w:cs="Arial"/>
                <w:bCs/>
                <w:sz w:val="24"/>
                <w:szCs w:val="24"/>
              </w:rPr>
            </w:pPr>
            <w:r w:rsidRPr="001E1FEE">
              <w:rPr>
                <w:rFonts w:ascii="Arial" w:hAnsi="Arial" w:cs="Arial"/>
                <w:bCs/>
                <w:sz w:val="24"/>
                <w:szCs w:val="24"/>
              </w:rPr>
              <w:t>Soluciones y aplicaciones desarrolladas a nivel de país no aplicadas en Varadero, que responde a las necesidades de informatización/digitalización de los procesos y servicios identificados, y que dan respuesta a los indicadores de Varadero CD por ejes o dimensiones.</w:t>
            </w:r>
          </w:p>
        </w:tc>
        <w:tc>
          <w:tcPr>
            <w:tcW w:w="2688" w:type="dxa"/>
            <w:tcBorders>
              <w:left w:val="single" w:sz="4" w:space="0" w:color="auto"/>
              <w:right w:val="single" w:sz="4" w:space="0" w:color="auto"/>
            </w:tcBorders>
          </w:tcPr>
          <w:p w14:paraId="552F8DDC" w14:textId="77777777" w:rsidR="001E1FEE" w:rsidRPr="00D83EDA" w:rsidRDefault="001E1FEE" w:rsidP="001E1FEE">
            <w:pPr>
              <w:spacing w:after="0" w:line="240" w:lineRule="auto"/>
              <w:jc w:val="center"/>
              <w:rPr>
                <w:rFonts w:ascii="Arial" w:hAnsi="Arial" w:cs="Arial"/>
                <w:sz w:val="24"/>
                <w:szCs w:val="24"/>
                <w:lang w:val="nl-BE"/>
              </w:rPr>
            </w:pPr>
            <w:r w:rsidRPr="00D83EDA">
              <w:rPr>
                <w:rFonts w:ascii="Arial" w:hAnsi="Arial" w:cs="Arial"/>
                <w:sz w:val="24"/>
                <w:szCs w:val="24"/>
                <w:lang w:val="nl-BE"/>
              </w:rPr>
              <w:t>PCT Matanzas</w:t>
            </w:r>
          </w:p>
          <w:p w14:paraId="050DBF49" w14:textId="1EBB1F47" w:rsidR="001E1FEE" w:rsidRPr="00D83EDA" w:rsidRDefault="001E1FEE" w:rsidP="001E1FEE">
            <w:pPr>
              <w:spacing w:after="0" w:line="240" w:lineRule="auto"/>
              <w:jc w:val="center"/>
              <w:rPr>
                <w:rFonts w:ascii="Arial" w:hAnsi="Arial" w:cs="Arial"/>
                <w:sz w:val="24"/>
                <w:szCs w:val="24"/>
                <w:lang w:val="nl-BE"/>
              </w:rPr>
            </w:pPr>
            <w:r>
              <w:rPr>
                <w:rFonts w:ascii="Arial" w:hAnsi="Arial" w:cs="Arial"/>
                <w:sz w:val="24"/>
                <w:szCs w:val="24"/>
                <w:lang w:val="nl-BE"/>
              </w:rPr>
              <w:t xml:space="preserve">Equipos </w:t>
            </w:r>
            <w:r w:rsidRPr="00D83EDA">
              <w:rPr>
                <w:rFonts w:ascii="Arial" w:hAnsi="Arial" w:cs="Arial"/>
                <w:sz w:val="24"/>
                <w:szCs w:val="24"/>
                <w:lang w:val="nl-BE"/>
              </w:rPr>
              <w:t xml:space="preserve">asesoramiento para la </w:t>
            </w:r>
            <w:r>
              <w:rPr>
                <w:rFonts w:ascii="Arial" w:hAnsi="Arial" w:cs="Arial"/>
                <w:sz w:val="24"/>
                <w:szCs w:val="24"/>
                <w:lang w:val="nl-BE"/>
              </w:rPr>
              <w:t>elaborac</w:t>
            </w:r>
            <w:r w:rsidRPr="00D83EDA">
              <w:rPr>
                <w:rFonts w:ascii="Arial" w:hAnsi="Arial" w:cs="Arial"/>
                <w:sz w:val="24"/>
                <w:szCs w:val="24"/>
                <w:lang w:val="nl-BE"/>
              </w:rPr>
              <w:t>ión de proyectos</w:t>
            </w:r>
            <w:r>
              <w:rPr>
                <w:rFonts w:ascii="Arial" w:hAnsi="Arial" w:cs="Arial"/>
                <w:sz w:val="24"/>
                <w:szCs w:val="24"/>
                <w:lang w:val="nl-BE"/>
              </w:rPr>
              <w:t xml:space="preserve"> UM</w:t>
            </w:r>
          </w:p>
        </w:tc>
        <w:tc>
          <w:tcPr>
            <w:tcW w:w="3161" w:type="dxa"/>
            <w:tcBorders>
              <w:top w:val="single" w:sz="4" w:space="0" w:color="auto"/>
              <w:left w:val="single" w:sz="4" w:space="0" w:color="auto"/>
              <w:bottom w:val="single" w:sz="4" w:space="0" w:color="auto"/>
              <w:right w:val="single" w:sz="4" w:space="0" w:color="auto"/>
            </w:tcBorders>
          </w:tcPr>
          <w:p w14:paraId="7B7014C7" w14:textId="1E687813" w:rsidR="001E1FEE" w:rsidRDefault="001E1FEE" w:rsidP="001E1FEE">
            <w:pPr>
              <w:spacing w:after="0" w:line="240" w:lineRule="auto"/>
              <w:jc w:val="both"/>
              <w:rPr>
                <w:rFonts w:ascii="Arial" w:hAnsi="Arial" w:cs="Arial"/>
                <w:bCs/>
                <w:sz w:val="24"/>
                <w:szCs w:val="24"/>
              </w:rPr>
            </w:pPr>
            <w:r>
              <w:rPr>
                <w:rFonts w:ascii="Arial" w:hAnsi="Arial" w:cs="Arial"/>
                <w:bCs/>
                <w:sz w:val="24"/>
                <w:szCs w:val="24"/>
              </w:rPr>
              <w:t>Determinar las s</w:t>
            </w:r>
            <w:r w:rsidRPr="000F0EA8">
              <w:rPr>
                <w:rFonts w:ascii="Arial" w:hAnsi="Arial" w:cs="Arial"/>
                <w:bCs/>
                <w:sz w:val="24"/>
                <w:szCs w:val="24"/>
              </w:rPr>
              <w:t>oluciones y aplicaciones desarrolladas a nivel de país no aplicadas en Varadero</w:t>
            </w:r>
            <w:r>
              <w:rPr>
                <w:rFonts w:ascii="Arial" w:hAnsi="Arial" w:cs="Arial"/>
                <w:bCs/>
                <w:sz w:val="24"/>
                <w:szCs w:val="24"/>
              </w:rPr>
              <w:t>, que responden a las necesidades de informatización/digitalización de los procesos y servicios identificados, y que dan respuesta a los indicadores de Varadero CD por ejes o dimensiones.</w:t>
            </w:r>
          </w:p>
        </w:tc>
        <w:tc>
          <w:tcPr>
            <w:tcW w:w="1387" w:type="dxa"/>
            <w:tcBorders>
              <w:left w:val="single" w:sz="4" w:space="0" w:color="auto"/>
              <w:right w:val="single" w:sz="4" w:space="0" w:color="auto"/>
            </w:tcBorders>
          </w:tcPr>
          <w:p w14:paraId="15DA1E84" w14:textId="7C337A2B" w:rsidR="001E1FEE" w:rsidRDefault="001E1FEE" w:rsidP="001E1FEE">
            <w:pPr>
              <w:spacing w:after="0" w:line="240" w:lineRule="auto"/>
              <w:jc w:val="center"/>
              <w:rPr>
                <w:rFonts w:ascii="Arial" w:hAnsi="Arial" w:cs="Arial"/>
                <w:color w:val="000000"/>
                <w:sz w:val="24"/>
                <w:szCs w:val="24"/>
              </w:rPr>
            </w:pPr>
            <w:r>
              <w:rPr>
                <w:rFonts w:ascii="Arial" w:hAnsi="Arial" w:cs="Arial"/>
                <w:color w:val="000000"/>
                <w:sz w:val="24"/>
                <w:szCs w:val="24"/>
              </w:rPr>
              <w:t>4/1</w:t>
            </w:r>
            <w:r w:rsidRPr="00D83EDA">
              <w:rPr>
                <w:rFonts w:ascii="Arial" w:hAnsi="Arial" w:cs="Arial"/>
                <w:color w:val="000000"/>
                <w:sz w:val="24"/>
                <w:szCs w:val="24"/>
              </w:rPr>
              <w:t>/2022</w:t>
            </w:r>
          </w:p>
        </w:tc>
        <w:tc>
          <w:tcPr>
            <w:tcW w:w="1802" w:type="dxa"/>
            <w:tcBorders>
              <w:left w:val="single" w:sz="4" w:space="0" w:color="auto"/>
              <w:right w:val="single" w:sz="4" w:space="0" w:color="auto"/>
            </w:tcBorders>
          </w:tcPr>
          <w:p w14:paraId="6BD16A1E" w14:textId="5DE2B43D" w:rsidR="001E1FEE" w:rsidRDefault="001E1FEE" w:rsidP="001E1FEE">
            <w:pPr>
              <w:spacing w:after="0" w:line="240" w:lineRule="auto"/>
              <w:jc w:val="center"/>
              <w:rPr>
                <w:rFonts w:ascii="Arial" w:hAnsi="Arial" w:cs="Arial"/>
                <w:color w:val="000000"/>
                <w:sz w:val="24"/>
                <w:szCs w:val="24"/>
              </w:rPr>
            </w:pPr>
            <w:r>
              <w:rPr>
                <w:rFonts w:ascii="Arial" w:hAnsi="Arial" w:cs="Arial"/>
                <w:color w:val="000000"/>
                <w:sz w:val="24"/>
                <w:szCs w:val="24"/>
              </w:rPr>
              <w:t>31</w:t>
            </w:r>
            <w:r w:rsidRPr="00D83EDA">
              <w:rPr>
                <w:rFonts w:ascii="Arial" w:hAnsi="Arial" w:cs="Arial"/>
                <w:color w:val="000000"/>
                <w:sz w:val="24"/>
                <w:szCs w:val="24"/>
              </w:rPr>
              <w:t>/</w:t>
            </w:r>
            <w:r>
              <w:rPr>
                <w:rFonts w:ascii="Arial" w:hAnsi="Arial" w:cs="Arial"/>
                <w:color w:val="000000"/>
                <w:sz w:val="24"/>
                <w:szCs w:val="24"/>
              </w:rPr>
              <w:t>1</w:t>
            </w:r>
            <w:r w:rsidRPr="00D83EDA">
              <w:rPr>
                <w:rFonts w:ascii="Arial" w:hAnsi="Arial" w:cs="Arial"/>
                <w:color w:val="000000"/>
                <w:sz w:val="24"/>
                <w:szCs w:val="24"/>
              </w:rPr>
              <w:t>/2022</w:t>
            </w:r>
          </w:p>
        </w:tc>
        <w:tc>
          <w:tcPr>
            <w:tcW w:w="2624" w:type="dxa"/>
            <w:tcBorders>
              <w:left w:val="single" w:sz="4" w:space="0" w:color="auto"/>
              <w:right w:val="single" w:sz="4" w:space="0" w:color="auto"/>
            </w:tcBorders>
          </w:tcPr>
          <w:p w14:paraId="5BE0FBA1" w14:textId="6FD1EB18" w:rsidR="001E1FEE" w:rsidRDefault="001E1FEE" w:rsidP="001E1FEE">
            <w:pPr>
              <w:spacing w:after="0" w:line="240" w:lineRule="auto"/>
              <w:jc w:val="both"/>
              <w:rPr>
                <w:rFonts w:ascii="Arial" w:hAnsi="Arial" w:cs="Arial"/>
                <w:bCs/>
                <w:sz w:val="24"/>
                <w:szCs w:val="24"/>
              </w:rPr>
            </w:pPr>
            <w:r>
              <w:rPr>
                <w:rFonts w:ascii="Arial" w:hAnsi="Arial" w:cs="Arial"/>
                <w:bCs/>
                <w:sz w:val="24"/>
                <w:szCs w:val="24"/>
              </w:rPr>
              <w:t>Tabla con s</w:t>
            </w:r>
            <w:r w:rsidRPr="000F0EA8">
              <w:rPr>
                <w:rFonts w:ascii="Arial" w:hAnsi="Arial" w:cs="Arial"/>
                <w:bCs/>
                <w:sz w:val="24"/>
                <w:szCs w:val="24"/>
              </w:rPr>
              <w:t>oluciones y aplicaciones desarrolladas a nivel d</w:t>
            </w:r>
            <w:r>
              <w:rPr>
                <w:rFonts w:ascii="Arial" w:hAnsi="Arial" w:cs="Arial"/>
                <w:bCs/>
                <w:sz w:val="24"/>
                <w:szCs w:val="24"/>
              </w:rPr>
              <w:t>e país no aplicadas en Varadero por ejes o dimensiones, procesos y servicios, que responden a las necesidades de una ciudad digital.</w:t>
            </w:r>
          </w:p>
        </w:tc>
      </w:tr>
      <w:tr w:rsidR="001E1FEE" w:rsidRPr="00D83EDA" w14:paraId="0D664874" w14:textId="77777777" w:rsidTr="00AE48F1">
        <w:trPr>
          <w:gridAfter w:val="1"/>
          <w:wAfter w:w="6" w:type="dxa"/>
          <w:cantSplit/>
          <w:trHeight w:val="2261"/>
        </w:trPr>
        <w:tc>
          <w:tcPr>
            <w:tcW w:w="2614" w:type="dxa"/>
            <w:tcBorders>
              <w:left w:val="single" w:sz="4" w:space="0" w:color="auto"/>
              <w:right w:val="single" w:sz="4" w:space="0" w:color="auto"/>
            </w:tcBorders>
          </w:tcPr>
          <w:p w14:paraId="0CF522FD" w14:textId="677BAA42" w:rsidR="001E1FEE" w:rsidRPr="00D83EDA" w:rsidRDefault="00CB2F75" w:rsidP="001E1FEE">
            <w:pPr>
              <w:tabs>
                <w:tab w:val="left" w:pos="364"/>
              </w:tabs>
              <w:spacing w:after="0" w:line="240" w:lineRule="auto"/>
              <w:jc w:val="both"/>
              <w:rPr>
                <w:rFonts w:ascii="Arial" w:hAnsi="Arial" w:cs="Arial"/>
                <w:bCs/>
                <w:sz w:val="24"/>
                <w:szCs w:val="24"/>
              </w:rPr>
            </w:pPr>
            <w:r w:rsidRPr="00CB2F75">
              <w:rPr>
                <w:rFonts w:ascii="Arial" w:hAnsi="Arial" w:cs="Arial"/>
                <w:bCs/>
                <w:sz w:val="24"/>
                <w:szCs w:val="24"/>
              </w:rPr>
              <w:t xml:space="preserve">Proyectos de I+D+i elaborados, </w:t>
            </w:r>
            <w:r w:rsidR="001E1FEE" w:rsidRPr="00D83EDA">
              <w:rPr>
                <w:rFonts w:ascii="Arial" w:hAnsi="Arial" w:cs="Arial"/>
                <w:bCs/>
                <w:sz w:val="24"/>
                <w:szCs w:val="24"/>
              </w:rPr>
              <w:t>que respondan a los ejes o dimensiones para una ciudad digital y a sus indicadores.</w:t>
            </w:r>
          </w:p>
        </w:tc>
        <w:tc>
          <w:tcPr>
            <w:tcW w:w="2688" w:type="dxa"/>
            <w:tcBorders>
              <w:left w:val="single" w:sz="4" w:space="0" w:color="auto"/>
              <w:right w:val="single" w:sz="4" w:space="0" w:color="auto"/>
            </w:tcBorders>
          </w:tcPr>
          <w:p w14:paraId="334BE960" w14:textId="241B934F" w:rsidR="001E1FEE" w:rsidRPr="00D83EDA" w:rsidRDefault="001E1FEE" w:rsidP="00CB2F75">
            <w:pPr>
              <w:spacing w:after="0" w:line="240" w:lineRule="auto"/>
              <w:jc w:val="center"/>
              <w:rPr>
                <w:rFonts w:ascii="Arial" w:hAnsi="Arial" w:cs="Arial"/>
                <w:sz w:val="24"/>
                <w:szCs w:val="24"/>
                <w:lang w:val="nl-BE"/>
              </w:rPr>
            </w:pPr>
            <w:r w:rsidRPr="00D83EDA">
              <w:rPr>
                <w:rFonts w:ascii="Arial" w:hAnsi="Arial" w:cs="Arial"/>
                <w:sz w:val="24"/>
                <w:szCs w:val="24"/>
                <w:lang w:val="nl-BE"/>
              </w:rPr>
              <w:t>PCT Matanzas, Equipo asesoramiento  proyectos (UM), entidades en Varadero</w:t>
            </w:r>
          </w:p>
        </w:tc>
        <w:tc>
          <w:tcPr>
            <w:tcW w:w="3161" w:type="dxa"/>
            <w:tcBorders>
              <w:top w:val="single" w:sz="4" w:space="0" w:color="auto"/>
              <w:left w:val="single" w:sz="4" w:space="0" w:color="auto"/>
              <w:bottom w:val="single" w:sz="4" w:space="0" w:color="auto"/>
              <w:right w:val="single" w:sz="4" w:space="0" w:color="auto"/>
            </w:tcBorders>
          </w:tcPr>
          <w:p w14:paraId="0244DAD3" w14:textId="28F41D80" w:rsidR="001E1FEE" w:rsidRPr="00D83EDA" w:rsidRDefault="001E1FEE" w:rsidP="001E1FEE">
            <w:pPr>
              <w:spacing w:after="0" w:line="240" w:lineRule="auto"/>
              <w:jc w:val="both"/>
              <w:rPr>
                <w:rFonts w:ascii="Arial" w:hAnsi="Arial" w:cs="Arial"/>
                <w:color w:val="000000"/>
                <w:sz w:val="24"/>
                <w:szCs w:val="24"/>
              </w:rPr>
            </w:pPr>
            <w:r>
              <w:rPr>
                <w:rFonts w:ascii="Arial" w:hAnsi="Arial" w:cs="Arial"/>
                <w:color w:val="000000"/>
                <w:sz w:val="24"/>
                <w:szCs w:val="24"/>
              </w:rPr>
              <w:t>Prestar a</w:t>
            </w:r>
            <w:r w:rsidRPr="00D83EDA">
              <w:rPr>
                <w:rFonts w:ascii="Arial" w:hAnsi="Arial" w:cs="Arial"/>
                <w:color w:val="000000"/>
                <w:sz w:val="24"/>
                <w:szCs w:val="24"/>
              </w:rPr>
              <w:t>sesoría para la elaboración de los proyectos por las entidades que respondan a los diferentes ejes e indicadores para una ciudad digital y que den respuesta a las brechas identificadas en el diagnóstico y a las fichas de indicadores.</w:t>
            </w:r>
          </w:p>
        </w:tc>
        <w:tc>
          <w:tcPr>
            <w:tcW w:w="1387" w:type="dxa"/>
            <w:tcBorders>
              <w:left w:val="single" w:sz="4" w:space="0" w:color="auto"/>
              <w:right w:val="single" w:sz="4" w:space="0" w:color="auto"/>
            </w:tcBorders>
          </w:tcPr>
          <w:p w14:paraId="268B870D" w14:textId="40FD791C" w:rsidR="001E1FEE" w:rsidRPr="00D83EDA" w:rsidRDefault="001E1FEE" w:rsidP="001E1FEE">
            <w:pPr>
              <w:spacing w:after="0" w:line="240" w:lineRule="auto"/>
              <w:jc w:val="center"/>
              <w:rPr>
                <w:rFonts w:ascii="Arial" w:hAnsi="Arial" w:cs="Arial"/>
                <w:color w:val="000000"/>
                <w:sz w:val="24"/>
                <w:szCs w:val="24"/>
              </w:rPr>
            </w:pPr>
            <w:r>
              <w:rPr>
                <w:rFonts w:ascii="Arial" w:hAnsi="Arial" w:cs="Arial"/>
                <w:color w:val="000000"/>
                <w:sz w:val="24"/>
                <w:szCs w:val="24"/>
              </w:rPr>
              <w:t>3/01</w:t>
            </w:r>
            <w:r w:rsidRPr="00D83EDA">
              <w:rPr>
                <w:rFonts w:ascii="Arial" w:hAnsi="Arial" w:cs="Arial"/>
                <w:color w:val="000000"/>
                <w:sz w:val="24"/>
                <w:szCs w:val="24"/>
              </w:rPr>
              <w:t>/2022</w:t>
            </w:r>
          </w:p>
        </w:tc>
        <w:tc>
          <w:tcPr>
            <w:tcW w:w="1802" w:type="dxa"/>
            <w:tcBorders>
              <w:left w:val="single" w:sz="4" w:space="0" w:color="auto"/>
              <w:right w:val="single" w:sz="4" w:space="0" w:color="auto"/>
            </w:tcBorders>
          </w:tcPr>
          <w:p w14:paraId="51C8D29E" w14:textId="425B2B1E" w:rsidR="001E1FEE" w:rsidRPr="00D83EDA" w:rsidRDefault="001E1FEE" w:rsidP="001E1FEE">
            <w:pPr>
              <w:spacing w:after="0" w:line="240" w:lineRule="auto"/>
              <w:jc w:val="center"/>
              <w:rPr>
                <w:rFonts w:ascii="Arial" w:hAnsi="Arial" w:cs="Arial"/>
                <w:color w:val="000000"/>
                <w:sz w:val="24"/>
                <w:szCs w:val="24"/>
              </w:rPr>
            </w:pPr>
            <w:r>
              <w:rPr>
                <w:rFonts w:ascii="Arial" w:hAnsi="Arial" w:cs="Arial"/>
                <w:color w:val="000000"/>
                <w:sz w:val="24"/>
                <w:szCs w:val="24"/>
              </w:rPr>
              <w:t>22/12</w:t>
            </w:r>
            <w:r w:rsidRPr="00D83EDA">
              <w:rPr>
                <w:rFonts w:ascii="Arial" w:hAnsi="Arial" w:cs="Arial"/>
                <w:color w:val="000000"/>
                <w:sz w:val="24"/>
                <w:szCs w:val="24"/>
              </w:rPr>
              <w:t>/2022</w:t>
            </w:r>
          </w:p>
        </w:tc>
        <w:tc>
          <w:tcPr>
            <w:tcW w:w="2624" w:type="dxa"/>
            <w:tcBorders>
              <w:left w:val="single" w:sz="4" w:space="0" w:color="auto"/>
              <w:right w:val="single" w:sz="4" w:space="0" w:color="auto"/>
            </w:tcBorders>
          </w:tcPr>
          <w:p w14:paraId="6100A6E8" w14:textId="77777777" w:rsidR="00CB2F75" w:rsidRDefault="00CB2F75" w:rsidP="00CB2F75">
            <w:pPr>
              <w:spacing w:after="0" w:line="240" w:lineRule="auto"/>
              <w:jc w:val="both"/>
              <w:rPr>
                <w:rFonts w:ascii="Arial" w:hAnsi="Arial" w:cs="Arial"/>
                <w:color w:val="000000"/>
                <w:sz w:val="24"/>
                <w:szCs w:val="24"/>
              </w:rPr>
            </w:pPr>
            <w:r>
              <w:rPr>
                <w:rFonts w:ascii="Arial" w:hAnsi="Arial" w:cs="Arial"/>
                <w:color w:val="000000"/>
                <w:sz w:val="24"/>
                <w:szCs w:val="24"/>
              </w:rPr>
              <w:t>Lista de proyectos elaborados.</w:t>
            </w:r>
          </w:p>
          <w:p w14:paraId="2044E086" w14:textId="5BBB4FBA" w:rsidR="001E1FEE" w:rsidRPr="00D83EDA" w:rsidRDefault="00CB2F75" w:rsidP="00CB2F75">
            <w:pPr>
              <w:spacing w:after="0" w:line="240" w:lineRule="auto"/>
              <w:jc w:val="both"/>
              <w:rPr>
                <w:rFonts w:ascii="Arial" w:hAnsi="Arial" w:cs="Arial"/>
                <w:color w:val="000000"/>
                <w:sz w:val="24"/>
                <w:szCs w:val="24"/>
              </w:rPr>
            </w:pPr>
            <w:r>
              <w:rPr>
                <w:rFonts w:ascii="Arial" w:hAnsi="Arial" w:cs="Arial"/>
                <w:color w:val="000000"/>
                <w:sz w:val="24"/>
                <w:szCs w:val="24"/>
              </w:rPr>
              <w:t>Anexo 1 de cada proyecto elaborado.</w:t>
            </w:r>
          </w:p>
        </w:tc>
      </w:tr>
      <w:tr w:rsidR="00CB2F75" w:rsidRPr="00D83EDA" w14:paraId="452AB269" w14:textId="77777777" w:rsidTr="00CB2F75">
        <w:trPr>
          <w:gridAfter w:val="1"/>
          <w:wAfter w:w="6" w:type="dxa"/>
          <w:cantSplit/>
          <w:trHeight w:val="1499"/>
        </w:trPr>
        <w:tc>
          <w:tcPr>
            <w:tcW w:w="2614" w:type="dxa"/>
            <w:tcBorders>
              <w:left w:val="single" w:sz="4" w:space="0" w:color="auto"/>
              <w:right w:val="single" w:sz="4" w:space="0" w:color="auto"/>
            </w:tcBorders>
          </w:tcPr>
          <w:p w14:paraId="2C9A5E12" w14:textId="049B49CC" w:rsidR="00CB2F75" w:rsidRPr="00D83EDA" w:rsidRDefault="00CB2F75" w:rsidP="00CB2F75">
            <w:pPr>
              <w:tabs>
                <w:tab w:val="left" w:pos="364"/>
              </w:tabs>
              <w:spacing w:after="0" w:line="240" w:lineRule="auto"/>
              <w:jc w:val="both"/>
              <w:rPr>
                <w:rFonts w:ascii="Arial" w:hAnsi="Arial" w:cs="Arial"/>
                <w:bCs/>
                <w:sz w:val="24"/>
                <w:szCs w:val="24"/>
              </w:rPr>
            </w:pPr>
            <w:r>
              <w:rPr>
                <w:rFonts w:ascii="Arial" w:hAnsi="Arial" w:cs="Arial"/>
                <w:bCs/>
                <w:sz w:val="24"/>
                <w:szCs w:val="24"/>
              </w:rPr>
              <w:t>P</w:t>
            </w:r>
            <w:r w:rsidRPr="00D83EDA">
              <w:rPr>
                <w:rFonts w:ascii="Arial" w:hAnsi="Arial" w:cs="Arial"/>
                <w:bCs/>
                <w:sz w:val="24"/>
                <w:szCs w:val="24"/>
              </w:rPr>
              <w:t xml:space="preserve">royectos </w:t>
            </w:r>
            <w:r>
              <w:rPr>
                <w:rFonts w:ascii="Arial" w:hAnsi="Arial" w:cs="Arial"/>
                <w:bCs/>
                <w:sz w:val="24"/>
                <w:szCs w:val="24"/>
              </w:rPr>
              <w:t>aprob</w:t>
            </w:r>
            <w:r w:rsidRPr="00D83EDA">
              <w:rPr>
                <w:rFonts w:ascii="Arial" w:hAnsi="Arial" w:cs="Arial"/>
                <w:bCs/>
                <w:sz w:val="24"/>
                <w:szCs w:val="24"/>
              </w:rPr>
              <w:t>ad</w:t>
            </w:r>
            <w:r>
              <w:rPr>
                <w:rFonts w:ascii="Arial" w:hAnsi="Arial" w:cs="Arial"/>
                <w:bCs/>
                <w:sz w:val="24"/>
                <w:szCs w:val="24"/>
              </w:rPr>
              <w:t>os por las entidades e incluidos</w:t>
            </w:r>
            <w:r w:rsidRPr="00D83EDA">
              <w:rPr>
                <w:rFonts w:ascii="Arial" w:hAnsi="Arial" w:cs="Arial"/>
                <w:bCs/>
                <w:sz w:val="24"/>
                <w:szCs w:val="24"/>
              </w:rPr>
              <w:t xml:space="preserve"> en los sistemas de planes.</w:t>
            </w:r>
          </w:p>
        </w:tc>
        <w:tc>
          <w:tcPr>
            <w:tcW w:w="2688" w:type="dxa"/>
            <w:tcBorders>
              <w:left w:val="single" w:sz="4" w:space="0" w:color="auto"/>
              <w:right w:val="single" w:sz="4" w:space="0" w:color="auto"/>
            </w:tcBorders>
          </w:tcPr>
          <w:p w14:paraId="3917A02C" w14:textId="13575AA8" w:rsidR="00CB2F75" w:rsidRPr="00D83EDA" w:rsidRDefault="00CB2F75" w:rsidP="00CB2F75">
            <w:pPr>
              <w:spacing w:after="0" w:line="240" w:lineRule="auto"/>
              <w:jc w:val="center"/>
              <w:rPr>
                <w:rFonts w:ascii="Arial" w:hAnsi="Arial" w:cs="Arial"/>
                <w:sz w:val="24"/>
                <w:szCs w:val="24"/>
                <w:lang w:val="nl-BE"/>
              </w:rPr>
            </w:pPr>
            <w:r w:rsidRPr="00D83EDA">
              <w:rPr>
                <w:rFonts w:ascii="Arial" w:hAnsi="Arial" w:cs="Arial"/>
                <w:sz w:val="24"/>
                <w:szCs w:val="24"/>
                <w:lang w:val="nl-BE"/>
              </w:rPr>
              <w:t>PCT Matanza</w:t>
            </w:r>
            <w:r>
              <w:rPr>
                <w:rFonts w:ascii="Arial" w:hAnsi="Arial" w:cs="Arial"/>
                <w:sz w:val="24"/>
                <w:szCs w:val="24"/>
                <w:lang w:val="nl-BE"/>
              </w:rPr>
              <w:t>s Equipo asesoramiento proyectos UM</w:t>
            </w:r>
            <w:r w:rsidRPr="00D83EDA">
              <w:rPr>
                <w:rFonts w:ascii="Arial" w:hAnsi="Arial" w:cs="Arial"/>
                <w:sz w:val="24"/>
                <w:szCs w:val="24"/>
                <w:lang w:val="nl-BE"/>
              </w:rPr>
              <w:t>,  entidades en Varadero</w:t>
            </w:r>
          </w:p>
        </w:tc>
        <w:tc>
          <w:tcPr>
            <w:tcW w:w="3161" w:type="dxa"/>
            <w:tcBorders>
              <w:top w:val="single" w:sz="4" w:space="0" w:color="auto"/>
              <w:left w:val="single" w:sz="4" w:space="0" w:color="auto"/>
              <w:bottom w:val="single" w:sz="4" w:space="0" w:color="auto"/>
              <w:right w:val="single" w:sz="4" w:space="0" w:color="auto"/>
            </w:tcBorders>
          </w:tcPr>
          <w:p w14:paraId="5A688456" w14:textId="38CBBC9C" w:rsidR="00CB2F75" w:rsidRDefault="00CB2F75" w:rsidP="00CB2F75">
            <w:pPr>
              <w:spacing w:after="0" w:line="240" w:lineRule="auto"/>
              <w:jc w:val="both"/>
              <w:rPr>
                <w:rFonts w:ascii="Arial" w:hAnsi="Arial" w:cs="Arial"/>
                <w:color w:val="000000"/>
                <w:sz w:val="24"/>
                <w:szCs w:val="24"/>
              </w:rPr>
            </w:pPr>
            <w:r w:rsidRPr="00D83EDA">
              <w:rPr>
                <w:rFonts w:ascii="Arial" w:hAnsi="Arial" w:cs="Arial"/>
                <w:sz w:val="24"/>
                <w:szCs w:val="24"/>
              </w:rPr>
              <w:t>Acompañar a las entidades en la inclusión de los proy</w:t>
            </w:r>
            <w:r>
              <w:rPr>
                <w:rFonts w:ascii="Arial" w:hAnsi="Arial" w:cs="Arial"/>
                <w:sz w:val="24"/>
                <w:szCs w:val="24"/>
              </w:rPr>
              <w:t>ectos en los sistemas de planes.</w:t>
            </w:r>
          </w:p>
        </w:tc>
        <w:tc>
          <w:tcPr>
            <w:tcW w:w="1387" w:type="dxa"/>
            <w:tcBorders>
              <w:left w:val="single" w:sz="4" w:space="0" w:color="auto"/>
              <w:right w:val="single" w:sz="4" w:space="0" w:color="auto"/>
            </w:tcBorders>
          </w:tcPr>
          <w:p w14:paraId="76A9B49A" w14:textId="71D31E0E" w:rsidR="00CB2F75" w:rsidRDefault="00CB2F75" w:rsidP="00CB2F75">
            <w:pPr>
              <w:spacing w:after="0" w:line="240" w:lineRule="auto"/>
              <w:jc w:val="center"/>
              <w:rPr>
                <w:rFonts w:ascii="Arial" w:hAnsi="Arial" w:cs="Arial"/>
                <w:color w:val="000000"/>
                <w:sz w:val="24"/>
                <w:szCs w:val="24"/>
              </w:rPr>
            </w:pPr>
            <w:r>
              <w:rPr>
                <w:rFonts w:ascii="Arial" w:hAnsi="Arial" w:cs="Arial"/>
                <w:color w:val="000000"/>
                <w:sz w:val="24"/>
                <w:szCs w:val="24"/>
              </w:rPr>
              <w:t>1/12</w:t>
            </w:r>
            <w:r w:rsidRPr="00D83EDA">
              <w:rPr>
                <w:rFonts w:ascii="Arial" w:hAnsi="Arial" w:cs="Arial"/>
                <w:color w:val="000000"/>
                <w:sz w:val="24"/>
                <w:szCs w:val="24"/>
              </w:rPr>
              <w:t>/2022</w:t>
            </w:r>
          </w:p>
        </w:tc>
        <w:tc>
          <w:tcPr>
            <w:tcW w:w="1802" w:type="dxa"/>
            <w:tcBorders>
              <w:left w:val="single" w:sz="4" w:space="0" w:color="auto"/>
              <w:right w:val="single" w:sz="4" w:space="0" w:color="auto"/>
            </w:tcBorders>
          </w:tcPr>
          <w:p w14:paraId="67825E38" w14:textId="631BE045" w:rsidR="00CB2F75" w:rsidRDefault="00CB2F75" w:rsidP="00CB2F75">
            <w:pPr>
              <w:spacing w:after="0" w:line="240" w:lineRule="auto"/>
              <w:jc w:val="center"/>
              <w:rPr>
                <w:rFonts w:ascii="Arial" w:hAnsi="Arial" w:cs="Arial"/>
                <w:color w:val="000000"/>
                <w:sz w:val="24"/>
                <w:szCs w:val="24"/>
              </w:rPr>
            </w:pPr>
            <w:r>
              <w:rPr>
                <w:rFonts w:ascii="Arial" w:hAnsi="Arial" w:cs="Arial"/>
                <w:color w:val="000000"/>
                <w:sz w:val="24"/>
                <w:szCs w:val="24"/>
              </w:rPr>
              <w:t>16</w:t>
            </w:r>
            <w:r w:rsidRPr="00D83EDA">
              <w:rPr>
                <w:rFonts w:ascii="Arial" w:hAnsi="Arial" w:cs="Arial"/>
                <w:color w:val="000000"/>
                <w:sz w:val="24"/>
                <w:szCs w:val="24"/>
              </w:rPr>
              <w:t>/12/2022</w:t>
            </w:r>
          </w:p>
        </w:tc>
        <w:tc>
          <w:tcPr>
            <w:tcW w:w="2624" w:type="dxa"/>
            <w:tcBorders>
              <w:left w:val="single" w:sz="4" w:space="0" w:color="auto"/>
              <w:right w:val="single" w:sz="4" w:space="0" w:color="auto"/>
            </w:tcBorders>
          </w:tcPr>
          <w:p w14:paraId="0F65884D" w14:textId="62FD515D" w:rsidR="00CB2F75" w:rsidRPr="00D83EDA" w:rsidRDefault="00CB2F75" w:rsidP="00CB2F75">
            <w:pPr>
              <w:spacing w:after="0" w:line="240" w:lineRule="auto"/>
              <w:jc w:val="both"/>
              <w:rPr>
                <w:rFonts w:ascii="Arial" w:hAnsi="Arial" w:cs="Arial"/>
                <w:color w:val="000000"/>
                <w:sz w:val="24"/>
                <w:szCs w:val="24"/>
              </w:rPr>
            </w:pPr>
            <w:r>
              <w:rPr>
                <w:rFonts w:ascii="Arial" w:hAnsi="Arial" w:cs="Arial"/>
                <w:color w:val="000000"/>
                <w:sz w:val="24"/>
                <w:szCs w:val="24"/>
              </w:rPr>
              <w:t>Lista de p</w:t>
            </w:r>
            <w:r w:rsidRPr="00D83EDA">
              <w:rPr>
                <w:rFonts w:ascii="Arial" w:hAnsi="Arial" w:cs="Arial"/>
                <w:color w:val="000000"/>
                <w:sz w:val="24"/>
                <w:szCs w:val="24"/>
              </w:rPr>
              <w:t>royectos incluidos en los sistemas de planes institucionales para su financiamiento.</w:t>
            </w:r>
          </w:p>
        </w:tc>
      </w:tr>
      <w:tr w:rsidR="00CB2F75" w:rsidRPr="00D83EDA" w14:paraId="5707094B" w14:textId="77777777" w:rsidTr="00AE0AB8">
        <w:trPr>
          <w:gridAfter w:val="1"/>
          <w:wAfter w:w="6" w:type="dxa"/>
          <w:cantSplit/>
          <w:trHeight w:val="1758"/>
        </w:trPr>
        <w:tc>
          <w:tcPr>
            <w:tcW w:w="2614" w:type="dxa"/>
            <w:tcBorders>
              <w:left w:val="single" w:sz="4" w:space="0" w:color="auto"/>
              <w:right w:val="single" w:sz="4" w:space="0" w:color="auto"/>
            </w:tcBorders>
          </w:tcPr>
          <w:p w14:paraId="7DC904CB" w14:textId="6E7CEC77" w:rsidR="00CB2F75" w:rsidRPr="00D83EDA" w:rsidRDefault="00166A70" w:rsidP="00CB2F75">
            <w:pPr>
              <w:tabs>
                <w:tab w:val="left" w:pos="364"/>
              </w:tabs>
              <w:spacing w:after="0" w:line="240" w:lineRule="auto"/>
              <w:jc w:val="both"/>
              <w:rPr>
                <w:rFonts w:ascii="Arial" w:hAnsi="Arial" w:cs="Arial"/>
                <w:bCs/>
                <w:sz w:val="24"/>
                <w:szCs w:val="24"/>
              </w:rPr>
            </w:pPr>
            <w:r>
              <w:rPr>
                <w:rFonts w:ascii="Arial" w:hAnsi="Arial" w:cs="Arial"/>
                <w:bCs/>
                <w:sz w:val="24"/>
                <w:szCs w:val="24"/>
              </w:rPr>
              <w:t>Estado actual de los indicadores identificados para Varadero ciudad digital.</w:t>
            </w:r>
          </w:p>
        </w:tc>
        <w:tc>
          <w:tcPr>
            <w:tcW w:w="2688" w:type="dxa"/>
            <w:tcBorders>
              <w:left w:val="single" w:sz="4" w:space="0" w:color="auto"/>
              <w:right w:val="single" w:sz="4" w:space="0" w:color="auto"/>
            </w:tcBorders>
          </w:tcPr>
          <w:p w14:paraId="23C9CF2B" w14:textId="04E61455" w:rsidR="00CB2F75" w:rsidRPr="00D83EDA" w:rsidRDefault="00CB2F75" w:rsidP="00CB2F75">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PCT Matanzas, Equipo </w:t>
            </w:r>
            <w:r>
              <w:rPr>
                <w:rFonts w:ascii="Arial" w:hAnsi="Arial" w:cs="Arial"/>
                <w:sz w:val="24"/>
                <w:szCs w:val="24"/>
                <w:lang w:val="nl-BE"/>
              </w:rPr>
              <w:t>medición de indicadores (UM</w:t>
            </w:r>
            <w:r w:rsidRPr="00D83EDA">
              <w:rPr>
                <w:rFonts w:ascii="Arial" w:hAnsi="Arial" w:cs="Arial"/>
                <w:sz w:val="24"/>
                <w:szCs w:val="24"/>
                <w:lang w:val="nl-BE"/>
              </w:rPr>
              <w:t>),  entidades en Varadero</w:t>
            </w:r>
          </w:p>
        </w:tc>
        <w:tc>
          <w:tcPr>
            <w:tcW w:w="3161" w:type="dxa"/>
            <w:tcBorders>
              <w:top w:val="single" w:sz="4" w:space="0" w:color="auto"/>
              <w:left w:val="single" w:sz="4" w:space="0" w:color="auto"/>
              <w:bottom w:val="single" w:sz="4" w:space="0" w:color="auto"/>
              <w:right w:val="single" w:sz="4" w:space="0" w:color="auto"/>
            </w:tcBorders>
          </w:tcPr>
          <w:p w14:paraId="101D5BFF" w14:textId="3AF7A5BD" w:rsidR="00CB2F75" w:rsidRPr="00D83EDA" w:rsidRDefault="00CB2F75" w:rsidP="00CB2F75">
            <w:pPr>
              <w:spacing w:after="0" w:line="240" w:lineRule="auto"/>
              <w:jc w:val="both"/>
              <w:rPr>
                <w:rFonts w:ascii="Arial" w:hAnsi="Arial" w:cs="Arial"/>
                <w:color w:val="000000"/>
                <w:sz w:val="24"/>
                <w:szCs w:val="24"/>
              </w:rPr>
            </w:pPr>
            <w:r>
              <w:rPr>
                <w:rFonts w:ascii="Arial" w:hAnsi="Arial" w:cs="Arial"/>
                <w:bCs/>
                <w:sz w:val="24"/>
                <w:szCs w:val="24"/>
                <w:lang w:val="nl-BE"/>
              </w:rPr>
              <w:t>Medir</w:t>
            </w:r>
            <w:r>
              <w:rPr>
                <w:rFonts w:ascii="Arial" w:hAnsi="Arial" w:cs="Arial"/>
                <w:bCs/>
                <w:sz w:val="24"/>
                <w:szCs w:val="24"/>
              </w:rPr>
              <w:t xml:space="preserve"> el estado actual de los indicadores determinados para Varadero ciudad digital y elaborar informe.</w:t>
            </w:r>
          </w:p>
        </w:tc>
        <w:tc>
          <w:tcPr>
            <w:tcW w:w="1387" w:type="dxa"/>
            <w:tcBorders>
              <w:left w:val="single" w:sz="4" w:space="0" w:color="auto"/>
              <w:right w:val="single" w:sz="4" w:space="0" w:color="auto"/>
            </w:tcBorders>
          </w:tcPr>
          <w:p w14:paraId="515F0207" w14:textId="7213F52D" w:rsidR="00CB2F75" w:rsidRDefault="00CB2F75" w:rsidP="00CB2F75">
            <w:pPr>
              <w:spacing w:after="0" w:line="240" w:lineRule="auto"/>
              <w:jc w:val="center"/>
              <w:rPr>
                <w:rFonts w:ascii="Arial" w:hAnsi="Arial" w:cs="Arial"/>
                <w:color w:val="000000"/>
                <w:sz w:val="24"/>
                <w:szCs w:val="24"/>
              </w:rPr>
            </w:pPr>
            <w:r w:rsidRPr="00D83EDA">
              <w:rPr>
                <w:rFonts w:ascii="Arial" w:hAnsi="Arial" w:cs="Arial"/>
                <w:color w:val="000000"/>
                <w:sz w:val="24"/>
                <w:szCs w:val="24"/>
              </w:rPr>
              <w:t>4/1/2022</w:t>
            </w:r>
          </w:p>
        </w:tc>
        <w:tc>
          <w:tcPr>
            <w:tcW w:w="1802" w:type="dxa"/>
            <w:tcBorders>
              <w:left w:val="single" w:sz="4" w:space="0" w:color="auto"/>
              <w:right w:val="single" w:sz="4" w:space="0" w:color="auto"/>
            </w:tcBorders>
          </w:tcPr>
          <w:p w14:paraId="44DDAFD1" w14:textId="19B076DC" w:rsidR="00CB2F75" w:rsidRDefault="00CB2F75" w:rsidP="00CB2F75">
            <w:pPr>
              <w:spacing w:after="0" w:line="240" w:lineRule="auto"/>
              <w:jc w:val="center"/>
              <w:rPr>
                <w:rFonts w:ascii="Arial" w:hAnsi="Arial" w:cs="Arial"/>
                <w:color w:val="000000"/>
                <w:sz w:val="24"/>
                <w:szCs w:val="24"/>
              </w:rPr>
            </w:pPr>
            <w:r>
              <w:rPr>
                <w:rFonts w:ascii="Arial" w:hAnsi="Arial" w:cs="Arial"/>
                <w:color w:val="000000"/>
                <w:sz w:val="24"/>
                <w:szCs w:val="24"/>
              </w:rPr>
              <w:t>31/3</w:t>
            </w:r>
            <w:r w:rsidRPr="00D83EDA">
              <w:rPr>
                <w:rFonts w:ascii="Arial" w:hAnsi="Arial" w:cs="Arial"/>
                <w:color w:val="000000"/>
                <w:sz w:val="24"/>
                <w:szCs w:val="24"/>
              </w:rPr>
              <w:t>/2022</w:t>
            </w:r>
          </w:p>
        </w:tc>
        <w:tc>
          <w:tcPr>
            <w:tcW w:w="2624" w:type="dxa"/>
            <w:tcBorders>
              <w:left w:val="single" w:sz="4" w:space="0" w:color="auto"/>
              <w:right w:val="single" w:sz="4" w:space="0" w:color="auto"/>
            </w:tcBorders>
          </w:tcPr>
          <w:p w14:paraId="00ADD4C0" w14:textId="77777777" w:rsidR="00CB2F75" w:rsidRDefault="00166A70" w:rsidP="00CB2F75">
            <w:pPr>
              <w:spacing w:after="0" w:line="240" w:lineRule="auto"/>
              <w:jc w:val="both"/>
              <w:rPr>
                <w:rFonts w:ascii="Arial" w:hAnsi="Arial" w:cs="Arial"/>
                <w:bCs/>
                <w:sz w:val="24"/>
                <w:szCs w:val="24"/>
              </w:rPr>
            </w:pPr>
            <w:r>
              <w:rPr>
                <w:rFonts w:ascii="Arial" w:hAnsi="Arial" w:cs="Arial"/>
                <w:bCs/>
                <w:sz w:val="24"/>
                <w:szCs w:val="24"/>
              </w:rPr>
              <w:t>Tabla con el estado actual de los indicadores identificados para Varadero ciudad digital.</w:t>
            </w:r>
          </w:p>
          <w:p w14:paraId="2C8EBB10" w14:textId="77777777" w:rsidR="0061483C" w:rsidRDefault="0061483C" w:rsidP="00CB2F75">
            <w:pPr>
              <w:spacing w:after="0" w:line="240" w:lineRule="auto"/>
              <w:jc w:val="both"/>
              <w:rPr>
                <w:rFonts w:ascii="Arial" w:hAnsi="Arial" w:cs="Arial"/>
                <w:bCs/>
                <w:sz w:val="24"/>
                <w:szCs w:val="24"/>
              </w:rPr>
            </w:pPr>
          </w:p>
          <w:p w14:paraId="07AEC6A3" w14:textId="0315363C" w:rsidR="0061483C" w:rsidRPr="00D83EDA" w:rsidRDefault="00C31B60" w:rsidP="00CB2F75">
            <w:pPr>
              <w:spacing w:after="0" w:line="240" w:lineRule="auto"/>
              <w:jc w:val="both"/>
              <w:rPr>
                <w:rFonts w:ascii="Arial" w:hAnsi="Arial" w:cs="Arial"/>
                <w:color w:val="000000"/>
                <w:sz w:val="24"/>
                <w:szCs w:val="24"/>
              </w:rPr>
            </w:pPr>
            <w:r>
              <w:rPr>
                <w:rFonts w:ascii="Arial" w:hAnsi="Arial" w:cs="Arial"/>
                <w:color w:val="000000"/>
                <w:sz w:val="24"/>
                <w:szCs w:val="24"/>
              </w:rPr>
              <w:t>Ponencia y publicación en evento.</w:t>
            </w:r>
          </w:p>
        </w:tc>
      </w:tr>
      <w:tr w:rsidR="00166A70" w:rsidRPr="00D83EDA" w14:paraId="31A6C654" w14:textId="77777777" w:rsidTr="00AE48F1">
        <w:trPr>
          <w:gridAfter w:val="1"/>
          <w:wAfter w:w="6" w:type="dxa"/>
          <w:cantSplit/>
          <w:trHeight w:val="745"/>
        </w:trPr>
        <w:tc>
          <w:tcPr>
            <w:tcW w:w="2614" w:type="dxa"/>
            <w:tcBorders>
              <w:left w:val="single" w:sz="4" w:space="0" w:color="auto"/>
              <w:right w:val="single" w:sz="4" w:space="0" w:color="auto"/>
            </w:tcBorders>
          </w:tcPr>
          <w:p w14:paraId="27F64077" w14:textId="243BF883" w:rsidR="00166A70" w:rsidRPr="001E1750" w:rsidRDefault="00166A70" w:rsidP="00166A70">
            <w:pPr>
              <w:tabs>
                <w:tab w:val="left" w:pos="364"/>
              </w:tabs>
              <w:spacing w:after="0" w:line="240" w:lineRule="auto"/>
              <w:jc w:val="both"/>
              <w:rPr>
                <w:rFonts w:ascii="Arial" w:hAnsi="Arial" w:cs="Arial"/>
                <w:bCs/>
                <w:color w:val="000000"/>
                <w:sz w:val="24"/>
                <w:szCs w:val="24"/>
              </w:rPr>
            </w:pPr>
            <w:r w:rsidRPr="001E1750">
              <w:rPr>
                <w:rFonts w:ascii="Arial" w:hAnsi="Arial" w:cs="Arial"/>
                <w:bCs/>
                <w:sz w:val="24"/>
                <w:szCs w:val="24"/>
              </w:rPr>
              <w:t>Actores capacitados en el empleo de las tecnologías y de soluciones informáticas desplegadas en Varadero, para solucionar las brechas detectadas en el diagnóstico.</w:t>
            </w:r>
          </w:p>
        </w:tc>
        <w:tc>
          <w:tcPr>
            <w:tcW w:w="2688" w:type="dxa"/>
            <w:tcBorders>
              <w:left w:val="single" w:sz="4" w:space="0" w:color="auto"/>
              <w:right w:val="single" w:sz="4" w:space="0" w:color="auto"/>
            </w:tcBorders>
          </w:tcPr>
          <w:p w14:paraId="2D13E328" w14:textId="21915F1E" w:rsidR="00166A70" w:rsidRPr="001E1750" w:rsidRDefault="00166A70" w:rsidP="00166A70">
            <w:pPr>
              <w:spacing w:after="0" w:line="240" w:lineRule="auto"/>
              <w:jc w:val="center"/>
              <w:rPr>
                <w:rFonts w:ascii="Arial" w:hAnsi="Arial" w:cs="Arial"/>
                <w:sz w:val="24"/>
                <w:szCs w:val="24"/>
                <w:lang w:val="nl-BE"/>
              </w:rPr>
            </w:pPr>
            <w:r w:rsidRPr="001E1750">
              <w:rPr>
                <w:rFonts w:ascii="Arial" w:hAnsi="Arial" w:cs="Arial"/>
                <w:sz w:val="24"/>
                <w:szCs w:val="24"/>
                <w:lang w:val="nl-BE"/>
              </w:rPr>
              <w:t>PCT Matanzas, Equipo para la capacitación (UM, Joven Club),  entidades en Varadero</w:t>
            </w:r>
          </w:p>
        </w:tc>
        <w:tc>
          <w:tcPr>
            <w:tcW w:w="3161" w:type="dxa"/>
            <w:tcBorders>
              <w:top w:val="single" w:sz="4" w:space="0" w:color="auto"/>
              <w:left w:val="single" w:sz="4" w:space="0" w:color="auto"/>
              <w:bottom w:val="single" w:sz="4" w:space="0" w:color="auto"/>
              <w:right w:val="single" w:sz="4" w:space="0" w:color="auto"/>
            </w:tcBorders>
          </w:tcPr>
          <w:p w14:paraId="6EFE4BC5" w14:textId="17D3AD6E" w:rsidR="00166A70" w:rsidRPr="001E1750" w:rsidRDefault="00166A70" w:rsidP="00A85A55">
            <w:pPr>
              <w:spacing w:after="0" w:line="240" w:lineRule="auto"/>
              <w:jc w:val="both"/>
              <w:rPr>
                <w:rFonts w:ascii="Arial" w:hAnsi="Arial" w:cs="Arial"/>
                <w:color w:val="000000"/>
                <w:sz w:val="24"/>
                <w:szCs w:val="24"/>
              </w:rPr>
            </w:pPr>
            <w:r w:rsidRPr="001E1750">
              <w:rPr>
                <w:rFonts w:ascii="Arial" w:hAnsi="Arial" w:cs="Arial"/>
                <w:color w:val="000000"/>
                <w:sz w:val="24"/>
                <w:szCs w:val="24"/>
                <w:lang w:val="nl-BE"/>
              </w:rPr>
              <w:t>C</w:t>
            </w:r>
            <w:r w:rsidRPr="001E1750">
              <w:rPr>
                <w:rFonts w:ascii="Arial" w:hAnsi="Arial" w:cs="Arial"/>
                <w:color w:val="000000"/>
                <w:sz w:val="24"/>
                <w:szCs w:val="24"/>
              </w:rPr>
              <w:t>apacitar a los diferentes actores en su puesto de trabajo para el empleo de las soluciones informáticas</w:t>
            </w:r>
            <w:r w:rsidR="00A85A55">
              <w:rPr>
                <w:rFonts w:ascii="Arial" w:hAnsi="Arial" w:cs="Arial"/>
                <w:color w:val="000000"/>
                <w:sz w:val="24"/>
                <w:szCs w:val="24"/>
              </w:rPr>
              <w:t xml:space="preserve"> que poseen en la entidad, </w:t>
            </w:r>
            <w:r w:rsidR="00A85A55" w:rsidRPr="001E1750">
              <w:rPr>
                <w:rFonts w:ascii="Arial" w:hAnsi="Arial" w:cs="Arial"/>
                <w:bCs/>
                <w:sz w:val="24"/>
                <w:szCs w:val="24"/>
              </w:rPr>
              <w:t xml:space="preserve"> para solucionar las brechas detectadas en el diagnóstico</w:t>
            </w:r>
            <w:r w:rsidR="00A85A55">
              <w:rPr>
                <w:rFonts w:ascii="Arial" w:hAnsi="Arial" w:cs="Arial"/>
                <w:bCs/>
                <w:sz w:val="24"/>
                <w:szCs w:val="24"/>
              </w:rPr>
              <w:t>.</w:t>
            </w:r>
          </w:p>
        </w:tc>
        <w:tc>
          <w:tcPr>
            <w:tcW w:w="1387" w:type="dxa"/>
            <w:tcBorders>
              <w:left w:val="single" w:sz="4" w:space="0" w:color="auto"/>
              <w:right w:val="single" w:sz="4" w:space="0" w:color="auto"/>
            </w:tcBorders>
          </w:tcPr>
          <w:p w14:paraId="47D03013" w14:textId="77777777" w:rsidR="00166A70" w:rsidRPr="001E1750" w:rsidRDefault="00166A70" w:rsidP="00166A70">
            <w:pPr>
              <w:spacing w:after="0" w:line="240" w:lineRule="auto"/>
              <w:jc w:val="center"/>
              <w:rPr>
                <w:rFonts w:ascii="Arial" w:hAnsi="Arial" w:cs="Arial"/>
                <w:color w:val="000000"/>
                <w:sz w:val="24"/>
                <w:szCs w:val="24"/>
              </w:rPr>
            </w:pPr>
            <w:r w:rsidRPr="001E1750">
              <w:rPr>
                <w:rFonts w:ascii="Arial" w:hAnsi="Arial" w:cs="Arial"/>
                <w:color w:val="000000"/>
                <w:sz w:val="24"/>
                <w:szCs w:val="24"/>
              </w:rPr>
              <w:t>1/4/2022</w:t>
            </w:r>
          </w:p>
          <w:p w14:paraId="2CADC765" w14:textId="18D12D03" w:rsidR="00166A70" w:rsidRPr="001E1750" w:rsidRDefault="00166A70" w:rsidP="00166A70">
            <w:pPr>
              <w:spacing w:after="0" w:line="240" w:lineRule="auto"/>
              <w:jc w:val="center"/>
              <w:rPr>
                <w:rFonts w:ascii="Arial" w:hAnsi="Arial" w:cs="Arial"/>
                <w:color w:val="000000"/>
                <w:sz w:val="24"/>
                <w:szCs w:val="24"/>
              </w:rPr>
            </w:pPr>
            <w:r w:rsidRPr="001E1750">
              <w:rPr>
                <w:rFonts w:ascii="Arial" w:hAnsi="Arial" w:cs="Arial"/>
                <w:color w:val="000000"/>
                <w:sz w:val="24"/>
                <w:szCs w:val="24"/>
              </w:rPr>
              <w:t>1/9/2022</w:t>
            </w:r>
          </w:p>
        </w:tc>
        <w:tc>
          <w:tcPr>
            <w:tcW w:w="1802" w:type="dxa"/>
            <w:tcBorders>
              <w:left w:val="single" w:sz="4" w:space="0" w:color="auto"/>
              <w:right w:val="single" w:sz="4" w:space="0" w:color="auto"/>
            </w:tcBorders>
          </w:tcPr>
          <w:p w14:paraId="5FD79149" w14:textId="77777777" w:rsidR="00166A70" w:rsidRPr="001E1750" w:rsidRDefault="00166A70" w:rsidP="00166A70">
            <w:pPr>
              <w:spacing w:after="0" w:line="240" w:lineRule="auto"/>
              <w:jc w:val="center"/>
              <w:rPr>
                <w:rFonts w:ascii="Arial" w:hAnsi="Arial" w:cs="Arial"/>
                <w:color w:val="000000"/>
                <w:sz w:val="24"/>
                <w:szCs w:val="24"/>
              </w:rPr>
            </w:pPr>
            <w:r w:rsidRPr="001E1750">
              <w:rPr>
                <w:rFonts w:ascii="Arial" w:hAnsi="Arial" w:cs="Arial"/>
                <w:color w:val="000000"/>
                <w:sz w:val="24"/>
                <w:szCs w:val="24"/>
              </w:rPr>
              <w:t>30/6/2022</w:t>
            </w:r>
          </w:p>
          <w:p w14:paraId="787F9A04" w14:textId="64316633" w:rsidR="00166A70" w:rsidRPr="001E1750" w:rsidRDefault="00166A70" w:rsidP="00166A70">
            <w:pPr>
              <w:spacing w:after="0" w:line="240" w:lineRule="auto"/>
              <w:jc w:val="center"/>
              <w:rPr>
                <w:rFonts w:ascii="Arial" w:hAnsi="Arial" w:cs="Arial"/>
                <w:color w:val="000000"/>
                <w:sz w:val="24"/>
                <w:szCs w:val="24"/>
              </w:rPr>
            </w:pPr>
            <w:r w:rsidRPr="001E1750">
              <w:rPr>
                <w:rFonts w:ascii="Arial" w:hAnsi="Arial" w:cs="Arial"/>
                <w:color w:val="000000"/>
                <w:sz w:val="24"/>
                <w:szCs w:val="24"/>
              </w:rPr>
              <w:t>30/9/2022</w:t>
            </w:r>
          </w:p>
          <w:p w14:paraId="6BED8E5C" w14:textId="77777777" w:rsidR="00166A70" w:rsidRPr="001E1750" w:rsidRDefault="00166A70" w:rsidP="00166A70">
            <w:pPr>
              <w:spacing w:after="0" w:line="240" w:lineRule="auto"/>
              <w:jc w:val="center"/>
              <w:rPr>
                <w:rFonts w:ascii="Arial" w:hAnsi="Arial" w:cs="Arial"/>
                <w:color w:val="000000"/>
                <w:sz w:val="24"/>
                <w:szCs w:val="24"/>
              </w:rPr>
            </w:pPr>
          </w:p>
          <w:p w14:paraId="137B4E65" w14:textId="77777777" w:rsidR="00166A70" w:rsidRPr="001E1750" w:rsidRDefault="00166A70" w:rsidP="00166A70">
            <w:pPr>
              <w:spacing w:after="0" w:line="240" w:lineRule="auto"/>
              <w:jc w:val="center"/>
              <w:rPr>
                <w:rFonts w:ascii="Arial" w:hAnsi="Arial" w:cs="Arial"/>
                <w:color w:val="000000"/>
                <w:sz w:val="24"/>
                <w:szCs w:val="24"/>
              </w:rPr>
            </w:pPr>
          </w:p>
          <w:p w14:paraId="21C726DD" w14:textId="562A9FB2" w:rsidR="00166A70" w:rsidRPr="001E1750" w:rsidRDefault="00166A70" w:rsidP="00166A70">
            <w:pPr>
              <w:spacing w:after="0" w:line="240" w:lineRule="auto"/>
              <w:jc w:val="center"/>
              <w:rPr>
                <w:rFonts w:ascii="Arial" w:hAnsi="Arial" w:cs="Arial"/>
                <w:color w:val="000000"/>
                <w:sz w:val="24"/>
                <w:szCs w:val="24"/>
              </w:rPr>
            </w:pPr>
          </w:p>
        </w:tc>
        <w:tc>
          <w:tcPr>
            <w:tcW w:w="2624" w:type="dxa"/>
            <w:tcBorders>
              <w:left w:val="single" w:sz="4" w:space="0" w:color="auto"/>
              <w:right w:val="single" w:sz="4" w:space="0" w:color="auto"/>
            </w:tcBorders>
          </w:tcPr>
          <w:p w14:paraId="06E4AF32" w14:textId="77777777" w:rsidR="00166A70" w:rsidRDefault="00CF08FA" w:rsidP="000924C0">
            <w:pPr>
              <w:spacing w:after="0" w:line="240" w:lineRule="auto"/>
              <w:jc w:val="both"/>
              <w:rPr>
                <w:rFonts w:ascii="Arial" w:hAnsi="Arial" w:cs="Arial"/>
                <w:bCs/>
                <w:sz w:val="24"/>
                <w:szCs w:val="24"/>
              </w:rPr>
            </w:pPr>
            <w:r>
              <w:rPr>
                <w:rFonts w:ascii="Arial" w:hAnsi="Arial" w:cs="Arial"/>
                <w:bCs/>
                <w:sz w:val="24"/>
                <w:szCs w:val="24"/>
              </w:rPr>
              <w:t>Lista</w:t>
            </w:r>
            <w:r w:rsidRPr="0001063E">
              <w:rPr>
                <w:rFonts w:ascii="Arial" w:hAnsi="Arial" w:cs="Arial"/>
                <w:bCs/>
                <w:sz w:val="24"/>
                <w:szCs w:val="24"/>
              </w:rPr>
              <w:t xml:space="preserve"> </w:t>
            </w:r>
            <w:r w:rsidR="000924C0">
              <w:rPr>
                <w:rFonts w:ascii="Arial" w:hAnsi="Arial" w:cs="Arial"/>
                <w:bCs/>
                <w:sz w:val="24"/>
                <w:szCs w:val="24"/>
              </w:rPr>
              <w:t>con nivel de capacidad alcanzado por los actores</w:t>
            </w:r>
            <w:r>
              <w:rPr>
                <w:rFonts w:ascii="Arial" w:hAnsi="Arial" w:cs="Arial"/>
                <w:bCs/>
                <w:sz w:val="24"/>
                <w:szCs w:val="24"/>
              </w:rPr>
              <w:t xml:space="preserve"> </w:t>
            </w:r>
            <w:r w:rsidRPr="00D83EDA">
              <w:rPr>
                <w:rFonts w:ascii="Arial" w:hAnsi="Arial" w:cs="Arial"/>
                <w:bCs/>
                <w:sz w:val="24"/>
                <w:szCs w:val="24"/>
              </w:rPr>
              <w:t>en el empleo de las tecnologías y de soluciones informáticas</w:t>
            </w:r>
            <w:r>
              <w:rPr>
                <w:rFonts w:ascii="Arial" w:hAnsi="Arial" w:cs="Arial"/>
                <w:bCs/>
                <w:sz w:val="24"/>
                <w:szCs w:val="24"/>
              </w:rPr>
              <w:t xml:space="preserve"> desplegadas en Varader</w:t>
            </w:r>
            <w:r w:rsidR="000924C0">
              <w:rPr>
                <w:rFonts w:ascii="Arial" w:hAnsi="Arial" w:cs="Arial"/>
                <w:bCs/>
                <w:sz w:val="24"/>
                <w:szCs w:val="24"/>
              </w:rPr>
              <w:t>o</w:t>
            </w:r>
            <w:r>
              <w:rPr>
                <w:rFonts w:ascii="Arial" w:hAnsi="Arial" w:cs="Arial"/>
                <w:bCs/>
                <w:sz w:val="24"/>
                <w:szCs w:val="24"/>
              </w:rPr>
              <w:t>n.</w:t>
            </w:r>
          </w:p>
          <w:p w14:paraId="3E11D550" w14:textId="77777777" w:rsidR="00C31B60" w:rsidRDefault="00C31B60" w:rsidP="000924C0">
            <w:pPr>
              <w:spacing w:after="0" w:line="240" w:lineRule="auto"/>
              <w:jc w:val="both"/>
              <w:rPr>
                <w:rFonts w:ascii="Arial" w:hAnsi="Arial" w:cs="Arial"/>
                <w:bCs/>
                <w:sz w:val="24"/>
                <w:szCs w:val="24"/>
              </w:rPr>
            </w:pPr>
          </w:p>
          <w:p w14:paraId="702AB676" w14:textId="335F911B" w:rsidR="00C31B60" w:rsidRPr="001E1750" w:rsidRDefault="00C31B60" w:rsidP="000924C0">
            <w:pPr>
              <w:spacing w:after="0" w:line="240" w:lineRule="auto"/>
              <w:jc w:val="both"/>
              <w:rPr>
                <w:rFonts w:ascii="Arial" w:hAnsi="Arial" w:cs="Arial"/>
                <w:color w:val="000000"/>
                <w:sz w:val="24"/>
                <w:szCs w:val="24"/>
              </w:rPr>
            </w:pPr>
            <w:r>
              <w:rPr>
                <w:rFonts w:ascii="Arial" w:hAnsi="Arial" w:cs="Arial"/>
                <w:color w:val="000000"/>
                <w:sz w:val="24"/>
                <w:szCs w:val="24"/>
              </w:rPr>
              <w:t>Ponencia y publicación en evento.</w:t>
            </w:r>
          </w:p>
        </w:tc>
      </w:tr>
      <w:tr w:rsidR="00CE78D1" w:rsidRPr="00D83EDA" w14:paraId="05A80A0F" w14:textId="77777777" w:rsidTr="00AE48F1">
        <w:trPr>
          <w:gridAfter w:val="1"/>
          <w:wAfter w:w="6" w:type="dxa"/>
          <w:cantSplit/>
          <w:trHeight w:val="745"/>
        </w:trPr>
        <w:tc>
          <w:tcPr>
            <w:tcW w:w="2614" w:type="dxa"/>
            <w:tcBorders>
              <w:left w:val="single" w:sz="4" w:space="0" w:color="auto"/>
              <w:right w:val="single" w:sz="4" w:space="0" w:color="auto"/>
            </w:tcBorders>
          </w:tcPr>
          <w:p w14:paraId="7D7F8F39" w14:textId="399A9B90" w:rsidR="00CE78D1" w:rsidRPr="00D83EDA" w:rsidRDefault="00CE78D1" w:rsidP="00CE78D1">
            <w:pPr>
              <w:tabs>
                <w:tab w:val="left" w:pos="364"/>
              </w:tabs>
              <w:spacing w:after="0" w:line="240" w:lineRule="auto"/>
              <w:jc w:val="both"/>
              <w:rPr>
                <w:rFonts w:ascii="Arial" w:hAnsi="Arial" w:cs="Arial"/>
                <w:bCs/>
                <w:sz w:val="24"/>
                <w:szCs w:val="24"/>
              </w:rPr>
            </w:pPr>
            <w:r>
              <w:rPr>
                <w:rFonts w:ascii="Arial" w:hAnsi="Arial" w:cs="Arial"/>
                <w:bCs/>
                <w:sz w:val="24"/>
                <w:szCs w:val="24"/>
              </w:rPr>
              <w:t xml:space="preserve">Estado de los indicadores identificados para Varadero ciudad digital, después </w:t>
            </w:r>
            <w:r w:rsidRPr="009A71B4">
              <w:rPr>
                <w:rFonts w:ascii="Arial" w:hAnsi="Arial" w:cs="Arial"/>
                <w:bCs/>
                <w:sz w:val="24"/>
                <w:szCs w:val="24"/>
              </w:rPr>
              <w:t>de capacitados los diferentes actores</w:t>
            </w:r>
            <w:r>
              <w:rPr>
                <w:rFonts w:ascii="Arial" w:hAnsi="Arial" w:cs="Arial"/>
                <w:bCs/>
                <w:sz w:val="24"/>
                <w:szCs w:val="24"/>
              </w:rPr>
              <w:t>, en el empleo de las tecnologías y soluciones informáticas desplegadas.</w:t>
            </w:r>
          </w:p>
        </w:tc>
        <w:tc>
          <w:tcPr>
            <w:tcW w:w="2688" w:type="dxa"/>
            <w:tcBorders>
              <w:left w:val="single" w:sz="4" w:space="0" w:color="auto"/>
              <w:right w:val="single" w:sz="4" w:space="0" w:color="auto"/>
            </w:tcBorders>
          </w:tcPr>
          <w:p w14:paraId="21A68B8C" w14:textId="38E4ED7E" w:rsidR="00CE78D1" w:rsidRPr="00D83EDA" w:rsidRDefault="00CE78D1" w:rsidP="00CE78D1">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PCT Matanzas, Equipo </w:t>
            </w:r>
            <w:r>
              <w:rPr>
                <w:rFonts w:ascii="Arial" w:hAnsi="Arial" w:cs="Arial"/>
                <w:sz w:val="24"/>
                <w:szCs w:val="24"/>
                <w:lang w:val="nl-BE"/>
              </w:rPr>
              <w:t>de medición de indicadores (UM</w:t>
            </w:r>
            <w:r w:rsidRPr="00D83EDA">
              <w:rPr>
                <w:rFonts w:ascii="Arial" w:hAnsi="Arial" w:cs="Arial"/>
                <w:sz w:val="24"/>
                <w:szCs w:val="24"/>
                <w:lang w:val="nl-BE"/>
              </w:rPr>
              <w:t>),  entidades en Varadero</w:t>
            </w:r>
          </w:p>
        </w:tc>
        <w:tc>
          <w:tcPr>
            <w:tcW w:w="3161" w:type="dxa"/>
            <w:tcBorders>
              <w:top w:val="single" w:sz="4" w:space="0" w:color="auto"/>
              <w:left w:val="single" w:sz="4" w:space="0" w:color="auto"/>
              <w:bottom w:val="single" w:sz="4" w:space="0" w:color="auto"/>
              <w:right w:val="single" w:sz="4" w:space="0" w:color="auto"/>
            </w:tcBorders>
          </w:tcPr>
          <w:p w14:paraId="0D444DDB" w14:textId="26E675BD" w:rsidR="00CE78D1" w:rsidRDefault="00CE78D1" w:rsidP="00CE78D1">
            <w:pPr>
              <w:spacing w:after="0" w:line="240" w:lineRule="auto"/>
              <w:jc w:val="both"/>
              <w:rPr>
                <w:rFonts w:ascii="Arial" w:hAnsi="Arial" w:cs="Arial"/>
                <w:color w:val="000000"/>
                <w:sz w:val="24"/>
                <w:szCs w:val="24"/>
              </w:rPr>
            </w:pPr>
            <w:r>
              <w:rPr>
                <w:rFonts w:ascii="Arial" w:hAnsi="Arial" w:cs="Arial"/>
                <w:bCs/>
                <w:sz w:val="24"/>
                <w:szCs w:val="24"/>
              </w:rPr>
              <w:t xml:space="preserve">Medir el estado de los indicadores identificados para Varadero ciudad digital, después </w:t>
            </w:r>
            <w:r w:rsidRPr="009A71B4">
              <w:rPr>
                <w:rFonts w:ascii="Arial" w:hAnsi="Arial" w:cs="Arial"/>
                <w:bCs/>
                <w:sz w:val="24"/>
                <w:szCs w:val="24"/>
              </w:rPr>
              <w:t>de capacitados los diferentes actores</w:t>
            </w:r>
            <w:r>
              <w:rPr>
                <w:rFonts w:ascii="Arial" w:hAnsi="Arial" w:cs="Arial"/>
                <w:bCs/>
                <w:sz w:val="24"/>
                <w:szCs w:val="24"/>
              </w:rPr>
              <w:t>, en el empleo de las tecnologías y soluciones informáticas desplegadas.</w:t>
            </w:r>
          </w:p>
        </w:tc>
        <w:tc>
          <w:tcPr>
            <w:tcW w:w="1387" w:type="dxa"/>
            <w:tcBorders>
              <w:left w:val="single" w:sz="4" w:space="0" w:color="auto"/>
              <w:right w:val="single" w:sz="4" w:space="0" w:color="auto"/>
            </w:tcBorders>
          </w:tcPr>
          <w:p w14:paraId="287AA5B8" w14:textId="77777777" w:rsidR="00CE78D1" w:rsidRDefault="00CE78D1" w:rsidP="00CE78D1">
            <w:pPr>
              <w:tabs>
                <w:tab w:val="left" w:pos="364"/>
              </w:tabs>
              <w:spacing w:after="0" w:line="240" w:lineRule="auto"/>
              <w:jc w:val="both"/>
              <w:rPr>
                <w:rFonts w:ascii="Arial" w:hAnsi="Arial" w:cs="Arial"/>
                <w:color w:val="000000"/>
                <w:sz w:val="24"/>
                <w:szCs w:val="24"/>
              </w:rPr>
            </w:pPr>
            <w:r>
              <w:rPr>
                <w:rFonts w:ascii="Arial" w:hAnsi="Arial" w:cs="Arial"/>
                <w:color w:val="000000"/>
                <w:sz w:val="24"/>
                <w:szCs w:val="24"/>
              </w:rPr>
              <w:t>1</w:t>
            </w:r>
            <w:r w:rsidRPr="00D83EDA">
              <w:rPr>
                <w:rFonts w:ascii="Arial" w:hAnsi="Arial" w:cs="Arial"/>
                <w:color w:val="000000"/>
                <w:sz w:val="24"/>
                <w:szCs w:val="24"/>
              </w:rPr>
              <w:t>/1</w:t>
            </w:r>
            <w:r>
              <w:rPr>
                <w:rFonts w:ascii="Arial" w:hAnsi="Arial" w:cs="Arial"/>
                <w:color w:val="000000"/>
                <w:sz w:val="24"/>
                <w:szCs w:val="24"/>
              </w:rPr>
              <w:t>0</w:t>
            </w:r>
            <w:r w:rsidRPr="00D83EDA">
              <w:rPr>
                <w:rFonts w:ascii="Arial" w:hAnsi="Arial" w:cs="Arial"/>
                <w:color w:val="000000"/>
                <w:sz w:val="24"/>
                <w:szCs w:val="24"/>
              </w:rPr>
              <w:t>/2022</w:t>
            </w:r>
          </w:p>
          <w:p w14:paraId="106B95CA" w14:textId="5803E525" w:rsidR="00CE78D1" w:rsidRPr="00D83EDA" w:rsidRDefault="00CE78D1" w:rsidP="00CE78D1">
            <w:pPr>
              <w:spacing w:after="0" w:line="240" w:lineRule="auto"/>
              <w:jc w:val="center"/>
              <w:rPr>
                <w:rFonts w:ascii="Arial" w:hAnsi="Arial" w:cs="Arial"/>
                <w:color w:val="000000"/>
                <w:sz w:val="24"/>
                <w:szCs w:val="24"/>
              </w:rPr>
            </w:pPr>
          </w:p>
        </w:tc>
        <w:tc>
          <w:tcPr>
            <w:tcW w:w="1802" w:type="dxa"/>
            <w:tcBorders>
              <w:left w:val="single" w:sz="4" w:space="0" w:color="auto"/>
              <w:right w:val="single" w:sz="4" w:space="0" w:color="auto"/>
            </w:tcBorders>
          </w:tcPr>
          <w:p w14:paraId="6368E8E1" w14:textId="77777777" w:rsidR="00CE78D1" w:rsidRDefault="00CE78D1" w:rsidP="00CE78D1">
            <w:pPr>
              <w:tabs>
                <w:tab w:val="left" w:pos="364"/>
              </w:tabs>
              <w:spacing w:after="0" w:line="240" w:lineRule="auto"/>
              <w:jc w:val="both"/>
              <w:rPr>
                <w:rFonts w:ascii="Arial" w:hAnsi="Arial" w:cs="Arial"/>
                <w:color w:val="000000"/>
                <w:sz w:val="24"/>
                <w:szCs w:val="24"/>
              </w:rPr>
            </w:pPr>
            <w:r>
              <w:rPr>
                <w:rFonts w:ascii="Arial" w:hAnsi="Arial" w:cs="Arial"/>
                <w:color w:val="000000"/>
                <w:sz w:val="24"/>
                <w:szCs w:val="24"/>
              </w:rPr>
              <w:t>16/12</w:t>
            </w:r>
            <w:r w:rsidRPr="00D83EDA">
              <w:rPr>
                <w:rFonts w:ascii="Arial" w:hAnsi="Arial" w:cs="Arial"/>
                <w:color w:val="000000"/>
                <w:sz w:val="24"/>
                <w:szCs w:val="24"/>
              </w:rPr>
              <w:t>/2022</w:t>
            </w:r>
          </w:p>
          <w:p w14:paraId="0A5E27F3" w14:textId="04343F31" w:rsidR="00CE78D1" w:rsidRPr="00D83EDA" w:rsidRDefault="00CE78D1" w:rsidP="00CE78D1">
            <w:pPr>
              <w:spacing w:after="0" w:line="240" w:lineRule="auto"/>
              <w:jc w:val="center"/>
              <w:rPr>
                <w:rFonts w:ascii="Arial" w:hAnsi="Arial" w:cs="Arial"/>
                <w:color w:val="000000"/>
                <w:sz w:val="24"/>
                <w:szCs w:val="24"/>
              </w:rPr>
            </w:pPr>
          </w:p>
        </w:tc>
        <w:tc>
          <w:tcPr>
            <w:tcW w:w="2624" w:type="dxa"/>
            <w:tcBorders>
              <w:left w:val="single" w:sz="4" w:space="0" w:color="auto"/>
              <w:right w:val="single" w:sz="4" w:space="0" w:color="auto"/>
            </w:tcBorders>
          </w:tcPr>
          <w:p w14:paraId="418D9FD6" w14:textId="77777777" w:rsidR="00CE78D1" w:rsidRDefault="00CE78D1" w:rsidP="00CE78D1">
            <w:pPr>
              <w:spacing w:after="0" w:line="240" w:lineRule="auto"/>
              <w:jc w:val="both"/>
              <w:rPr>
                <w:rFonts w:ascii="Arial" w:hAnsi="Arial" w:cs="Arial"/>
                <w:bCs/>
                <w:sz w:val="24"/>
                <w:szCs w:val="24"/>
              </w:rPr>
            </w:pPr>
            <w:r>
              <w:rPr>
                <w:rFonts w:ascii="Arial" w:hAnsi="Arial" w:cs="Arial"/>
                <w:bCs/>
                <w:sz w:val="24"/>
                <w:szCs w:val="24"/>
              </w:rPr>
              <w:t xml:space="preserve">Tabla con estado de los indicadores determinados </w:t>
            </w:r>
            <w:r w:rsidRPr="00D83EDA">
              <w:rPr>
                <w:rFonts w:ascii="Arial" w:hAnsi="Arial" w:cs="Arial"/>
                <w:bCs/>
                <w:sz w:val="24"/>
                <w:szCs w:val="24"/>
              </w:rPr>
              <w:t>para Varadero ciudad digital</w:t>
            </w:r>
            <w:r>
              <w:rPr>
                <w:rFonts w:ascii="Arial" w:hAnsi="Arial" w:cs="Arial"/>
                <w:bCs/>
                <w:sz w:val="24"/>
                <w:szCs w:val="24"/>
              </w:rPr>
              <w:t xml:space="preserve"> después </w:t>
            </w:r>
            <w:r w:rsidRPr="009A71B4">
              <w:rPr>
                <w:rFonts w:ascii="Arial" w:hAnsi="Arial" w:cs="Arial"/>
                <w:bCs/>
                <w:sz w:val="24"/>
                <w:szCs w:val="24"/>
              </w:rPr>
              <w:t>de capacitados los diferentes actores</w:t>
            </w:r>
            <w:r>
              <w:rPr>
                <w:rFonts w:ascii="Arial" w:hAnsi="Arial" w:cs="Arial"/>
                <w:bCs/>
                <w:sz w:val="24"/>
                <w:szCs w:val="24"/>
              </w:rPr>
              <w:t>, en el empleo de las tecnologías y soluciones informáticas desplegadas.</w:t>
            </w:r>
          </w:p>
          <w:p w14:paraId="4B8F8B73" w14:textId="77777777" w:rsidR="00C31B60" w:rsidRDefault="00C31B60" w:rsidP="00CE78D1">
            <w:pPr>
              <w:spacing w:after="0" w:line="240" w:lineRule="auto"/>
              <w:jc w:val="both"/>
              <w:rPr>
                <w:rFonts w:ascii="Arial" w:hAnsi="Arial" w:cs="Arial"/>
                <w:bCs/>
                <w:sz w:val="24"/>
                <w:szCs w:val="24"/>
              </w:rPr>
            </w:pPr>
          </w:p>
          <w:p w14:paraId="592F4647" w14:textId="456B5F2B" w:rsidR="00C31B60" w:rsidRPr="00D83EDA" w:rsidRDefault="00C31B60" w:rsidP="00CE78D1">
            <w:pPr>
              <w:spacing w:after="0" w:line="240" w:lineRule="auto"/>
              <w:jc w:val="both"/>
              <w:rPr>
                <w:rFonts w:ascii="Arial" w:hAnsi="Arial" w:cs="Arial"/>
                <w:color w:val="000000"/>
                <w:sz w:val="24"/>
                <w:szCs w:val="24"/>
              </w:rPr>
            </w:pPr>
            <w:r>
              <w:rPr>
                <w:rFonts w:ascii="Arial" w:hAnsi="Arial" w:cs="Arial"/>
                <w:color w:val="000000"/>
                <w:sz w:val="24"/>
                <w:szCs w:val="24"/>
              </w:rPr>
              <w:t>Ponencia y publicación en evento.</w:t>
            </w:r>
          </w:p>
        </w:tc>
      </w:tr>
      <w:tr w:rsidR="00CE78D1" w:rsidRPr="00D83EDA" w14:paraId="2B7F5A5D" w14:textId="77777777" w:rsidTr="00AE48F1">
        <w:trPr>
          <w:gridAfter w:val="1"/>
          <w:wAfter w:w="6" w:type="dxa"/>
          <w:cantSplit/>
          <w:trHeight w:val="745"/>
        </w:trPr>
        <w:tc>
          <w:tcPr>
            <w:tcW w:w="2614" w:type="dxa"/>
            <w:tcBorders>
              <w:left w:val="single" w:sz="4" w:space="0" w:color="auto"/>
              <w:right w:val="single" w:sz="4" w:space="0" w:color="auto"/>
            </w:tcBorders>
          </w:tcPr>
          <w:p w14:paraId="797A6908" w14:textId="07409DA7" w:rsidR="00CE78D1" w:rsidRPr="00D83EDA" w:rsidRDefault="00FD0D23" w:rsidP="00CE78D1">
            <w:pPr>
              <w:tabs>
                <w:tab w:val="left" w:pos="364"/>
              </w:tabs>
              <w:spacing w:after="0" w:line="240" w:lineRule="auto"/>
              <w:jc w:val="both"/>
              <w:rPr>
                <w:rFonts w:ascii="Arial" w:hAnsi="Arial" w:cs="Arial"/>
                <w:bCs/>
                <w:sz w:val="24"/>
                <w:szCs w:val="24"/>
              </w:rPr>
            </w:pPr>
            <w:r>
              <w:rPr>
                <w:rFonts w:ascii="Arial" w:hAnsi="Arial" w:cs="Arial"/>
                <w:bCs/>
                <w:sz w:val="24"/>
                <w:szCs w:val="24"/>
              </w:rPr>
              <w:t>P</w:t>
            </w:r>
            <w:r w:rsidR="00CE78D1" w:rsidRPr="00D416FA">
              <w:rPr>
                <w:rFonts w:ascii="Arial" w:hAnsi="Arial" w:cs="Arial"/>
                <w:bCs/>
                <w:sz w:val="24"/>
                <w:szCs w:val="24"/>
              </w:rPr>
              <w:t xml:space="preserve">rocedimientos </w:t>
            </w:r>
            <w:r w:rsidR="00CE78D1">
              <w:rPr>
                <w:rFonts w:ascii="Arial" w:hAnsi="Arial" w:cs="Arial"/>
                <w:bCs/>
                <w:sz w:val="24"/>
                <w:szCs w:val="24"/>
              </w:rPr>
              <w:t xml:space="preserve">para transformar a Varadero en </w:t>
            </w:r>
            <w:r w:rsidR="00CE78D1" w:rsidRPr="00D83EDA">
              <w:rPr>
                <w:rFonts w:ascii="Arial" w:hAnsi="Arial" w:cs="Arial"/>
                <w:bCs/>
                <w:sz w:val="24"/>
                <w:szCs w:val="24"/>
              </w:rPr>
              <w:t xml:space="preserve">una ciudad digital en correspondencia con las normas </w:t>
            </w:r>
            <w:r w:rsidR="00CE78D1">
              <w:rPr>
                <w:rFonts w:ascii="Arial" w:hAnsi="Arial" w:cs="Arial"/>
                <w:bCs/>
                <w:sz w:val="24"/>
                <w:szCs w:val="24"/>
              </w:rPr>
              <w:t>inter-nacionales.</w:t>
            </w:r>
          </w:p>
        </w:tc>
        <w:tc>
          <w:tcPr>
            <w:tcW w:w="2688" w:type="dxa"/>
            <w:tcBorders>
              <w:left w:val="single" w:sz="4" w:space="0" w:color="auto"/>
              <w:right w:val="single" w:sz="4" w:space="0" w:color="auto"/>
            </w:tcBorders>
          </w:tcPr>
          <w:p w14:paraId="681C3F9B" w14:textId="48F85811" w:rsidR="00CE78D1" w:rsidRPr="00D83EDA" w:rsidRDefault="00CE78D1" w:rsidP="00CE78D1">
            <w:pPr>
              <w:spacing w:after="0" w:line="240" w:lineRule="auto"/>
              <w:jc w:val="center"/>
              <w:rPr>
                <w:rFonts w:ascii="Arial" w:hAnsi="Arial" w:cs="Arial"/>
                <w:sz w:val="24"/>
                <w:szCs w:val="24"/>
                <w:lang w:val="nl-BE"/>
              </w:rPr>
            </w:pPr>
            <w:r w:rsidRPr="00D83EDA">
              <w:rPr>
                <w:rFonts w:ascii="Arial" w:hAnsi="Arial" w:cs="Arial"/>
                <w:sz w:val="24"/>
                <w:szCs w:val="24"/>
                <w:lang w:val="nl-BE"/>
              </w:rPr>
              <w:t>PCT Matanzas</w:t>
            </w:r>
            <w:r>
              <w:rPr>
                <w:rFonts w:ascii="Arial" w:hAnsi="Arial" w:cs="Arial"/>
                <w:sz w:val="24"/>
                <w:szCs w:val="24"/>
                <w:lang w:val="nl-BE"/>
              </w:rPr>
              <w:t>, Jefe de proyecto, equipos de diagnóstico.</w:t>
            </w:r>
          </w:p>
        </w:tc>
        <w:tc>
          <w:tcPr>
            <w:tcW w:w="3161" w:type="dxa"/>
            <w:tcBorders>
              <w:top w:val="single" w:sz="4" w:space="0" w:color="auto"/>
              <w:left w:val="single" w:sz="4" w:space="0" w:color="auto"/>
              <w:bottom w:val="single" w:sz="4" w:space="0" w:color="auto"/>
              <w:right w:val="single" w:sz="4" w:space="0" w:color="auto"/>
            </w:tcBorders>
          </w:tcPr>
          <w:p w14:paraId="1EC10623" w14:textId="234FA18C" w:rsidR="00CE78D1" w:rsidRPr="00D91FF2" w:rsidRDefault="00CE78D1" w:rsidP="00FD0D23">
            <w:pPr>
              <w:spacing w:after="0" w:line="240" w:lineRule="auto"/>
              <w:jc w:val="both"/>
              <w:rPr>
                <w:rFonts w:ascii="Arial" w:hAnsi="Arial" w:cs="Arial"/>
                <w:color w:val="000000"/>
                <w:sz w:val="24"/>
                <w:szCs w:val="24"/>
                <w:lang w:val="nl-BE"/>
              </w:rPr>
            </w:pPr>
            <w:r>
              <w:rPr>
                <w:rFonts w:ascii="Arial" w:hAnsi="Arial" w:cs="Arial"/>
                <w:bCs/>
                <w:sz w:val="24"/>
                <w:szCs w:val="24"/>
                <w:lang w:val="es-ES_tradnl"/>
              </w:rPr>
              <w:t xml:space="preserve">Elaborar </w:t>
            </w:r>
            <w:r>
              <w:rPr>
                <w:rFonts w:ascii="Arial" w:hAnsi="Arial" w:cs="Arial"/>
                <w:bCs/>
                <w:sz w:val="24"/>
                <w:szCs w:val="24"/>
              </w:rPr>
              <w:t xml:space="preserve">los </w:t>
            </w:r>
            <w:r w:rsidRPr="00D416FA">
              <w:rPr>
                <w:rFonts w:ascii="Arial" w:hAnsi="Arial" w:cs="Arial"/>
                <w:bCs/>
                <w:sz w:val="24"/>
                <w:szCs w:val="24"/>
              </w:rPr>
              <w:t>procedimientos</w:t>
            </w:r>
            <w:r w:rsidR="00FD0D23">
              <w:rPr>
                <w:rFonts w:ascii="Arial" w:hAnsi="Arial" w:cs="Arial"/>
                <w:bCs/>
                <w:sz w:val="24"/>
                <w:szCs w:val="24"/>
              </w:rPr>
              <w:t xml:space="preserve"> general y específicos</w:t>
            </w:r>
            <w:r w:rsidRPr="00D416FA">
              <w:rPr>
                <w:rFonts w:ascii="Arial" w:hAnsi="Arial" w:cs="Arial"/>
                <w:bCs/>
                <w:sz w:val="24"/>
                <w:szCs w:val="24"/>
              </w:rPr>
              <w:t xml:space="preserve"> </w:t>
            </w:r>
            <w:r>
              <w:rPr>
                <w:rFonts w:ascii="Arial" w:hAnsi="Arial" w:cs="Arial"/>
                <w:bCs/>
                <w:sz w:val="24"/>
                <w:szCs w:val="24"/>
              </w:rPr>
              <w:t xml:space="preserve">para transformar a Varadero en </w:t>
            </w:r>
            <w:r w:rsidRPr="00D83EDA">
              <w:rPr>
                <w:rFonts w:ascii="Arial" w:hAnsi="Arial" w:cs="Arial"/>
                <w:bCs/>
                <w:sz w:val="24"/>
                <w:szCs w:val="24"/>
              </w:rPr>
              <w:t xml:space="preserve">una ciudad digital en correspondencia con las normas </w:t>
            </w:r>
            <w:r>
              <w:rPr>
                <w:rFonts w:ascii="Arial" w:hAnsi="Arial" w:cs="Arial"/>
                <w:bCs/>
                <w:sz w:val="24"/>
                <w:szCs w:val="24"/>
              </w:rPr>
              <w:t>internacionales.</w:t>
            </w:r>
          </w:p>
        </w:tc>
        <w:tc>
          <w:tcPr>
            <w:tcW w:w="1387" w:type="dxa"/>
            <w:tcBorders>
              <w:left w:val="single" w:sz="4" w:space="0" w:color="auto"/>
              <w:right w:val="single" w:sz="4" w:space="0" w:color="auto"/>
            </w:tcBorders>
          </w:tcPr>
          <w:p w14:paraId="406CFB1E" w14:textId="77777777" w:rsidR="00CE78D1" w:rsidRPr="00D83EDA" w:rsidRDefault="00CE78D1" w:rsidP="00CE78D1">
            <w:pPr>
              <w:spacing w:after="0" w:line="240" w:lineRule="auto"/>
              <w:jc w:val="center"/>
              <w:rPr>
                <w:rFonts w:ascii="Arial" w:hAnsi="Arial" w:cs="Arial"/>
                <w:color w:val="000000"/>
                <w:sz w:val="24"/>
                <w:szCs w:val="24"/>
              </w:rPr>
            </w:pPr>
            <w:r w:rsidRPr="00D83EDA">
              <w:rPr>
                <w:rFonts w:ascii="Arial" w:hAnsi="Arial" w:cs="Arial"/>
                <w:color w:val="000000"/>
                <w:sz w:val="24"/>
                <w:szCs w:val="24"/>
              </w:rPr>
              <w:t>01/12/</w:t>
            </w:r>
          </w:p>
          <w:p w14:paraId="6E15249C" w14:textId="2FEA8CFC" w:rsidR="00CE78D1" w:rsidRPr="00D91FF2" w:rsidRDefault="00CE78D1" w:rsidP="00CE78D1">
            <w:pPr>
              <w:spacing w:after="0" w:line="240" w:lineRule="auto"/>
              <w:jc w:val="center"/>
              <w:rPr>
                <w:rFonts w:ascii="Arial" w:hAnsi="Arial" w:cs="Arial"/>
                <w:color w:val="000000"/>
                <w:sz w:val="24"/>
                <w:szCs w:val="24"/>
                <w:lang w:val="nl-BE"/>
              </w:rPr>
            </w:pPr>
            <w:r w:rsidRPr="00D83EDA">
              <w:rPr>
                <w:rFonts w:ascii="Arial" w:hAnsi="Arial" w:cs="Arial"/>
                <w:color w:val="000000"/>
                <w:sz w:val="24"/>
                <w:szCs w:val="24"/>
              </w:rPr>
              <w:t>2022</w:t>
            </w:r>
          </w:p>
        </w:tc>
        <w:tc>
          <w:tcPr>
            <w:tcW w:w="1802" w:type="dxa"/>
            <w:tcBorders>
              <w:left w:val="single" w:sz="4" w:space="0" w:color="auto"/>
              <w:right w:val="single" w:sz="4" w:space="0" w:color="auto"/>
            </w:tcBorders>
          </w:tcPr>
          <w:p w14:paraId="3C2A61D8" w14:textId="39739D9E" w:rsidR="00CE78D1" w:rsidRPr="00D83EDA" w:rsidRDefault="00CE78D1" w:rsidP="00CE78D1">
            <w:pPr>
              <w:spacing w:after="0" w:line="240" w:lineRule="auto"/>
              <w:jc w:val="center"/>
              <w:rPr>
                <w:rFonts w:ascii="Arial" w:hAnsi="Arial" w:cs="Arial"/>
                <w:color w:val="000000"/>
                <w:sz w:val="24"/>
                <w:szCs w:val="24"/>
              </w:rPr>
            </w:pPr>
            <w:r>
              <w:rPr>
                <w:rFonts w:ascii="Arial" w:hAnsi="Arial" w:cs="Arial"/>
                <w:color w:val="000000"/>
                <w:sz w:val="24"/>
                <w:szCs w:val="24"/>
              </w:rPr>
              <w:t>29/12/2022</w:t>
            </w:r>
          </w:p>
        </w:tc>
        <w:tc>
          <w:tcPr>
            <w:tcW w:w="2624" w:type="dxa"/>
            <w:tcBorders>
              <w:left w:val="single" w:sz="4" w:space="0" w:color="auto"/>
              <w:right w:val="single" w:sz="4" w:space="0" w:color="auto"/>
            </w:tcBorders>
          </w:tcPr>
          <w:p w14:paraId="491BE02E" w14:textId="77777777" w:rsidR="00CE78D1" w:rsidRDefault="00FD0D23" w:rsidP="00CE78D1">
            <w:pPr>
              <w:spacing w:after="0" w:line="240" w:lineRule="auto"/>
              <w:jc w:val="both"/>
              <w:rPr>
                <w:rFonts w:ascii="Arial" w:hAnsi="Arial" w:cs="Arial"/>
                <w:bCs/>
                <w:sz w:val="24"/>
                <w:szCs w:val="24"/>
              </w:rPr>
            </w:pPr>
            <w:r>
              <w:rPr>
                <w:rFonts w:ascii="Arial" w:hAnsi="Arial" w:cs="Arial"/>
                <w:bCs/>
                <w:sz w:val="24"/>
                <w:szCs w:val="24"/>
              </w:rPr>
              <w:t xml:space="preserve">Procedimiento general y específicos </w:t>
            </w:r>
            <w:r w:rsidR="00CE78D1">
              <w:rPr>
                <w:rFonts w:ascii="Arial" w:hAnsi="Arial" w:cs="Arial"/>
                <w:bCs/>
                <w:sz w:val="24"/>
                <w:szCs w:val="24"/>
              </w:rPr>
              <w:t>elaborados.</w:t>
            </w:r>
          </w:p>
          <w:p w14:paraId="270A6796" w14:textId="77777777" w:rsidR="00603826" w:rsidRDefault="00603826" w:rsidP="00CE78D1">
            <w:pPr>
              <w:spacing w:after="0" w:line="240" w:lineRule="auto"/>
              <w:jc w:val="both"/>
              <w:rPr>
                <w:rFonts w:ascii="Arial" w:hAnsi="Arial" w:cs="Arial"/>
                <w:color w:val="000000"/>
                <w:sz w:val="24"/>
                <w:szCs w:val="24"/>
              </w:rPr>
            </w:pPr>
          </w:p>
          <w:p w14:paraId="14B98065" w14:textId="79C39516" w:rsidR="00C31B60" w:rsidRPr="00D83EDA" w:rsidRDefault="00C31B60" w:rsidP="00CE78D1">
            <w:pPr>
              <w:spacing w:after="0" w:line="240" w:lineRule="auto"/>
              <w:jc w:val="both"/>
              <w:rPr>
                <w:rFonts w:ascii="Arial" w:hAnsi="Arial" w:cs="Arial"/>
                <w:color w:val="000000"/>
                <w:sz w:val="24"/>
                <w:szCs w:val="24"/>
              </w:rPr>
            </w:pPr>
            <w:r>
              <w:rPr>
                <w:rFonts w:ascii="Arial" w:hAnsi="Arial" w:cs="Arial"/>
                <w:color w:val="000000"/>
                <w:sz w:val="24"/>
                <w:szCs w:val="24"/>
              </w:rPr>
              <w:t>Publicación en revista.</w:t>
            </w:r>
          </w:p>
        </w:tc>
      </w:tr>
    </w:tbl>
    <w:p w14:paraId="4FBA7A0D" w14:textId="77777777" w:rsidR="00405121" w:rsidRPr="00D83EDA" w:rsidRDefault="00405121" w:rsidP="00405121">
      <w:pPr>
        <w:spacing w:after="0" w:line="240" w:lineRule="auto"/>
        <w:ind w:firstLine="432"/>
        <w:jc w:val="center"/>
        <w:rPr>
          <w:rFonts w:ascii="Arial" w:hAnsi="Arial" w:cs="Arial"/>
          <w:sz w:val="24"/>
          <w:szCs w:val="24"/>
        </w:rPr>
        <w:sectPr w:rsidR="00405121" w:rsidRPr="00D83EDA" w:rsidSect="00FF42A8">
          <w:pgSz w:w="16838" w:h="11906" w:orient="landscape"/>
          <w:pgMar w:top="1797" w:right="1440" w:bottom="1797" w:left="1440" w:header="720" w:footer="720" w:gutter="0"/>
          <w:cols w:space="720"/>
          <w:docGrid w:linePitch="360"/>
        </w:sectPr>
      </w:pPr>
    </w:p>
    <w:tbl>
      <w:tblPr>
        <w:tblW w:w="14170" w:type="dxa"/>
        <w:tblBorders>
          <w:top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588"/>
        <w:gridCol w:w="959"/>
        <w:gridCol w:w="1129"/>
        <w:gridCol w:w="2306"/>
        <w:gridCol w:w="1843"/>
        <w:gridCol w:w="1701"/>
        <w:gridCol w:w="1364"/>
        <w:gridCol w:w="1731"/>
        <w:gridCol w:w="1549"/>
      </w:tblGrid>
      <w:tr w:rsidR="00B05038" w:rsidRPr="00D83EDA" w14:paraId="70023B08" w14:textId="77777777" w:rsidTr="00D4345B">
        <w:trPr>
          <w:trHeight w:val="472"/>
          <w:tblHeader/>
        </w:trPr>
        <w:tc>
          <w:tcPr>
            <w:tcW w:w="14170" w:type="dxa"/>
            <w:gridSpan w:val="9"/>
            <w:tcBorders>
              <w:top w:val="single" w:sz="4" w:space="0" w:color="auto"/>
              <w:left w:val="single" w:sz="4" w:space="0" w:color="auto"/>
              <w:bottom w:val="single" w:sz="4" w:space="0" w:color="auto"/>
              <w:right w:val="single" w:sz="4" w:space="0" w:color="auto"/>
            </w:tcBorders>
            <w:vAlign w:val="center"/>
          </w:tcPr>
          <w:p w14:paraId="51CE3CE0" w14:textId="0634820D" w:rsidR="00B05038" w:rsidRPr="00D83EDA" w:rsidRDefault="00B05038" w:rsidP="00C93066">
            <w:pPr>
              <w:spacing w:after="0" w:line="240" w:lineRule="auto"/>
              <w:jc w:val="center"/>
              <w:rPr>
                <w:rFonts w:ascii="Arial" w:hAnsi="Arial" w:cs="Arial"/>
                <w:b/>
                <w:sz w:val="24"/>
                <w:szCs w:val="24"/>
              </w:rPr>
            </w:pPr>
            <w:r w:rsidRPr="00D83EDA">
              <w:rPr>
                <w:rFonts w:ascii="Arial" w:hAnsi="Arial" w:cs="Arial"/>
                <w:b/>
                <w:bCs/>
                <w:sz w:val="24"/>
                <w:szCs w:val="24"/>
              </w:rPr>
              <w:t xml:space="preserve">PLANIFICACIÓN Y ORGANIZACIÓN </w:t>
            </w:r>
            <w:r w:rsidR="00C93066">
              <w:rPr>
                <w:rFonts w:ascii="Arial" w:hAnsi="Arial" w:cs="Arial"/>
                <w:b/>
                <w:bCs/>
                <w:sz w:val="24"/>
                <w:szCs w:val="24"/>
              </w:rPr>
              <w:t>DE LAS</w:t>
            </w:r>
            <w:r w:rsidR="0084179B">
              <w:rPr>
                <w:rFonts w:ascii="Arial" w:hAnsi="Arial" w:cs="Arial"/>
                <w:b/>
                <w:bCs/>
                <w:sz w:val="24"/>
                <w:szCs w:val="24"/>
              </w:rPr>
              <w:t xml:space="preserve"> </w:t>
            </w:r>
            <w:r w:rsidRPr="00D83EDA">
              <w:rPr>
                <w:rFonts w:ascii="Arial" w:hAnsi="Arial" w:cs="Arial"/>
                <w:b/>
                <w:bCs/>
                <w:sz w:val="24"/>
                <w:szCs w:val="24"/>
              </w:rPr>
              <w:t>ETAPAS DEL PROYECTO</w:t>
            </w:r>
          </w:p>
        </w:tc>
      </w:tr>
      <w:tr w:rsidR="00B05038" w:rsidRPr="00D83EDA" w14:paraId="27114351" w14:textId="77777777" w:rsidTr="00D4345B">
        <w:trPr>
          <w:tblHeader/>
        </w:trPr>
        <w:tc>
          <w:tcPr>
            <w:tcW w:w="1588" w:type="dxa"/>
            <w:tcBorders>
              <w:top w:val="single" w:sz="4" w:space="0" w:color="auto"/>
              <w:left w:val="single" w:sz="4" w:space="0" w:color="auto"/>
              <w:bottom w:val="single" w:sz="4" w:space="0" w:color="auto"/>
              <w:right w:val="single" w:sz="4" w:space="0" w:color="auto"/>
            </w:tcBorders>
            <w:vAlign w:val="center"/>
          </w:tcPr>
          <w:p w14:paraId="209FA40F" w14:textId="77777777" w:rsidR="00B05038" w:rsidRPr="00D83EDA" w:rsidRDefault="00B05038" w:rsidP="00D4345B">
            <w:pPr>
              <w:spacing w:after="0" w:line="240" w:lineRule="auto"/>
              <w:jc w:val="center"/>
              <w:rPr>
                <w:rFonts w:ascii="Arial" w:hAnsi="Arial" w:cs="Arial"/>
                <w:b/>
                <w:sz w:val="24"/>
                <w:szCs w:val="24"/>
              </w:rPr>
            </w:pPr>
            <w:r w:rsidRPr="00D83EDA">
              <w:rPr>
                <w:rFonts w:ascii="Arial" w:hAnsi="Arial" w:cs="Arial"/>
                <w:b/>
                <w:sz w:val="24"/>
                <w:szCs w:val="24"/>
              </w:rPr>
              <w:t>Etapa</w:t>
            </w:r>
          </w:p>
        </w:tc>
        <w:tc>
          <w:tcPr>
            <w:tcW w:w="959" w:type="dxa"/>
            <w:tcBorders>
              <w:top w:val="single" w:sz="4" w:space="0" w:color="auto"/>
              <w:left w:val="single" w:sz="4" w:space="0" w:color="auto"/>
              <w:bottom w:val="single" w:sz="4" w:space="0" w:color="auto"/>
              <w:right w:val="single" w:sz="4" w:space="0" w:color="auto"/>
            </w:tcBorders>
            <w:vAlign w:val="center"/>
          </w:tcPr>
          <w:p w14:paraId="27659A8F" w14:textId="77777777" w:rsidR="00B05038" w:rsidRPr="00D83EDA" w:rsidRDefault="00B05038" w:rsidP="00D4345B">
            <w:pPr>
              <w:spacing w:after="0" w:line="240" w:lineRule="auto"/>
              <w:jc w:val="center"/>
              <w:rPr>
                <w:rFonts w:ascii="Arial" w:hAnsi="Arial" w:cs="Arial"/>
                <w:b/>
                <w:sz w:val="24"/>
                <w:szCs w:val="24"/>
              </w:rPr>
            </w:pPr>
            <w:r w:rsidRPr="00D83EDA">
              <w:rPr>
                <w:rFonts w:ascii="Arial" w:hAnsi="Arial" w:cs="Arial"/>
                <w:b/>
                <w:sz w:val="24"/>
                <w:szCs w:val="24"/>
              </w:rPr>
              <w:t>Fecha inicio</w:t>
            </w:r>
          </w:p>
        </w:tc>
        <w:tc>
          <w:tcPr>
            <w:tcW w:w="1129" w:type="dxa"/>
            <w:tcBorders>
              <w:top w:val="single" w:sz="4" w:space="0" w:color="auto"/>
              <w:left w:val="single" w:sz="4" w:space="0" w:color="auto"/>
              <w:bottom w:val="single" w:sz="4" w:space="0" w:color="auto"/>
              <w:right w:val="single" w:sz="4" w:space="0" w:color="auto"/>
            </w:tcBorders>
            <w:vAlign w:val="center"/>
          </w:tcPr>
          <w:p w14:paraId="7FE721E2" w14:textId="77777777" w:rsidR="00B05038" w:rsidRPr="00D83EDA" w:rsidRDefault="00B05038" w:rsidP="00D4345B">
            <w:pPr>
              <w:spacing w:after="0" w:line="240" w:lineRule="auto"/>
              <w:jc w:val="center"/>
              <w:rPr>
                <w:rFonts w:ascii="Arial" w:hAnsi="Arial" w:cs="Arial"/>
                <w:b/>
                <w:sz w:val="24"/>
                <w:szCs w:val="24"/>
              </w:rPr>
            </w:pPr>
            <w:r w:rsidRPr="00D83EDA">
              <w:rPr>
                <w:rFonts w:ascii="Arial" w:hAnsi="Arial" w:cs="Arial"/>
                <w:b/>
                <w:sz w:val="24"/>
                <w:szCs w:val="24"/>
              </w:rPr>
              <w:t>Fecha Terminación</w:t>
            </w:r>
          </w:p>
        </w:tc>
        <w:tc>
          <w:tcPr>
            <w:tcW w:w="2306" w:type="dxa"/>
            <w:tcBorders>
              <w:top w:val="single" w:sz="4" w:space="0" w:color="auto"/>
              <w:left w:val="single" w:sz="4" w:space="0" w:color="auto"/>
              <w:bottom w:val="single" w:sz="4" w:space="0" w:color="auto"/>
              <w:right w:val="single" w:sz="4" w:space="0" w:color="auto"/>
            </w:tcBorders>
            <w:vAlign w:val="center"/>
          </w:tcPr>
          <w:p w14:paraId="610BD54F" w14:textId="77777777" w:rsidR="00B05038" w:rsidRPr="00D83EDA" w:rsidRDefault="00B05038" w:rsidP="00D4345B">
            <w:pPr>
              <w:spacing w:after="0" w:line="240" w:lineRule="auto"/>
              <w:jc w:val="center"/>
              <w:rPr>
                <w:rFonts w:ascii="Arial" w:hAnsi="Arial" w:cs="Arial"/>
                <w:b/>
                <w:sz w:val="24"/>
                <w:szCs w:val="24"/>
              </w:rPr>
            </w:pPr>
            <w:r w:rsidRPr="00D83EDA">
              <w:rPr>
                <w:rFonts w:ascii="Arial" w:hAnsi="Arial" w:cs="Arial"/>
                <w:b/>
                <w:sz w:val="24"/>
                <w:szCs w:val="24"/>
              </w:rPr>
              <w:t>Tareas</w:t>
            </w:r>
          </w:p>
        </w:tc>
        <w:tc>
          <w:tcPr>
            <w:tcW w:w="1843" w:type="dxa"/>
            <w:tcBorders>
              <w:top w:val="single" w:sz="4" w:space="0" w:color="auto"/>
              <w:left w:val="single" w:sz="4" w:space="0" w:color="auto"/>
              <w:bottom w:val="single" w:sz="4" w:space="0" w:color="auto"/>
              <w:right w:val="single" w:sz="4" w:space="0" w:color="auto"/>
            </w:tcBorders>
            <w:vAlign w:val="center"/>
          </w:tcPr>
          <w:p w14:paraId="1E031B6E" w14:textId="77777777" w:rsidR="00B05038" w:rsidRPr="00D83EDA" w:rsidRDefault="00B05038" w:rsidP="00D4345B">
            <w:pPr>
              <w:spacing w:after="0" w:line="240" w:lineRule="auto"/>
              <w:jc w:val="center"/>
              <w:rPr>
                <w:rFonts w:ascii="Arial" w:hAnsi="Arial" w:cs="Arial"/>
                <w:b/>
                <w:sz w:val="24"/>
                <w:szCs w:val="24"/>
              </w:rPr>
            </w:pPr>
            <w:r w:rsidRPr="00D83EDA">
              <w:rPr>
                <w:rFonts w:ascii="Arial" w:hAnsi="Arial" w:cs="Arial"/>
                <w:b/>
                <w:sz w:val="24"/>
                <w:szCs w:val="24"/>
              </w:rPr>
              <w:t>Recursos Humanos</w:t>
            </w:r>
          </w:p>
          <w:p w14:paraId="78401BBB" w14:textId="77777777" w:rsidR="00B05038" w:rsidRPr="00D83EDA" w:rsidRDefault="00B05038" w:rsidP="00D4345B">
            <w:pPr>
              <w:spacing w:after="0" w:line="240" w:lineRule="auto"/>
              <w:jc w:val="center"/>
              <w:rPr>
                <w:rFonts w:ascii="Arial" w:hAnsi="Arial" w:cs="Arial"/>
                <w:b/>
                <w:sz w:val="24"/>
                <w:szCs w:val="24"/>
              </w:rPr>
            </w:pPr>
            <w:r w:rsidRPr="00D83EDA">
              <w:rPr>
                <w:rFonts w:ascii="Arial" w:hAnsi="Arial" w:cs="Arial"/>
                <w:b/>
                <w:sz w:val="24"/>
                <w:szCs w:val="24"/>
              </w:rPr>
              <w:t>Instituciones Participantes</w:t>
            </w:r>
          </w:p>
        </w:tc>
        <w:tc>
          <w:tcPr>
            <w:tcW w:w="1701" w:type="dxa"/>
            <w:tcBorders>
              <w:top w:val="single" w:sz="4" w:space="0" w:color="auto"/>
              <w:left w:val="single" w:sz="4" w:space="0" w:color="auto"/>
              <w:bottom w:val="single" w:sz="4" w:space="0" w:color="auto"/>
              <w:right w:val="single" w:sz="4" w:space="0" w:color="auto"/>
            </w:tcBorders>
            <w:vAlign w:val="center"/>
          </w:tcPr>
          <w:p w14:paraId="4E74CDCB" w14:textId="77777777" w:rsidR="00B05038" w:rsidRPr="00D83EDA" w:rsidRDefault="00B05038" w:rsidP="00D4345B">
            <w:pPr>
              <w:spacing w:after="0" w:line="240" w:lineRule="auto"/>
              <w:jc w:val="center"/>
              <w:rPr>
                <w:rFonts w:ascii="Arial" w:hAnsi="Arial" w:cs="Arial"/>
                <w:b/>
                <w:sz w:val="24"/>
                <w:szCs w:val="24"/>
              </w:rPr>
            </w:pPr>
            <w:r w:rsidRPr="00D83EDA">
              <w:rPr>
                <w:rFonts w:ascii="Arial" w:hAnsi="Arial" w:cs="Arial"/>
                <w:b/>
                <w:sz w:val="24"/>
                <w:szCs w:val="24"/>
              </w:rPr>
              <w:t>Recursos Financieros</w:t>
            </w:r>
          </w:p>
        </w:tc>
        <w:tc>
          <w:tcPr>
            <w:tcW w:w="1364" w:type="dxa"/>
            <w:tcBorders>
              <w:top w:val="single" w:sz="4" w:space="0" w:color="auto"/>
              <w:left w:val="single" w:sz="4" w:space="0" w:color="auto"/>
              <w:bottom w:val="single" w:sz="4" w:space="0" w:color="auto"/>
              <w:right w:val="single" w:sz="4" w:space="0" w:color="auto"/>
            </w:tcBorders>
            <w:vAlign w:val="center"/>
          </w:tcPr>
          <w:p w14:paraId="7207BE22" w14:textId="77777777" w:rsidR="00B05038" w:rsidRPr="00D83EDA" w:rsidRDefault="00B05038" w:rsidP="00D4345B">
            <w:pPr>
              <w:spacing w:after="0" w:line="240" w:lineRule="auto"/>
              <w:jc w:val="center"/>
              <w:rPr>
                <w:rFonts w:ascii="Arial" w:hAnsi="Arial" w:cs="Arial"/>
                <w:b/>
                <w:sz w:val="24"/>
                <w:szCs w:val="24"/>
              </w:rPr>
            </w:pPr>
            <w:r w:rsidRPr="00D83EDA">
              <w:rPr>
                <w:rFonts w:ascii="Arial" w:hAnsi="Arial" w:cs="Arial"/>
                <w:b/>
                <w:sz w:val="24"/>
                <w:szCs w:val="24"/>
              </w:rPr>
              <w:t>Recursos Materiales</w:t>
            </w:r>
          </w:p>
        </w:tc>
        <w:tc>
          <w:tcPr>
            <w:tcW w:w="1731" w:type="dxa"/>
            <w:tcBorders>
              <w:top w:val="single" w:sz="4" w:space="0" w:color="auto"/>
              <w:left w:val="single" w:sz="4" w:space="0" w:color="auto"/>
              <w:bottom w:val="single" w:sz="4" w:space="0" w:color="auto"/>
              <w:right w:val="single" w:sz="4" w:space="0" w:color="auto"/>
            </w:tcBorders>
            <w:vAlign w:val="center"/>
          </w:tcPr>
          <w:p w14:paraId="2E1612F1" w14:textId="77777777" w:rsidR="00B05038" w:rsidRPr="00D83EDA" w:rsidRDefault="00B05038" w:rsidP="00D4345B">
            <w:pPr>
              <w:spacing w:after="0" w:line="240" w:lineRule="auto"/>
              <w:jc w:val="center"/>
              <w:rPr>
                <w:rFonts w:ascii="Arial" w:hAnsi="Arial" w:cs="Arial"/>
                <w:b/>
                <w:sz w:val="24"/>
                <w:szCs w:val="24"/>
              </w:rPr>
            </w:pPr>
            <w:r w:rsidRPr="00D83EDA">
              <w:rPr>
                <w:rFonts w:ascii="Arial" w:hAnsi="Arial" w:cs="Arial"/>
                <w:b/>
                <w:sz w:val="24"/>
                <w:szCs w:val="24"/>
              </w:rPr>
              <w:t>Resultados</w:t>
            </w:r>
          </w:p>
        </w:tc>
        <w:tc>
          <w:tcPr>
            <w:tcW w:w="1549" w:type="dxa"/>
            <w:tcBorders>
              <w:top w:val="single" w:sz="4" w:space="0" w:color="auto"/>
              <w:left w:val="single" w:sz="4" w:space="0" w:color="auto"/>
              <w:bottom w:val="single" w:sz="4" w:space="0" w:color="auto"/>
              <w:right w:val="single" w:sz="4" w:space="0" w:color="auto"/>
            </w:tcBorders>
            <w:vAlign w:val="center"/>
          </w:tcPr>
          <w:p w14:paraId="1FE1734E" w14:textId="77777777" w:rsidR="00B05038" w:rsidRPr="00D83EDA" w:rsidRDefault="00B05038" w:rsidP="00D4345B">
            <w:pPr>
              <w:spacing w:after="0" w:line="240" w:lineRule="auto"/>
              <w:jc w:val="center"/>
              <w:rPr>
                <w:rFonts w:ascii="Arial" w:hAnsi="Arial" w:cs="Arial"/>
                <w:b/>
                <w:sz w:val="24"/>
                <w:szCs w:val="24"/>
              </w:rPr>
            </w:pPr>
            <w:r w:rsidRPr="00D83EDA">
              <w:rPr>
                <w:rFonts w:ascii="Arial" w:hAnsi="Arial" w:cs="Arial"/>
                <w:b/>
                <w:sz w:val="24"/>
                <w:szCs w:val="24"/>
              </w:rPr>
              <w:t>Salidas</w:t>
            </w:r>
          </w:p>
        </w:tc>
      </w:tr>
      <w:tr w:rsidR="00B05038" w:rsidRPr="00D83EDA" w14:paraId="7DFDCFE8" w14:textId="77777777" w:rsidTr="00D4345B">
        <w:trPr>
          <w:trHeight w:val="817"/>
        </w:trPr>
        <w:tc>
          <w:tcPr>
            <w:tcW w:w="1588" w:type="dxa"/>
            <w:vMerge w:val="restart"/>
            <w:tcBorders>
              <w:left w:val="single" w:sz="4" w:space="0" w:color="auto"/>
              <w:right w:val="single" w:sz="4" w:space="0" w:color="auto"/>
            </w:tcBorders>
            <w:vAlign w:val="center"/>
          </w:tcPr>
          <w:p w14:paraId="5C5034F2"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0C0BFC70" w14:textId="77777777" w:rsidR="00B05038" w:rsidRDefault="00B05038" w:rsidP="00D4345B">
            <w:pPr>
              <w:spacing w:after="0" w:line="240" w:lineRule="auto"/>
              <w:jc w:val="both"/>
              <w:rPr>
                <w:rFonts w:ascii="Arial" w:hAnsi="Arial" w:cs="Arial"/>
                <w:sz w:val="24"/>
                <w:szCs w:val="24"/>
              </w:rPr>
            </w:pPr>
          </w:p>
          <w:p w14:paraId="42E003F8" w14:textId="77777777" w:rsidR="00B05038" w:rsidRDefault="00B05038" w:rsidP="00D4345B">
            <w:pPr>
              <w:spacing w:after="0" w:line="240" w:lineRule="auto"/>
              <w:jc w:val="both"/>
              <w:rPr>
                <w:rFonts w:ascii="Arial" w:hAnsi="Arial" w:cs="Arial"/>
                <w:sz w:val="24"/>
                <w:szCs w:val="24"/>
              </w:rPr>
            </w:pPr>
          </w:p>
          <w:p w14:paraId="27050C2C" w14:textId="77777777" w:rsidR="00B05038" w:rsidRDefault="00B05038" w:rsidP="00D4345B">
            <w:pPr>
              <w:spacing w:after="0" w:line="240" w:lineRule="auto"/>
              <w:jc w:val="both"/>
              <w:rPr>
                <w:rFonts w:ascii="Arial" w:hAnsi="Arial" w:cs="Arial"/>
                <w:sz w:val="24"/>
                <w:szCs w:val="24"/>
              </w:rPr>
            </w:pPr>
          </w:p>
          <w:p w14:paraId="07B0CDFA" w14:textId="77777777" w:rsidR="00B05038" w:rsidRDefault="00B05038" w:rsidP="00D4345B">
            <w:pPr>
              <w:spacing w:after="0" w:line="240" w:lineRule="auto"/>
              <w:jc w:val="both"/>
              <w:rPr>
                <w:rFonts w:ascii="Arial" w:hAnsi="Arial" w:cs="Arial"/>
                <w:sz w:val="24"/>
                <w:szCs w:val="24"/>
              </w:rPr>
            </w:pPr>
          </w:p>
          <w:p w14:paraId="24DAA911" w14:textId="77777777" w:rsidR="00B05038" w:rsidRDefault="00B05038" w:rsidP="00D4345B">
            <w:pPr>
              <w:spacing w:after="0" w:line="240" w:lineRule="auto"/>
              <w:jc w:val="both"/>
              <w:rPr>
                <w:rFonts w:ascii="Arial" w:hAnsi="Arial" w:cs="Arial"/>
                <w:sz w:val="24"/>
                <w:szCs w:val="24"/>
              </w:rPr>
            </w:pPr>
          </w:p>
          <w:p w14:paraId="7394C252" w14:textId="77777777" w:rsidR="00B05038" w:rsidRDefault="00B05038" w:rsidP="00D4345B">
            <w:pPr>
              <w:spacing w:after="0" w:line="240" w:lineRule="auto"/>
              <w:jc w:val="both"/>
              <w:rPr>
                <w:rFonts w:ascii="Arial" w:hAnsi="Arial" w:cs="Arial"/>
                <w:sz w:val="24"/>
                <w:szCs w:val="24"/>
              </w:rPr>
            </w:pPr>
          </w:p>
          <w:p w14:paraId="2CEFB921" w14:textId="77777777" w:rsidR="00B05038" w:rsidRDefault="00B05038" w:rsidP="00D4345B">
            <w:pPr>
              <w:spacing w:after="0" w:line="240" w:lineRule="auto"/>
              <w:jc w:val="both"/>
              <w:rPr>
                <w:rFonts w:ascii="Arial" w:hAnsi="Arial" w:cs="Arial"/>
                <w:sz w:val="24"/>
                <w:szCs w:val="24"/>
              </w:rPr>
            </w:pPr>
          </w:p>
          <w:p w14:paraId="039DEBDA" w14:textId="77777777" w:rsidR="00B05038" w:rsidRDefault="00B05038" w:rsidP="00D4345B">
            <w:pPr>
              <w:spacing w:after="0" w:line="240" w:lineRule="auto"/>
              <w:jc w:val="both"/>
              <w:rPr>
                <w:rFonts w:ascii="Arial" w:hAnsi="Arial" w:cs="Arial"/>
                <w:sz w:val="24"/>
                <w:szCs w:val="24"/>
              </w:rPr>
            </w:pPr>
          </w:p>
          <w:p w14:paraId="5C6DBAE6" w14:textId="77777777" w:rsidR="00B05038" w:rsidRDefault="00B05038" w:rsidP="00D4345B">
            <w:pPr>
              <w:spacing w:after="0" w:line="240" w:lineRule="auto"/>
              <w:jc w:val="both"/>
              <w:rPr>
                <w:rFonts w:ascii="Arial" w:hAnsi="Arial" w:cs="Arial"/>
                <w:sz w:val="24"/>
                <w:szCs w:val="24"/>
              </w:rPr>
            </w:pPr>
          </w:p>
          <w:p w14:paraId="78A7E5F0" w14:textId="77777777" w:rsidR="00B05038" w:rsidRDefault="00B05038" w:rsidP="00D4345B">
            <w:pPr>
              <w:spacing w:after="0" w:line="240" w:lineRule="auto"/>
              <w:jc w:val="both"/>
              <w:rPr>
                <w:rFonts w:ascii="Arial" w:hAnsi="Arial" w:cs="Arial"/>
                <w:sz w:val="24"/>
                <w:szCs w:val="24"/>
              </w:rPr>
            </w:pPr>
          </w:p>
          <w:p w14:paraId="5C2D26F7" w14:textId="77777777" w:rsidR="00B05038" w:rsidRDefault="00B05038" w:rsidP="00D4345B">
            <w:pPr>
              <w:spacing w:after="0" w:line="240" w:lineRule="auto"/>
              <w:jc w:val="both"/>
              <w:rPr>
                <w:rFonts w:ascii="Arial" w:hAnsi="Arial" w:cs="Arial"/>
                <w:sz w:val="24"/>
                <w:szCs w:val="24"/>
              </w:rPr>
            </w:pPr>
          </w:p>
          <w:p w14:paraId="4B3CB875" w14:textId="77777777" w:rsidR="00B05038" w:rsidRDefault="00B05038" w:rsidP="00D4345B">
            <w:pPr>
              <w:spacing w:after="0" w:line="240" w:lineRule="auto"/>
              <w:jc w:val="both"/>
              <w:rPr>
                <w:rFonts w:ascii="Arial" w:hAnsi="Arial" w:cs="Arial"/>
                <w:sz w:val="24"/>
                <w:szCs w:val="24"/>
              </w:rPr>
            </w:pPr>
          </w:p>
          <w:p w14:paraId="737D3B77" w14:textId="77777777" w:rsidR="00B05038" w:rsidRDefault="00B05038" w:rsidP="00D4345B">
            <w:pPr>
              <w:spacing w:after="0" w:line="240" w:lineRule="auto"/>
              <w:jc w:val="both"/>
              <w:rPr>
                <w:rFonts w:ascii="Arial" w:hAnsi="Arial" w:cs="Arial"/>
                <w:sz w:val="24"/>
                <w:szCs w:val="24"/>
              </w:rPr>
            </w:pPr>
          </w:p>
          <w:p w14:paraId="265F31B4" w14:textId="77777777" w:rsidR="00B05038" w:rsidRDefault="00B05038" w:rsidP="00D4345B">
            <w:pPr>
              <w:spacing w:after="0" w:line="240" w:lineRule="auto"/>
              <w:jc w:val="both"/>
              <w:rPr>
                <w:rFonts w:ascii="Arial" w:hAnsi="Arial" w:cs="Arial"/>
                <w:sz w:val="24"/>
                <w:szCs w:val="24"/>
              </w:rPr>
            </w:pPr>
          </w:p>
          <w:p w14:paraId="2D028867" w14:textId="77777777" w:rsidR="00B05038" w:rsidRDefault="00B05038" w:rsidP="00D4345B">
            <w:pPr>
              <w:spacing w:after="0" w:line="240" w:lineRule="auto"/>
              <w:jc w:val="both"/>
              <w:rPr>
                <w:rFonts w:ascii="Arial" w:hAnsi="Arial" w:cs="Arial"/>
                <w:sz w:val="24"/>
                <w:szCs w:val="24"/>
              </w:rPr>
            </w:pPr>
          </w:p>
          <w:p w14:paraId="5537B23B" w14:textId="77777777" w:rsidR="00B05038" w:rsidRDefault="00B05038" w:rsidP="00D4345B">
            <w:pPr>
              <w:spacing w:after="0" w:line="240" w:lineRule="auto"/>
              <w:jc w:val="both"/>
              <w:rPr>
                <w:rFonts w:ascii="Arial" w:hAnsi="Arial" w:cs="Arial"/>
                <w:sz w:val="24"/>
                <w:szCs w:val="24"/>
              </w:rPr>
            </w:pPr>
          </w:p>
          <w:p w14:paraId="54BD60F7" w14:textId="77777777" w:rsidR="00B05038" w:rsidRDefault="00B05038" w:rsidP="00D4345B">
            <w:pPr>
              <w:spacing w:after="0" w:line="240" w:lineRule="auto"/>
              <w:jc w:val="both"/>
              <w:rPr>
                <w:rFonts w:ascii="Arial" w:hAnsi="Arial" w:cs="Arial"/>
                <w:sz w:val="24"/>
                <w:szCs w:val="24"/>
              </w:rPr>
            </w:pPr>
          </w:p>
          <w:p w14:paraId="003DD447" w14:textId="77777777" w:rsidR="00B05038" w:rsidRDefault="00B05038" w:rsidP="00D4345B">
            <w:pPr>
              <w:spacing w:after="0" w:line="240" w:lineRule="auto"/>
              <w:jc w:val="both"/>
              <w:rPr>
                <w:rFonts w:ascii="Arial" w:hAnsi="Arial" w:cs="Arial"/>
                <w:sz w:val="24"/>
                <w:szCs w:val="24"/>
              </w:rPr>
            </w:pPr>
          </w:p>
          <w:p w14:paraId="5F055486" w14:textId="77777777" w:rsidR="00B05038" w:rsidRDefault="00B05038" w:rsidP="00D4345B">
            <w:pPr>
              <w:spacing w:after="0" w:line="240" w:lineRule="auto"/>
              <w:jc w:val="both"/>
              <w:rPr>
                <w:rFonts w:ascii="Arial" w:hAnsi="Arial" w:cs="Arial"/>
                <w:sz w:val="24"/>
                <w:szCs w:val="24"/>
              </w:rPr>
            </w:pPr>
          </w:p>
          <w:p w14:paraId="6A888360" w14:textId="77777777" w:rsidR="00B05038" w:rsidRDefault="00B05038" w:rsidP="00D4345B">
            <w:pPr>
              <w:spacing w:after="0" w:line="240" w:lineRule="auto"/>
              <w:jc w:val="both"/>
              <w:rPr>
                <w:rFonts w:ascii="Arial" w:hAnsi="Arial" w:cs="Arial"/>
                <w:sz w:val="24"/>
                <w:szCs w:val="24"/>
              </w:rPr>
            </w:pPr>
          </w:p>
          <w:p w14:paraId="1224FB47" w14:textId="77777777" w:rsidR="00B05038" w:rsidRDefault="00B05038" w:rsidP="00D4345B">
            <w:pPr>
              <w:spacing w:after="0" w:line="240" w:lineRule="auto"/>
              <w:jc w:val="both"/>
              <w:rPr>
                <w:rFonts w:ascii="Arial" w:hAnsi="Arial" w:cs="Arial"/>
                <w:sz w:val="24"/>
                <w:szCs w:val="24"/>
              </w:rPr>
            </w:pPr>
          </w:p>
          <w:p w14:paraId="2FC8A0DF"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3ED048D4" w14:textId="77777777" w:rsidR="00B05038" w:rsidRDefault="00B05038" w:rsidP="00D4345B">
            <w:pPr>
              <w:spacing w:after="0" w:line="240" w:lineRule="auto"/>
              <w:jc w:val="both"/>
              <w:rPr>
                <w:rFonts w:ascii="Arial" w:hAnsi="Arial" w:cs="Arial"/>
                <w:sz w:val="24"/>
                <w:szCs w:val="24"/>
              </w:rPr>
            </w:pPr>
          </w:p>
          <w:p w14:paraId="5786C13C" w14:textId="77777777" w:rsidR="00B05038" w:rsidRDefault="00B05038" w:rsidP="00D4345B">
            <w:pPr>
              <w:spacing w:after="0" w:line="240" w:lineRule="auto"/>
              <w:jc w:val="both"/>
              <w:rPr>
                <w:rFonts w:ascii="Arial" w:hAnsi="Arial" w:cs="Arial"/>
                <w:sz w:val="24"/>
                <w:szCs w:val="24"/>
              </w:rPr>
            </w:pPr>
          </w:p>
          <w:p w14:paraId="67AFFAEE" w14:textId="77777777" w:rsidR="00B05038" w:rsidRDefault="00B05038" w:rsidP="00D4345B">
            <w:pPr>
              <w:spacing w:after="0" w:line="240" w:lineRule="auto"/>
              <w:jc w:val="both"/>
              <w:rPr>
                <w:rFonts w:ascii="Arial" w:hAnsi="Arial" w:cs="Arial"/>
                <w:sz w:val="24"/>
                <w:szCs w:val="24"/>
              </w:rPr>
            </w:pPr>
          </w:p>
          <w:p w14:paraId="653A5805" w14:textId="77777777" w:rsidR="00B05038" w:rsidRDefault="00B05038" w:rsidP="00D4345B">
            <w:pPr>
              <w:spacing w:after="0" w:line="240" w:lineRule="auto"/>
              <w:jc w:val="both"/>
              <w:rPr>
                <w:rFonts w:ascii="Arial" w:hAnsi="Arial" w:cs="Arial"/>
                <w:sz w:val="24"/>
                <w:szCs w:val="24"/>
              </w:rPr>
            </w:pPr>
          </w:p>
          <w:p w14:paraId="0A4FB6AC" w14:textId="77777777" w:rsidR="00B05038" w:rsidRDefault="00B05038" w:rsidP="00D4345B">
            <w:pPr>
              <w:spacing w:after="0" w:line="240" w:lineRule="auto"/>
              <w:jc w:val="both"/>
              <w:rPr>
                <w:rFonts w:ascii="Arial" w:hAnsi="Arial" w:cs="Arial"/>
                <w:sz w:val="24"/>
                <w:szCs w:val="24"/>
              </w:rPr>
            </w:pPr>
          </w:p>
          <w:p w14:paraId="2F1FABD1" w14:textId="77777777" w:rsidR="00B05038" w:rsidRDefault="00B05038" w:rsidP="00D4345B">
            <w:pPr>
              <w:spacing w:after="0" w:line="240" w:lineRule="auto"/>
              <w:jc w:val="both"/>
              <w:rPr>
                <w:rFonts w:ascii="Arial" w:hAnsi="Arial" w:cs="Arial"/>
                <w:sz w:val="24"/>
                <w:szCs w:val="24"/>
              </w:rPr>
            </w:pPr>
          </w:p>
          <w:p w14:paraId="6D0F47C4" w14:textId="77777777" w:rsidR="00B05038" w:rsidRDefault="00B05038" w:rsidP="00D4345B">
            <w:pPr>
              <w:spacing w:after="0" w:line="240" w:lineRule="auto"/>
              <w:jc w:val="both"/>
              <w:rPr>
                <w:rFonts w:ascii="Arial" w:hAnsi="Arial" w:cs="Arial"/>
                <w:sz w:val="24"/>
                <w:szCs w:val="24"/>
              </w:rPr>
            </w:pPr>
          </w:p>
          <w:p w14:paraId="7E41180B" w14:textId="77777777" w:rsidR="00B05038" w:rsidRDefault="00B05038" w:rsidP="00D4345B">
            <w:pPr>
              <w:spacing w:after="0" w:line="240" w:lineRule="auto"/>
              <w:jc w:val="both"/>
              <w:rPr>
                <w:rFonts w:ascii="Arial" w:hAnsi="Arial" w:cs="Arial"/>
                <w:sz w:val="24"/>
                <w:szCs w:val="24"/>
              </w:rPr>
            </w:pPr>
          </w:p>
          <w:p w14:paraId="2244694A" w14:textId="77777777" w:rsidR="00B05038" w:rsidRDefault="00B05038" w:rsidP="00D4345B">
            <w:pPr>
              <w:spacing w:after="0" w:line="240" w:lineRule="auto"/>
              <w:jc w:val="both"/>
              <w:rPr>
                <w:rFonts w:ascii="Arial" w:hAnsi="Arial" w:cs="Arial"/>
                <w:sz w:val="24"/>
                <w:szCs w:val="24"/>
              </w:rPr>
            </w:pPr>
          </w:p>
          <w:p w14:paraId="35880923" w14:textId="77777777" w:rsidR="00B05038" w:rsidRDefault="00B05038" w:rsidP="00D4345B">
            <w:pPr>
              <w:spacing w:after="0" w:line="240" w:lineRule="auto"/>
              <w:jc w:val="both"/>
              <w:rPr>
                <w:rFonts w:ascii="Arial" w:hAnsi="Arial" w:cs="Arial"/>
                <w:sz w:val="24"/>
                <w:szCs w:val="24"/>
              </w:rPr>
            </w:pPr>
          </w:p>
          <w:p w14:paraId="3ED3419B" w14:textId="77777777" w:rsidR="00B05038" w:rsidRDefault="00B05038" w:rsidP="00D4345B">
            <w:pPr>
              <w:spacing w:after="0" w:line="240" w:lineRule="auto"/>
              <w:jc w:val="both"/>
              <w:rPr>
                <w:rFonts w:ascii="Arial" w:hAnsi="Arial" w:cs="Arial"/>
                <w:sz w:val="24"/>
                <w:szCs w:val="24"/>
              </w:rPr>
            </w:pPr>
          </w:p>
          <w:p w14:paraId="4988B27F" w14:textId="77777777" w:rsidR="00B05038" w:rsidRDefault="00B05038" w:rsidP="00D4345B">
            <w:pPr>
              <w:spacing w:after="0" w:line="240" w:lineRule="auto"/>
              <w:jc w:val="both"/>
              <w:rPr>
                <w:rFonts w:ascii="Arial" w:hAnsi="Arial" w:cs="Arial"/>
                <w:sz w:val="24"/>
                <w:szCs w:val="24"/>
              </w:rPr>
            </w:pPr>
          </w:p>
          <w:p w14:paraId="1C348E27" w14:textId="77777777" w:rsidR="00B05038" w:rsidRDefault="00B05038" w:rsidP="00D4345B">
            <w:pPr>
              <w:spacing w:after="0" w:line="240" w:lineRule="auto"/>
              <w:jc w:val="both"/>
              <w:rPr>
                <w:rFonts w:ascii="Arial" w:hAnsi="Arial" w:cs="Arial"/>
                <w:sz w:val="24"/>
                <w:szCs w:val="24"/>
              </w:rPr>
            </w:pPr>
          </w:p>
          <w:p w14:paraId="273E23BE" w14:textId="77777777" w:rsidR="00B05038" w:rsidRDefault="00B05038" w:rsidP="00D4345B">
            <w:pPr>
              <w:spacing w:after="0" w:line="240" w:lineRule="auto"/>
              <w:jc w:val="both"/>
              <w:rPr>
                <w:rFonts w:ascii="Arial" w:hAnsi="Arial" w:cs="Arial"/>
                <w:sz w:val="24"/>
                <w:szCs w:val="24"/>
              </w:rPr>
            </w:pPr>
          </w:p>
          <w:p w14:paraId="15EE04FF" w14:textId="77777777" w:rsidR="00B05038" w:rsidRDefault="00B05038" w:rsidP="00D4345B">
            <w:pPr>
              <w:spacing w:after="0" w:line="240" w:lineRule="auto"/>
              <w:jc w:val="both"/>
              <w:rPr>
                <w:rFonts w:ascii="Arial" w:hAnsi="Arial" w:cs="Arial"/>
                <w:sz w:val="24"/>
                <w:szCs w:val="24"/>
              </w:rPr>
            </w:pPr>
          </w:p>
          <w:p w14:paraId="67425D5C" w14:textId="77777777" w:rsidR="00B05038" w:rsidRDefault="00B05038" w:rsidP="00D4345B">
            <w:pPr>
              <w:spacing w:after="0" w:line="240" w:lineRule="auto"/>
              <w:jc w:val="both"/>
              <w:rPr>
                <w:rFonts w:ascii="Arial" w:hAnsi="Arial" w:cs="Arial"/>
                <w:sz w:val="24"/>
                <w:szCs w:val="24"/>
              </w:rPr>
            </w:pPr>
          </w:p>
          <w:p w14:paraId="7804917F" w14:textId="77777777" w:rsidR="00B05038" w:rsidRDefault="00B05038" w:rsidP="00D4345B">
            <w:pPr>
              <w:spacing w:after="0" w:line="240" w:lineRule="auto"/>
              <w:jc w:val="both"/>
              <w:rPr>
                <w:rFonts w:ascii="Arial" w:hAnsi="Arial" w:cs="Arial"/>
                <w:sz w:val="24"/>
                <w:szCs w:val="24"/>
              </w:rPr>
            </w:pPr>
          </w:p>
          <w:p w14:paraId="624EB7BC" w14:textId="77777777" w:rsidR="00B05038" w:rsidRDefault="00B05038" w:rsidP="00D4345B">
            <w:pPr>
              <w:spacing w:after="0" w:line="240" w:lineRule="auto"/>
              <w:jc w:val="both"/>
              <w:rPr>
                <w:rFonts w:ascii="Arial" w:hAnsi="Arial" w:cs="Arial"/>
                <w:sz w:val="24"/>
                <w:szCs w:val="24"/>
              </w:rPr>
            </w:pPr>
          </w:p>
          <w:p w14:paraId="00EB9838" w14:textId="77777777" w:rsidR="00B05038" w:rsidRDefault="00B05038" w:rsidP="00D4345B">
            <w:pPr>
              <w:spacing w:after="0" w:line="240" w:lineRule="auto"/>
              <w:jc w:val="both"/>
              <w:rPr>
                <w:rFonts w:ascii="Arial" w:hAnsi="Arial" w:cs="Arial"/>
                <w:sz w:val="24"/>
                <w:szCs w:val="24"/>
              </w:rPr>
            </w:pPr>
          </w:p>
          <w:p w14:paraId="693B458D"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21E82EAF" w14:textId="77777777" w:rsidR="00B05038" w:rsidRDefault="00B05038" w:rsidP="00D4345B">
            <w:pPr>
              <w:spacing w:after="0" w:line="240" w:lineRule="auto"/>
              <w:jc w:val="both"/>
              <w:rPr>
                <w:rFonts w:ascii="Arial" w:hAnsi="Arial" w:cs="Arial"/>
                <w:sz w:val="24"/>
                <w:szCs w:val="24"/>
              </w:rPr>
            </w:pPr>
          </w:p>
          <w:p w14:paraId="6353A333" w14:textId="77777777" w:rsidR="00B05038" w:rsidRDefault="00B05038" w:rsidP="00D4345B">
            <w:pPr>
              <w:spacing w:after="0" w:line="240" w:lineRule="auto"/>
              <w:jc w:val="both"/>
              <w:rPr>
                <w:rFonts w:ascii="Arial" w:hAnsi="Arial" w:cs="Arial"/>
                <w:sz w:val="24"/>
                <w:szCs w:val="24"/>
              </w:rPr>
            </w:pPr>
          </w:p>
          <w:p w14:paraId="1AA8BB23" w14:textId="77777777" w:rsidR="00B05038" w:rsidRDefault="00B05038" w:rsidP="00D4345B">
            <w:pPr>
              <w:spacing w:after="0" w:line="240" w:lineRule="auto"/>
              <w:jc w:val="both"/>
              <w:rPr>
                <w:rFonts w:ascii="Arial" w:hAnsi="Arial" w:cs="Arial"/>
                <w:sz w:val="24"/>
                <w:szCs w:val="24"/>
              </w:rPr>
            </w:pPr>
          </w:p>
          <w:p w14:paraId="561FFEDC" w14:textId="77777777" w:rsidR="00B05038" w:rsidRDefault="00B05038" w:rsidP="00D4345B">
            <w:pPr>
              <w:spacing w:after="0" w:line="240" w:lineRule="auto"/>
              <w:jc w:val="both"/>
              <w:rPr>
                <w:rFonts w:ascii="Arial" w:hAnsi="Arial" w:cs="Arial"/>
                <w:sz w:val="24"/>
                <w:szCs w:val="24"/>
              </w:rPr>
            </w:pPr>
          </w:p>
          <w:p w14:paraId="24813343" w14:textId="77777777" w:rsidR="00B05038" w:rsidRDefault="00B05038" w:rsidP="00D4345B">
            <w:pPr>
              <w:spacing w:after="0" w:line="240" w:lineRule="auto"/>
              <w:jc w:val="both"/>
              <w:rPr>
                <w:rFonts w:ascii="Arial" w:hAnsi="Arial" w:cs="Arial"/>
                <w:sz w:val="24"/>
                <w:szCs w:val="24"/>
              </w:rPr>
            </w:pPr>
          </w:p>
          <w:p w14:paraId="0B98560D" w14:textId="77777777" w:rsidR="00B05038" w:rsidRDefault="00B05038" w:rsidP="00D4345B">
            <w:pPr>
              <w:spacing w:after="0" w:line="240" w:lineRule="auto"/>
              <w:jc w:val="both"/>
              <w:rPr>
                <w:rFonts w:ascii="Arial" w:hAnsi="Arial" w:cs="Arial"/>
                <w:sz w:val="24"/>
                <w:szCs w:val="24"/>
              </w:rPr>
            </w:pPr>
          </w:p>
          <w:p w14:paraId="6E29F9DA" w14:textId="77777777" w:rsidR="00B05038" w:rsidRDefault="00B05038" w:rsidP="00D4345B">
            <w:pPr>
              <w:spacing w:after="0" w:line="240" w:lineRule="auto"/>
              <w:jc w:val="both"/>
              <w:rPr>
                <w:rFonts w:ascii="Arial" w:hAnsi="Arial" w:cs="Arial"/>
                <w:sz w:val="24"/>
                <w:szCs w:val="24"/>
              </w:rPr>
            </w:pPr>
          </w:p>
          <w:p w14:paraId="5B6304D3" w14:textId="77777777" w:rsidR="00B05038" w:rsidRDefault="00B05038" w:rsidP="00D4345B">
            <w:pPr>
              <w:spacing w:after="0" w:line="240" w:lineRule="auto"/>
              <w:jc w:val="both"/>
              <w:rPr>
                <w:rFonts w:ascii="Arial" w:hAnsi="Arial" w:cs="Arial"/>
                <w:sz w:val="24"/>
                <w:szCs w:val="24"/>
              </w:rPr>
            </w:pPr>
          </w:p>
          <w:p w14:paraId="00BCEA66" w14:textId="77777777" w:rsidR="00B05038" w:rsidRDefault="00B05038" w:rsidP="00D4345B">
            <w:pPr>
              <w:spacing w:after="0" w:line="240" w:lineRule="auto"/>
              <w:jc w:val="both"/>
              <w:rPr>
                <w:rFonts w:ascii="Arial" w:hAnsi="Arial" w:cs="Arial"/>
                <w:sz w:val="24"/>
                <w:szCs w:val="24"/>
              </w:rPr>
            </w:pPr>
          </w:p>
          <w:p w14:paraId="6A78F310" w14:textId="77777777" w:rsidR="00B05038" w:rsidRDefault="00B05038" w:rsidP="00D4345B">
            <w:pPr>
              <w:spacing w:after="0" w:line="240" w:lineRule="auto"/>
              <w:jc w:val="both"/>
              <w:rPr>
                <w:rFonts w:ascii="Arial" w:hAnsi="Arial" w:cs="Arial"/>
                <w:sz w:val="24"/>
                <w:szCs w:val="24"/>
              </w:rPr>
            </w:pPr>
          </w:p>
          <w:p w14:paraId="3D11ACDE" w14:textId="77777777" w:rsidR="00B05038" w:rsidRDefault="00B05038" w:rsidP="00D4345B">
            <w:pPr>
              <w:spacing w:after="0" w:line="240" w:lineRule="auto"/>
              <w:jc w:val="both"/>
              <w:rPr>
                <w:rFonts w:ascii="Arial" w:hAnsi="Arial" w:cs="Arial"/>
                <w:sz w:val="24"/>
                <w:szCs w:val="24"/>
              </w:rPr>
            </w:pPr>
          </w:p>
          <w:p w14:paraId="6A218FD8" w14:textId="77777777" w:rsidR="00B05038" w:rsidRDefault="00B05038" w:rsidP="00D4345B">
            <w:pPr>
              <w:spacing w:after="0" w:line="240" w:lineRule="auto"/>
              <w:jc w:val="both"/>
              <w:rPr>
                <w:rFonts w:ascii="Arial" w:hAnsi="Arial" w:cs="Arial"/>
                <w:sz w:val="24"/>
                <w:szCs w:val="24"/>
              </w:rPr>
            </w:pPr>
          </w:p>
          <w:p w14:paraId="24985173" w14:textId="77777777" w:rsidR="00B05038" w:rsidRDefault="00B05038" w:rsidP="00D4345B">
            <w:pPr>
              <w:spacing w:after="0" w:line="240" w:lineRule="auto"/>
              <w:jc w:val="both"/>
              <w:rPr>
                <w:rFonts w:ascii="Arial" w:hAnsi="Arial" w:cs="Arial"/>
                <w:sz w:val="24"/>
                <w:szCs w:val="24"/>
              </w:rPr>
            </w:pPr>
          </w:p>
          <w:p w14:paraId="0279658C" w14:textId="77777777" w:rsidR="00B05038" w:rsidRDefault="00B05038" w:rsidP="00D4345B">
            <w:pPr>
              <w:spacing w:after="0" w:line="240" w:lineRule="auto"/>
              <w:jc w:val="both"/>
              <w:rPr>
                <w:rFonts w:ascii="Arial" w:hAnsi="Arial" w:cs="Arial"/>
                <w:sz w:val="24"/>
                <w:szCs w:val="24"/>
              </w:rPr>
            </w:pPr>
          </w:p>
          <w:p w14:paraId="06396B41" w14:textId="77777777" w:rsidR="00B05038" w:rsidRDefault="00B05038" w:rsidP="00D4345B">
            <w:pPr>
              <w:spacing w:after="0" w:line="240" w:lineRule="auto"/>
              <w:jc w:val="both"/>
              <w:rPr>
                <w:rFonts w:ascii="Arial" w:hAnsi="Arial" w:cs="Arial"/>
                <w:sz w:val="24"/>
                <w:szCs w:val="24"/>
              </w:rPr>
            </w:pPr>
          </w:p>
          <w:p w14:paraId="63D4435A" w14:textId="77777777" w:rsidR="00B05038" w:rsidRDefault="00B05038" w:rsidP="00D4345B">
            <w:pPr>
              <w:spacing w:after="0" w:line="240" w:lineRule="auto"/>
              <w:jc w:val="both"/>
              <w:rPr>
                <w:rFonts w:ascii="Arial" w:hAnsi="Arial" w:cs="Arial"/>
                <w:sz w:val="24"/>
                <w:szCs w:val="24"/>
              </w:rPr>
            </w:pPr>
          </w:p>
          <w:p w14:paraId="6128C101" w14:textId="77777777" w:rsidR="00B05038" w:rsidRDefault="00B05038" w:rsidP="00D4345B">
            <w:pPr>
              <w:spacing w:after="0" w:line="240" w:lineRule="auto"/>
              <w:jc w:val="both"/>
              <w:rPr>
                <w:rFonts w:ascii="Arial" w:hAnsi="Arial" w:cs="Arial"/>
                <w:sz w:val="24"/>
                <w:szCs w:val="24"/>
              </w:rPr>
            </w:pPr>
          </w:p>
          <w:p w14:paraId="738134CD" w14:textId="77777777" w:rsidR="00B05038" w:rsidRDefault="00B05038" w:rsidP="00D4345B">
            <w:pPr>
              <w:spacing w:after="0" w:line="240" w:lineRule="auto"/>
              <w:jc w:val="both"/>
              <w:rPr>
                <w:rFonts w:ascii="Arial" w:hAnsi="Arial" w:cs="Arial"/>
                <w:sz w:val="24"/>
                <w:szCs w:val="24"/>
              </w:rPr>
            </w:pPr>
          </w:p>
          <w:p w14:paraId="3ED39CD3" w14:textId="77777777" w:rsidR="00B05038" w:rsidRDefault="00B05038" w:rsidP="00D4345B">
            <w:pPr>
              <w:spacing w:after="0" w:line="240" w:lineRule="auto"/>
              <w:jc w:val="both"/>
              <w:rPr>
                <w:rFonts w:ascii="Arial" w:hAnsi="Arial" w:cs="Arial"/>
                <w:sz w:val="24"/>
                <w:szCs w:val="24"/>
              </w:rPr>
            </w:pPr>
          </w:p>
          <w:p w14:paraId="57342A56"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0748FD5D" w14:textId="77777777" w:rsidR="00B05038" w:rsidRDefault="00B05038" w:rsidP="00D4345B">
            <w:pPr>
              <w:spacing w:after="0" w:line="240" w:lineRule="auto"/>
              <w:jc w:val="both"/>
              <w:rPr>
                <w:rFonts w:ascii="Arial" w:hAnsi="Arial" w:cs="Arial"/>
                <w:sz w:val="24"/>
                <w:szCs w:val="24"/>
              </w:rPr>
            </w:pPr>
          </w:p>
          <w:p w14:paraId="162C7D47" w14:textId="77777777" w:rsidR="00B05038" w:rsidRDefault="00B05038" w:rsidP="00D4345B">
            <w:pPr>
              <w:spacing w:after="0" w:line="240" w:lineRule="auto"/>
              <w:jc w:val="both"/>
              <w:rPr>
                <w:rFonts w:ascii="Arial" w:hAnsi="Arial" w:cs="Arial"/>
                <w:sz w:val="24"/>
                <w:szCs w:val="24"/>
              </w:rPr>
            </w:pPr>
          </w:p>
          <w:p w14:paraId="43CED1E0" w14:textId="77777777" w:rsidR="00B05038" w:rsidRDefault="00B05038" w:rsidP="00D4345B">
            <w:pPr>
              <w:spacing w:after="0" w:line="240" w:lineRule="auto"/>
              <w:jc w:val="both"/>
              <w:rPr>
                <w:rFonts w:ascii="Arial" w:hAnsi="Arial" w:cs="Arial"/>
                <w:sz w:val="24"/>
                <w:szCs w:val="24"/>
              </w:rPr>
            </w:pPr>
          </w:p>
          <w:p w14:paraId="70566A58" w14:textId="77777777" w:rsidR="00B05038" w:rsidRDefault="00B05038" w:rsidP="00D4345B">
            <w:pPr>
              <w:spacing w:after="0" w:line="240" w:lineRule="auto"/>
              <w:jc w:val="both"/>
              <w:rPr>
                <w:rFonts w:ascii="Arial" w:hAnsi="Arial" w:cs="Arial"/>
                <w:sz w:val="24"/>
                <w:szCs w:val="24"/>
              </w:rPr>
            </w:pPr>
          </w:p>
          <w:p w14:paraId="3E3AA85B" w14:textId="77777777" w:rsidR="00B05038" w:rsidRDefault="00B05038" w:rsidP="00D4345B">
            <w:pPr>
              <w:spacing w:after="0" w:line="240" w:lineRule="auto"/>
              <w:jc w:val="both"/>
              <w:rPr>
                <w:rFonts w:ascii="Arial" w:hAnsi="Arial" w:cs="Arial"/>
                <w:sz w:val="24"/>
                <w:szCs w:val="24"/>
              </w:rPr>
            </w:pPr>
          </w:p>
          <w:p w14:paraId="6B598498" w14:textId="77777777" w:rsidR="00B05038" w:rsidRDefault="00B05038" w:rsidP="00D4345B">
            <w:pPr>
              <w:spacing w:after="0" w:line="240" w:lineRule="auto"/>
              <w:jc w:val="both"/>
              <w:rPr>
                <w:rFonts w:ascii="Arial" w:hAnsi="Arial" w:cs="Arial"/>
                <w:sz w:val="24"/>
                <w:szCs w:val="24"/>
              </w:rPr>
            </w:pPr>
          </w:p>
          <w:p w14:paraId="6440BDBE" w14:textId="77777777" w:rsidR="00B05038" w:rsidRDefault="00B05038" w:rsidP="00D4345B">
            <w:pPr>
              <w:spacing w:after="0" w:line="240" w:lineRule="auto"/>
              <w:jc w:val="both"/>
              <w:rPr>
                <w:rFonts w:ascii="Arial" w:hAnsi="Arial" w:cs="Arial"/>
                <w:sz w:val="24"/>
                <w:szCs w:val="24"/>
              </w:rPr>
            </w:pPr>
          </w:p>
          <w:p w14:paraId="22BC0C0D" w14:textId="77777777" w:rsidR="00B05038" w:rsidRDefault="00B05038" w:rsidP="00D4345B">
            <w:pPr>
              <w:spacing w:after="0" w:line="240" w:lineRule="auto"/>
              <w:jc w:val="both"/>
              <w:rPr>
                <w:rFonts w:ascii="Arial" w:hAnsi="Arial" w:cs="Arial"/>
                <w:sz w:val="24"/>
                <w:szCs w:val="24"/>
              </w:rPr>
            </w:pPr>
          </w:p>
          <w:p w14:paraId="23270306" w14:textId="77777777" w:rsidR="00B05038" w:rsidRDefault="00B05038" w:rsidP="00D4345B">
            <w:pPr>
              <w:spacing w:after="0" w:line="240" w:lineRule="auto"/>
              <w:jc w:val="both"/>
              <w:rPr>
                <w:rFonts w:ascii="Arial" w:hAnsi="Arial" w:cs="Arial"/>
                <w:sz w:val="24"/>
                <w:szCs w:val="24"/>
              </w:rPr>
            </w:pPr>
          </w:p>
          <w:p w14:paraId="2AABCEC7" w14:textId="77777777" w:rsidR="00B05038" w:rsidRDefault="00B05038" w:rsidP="00D4345B">
            <w:pPr>
              <w:spacing w:after="0" w:line="240" w:lineRule="auto"/>
              <w:jc w:val="both"/>
              <w:rPr>
                <w:rFonts w:ascii="Arial" w:hAnsi="Arial" w:cs="Arial"/>
                <w:sz w:val="24"/>
                <w:szCs w:val="24"/>
              </w:rPr>
            </w:pPr>
          </w:p>
          <w:p w14:paraId="1C287AB7" w14:textId="77777777" w:rsidR="00B05038" w:rsidRDefault="00B05038" w:rsidP="00D4345B">
            <w:pPr>
              <w:spacing w:after="0" w:line="240" w:lineRule="auto"/>
              <w:jc w:val="both"/>
              <w:rPr>
                <w:rFonts w:ascii="Arial" w:hAnsi="Arial" w:cs="Arial"/>
                <w:sz w:val="24"/>
                <w:szCs w:val="24"/>
              </w:rPr>
            </w:pPr>
          </w:p>
          <w:p w14:paraId="57F890D3" w14:textId="77777777" w:rsidR="00B05038" w:rsidRDefault="00B05038" w:rsidP="00D4345B">
            <w:pPr>
              <w:spacing w:after="0" w:line="240" w:lineRule="auto"/>
              <w:jc w:val="both"/>
              <w:rPr>
                <w:rFonts w:ascii="Arial" w:hAnsi="Arial" w:cs="Arial"/>
                <w:sz w:val="24"/>
                <w:szCs w:val="24"/>
              </w:rPr>
            </w:pPr>
          </w:p>
          <w:p w14:paraId="75D8E064" w14:textId="77777777" w:rsidR="00B05038" w:rsidRDefault="00B05038" w:rsidP="00D4345B">
            <w:pPr>
              <w:spacing w:after="0" w:line="240" w:lineRule="auto"/>
              <w:jc w:val="both"/>
              <w:rPr>
                <w:rFonts w:ascii="Arial" w:hAnsi="Arial" w:cs="Arial"/>
                <w:sz w:val="24"/>
                <w:szCs w:val="24"/>
              </w:rPr>
            </w:pPr>
          </w:p>
          <w:p w14:paraId="1C255231" w14:textId="77777777" w:rsidR="00B05038" w:rsidRDefault="00B05038" w:rsidP="00D4345B">
            <w:pPr>
              <w:spacing w:after="0" w:line="240" w:lineRule="auto"/>
              <w:jc w:val="both"/>
              <w:rPr>
                <w:rFonts w:ascii="Arial" w:hAnsi="Arial" w:cs="Arial"/>
                <w:sz w:val="24"/>
                <w:szCs w:val="24"/>
              </w:rPr>
            </w:pPr>
          </w:p>
          <w:p w14:paraId="5ECEF100" w14:textId="77777777" w:rsidR="00B05038" w:rsidRDefault="00B05038" w:rsidP="00D4345B">
            <w:pPr>
              <w:spacing w:after="0" w:line="240" w:lineRule="auto"/>
              <w:jc w:val="both"/>
              <w:rPr>
                <w:rFonts w:ascii="Arial" w:hAnsi="Arial" w:cs="Arial"/>
                <w:sz w:val="24"/>
                <w:szCs w:val="24"/>
              </w:rPr>
            </w:pPr>
          </w:p>
          <w:p w14:paraId="4400669D" w14:textId="77777777" w:rsidR="00B05038" w:rsidRDefault="00B05038" w:rsidP="00D4345B">
            <w:pPr>
              <w:spacing w:after="0" w:line="240" w:lineRule="auto"/>
              <w:jc w:val="both"/>
              <w:rPr>
                <w:rFonts w:ascii="Arial" w:hAnsi="Arial" w:cs="Arial"/>
                <w:sz w:val="24"/>
                <w:szCs w:val="24"/>
              </w:rPr>
            </w:pPr>
          </w:p>
          <w:p w14:paraId="5E6D782A" w14:textId="77777777" w:rsidR="00B05038" w:rsidRDefault="00B05038" w:rsidP="00D4345B">
            <w:pPr>
              <w:spacing w:after="0" w:line="240" w:lineRule="auto"/>
              <w:jc w:val="both"/>
              <w:rPr>
                <w:rFonts w:ascii="Arial" w:hAnsi="Arial" w:cs="Arial"/>
                <w:sz w:val="24"/>
                <w:szCs w:val="24"/>
              </w:rPr>
            </w:pPr>
          </w:p>
          <w:p w14:paraId="28A7C903" w14:textId="77777777" w:rsidR="00B05038" w:rsidRDefault="00B05038" w:rsidP="00D4345B">
            <w:pPr>
              <w:spacing w:after="0" w:line="240" w:lineRule="auto"/>
              <w:jc w:val="both"/>
              <w:rPr>
                <w:rFonts w:ascii="Arial" w:hAnsi="Arial" w:cs="Arial"/>
                <w:sz w:val="24"/>
                <w:szCs w:val="24"/>
              </w:rPr>
            </w:pPr>
          </w:p>
          <w:p w14:paraId="47D74531" w14:textId="77777777" w:rsidR="00B05038" w:rsidRDefault="00B05038" w:rsidP="00D4345B">
            <w:pPr>
              <w:spacing w:after="0" w:line="240" w:lineRule="auto"/>
              <w:jc w:val="both"/>
              <w:rPr>
                <w:rFonts w:ascii="Arial" w:hAnsi="Arial" w:cs="Arial"/>
                <w:sz w:val="24"/>
                <w:szCs w:val="24"/>
              </w:rPr>
            </w:pPr>
          </w:p>
          <w:p w14:paraId="28863F1F" w14:textId="77777777" w:rsidR="00B05038" w:rsidRDefault="00B05038" w:rsidP="00D4345B">
            <w:pPr>
              <w:spacing w:after="0" w:line="240" w:lineRule="auto"/>
              <w:jc w:val="both"/>
              <w:rPr>
                <w:rFonts w:ascii="Arial" w:hAnsi="Arial" w:cs="Arial"/>
                <w:sz w:val="24"/>
                <w:szCs w:val="24"/>
              </w:rPr>
            </w:pPr>
          </w:p>
          <w:p w14:paraId="41304554" w14:textId="77777777" w:rsidR="00B05038" w:rsidRDefault="00B05038" w:rsidP="00D4345B">
            <w:pPr>
              <w:spacing w:after="0" w:line="240" w:lineRule="auto"/>
              <w:jc w:val="both"/>
              <w:rPr>
                <w:rFonts w:ascii="Arial" w:hAnsi="Arial" w:cs="Arial"/>
                <w:sz w:val="24"/>
                <w:szCs w:val="24"/>
              </w:rPr>
            </w:pPr>
          </w:p>
          <w:p w14:paraId="73E082C7"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0705EF47" w14:textId="77777777" w:rsidR="00B05038" w:rsidRDefault="00B05038" w:rsidP="00D4345B">
            <w:pPr>
              <w:spacing w:after="0" w:line="240" w:lineRule="auto"/>
              <w:jc w:val="both"/>
              <w:rPr>
                <w:rFonts w:ascii="Arial" w:hAnsi="Arial" w:cs="Arial"/>
                <w:sz w:val="24"/>
                <w:szCs w:val="24"/>
              </w:rPr>
            </w:pPr>
          </w:p>
          <w:p w14:paraId="09B92853" w14:textId="77777777" w:rsidR="00B05038" w:rsidRDefault="00B05038" w:rsidP="00D4345B">
            <w:pPr>
              <w:spacing w:after="0" w:line="240" w:lineRule="auto"/>
              <w:jc w:val="both"/>
              <w:rPr>
                <w:rFonts w:ascii="Arial" w:hAnsi="Arial" w:cs="Arial"/>
                <w:sz w:val="24"/>
                <w:szCs w:val="24"/>
              </w:rPr>
            </w:pPr>
          </w:p>
          <w:p w14:paraId="1F4CAE1A" w14:textId="77777777" w:rsidR="00B05038" w:rsidRDefault="00B05038" w:rsidP="00D4345B">
            <w:pPr>
              <w:spacing w:after="0" w:line="240" w:lineRule="auto"/>
              <w:jc w:val="both"/>
              <w:rPr>
                <w:rFonts w:ascii="Arial" w:hAnsi="Arial" w:cs="Arial"/>
                <w:sz w:val="24"/>
                <w:szCs w:val="24"/>
              </w:rPr>
            </w:pPr>
          </w:p>
          <w:p w14:paraId="5BBFECE4" w14:textId="77777777" w:rsidR="00B05038" w:rsidRDefault="00B05038" w:rsidP="00D4345B">
            <w:pPr>
              <w:spacing w:after="0" w:line="240" w:lineRule="auto"/>
              <w:jc w:val="both"/>
              <w:rPr>
                <w:rFonts w:ascii="Arial" w:hAnsi="Arial" w:cs="Arial"/>
                <w:sz w:val="24"/>
                <w:szCs w:val="24"/>
              </w:rPr>
            </w:pPr>
          </w:p>
          <w:p w14:paraId="6CEFD1AC" w14:textId="77777777" w:rsidR="00B05038" w:rsidRDefault="00B05038" w:rsidP="00D4345B">
            <w:pPr>
              <w:spacing w:after="0" w:line="240" w:lineRule="auto"/>
              <w:jc w:val="both"/>
              <w:rPr>
                <w:rFonts w:ascii="Arial" w:hAnsi="Arial" w:cs="Arial"/>
                <w:sz w:val="24"/>
                <w:szCs w:val="24"/>
              </w:rPr>
            </w:pPr>
          </w:p>
          <w:p w14:paraId="474BB470" w14:textId="77777777" w:rsidR="00B05038" w:rsidRDefault="00B05038" w:rsidP="00D4345B">
            <w:pPr>
              <w:spacing w:after="0" w:line="240" w:lineRule="auto"/>
              <w:jc w:val="both"/>
              <w:rPr>
                <w:rFonts w:ascii="Arial" w:hAnsi="Arial" w:cs="Arial"/>
                <w:sz w:val="24"/>
                <w:szCs w:val="24"/>
              </w:rPr>
            </w:pPr>
          </w:p>
          <w:p w14:paraId="3E55F764" w14:textId="77777777" w:rsidR="00B05038" w:rsidRDefault="00B05038" w:rsidP="00D4345B">
            <w:pPr>
              <w:spacing w:after="0" w:line="240" w:lineRule="auto"/>
              <w:jc w:val="both"/>
              <w:rPr>
                <w:rFonts w:ascii="Arial" w:hAnsi="Arial" w:cs="Arial"/>
                <w:sz w:val="24"/>
                <w:szCs w:val="24"/>
              </w:rPr>
            </w:pPr>
          </w:p>
          <w:p w14:paraId="030094D8" w14:textId="77777777" w:rsidR="00B05038" w:rsidRDefault="00B05038" w:rsidP="00D4345B">
            <w:pPr>
              <w:spacing w:after="0" w:line="240" w:lineRule="auto"/>
              <w:jc w:val="both"/>
              <w:rPr>
                <w:rFonts w:ascii="Arial" w:hAnsi="Arial" w:cs="Arial"/>
                <w:sz w:val="24"/>
                <w:szCs w:val="24"/>
              </w:rPr>
            </w:pPr>
          </w:p>
          <w:p w14:paraId="485AC9F5" w14:textId="77777777" w:rsidR="00B05038" w:rsidRDefault="00B05038" w:rsidP="00D4345B">
            <w:pPr>
              <w:spacing w:after="0" w:line="240" w:lineRule="auto"/>
              <w:jc w:val="both"/>
              <w:rPr>
                <w:rFonts w:ascii="Arial" w:hAnsi="Arial" w:cs="Arial"/>
                <w:sz w:val="24"/>
                <w:szCs w:val="24"/>
              </w:rPr>
            </w:pPr>
          </w:p>
          <w:p w14:paraId="5E028B47" w14:textId="77777777" w:rsidR="00B05038" w:rsidRDefault="00B05038" w:rsidP="00D4345B">
            <w:pPr>
              <w:spacing w:after="0" w:line="240" w:lineRule="auto"/>
              <w:jc w:val="both"/>
              <w:rPr>
                <w:rFonts w:ascii="Arial" w:hAnsi="Arial" w:cs="Arial"/>
                <w:sz w:val="24"/>
                <w:szCs w:val="24"/>
              </w:rPr>
            </w:pPr>
          </w:p>
          <w:p w14:paraId="22A61A61" w14:textId="77777777" w:rsidR="00B05038" w:rsidRDefault="00B05038" w:rsidP="00D4345B">
            <w:pPr>
              <w:spacing w:after="0" w:line="240" w:lineRule="auto"/>
              <w:jc w:val="both"/>
              <w:rPr>
                <w:rFonts w:ascii="Arial" w:hAnsi="Arial" w:cs="Arial"/>
                <w:sz w:val="24"/>
                <w:szCs w:val="24"/>
              </w:rPr>
            </w:pPr>
          </w:p>
          <w:p w14:paraId="594ED12E" w14:textId="77777777" w:rsidR="00B05038" w:rsidRDefault="00B05038" w:rsidP="00D4345B">
            <w:pPr>
              <w:spacing w:after="0" w:line="240" w:lineRule="auto"/>
              <w:jc w:val="both"/>
              <w:rPr>
                <w:rFonts w:ascii="Arial" w:hAnsi="Arial" w:cs="Arial"/>
                <w:sz w:val="24"/>
                <w:szCs w:val="24"/>
              </w:rPr>
            </w:pPr>
          </w:p>
          <w:p w14:paraId="3FBBB8AA" w14:textId="77777777" w:rsidR="00B05038" w:rsidRDefault="00B05038" w:rsidP="00D4345B">
            <w:pPr>
              <w:spacing w:after="0" w:line="240" w:lineRule="auto"/>
              <w:jc w:val="both"/>
              <w:rPr>
                <w:rFonts w:ascii="Arial" w:hAnsi="Arial" w:cs="Arial"/>
                <w:sz w:val="24"/>
                <w:szCs w:val="24"/>
              </w:rPr>
            </w:pPr>
          </w:p>
          <w:p w14:paraId="1FA81B44" w14:textId="77777777" w:rsidR="00B05038" w:rsidRDefault="00B05038" w:rsidP="00D4345B">
            <w:pPr>
              <w:spacing w:after="0" w:line="240" w:lineRule="auto"/>
              <w:jc w:val="both"/>
              <w:rPr>
                <w:rFonts w:ascii="Arial" w:hAnsi="Arial" w:cs="Arial"/>
                <w:sz w:val="24"/>
                <w:szCs w:val="24"/>
              </w:rPr>
            </w:pPr>
          </w:p>
          <w:p w14:paraId="0F2ABA73" w14:textId="77777777" w:rsidR="00B05038" w:rsidRDefault="00B05038" w:rsidP="00D4345B">
            <w:pPr>
              <w:spacing w:after="0" w:line="240" w:lineRule="auto"/>
              <w:jc w:val="both"/>
              <w:rPr>
                <w:rFonts w:ascii="Arial" w:hAnsi="Arial" w:cs="Arial"/>
                <w:sz w:val="24"/>
                <w:szCs w:val="24"/>
              </w:rPr>
            </w:pPr>
          </w:p>
          <w:p w14:paraId="753F90D6" w14:textId="77777777" w:rsidR="00B05038" w:rsidRDefault="00B05038" w:rsidP="00D4345B">
            <w:pPr>
              <w:spacing w:after="0" w:line="240" w:lineRule="auto"/>
              <w:jc w:val="both"/>
              <w:rPr>
                <w:rFonts w:ascii="Arial" w:hAnsi="Arial" w:cs="Arial"/>
                <w:sz w:val="24"/>
                <w:szCs w:val="24"/>
              </w:rPr>
            </w:pPr>
          </w:p>
          <w:p w14:paraId="22A45163" w14:textId="77777777" w:rsidR="00B05038" w:rsidRDefault="00B05038" w:rsidP="00D4345B">
            <w:pPr>
              <w:spacing w:after="0" w:line="240" w:lineRule="auto"/>
              <w:jc w:val="both"/>
              <w:rPr>
                <w:rFonts w:ascii="Arial" w:hAnsi="Arial" w:cs="Arial"/>
                <w:sz w:val="24"/>
                <w:szCs w:val="24"/>
              </w:rPr>
            </w:pPr>
          </w:p>
          <w:p w14:paraId="14D30F52" w14:textId="77777777" w:rsidR="00B05038" w:rsidRDefault="00B05038" w:rsidP="00D4345B">
            <w:pPr>
              <w:spacing w:after="0" w:line="240" w:lineRule="auto"/>
              <w:jc w:val="both"/>
              <w:rPr>
                <w:rFonts w:ascii="Arial" w:hAnsi="Arial" w:cs="Arial"/>
                <w:sz w:val="24"/>
                <w:szCs w:val="24"/>
              </w:rPr>
            </w:pPr>
          </w:p>
          <w:p w14:paraId="7FFF73C8" w14:textId="77777777" w:rsidR="00B05038" w:rsidRDefault="00B05038" w:rsidP="00D4345B">
            <w:pPr>
              <w:spacing w:after="0" w:line="240" w:lineRule="auto"/>
              <w:jc w:val="both"/>
              <w:rPr>
                <w:rFonts w:ascii="Arial" w:hAnsi="Arial" w:cs="Arial"/>
                <w:sz w:val="24"/>
                <w:szCs w:val="24"/>
              </w:rPr>
            </w:pPr>
          </w:p>
          <w:p w14:paraId="0609CC4D"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40EF5733" w14:textId="77777777" w:rsidR="00B05038" w:rsidRDefault="00B05038" w:rsidP="00D4345B">
            <w:pPr>
              <w:spacing w:after="0" w:line="240" w:lineRule="auto"/>
              <w:jc w:val="both"/>
              <w:rPr>
                <w:rFonts w:ascii="Arial" w:hAnsi="Arial" w:cs="Arial"/>
                <w:sz w:val="24"/>
                <w:szCs w:val="24"/>
              </w:rPr>
            </w:pPr>
          </w:p>
          <w:p w14:paraId="38F12654" w14:textId="77777777" w:rsidR="00B05038" w:rsidRDefault="00B05038" w:rsidP="00D4345B">
            <w:pPr>
              <w:spacing w:after="0" w:line="240" w:lineRule="auto"/>
              <w:jc w:val="both"/>
              <w:rPr>
                <w:rFonts w:ascii="Arial" w:hAnsi="Arial" w:cs="Arial"/>
                <w:sz w:val="24"/>
                <w:szCs w:val="24"/>
              </w:rPr>
            </w:pPr>
          </w:p>
          <w:p w14:paraId="16584673" w14:textId="77777777" w:rsidR="00B05038" w:rsidRDefault="00B05038" w:rsidP="00D4345B">
            <w:pPr>
              <w:spacing w:after="0" w:line="240" w:lineRule="auto"/>
              <w:jc w:val="both"/>
              <w:rPr>
                <w:rFonts w:ascii="Arial" w:hAnsi="Arial" w:cs="Arial"/>
                <w:sz w:val="24"/>
                <w:szCs w:val="24"/>
              </w:rPr>
            </w:pPr>
          </w:p>
          <w:p w14:paraId="53936CC3" w14:textId="77777777" w:rsidR="00B05038" w:rsidRDefault="00B05038" w:rsidP="00D4345B">
            <w:pPr>
              <w:spacing w:after="0" w:line="240" w:lineRule="auto"/>
              <w:jc w:val="both"/>
              <w:rPr>
                <w:rFonts w:ascii="Arial" w:hAnsi="Arial" w:cs="Arial"/>
                <w:sz w:val="24"/>
                <w:szCs w:val="24"/>
              </w:rPr>
            </w:pPr>
          </w:p>
          <w:p w14:paraId="59C05D83" w14:textId="77777777" w:rsidR="00B05038" w:rsidRDefault="00B05038" w:rsidP="00D4345B">
            <w:pPr>
              <w:spacing w:after="0" w:line="240" w:lineRule="auto"/>
              <w:jc w:val="both"/>
              <w:rPr>
                <w:rFonts w:ascii="Arial" w:hAnsi="Arial" w:cs="Arial"/>
                <w:sz w:val="24"/>
                <w:szCs w:val="24"/>
              </w:rPr>
            </w:pPr>
          </w:p>
          <w:p w14:paraId="43D06147" w14:textId="77777777" w:rsidR="00B05038" w:rsidRDefault="00B05038" w:rsidP="00D4345B">
            <w:pPr>
              <w:spacing w:after="0" w:line="240" w:lineRule="auto"/>
              <w:jc w:val="both"/>
              <w:rPr>
                <w:rFonts w:ascii="Arial" w:hAnsi="Arial" w:cs="Arial"/>
                <w:sz w:val="24"/>
                <w:szCs w:val="24"/>
              </w:rPr>
            </w:pPr>
          </w:p>
          <w:p w14:paraId="2C30AFD8" w14:textId="77777777" w:rsidR="00B05038" w:rsidRDefault="00B05038" w:rsidP="00D4345B">
            <w:pPr>
              <w:spacing w:after="0" w:line="240" w:lineRule="auto"/>
              <w:jc w:val="both"/>
              <w:rPr>
                <w:rFonts w:ascii="Arial" w:hAnsi="Arial" w:cs="Arial"/>
                <w:sz w:val="24"/>
                <w:szCs w:val="24"/>
              </w:rPr>
            </w:pPr>
          </w:p>
          <w:p w14:paraId="62D6BD25" w14:textId="77777777" w:rsidR="00B05038" w:rsidRDefault="00B05038" w:rsidP="00D4345B">
            <w:pPr>
              <w:spacing w:after="0" w:line="240" w:lineRule="auto"/>
              <w:jc w:val="both"/>
              <w:rPr>
                <w:rFonts w:ascii="Arial" w:hAnsi="Arial" w:cs="Arial"/>
                <w:sz w:val="24"/>
                <w:szCs w:val="24"/>
              </w:rPr>
            </w:pPr>
          </w:p>
          <w:p w14:paraId="63231FD0" w14:textId="77777777" w:rsidR="00B05038" w:rsidRDefault="00B05038" w:rsidP="00D4345B">
            <w:pPr>
              <w:spacing w:after="0" w:line="240" w:lineRule="auto"/>
              <w:jc w:val="both"/>
              <w:rPr>
                <w:rFonts w:ascii="Arial" w:hAnsi="Arial" w:cs="Arial"/>
                <w:sz w:val="24"/>
                <w:szCs w:val="24"/>
              </w:rPr>
            </w:pPr>
          </w:p>
          <w:p w14:paraId="55885391" w14:textId="77777777" w:rsidR="00B05038" w:rsidRDefault="00B05038" w:rsidP="00D4345B">
            <w:pPr>
              <w:spacing w:after="0" w:line="240" w:lineRule="auto"/>
              <w:jc w:val="both"/>
              <w:rPr>
                <w:rFonts w:ascii="Arial" w:hAnsi="Arial" w:cs="Arial"/>
                <w:sz w:val="24"/>
                <w:szCs w:val="24"/>
              </w:rPr>
            </w:pPr>
          </w:p>
          <w:p w14:paraId="69FAB5D1" w14:textId="77777777" w:rsidR="00B05038" w:rsidRDefault="00B05038" w:rsidP="00D4345B">
            <w:pPr>
              <w:spacing w:after="0" w:line="240" w:lineRule="auto"/>
              <w:jc w:val="both"/>
              <w:rPr>
                <w:rFonts w:ascii="Arial" w:hAnsi="Arial" w:cs="Arial"/>
                <w:sz w:val="24"/>
                <w:szCs w:val="24"/>
              </w:rPr>
            </w:pPr>
          </w:p>
          <w:p w14:paraId="521E1274" w14:textId="77777777" w:rsidR="00B05038" w:rsidRDefault="00B05038" w:rsidP="00D4345B">
            <w:pPr>
              <w:spacing w:after="0" w:line="240" w:lineRule="auto"/>
              <w:jc w:val="both"/>
              <w:rPr>
                <w:rFonts w:ascii="Arial" w:hAnsi="Arial" w:cs="Arial"/>
                <w:sz w:val="24"/>
                <w:szCs w:val="24"/>
              </w:rPr>
            </w:pPr>
          </w:p>
          <w:p w14:paraId="66B6CBD2" w14:textId="77777777" w:rsidR="00B05038" w:rsidRDefault="00B05038" w:rsidP="00D4345B">
            <w:pPr>
              <w:spacing w:after="0" w:line="240" w:lineRule="auto"/>
              <w:jc w:val="both"/>
              <w:rPr>
                <w:rFonts w:ascii="Arial" w:hAnsi="Arial" w:cs="Arial"/>
                <w:sz w:val="24"/>
                <w:szCs w:val="24"/>
              </w:rPr>
            </w:pPr>
          </w:p>
          <w:p w14:paraId="0DB635C5" w14:textId="77777777" w:rsidR="00B05038" w:rsidRDefault="00B05038" w:rsidP="00D4345B">
            <w:pPr>
              <w:spacing w:after="0" w:line="240" w:lineRule="auto"/>
              <w:jc w:val="both"/>
              <w:rPr>
                <w:rFonts w:ascii="Arial" w:hAnsi="Arial" w:cs="Arial"/>
                <w:sz w:val="24"/>
                <w:szCs w:val="24"/>
              </w:rPr>
            </w:pPr>
          </w:p>
          <w:p w14:paraId="2239916C" w14:textId="77777777" w:rsidR="00B05038" w:rsidRDefault="00B05038" w:rsidP="00D4345B">
            <w:pPr>
              <w:spacing w:after="0" w:line="240" w:lineRule="auto"/>
              <w:jc w:val="both"/>
              <w:rPr>
                <w:rFonts w:ascii="Arial" w:hAnsi="Arial" w:cs="Arial"/>
                <w:sz w:val="24"/>
                <w:szCs w:val="24"/>
              </w:rPr>
            </w:pPr>
          </w:p>
          <w:p w14:paraId="158CA152" w14:textId="77777777" w:rsidR="00B05038" w:rsidRDefault="00B05038" w:rsidP="00D4345B">
            <w:pPr>
              <w:spacing w:after="0" w:line="240" w:lineRule="auto"/>
              <w:jc w:val="both"/>
              <w:rPr>
                <w:rFonts w:ascii="Arial" w:hAnsi="Arial" w:cs="Arial"/>
                <w:sz w:val="24"/>
                <w:szCs w:val="24"/>
              </w:rPr>
            </w:pPr>
          </w:p>
          <w:p w14:paraId="4F158C66" w14:textId="77777777" w:rsidR="00B05038" w:rsidRDefault="00B05038" w:rsidP="00D4345B">
            <w:pPr>
              <w:spacing w:after="0" w:line="240" w:lineRule="auto"/>
              <w:jc w:val="both"/>
              <w:rPr>
                <w:rFonts w:ascii="Arial" w:hAnsi="Arial" w:cs="Arial"/>
                <w:sz w:val="24"/>
                <w:szCs w:val="24"/>
              </w:rPr>
            </w:pPr>
          </w:p>
          <w:p w14:paraId="08B7F515" w14:textId="77777777" w:rsidR="00B05038" w:rsidRDefault="00B05038" w:rsidP="00D4345B">
            <w:pPr>
              <w:spacing w:after="0" w:line="240" w:lineRule="auto"/>
              <w:jc w:val="both"/>
              <w:rPr>
                <w:rFonts w:ascii="Arial" w:hAnsi="Arial" w:cs="Arial"/>
                <w:sz w:val="24"/>
                <w:szCs w:val="24"/>
              </w:rPr>
            </w:pPr>
          </w:p>
          <w:p w14:paraId="1441D9CF" w14:textId="77777777" w:rsidR="00B05038" w:rsidRDefault="00B05038" w:rsidP="00D4345B">
            <w:pPr>
              <w:spacing w:after="0" w:line="240" w:lineRule="auto"/>
              <w:jc w:val="both"/>
              <w:rPr>
                <w:rFonts w:ascii="Arial" w:hAnsi="Arial" w:cs="Arial"/>
                <w:sz w:val="24"/>
                <w:szCs w:val="24"/>
              </w:rPr>
            </w:pPr>
          </w:p>
          <w:p w14:paraId="3D4D9000"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639A1382" w14:textId="77777777" w:rsidR="00B05038" w:rsidRDefault="00B05038" w:rsidP="00D4345B">
            <w:pPr>
              <w:spacing w:after="0" w:line="240" w:lineRule="auto"/>
              <w:jc w:val="both"/>
              <w:rPr>
                <w:rFonts w:ascii="Arial" w:hAnsi="Arial" w:cs="Arial"/>
                <w:sz w:val="24"/>
                <w:szCs w:val="24"/>
              </w:rPr>
            </w:pPr>
          </w:p>
          <w:p w14:paraId="28EB5551" w14:textId="77777777" w:rsidR="00B05038" w:rsidRDefault="00B05038" w:rsidP="00D4345B">
            <w:pPr>
              <w:spacing w:after="0" w:line="240" w:lineRule="auto"/>
              <w:jc w:val="both"/>
              <w:rPr>
                <w:rFonts w:ascii="Arial" w:hAnsi="Arial" w:cs="Arial"/>
                <w:sz w:val="24"/>
                <w:szCs w:val="24"/>
              </w:rPr>
            </w:pPr>
          </w:p>
          <w:p w14:paraId="6734DE43" w14:textId="77777777" w:rsidR="00B05038" w:rsidRDefault="00B05038" w:rsidP="00D4345B">
            <w:pPr>
              <w:spacing w:after="0" w:line="240" w:lineRule="auto"/>
              <w:jc w:val="both"/>
              <w:rPr>
                <w:rFonts w:ascii="Arial" w:hAnsi="Arial" w:cs="Arial"/>
                <w:sz w:val="24"/>
                <w:szCs w:val="24"/>
              </w:rPr>
            </w:pPr>
          </w:p>
          <w:p w14:paraId="723FA85F" w14:textId="77777777" w:rsidR="00B05038" w:rsidRDefault="00B05038" w:rsidP="00D4345B">
            <w:pPr>
              <w:spacing w:after="0" w:line="240" w:lineRule="auto"/>
              <w:jc w:val="both"/>
              <w:rPr>
                <w:rFonts w:ascii="Arial" w:hAnsi="Arial" w:cs="Arial"/>
                <w:sz w:val="24"/>
                <w:szCs w:val="24"/>
              </w:rPr>
            </w:pPr>
          </w:p>
          <w:p w14:paraId="0F2B4445" w14:textId="77777777" w:rsidR="00B05038" w:rsidRDefault="00B05038" w:rsidP="00D4345B">
            <w:pPr>
              <w:spacing w:after="0" w:line="240" w:lineRule="auto"/>
              <w:jc w:val="both"/>
              <w:rPr>
                <w:rFonts w:ascii="Arial" w:hAnsi="Arial" w:cs="Arial"/>
                <w:sz w:val="24"/>
                <w:szCs w:val="24"/>
              </w:rPr>
            </w:pPr>
          </w:p>
          <w:p w14:paraId="09E6B302" w14:textId="77777777" w:rsidR="00B05038" w:rsidRDefault="00B05038" w:rsidP="00D4345B">
            <w:pPr>
              <w:spacing w:after="0" w:line="240" w:lineRule="auto"/>
              <w:jc w:val="both"/>
              <w:rPr>
                <w:rFonts w:ascii="Arial" w:hAnsi="Arial" w:cs="Arial"/>
                <w:sz w:val="24"/>
                <w:szCs w:val="24"/>
              </w:rPr>
            </w:pPr>
          </w:p>
          <w:p w14:paraId="726E0015" w14:textId="77777777" w:rsidR="00B05038" w:rsidRDefault="00B05038" w:rsidP="00D4345B">
            <w:pPr>
              <w:spacing w:after="0" w:line="240" w:lineRule="auto"/>
              <w:jc w:val="both"/>
              <w:rPr>
                <w:rFonts w:ascii="Arial" w:hAnsi="Arial" w:cs="Arial"/>
                <w:sz w:val="24"/>
                <w:szCs w:val="24"/>
              </w:rPr>
            </w:pPr>
          </w:p>
          <w:p w14:paraId="010613DA" w14:textId="77777777" w:rsidR="00B05038" w:rsidRDefault="00B05038" w:rsidP="00D4345B">
            <w:pPr>
              <w:spacing w:after="0" w:line="240" w:lineRule="auto"/>
              <w:jc w:val="both"/>
              <w:rPr>
                <w:rFonts w:ascii="Arial" w:hAnsi="Arial" w:cs="Arial"/>
                <w:sz w:val="24"/>
                <w:szCs w:val="24"/>
              </w:rPr>
            </w:pPr>
          </w:p>
          <w:p w14:paraId="61344D2A" w14:textId="77777777" w:rsidR="00B05038" w:rsidRDefault="00B05038" w:rsidP="00D4345B">
            <w:pPr>
              <w:spacing w:after="0" w:line="240" w:lineRule="auto"/>
              <w:jc w:val="both"/>
              <w:rPr>
                <w:rFonts w:ascii="Arial" w:hAnsi="Arial" w:cs="Arial"/>
                <w:sz w:val="24"/>
                <w:szCs w:val="24"/>
              </w:rPr>
            </w:pPr>
          </w:p>
          <w:p w14:paraId="2E811C3A" w14:textId="77777777" w:rsidR="00B05038" w:rsidRDefault="00B05038" w:rsidP="00D4345B">
            <w:pPr>
              <w:spacing w:after="0" w:line="240" w:lineRule="auto"/>
              <w:jc w:val="both"/>
              <w:rPr>
                <w:rFonts w:ascii="Arial" w:hAnsi="Arial" w:cs="Arial"/>
                <w:sz w:val="24"/>
                <w:szCs w:val="24"/>
              </w:rPr>
            </w:pPr>
          </w:p>
          <w:p w14:paraId="2A24A574" w14:textId="77777777" w:rsidR="00B05038" w:rsidRDefault="00B05038" w:rsidP="00D4345B">
            <w:pPr>
              <w:spacing w:after="0" w:line="240" w:lineRule="auto"/>
              <w:jc w:val="both"/>
              <w:rPr>
                <w:rFonts w:ascii="Arial" w:hAnsi="Arial" w:cs="Arial"/>
                <w:sz w:val="24"/>
                <w:szCs w:val="24"/>
              </w:rPr>
            </w:pPr>
          </w:p>
          <w:p w14:paraId="5AEC1873" w14:textId="77777777" w:rsidR="00B05038" w:rsidRDefault="00B05038" w:rsidP="00D4345B">
            <w:pPr>
              <w:spacing w:after="0" w:line="240" w:lineRule="auto"/>
              <w:jc w:val="both"/>
              <w:rPr>
                <w:rFonts w:ascii="Arial" w:hAnsi="Arial" w:cs="Arial"/>
                <w:sz w:val="24"/>
                <w:szCs w:val="24"/>
              </w:rPr>
            </w:pPr>
          </w:p>
          <w:p w14:paraId="2E72CE4B" w14:textId="77777777" w:rsidR="00B05038" w:rsidRDefault="00B05038" w:rsidP="00D4345B">
            <w:pPr>
              <w:spacing w:after="0" w:line="240" w:lineRule="auto"/>
              <w:jc w:val="both"/>
              <w:rPr>
                <w:rFonts w:ascii="Arial" w:hAnsi="Arial" w:cs="Arial"/>
                <w:sz w:val="24"/>
                <w:szCs w:val="24"/>
              </w:rPr>
            </w:pPr>
          </w:p>
          <w:p w14:paraId="0560D6E9" w14:textId="77777777" w:rsidR="00B05038" w:rsidRDefault="00B05038" w:rsidP="00D4345B">
            <w:pPr>
              <w:spacing w:after="0" w:line="240" w:lineRule="auto"/>
              <w:jc w:val="both"/>
              <w:rPr>
                <w:rFonts w:ascii="Arial" w:hAnsi="Arial" w:cs="Arial"/>
                <w:sz w:val="24"/>
                <w:szCs w:val="24"/>
              </w:rPr>
            </w:pPr>
          </w:p>
          <w:p w14:paraId="6F215CF1" w14:textId="77777777" w:rsidR="00B05038" w:rsidRDefault="00B05038" w:rsidP="00D4345B">
            <w:pPr>
              <w:spacing w:after="0" w:line="240" w:lineRule="auto"/>
              <w:jc w:val="both"/>
              <w:rPr>
                <w:rFonts w:ascii="Arial" w:hAnsi="Arial" w:cs="Arial"/>
                <w:sz w:val="24"/>
                <w:szCs w:val="24"/>
              </w:rPr>
            </w:pPr>
          </w:p>
          <w:p w14:paraId="6DF78182" w14:textId="77777777" w:rsidR="00B05038" w:rsidRDefault="00B05038" w:rsidP="00D4345B">
            <w:pPr>
              <w:spacing w:after="0" w:line="240" w:lineRule="auto"/>
              <w:jc w:val="both"/>
              <w:rPr>
                <w:rFonts w:ascii="Arial" w:hAnsi="Arial" w:cs="Arial"/>
                <w:sz w:val="24"/>
                <w:szCs w:val="24"/>
              </w:rPr>
            </w:pPr>
          </w:p>
          <w:p w14:paraId="4B305116" w14:textId="77777777" w:rsidR="00B05038" w:rsidRDefault="00B05038" w:rsidP="00D4345B">
            <w:pPr>
              <w:spacing w:after="0" w:line="240" w:lineRule="auto"/>
              <w:jc w:val="both"/>
              <w:rPr>
                <w:rFonts w:ascii="Arial" w:hAnsi="Arial" w:cs="Arial"/>
                <w:sz w:val="24"/>
                <w:szCs w:val="24"/>
              </w:rPr>
            </w:pPr>
          </w:p>
          <w:p w14:paraId="17A39262" w14:textId="77777777" w:rsidR="00B05038" w:rsidRDefault="00B05038" w:rsidP="00D4345B">
            <w:pPr>
              <w:spacing w:after="0" w:line="240" w:lineRule="auto"/>
              <w:jc w:val="both"/>
              <w:rPr>
                <w:rFonts w:ascii="Arial" w:hAnsi="Arial" w:cs="Arial"/>
                <w:sz w:val="24"/>
                <w:szCs w:val="24"/>
              </w:rPr>
            </w:pPr>
          </w:p>
          <w:p w14:paraId="793387D3" w14:textId="77777777" w:rsidR="00B05038" w:rsidRDefault="00B05038" w:rsidP="00D4345B">
            <w:pPr>
              <w:spacing w:after="0" w:line="240" w:lineRule="auto"/>
              <w:jc w:val="both"/>
              <w:rPr>
                <w:rFonts w:ascii="Arial" w:hAnsi="Arial" w:cs="Arial"/>
                <w:sz w:val="24"/>
                <w:szCs w:val="24"/>
              </w:rPr>
            </w:pPr>
          </w:p>
          <w:p w14:paraId="48EE9BC5" w14:textId="77777777" w:rsidR="00B05038" w:rsidRDefault="00B05038" w:rsidP="00D4345B">
            <w:pPr>
              <w:spacing w:after="0" w:line="240" w:lineRule="auto"/>
              <w:jc w:val="both"/>
              <w:rPr>
                <w:rFonts w:ascii="Arial" w:hAnsi="Arial" w:cs="Arial"/>
                <w:sz w:val="24"/>
                <w:szCs w:val="24"/>
              </w:rPr>
            </w:pPr>
          </w:p>
          <w:p w14:paraId="04DAA09F" w14:textId="77777777" w:rsidR="00B05038" w:rsidRDefault="00B05038" w:rsidP="00D4345B">
            <w:pPr>
              <w:spacing w:after="0" w:line="240" w:lineRule="auto"/>
              <w:jc w:val="both"/>
              <w:rPr>
                <w:rFonts w:ascii="Arial" w:hAnsi="Arial" w:cs="Arial"/>
                <w:sz w:val="24"/>
                <w:szCs w:val="24"/>
              </w:rPr>
            </w:pPr>
          </w:p>
          <w:p w14:paraId="5250B540"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7D4628A5" w14:textId="77777777" w:rsidR="00B05038" w:rsidRDefault="00B05038" w:rsidP="00D4345B">
            <w:pPr>
              <w:spacing w:after="0" w:line="240" w:lineRule="auto"/>
              <w:jc w:val="both"/>
              <w:rPr>
                <w:rFonts w:ascii="Arial" w:hAnsi="Arial" w:cs="Arial"/>
                <w:sz w:val="24"/>
                <w:szCs w:val="24"/>
              </w:rPr>
            </w:pPr>
          </w:p>
          <w:p w14:paraId="07923E53" w14:textId="77777777" w:rsidR="00B05038" w:rsidRDefault="00B05038" w:rsidP="00D4345B">
            <w:pPr>
              <w:spacing w:after="0" w:line="240" w:lineRule="auto"/>
              <w:jc w:val="both"/>
              <w:rPr>
                <w:rFonts w:ascii="Arial" w:hAnsi="Arial" w:cs="Arial"/>
                <w:sz w:val="24"/>
                <w:szCs w:val="24"/>
              </w:rPr>
            </w:pPr>
          </w:p>
          <w:p w14:paraId="106DBDB6" w14:textId="77777777" w:rsidR="00B05038" w:rsidRDefault="00B05038" w:rsidP="00D4345B">
            <w:pPr>
              <w:spacing w:after="0" w:line="240" w:lineRule="auto"/>
              <w:jc w:val="both"/>
              <w:rPr>
                <w:rFonts w:ascii="Arial" w:hAnsi="Arial" w:cs="Arial"/>
                <w:sz w:val="24"/>
                <w:szCs w:val="24"/>
              </w:rPr>
            </w:pPr>
          </w:p>
          <w:p w14:paraId="5D13B480" w14:textId="77777777" w:rsidR="00B05038" w:rsidRDefault="00B05038" w:rsidP="00D4345B">
            <w:pPr>
              <w:spacing w:after="0" w:line="240" w:lineRule="auto"/>
              <w:jc w:val="both"/>
              <w:rPr>
                <w:rFonts w:ascii="Arial" w:hAnsi="Arial" w:cs="Arial"/>
                <w:sz w:val="24"/>
                <w:szCs w:val="24"/>
              </w:rPr>
            </w:pPr>
          </w:p>
          <w:p w14:paraId="580073FB" w14:textId="77777777" w:rsidR="00B05038" w:rsidRDefault="00B05038" w:rsidP="00D4345B">
            <w:pPr>
              <w:spacing w:after="0" w:line="240" w:lineRule="auto"/>
              <w:jc w:val="both"/>
              <w:rPr>
                <w:rFonts w:ascii="Arial" w:hAnsi="Arial" w:cs="Arial"/>
                <w:sz w:val="24"/>
                <w:szCs w:val="24"/>
              </w:rPr>
            </w:pPr>
          </w:p>
          <w:p w14:paraId="246E4A17" w14:textId="77777777" w:rsidR="00B05038" w:rsidRDefault="00B05038" w:rsidP="00D4345B">
            <w:pPr>
              <w:spacing w:after="0" w:line="240" w:lineRule="auto"/>
              <w:jc w:val="both"/>
              <w:rPr>
                <w:rFonts w:ascii="Arial" w:hAnsi="Arial" w:cs="Arial"/>
                <w:sz w:val="24"/>
                <w:szCs w:val="24"/>
              </w:rPr>
            </w:pPr>
          </w:p>
          <w:p w14:paraId="361D0908" w14:textId="77777777" w:rsidR="00B05038" w:rsidRDefault="00B05038" w:rsidP="00D4345B">
            <w:pPr>
              <w:spacing w:after="0" w:line="240" w:lineRule="auto"/>
              <w:jc w:val="both"/>
              <w:rPr>
                <w:rFonts w:ascii="Arial" w:hAnsi="Arial" w:cs="Arial"/>
                <w:sz w:val="24"/>
                <w:szCs w:val="24"/>
              </w:rPr>
            </w:pPr>
          </w:p>
          <w:p w14:paraId="12F045FC" w14:textId="77777777" w:rsidR="00B05038" w:rsidRDefault="00B05038" w:rsidP="00D4345B">
            <w:pPr>
              <w:spacing w:after="0" w:line="240" w:lineRule="auto"/>
              <w:jc w:val="both"/>
              <w:rPr>
                <w:rFonts w:ascii="Arial" w:hAnsi="Arial" w:cs="Arial"/>
                <w:sz w:val="24"/>
                <w:szCs w:val="24"/>
              </w:rPr>
            </w:pPr>
          </w:p>
          <w:p w14:paraId="26B9925D" w14:textId="77777777" w:rsidR="00B05038" w:rsidRDefault="00B05038" w:rsidP="00D4345B">
            <w:pPr>
              <w:spacing w:after="0" w:line="240" w:lineRule="auto"/>
              <w:jc w:val="both"/>
              <w:rPr>
                <w:rFonts w:ascii="Arial" w:hAnsi="Arial" w:cs="Arial"/>
                <w:sz w:val="24"/>
                <w:szCs w:val="24"/>
              </w:rPr>
            </w:pPr>
          </w:p>
          <w:p w14:paraId="3830CE01" w14:textId="77777777" w:rsidR="00B05038" w:rsidRDefault="00B05038" w:rsidP="00D4345B">
            <w:pPr>
              <w:spacing w:after="0" w:line="240" w:lineRule="auto"/>
              <w:jc w:val="both"/>
              <w:rPr>
                <w:rFonts w:ascii="Arial" w:hAnsi="Arial" w:cs="Arial"/>
                <w:sz w:val="24"/>
                <w:szCs w:val="24"/>
              </w:rPr>
            </w:pPr>
          </w:p>
          <w:p w14:paraId="435BDC7F" w14:textId="77777777" w:rsidR="00B05038" w:rsidRDefault="00B05038" w:rsidP="00D4345B">
            <w:pPr>
              <w:spacing w:after="0" w:line="240" w:lineRule="auto"/>
              <w:jc w:val="both"/>
              <w:rPr>
                <w:rFonts w:ascii="Arial" w:hAnsi="Arial" w:cs="Arial"/>
                <w:sz w:val="24"/>
                <w:szCs w:val="24"/>
              </w:rPr>
            </w:pPr>
          </w:p>
          <w:p w14:paraId="3626CFB3" w14:textId="77777777" w:rsidR="00B05038" w:rsidRDefault="00B05038" w:rsidP="00D4345B">
            <w:pPr>
              <w:spacing w:after="0" w:line="240" w:lineRule="auto"/>
              <w:jc w:val="both"/>
              <w:rPr>
                <w:rFonts w:ascii="Arial" w:hAnsi="Arial" w:cs="Arial"/>
                <w:sz w:val="24"/>
                <w:szCs w:val="24"/>
              </w:rPr>
            </w:pPr>
          </w:p>
          <w:p w14:paraId="09FADE85" w14:textId="77777777" w:rsidR="00B05038" w:rsidRDefault="00B05038" w:rsidP="00D4345B">
            <w:pPr>
              <w:spacing w:after="0" w:line="240" w:lineRule="auto"/>
              <w:jc w:val="both"/>
              <w:rPr>
                <w:rFonts w:ascii="Arial" w:hAnsi="Arial" w:cs="Arial"/>
                <w:sz w:val="24"/>
                <w:szCs w:val="24"/>
              </w:rPr>
            </w:pPr>
          </w:p>
          <w:p w14:paraId="78375BA5" w14:textId="77777777" w:rsidR="00B05038" w:rsidRDefault="00B05038" w:rsidP="00D4345B">
            <w:pPr>
              <w:spacing w:after="0" w:line="240" w:lineRule="auto"/>
              <w:jc w:val="both"/>
              <w:rPr>
                <w:rFonts w:ascii="Arial" w:hAnsi="Arial" w:cs="Arial"/>
                <w:sz w:val="24"/>
                <w:szCs w:val="24"/>
              </w:rPr>
            </w:pPr>
          </w:p>
          <w:p w14:paraId="7EC3C625" w14:textId="77777777" w:rsidR="00B05038" w:rsidRDefault="00B05038" w:rsidP="00D4345B">
            <w:pPr>
              <w:spacing w:after="0" w:line="240" w:lineRule="auto"/>
              <w:jc w:val="both"/>
              <w:rPr>
                <w:rFonts w:ascii="Arial" w:hAnsi="Arial" w:cs="Arial"/>
                <w:sz w:val="24"/>
                <w:szCs w:val="24"/>
              </w:rPr>
            </w:pPr>
          </w:p>
          <w:p w14:paraId="3795675D" w14:textId="77777777" w:rsidR="00B05038" w:rsidRDefault="00B05038" w:rsidP="00D4345B">
            <w:pPr>
              <w:spacing w:after="0" w:line="240" w:lineRule="auto"/>
              <w:jc w:val="both"/>
              <w:rPr>
                <w:rFonts w:ascii="Arial" w:hAnsi="Arial" w:cs="Arial"/>
                <w:sz w:val="24"/>
                <w:szCs w:val="24"/>
              </w:rPr>
            </w:pPr>
          </w:p>
          <w:p w14:paraId="79AB203E" w14:textId="77777777" w:rsidR="00B05038" w:rsidRDefault="00B05038" w:rsidP="00D4345B">
            <w:pPr>
              <w:spacing w:after="0" w:line="240" w:lineRule="auto"/>
              <w:jc w:val="both"/>
              <w:rPr>
                <w:rFonts w:ascii="Arial" w:hAnsi="Arial" w:cs="Arial"/>
                <w:sz w:val="24"/>
                <w:szCs w:val="24"/>
              </w:rPr>
            </w:pPr>
          </w:p>
          <w:p w14:paraId="3500D2F9" w14:textId="77777777" w:rsidR="00B05038" w:rsidRDefault="00B05038" w:rsidP="00D4345B">
            <w:pPr>
              <w:spacing w:after="0" w:line="240" w:lineRule="auto"/>
              <w:jc w:val="both"/>
              <w:rPr>
                <w:rFonts w:ascii="Arial" w:hAnsi="Arial" w:cs="Arial"/>
                <w:sz w:val="24"/>
                <w:szCs w:val="24"/>
              </w:rPr>
            </w:pPr>
          </w:p>
          <w:p w14:paraId="7BAA7C63" w14:textId="77777777" w:rsidR="00B05038" w:rsidRDefault="00B05038" w:rsidP="00D4345B">
            <w:pPr>
              <w:spacing w:after="0" w:line="240" w:lineRule="auto"/>
              <w:jc w:val="both"/>
              <w:rPr>
                <w:rFonts w:ascii="Arial" w:hAnsi="Arial" w:cs="Arial"/>
                <w:sz w:val="24"/>
                <w:szCs w:val="24"/>
              </w:rPr>
            </w:pPr>
          </w:p>
          <w:p w14:paraId="5672CB50" w14:textId="77777777" w:rsidR="00B05038" w:rsidRDefault="00B05038" w:rsidP="00D4345B">
            <w:pPr>
              <w:spacing w:after="0" w:line="240" w:lineRule="auto"/>
              <w:jc w:val="both"/>
              <w:rPr>
                <w:rFonts w:ascii="Arial" w:hAnsi="Arial" w:cs="Arial"/>
                <w:sz w:val="24"/>
                <w:szCs w:val="24"/>
              </w:rPr>
            </w:pPr>
          </w:p>
          <w:p w14:paraId="3A3876BA"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232F8461" w14:textId="77777777" w:rsidR="00B05038" w:rsidRDefault="00B05038" w:rsidP="00D4345B">
            <w:pPr>
              <w:spacing w:after="0" w:line="240" w:lineRule="auto"/>
              <w:jc w:val="both"/>
              <w:rPr>
                <w:rFonts w:ascii="Arial" w:hAnsi="Arial" w:cs="Arial"/>
                <w:sz w:val="24"/>
                <w:szCs w:val="24"/>
              </w:rPr>
            </w:pPr>
          </w:p>
          <w:p w14:paraId="70F649AA" w14:textId="77777777" w:rsidR="00B05038" w:rsidRDefault="00B05038" w:rsidP="00D4345B">
            <w:pPr>
              <w:spacing w:after="0" w:line="240" w:lineRule="auto"/>
              <w:jc w:val="both"/>
              <w:rPr>
                <w:rFonts w:ascii="Arial" w:hAnsi="Arial" w:cs="Arial"/>
                <w:sz w:val="24"/>
                <w:szCs w:val="24"/>
              </w:rPr>
            </w:pPr>
          </w:p>
          <w:p w14:paraId="3374E317" w14:textId="77777777" w:rsidR="00B05038" w:rsidRDefault="00B05038" w:rsidP="00D4345B">
            <w:pPr>
              <w:spacing w:after="0" w:line="240" w:lineRule="auto"/>
              <w:jc w:val="both"/>
              <w:rPr>
                <w:rFonts w:ascii="Arial" w:hAnsi="Arial" w:cs="Arial"/>
                <w:sz w:val="24"/>
                <w:szCs w:val="24"/>
              </w:rPr>
            </w:pPr>
          </w:p>
          <w:p w14:paraId="2638A53A" w14:textId="77777777" w:rsidR="00B05038" w:rsidRDefault="00B05038" w:rsidP="00D4345B">
            <w:pPr>
              <w:spacing w:after="0" w:line="240" w:lineRule="auto"/>
              <w:jc w:val="both"/>
              <w:rPr>
                <w:rFonts w:ascii="Arial" w:hAnsi="Arial" w:cs="Arial"/>
                <w:sz w:val="24"/>
                <w:szCs w:val="24"/>
              </w:rPr>
            </w:pPr>
          </w:p>
          <w:p w14:paraId="66275A90" w14:textId="77777777" w:rsidR="00B05038" w:rsidRDefault="00B05038" w:rsidP="00D4345B">
            <w:pPr>
              <w:spacing w:after="0" w:line="240" w:lineRule="auto"/>
              <w:jc w:val="both"/>
              <w:rPr>
                <w:rFonts w:ascii="Arial" w:hAnsi="Arial" w:cs="Arial"/>
                <w:sz w:val="24"/>
                <w:szCs w:val="24"/>
              </w:rPr>
            </w:pPr>
          </w:p>
          <w:p w14:paraId="0ECA44DF" w14:textId="77777777" w:rsidR="00B05038" w:rsidRDefault="00B05038" w:rsidP="00D4345B">
            <w:pPr>
              <w:spacing w:after="0" w:line="240" w:lineRule="auto"/>
              <w:jc w:val="both"/>
              <w:rPr>
                <w:rFonts w:ascii="Arial" w:hAnsi="Arial" w:cs="Arial"/>
                <w:sz w:val="24"/>
                <w:szCs w:val="24"/>
              </w:rPr>
            </w:pPr>
          </w:p>
          <w:p w14:paraId="00C0CA79" w14:textId="77777777" w:rsidR="00B05038" w:rsidRDefault="00B05038" w:rsidP="00D4345B">
            <w:pPr>
              <w:spacing w:after="0" w:line="240" w:lineRule="auto"/>
              <w:jc w:val="both"/>
              <w:rPr>
                <w:rFonts w:ascii="Arial" w:hAnsi="Arial" w:cs="Arial"/>
                <w:sz w:val="24"/>
                <w:szCs w:val="24"/>
              </w:rPr>
            </w:pPr>
          </w:p>
          <w:p w14:paraId="7F2444EB" w14:textId="77777777" w:rsidR="00B05038" w:rsidRDefault="00B05038" w:rsidP="00D4345B">
            <w:pPr>
              <w:spacing w:after="0" w:line="240" w:lineRule="auto"/>
              <w:jc w:val="both"/>
              <w:rPr>
                <w:rFonts w:ascii="Arial" w:hAnsi="Arial" w:cs="Arial"/>
                <w:sz w:val="24"/>
                <w:szCs w:val="24"/>
              </w:rPr>
            </w:pPr>
          </w:p>
          <w:p w14:paraId="2D74D7B8" w14:textId="77777777" w:rsidR="00B05038" w:rsidRDefault="00B05038" w:rsidP="00D4345B">
            <w:pPr>
              <w:spacing w:after="0" w:line="240" w:lineRule="auto"/>
              <w:jc w:val="both"/>
              <w:rPr>
                <w:rFonts w:ascii="Arial" w:hAnsi="Arial" w:cs="Arial"/>
                <w:sz w:val="24"/>
                <w:szCs w:val="24"/>
              </w:rPr>
            </w:pPr>
          </w:p>
          <w:p w14:paraId="768485E2" w14:textId="77777777" w:rsidR="00B05038" w:rsidRDefault="00B05038" w:rsidP="00D4345B">
            <w:pPr>
              <w:spacing w:after="0" w:line="240" w:lineRule="auto"/>
              <w:jc w:val="both"/>
              <w:rPr>
                <w:rFonts w:ascii="Arial" w:hAnsi="Arial" w:cs="Arial"/>
                <w:sz w:val="24"/>
                <w:szCs w:val="24"/>
              </w:rPr>
            </w:pPr>
          </w:p>
          <w:p w14:paraId="55111959" w14:textId="77777777" w:rsidR="00B05038" w:rsidRDefault="00B05038" w:rsidP="00D4345B">
            <w:pPr>
              <w:spacing w:after="0" w:line="240" w:lineRule="auto"/>
              <w:jc w:val="both"/>
              <w:rPr>
                <w:rFonts w:ascii="Arial" w:hAnsi="Arial" w:cs="Arial"/>
                <w:sz w:val="24"/>
                <w:szCs w:val="24"/>
              </w:rPr>
            </w:pPr>
          </w:p>
          <w:p w14:paraId="0C065B0E" w14:textId="77777777" w:rsidR="00B05038" w:rsidRDefault="00B05038" w:rsidP="00D4345B">
            <w:pPr>
              <w:spacing w:after="0" w:line="240" w:lineRule="auto"/>
              <w:jc w:val="both"/>
              <w:rPr>
                <w:rFonts w:ascii="Arial" w:hAnsi="Arial" w:cs="Arial"/>
                <w:sz w:val="24"/>
                <w:szCs w:val="24"/>
              </w:rPr>
            </w:pPr>
          </w:p>
          <w:p w14:paraId="6ADFD4E4" w14:textId="77777777" w:rsidR="00B05038" w:rsidRDefault="00B05038" w:rsidP="00D4345B">
            <w:pPr>
              <w:spacing w:after="0" w:line="240" w:lineRule="auto"/>
              <w:jc w:val="both"/>
              <w:rPr>
                <w:rFonts w:ascii="Arial" w:hAnsi="Arial" w:cs="Arial"/>
                <w:sz w:val="24"/>
                <w:szCs w:val="24"/>
              </w:rPr>
            </w:pPr>
          </w:p>
          <w:p w14:paraId="27F7207F" w14:textId="77777777" w:rsidR="00B05038" w:rsidRDefault="00B05038" w:rsidP="00D4345B">
            <w:pPr>
              <w:spacing w:after="0" w:line="240" w:lineRule="auto"/>
              <w:jc w:val="both"/>
              <w:rPr>
                <w:rFonts w:ascii="Arial" w:hAnsi="Arial" w:cs="Arial"/>
                <w:sz w:val="24"/>
                <w:szCs w:val="24"/>
              </w:rPr>
            </w:pPr>
          </w:p>
          <w:p w14:paraId="4EA670BE" w14:textId="77777777" w:rsidR="00B05038" w:rsidRDefault="00B05038" w:rsidP="00D4345B">
            <w:pPr>
              <w:spacing w:after="0" w:line="240" w:lineRule="auto"/>
              <w:jc w:val="both"/>
              <w:rPr>
                <w:rFonts w:ascii="Arial" w:hAnsi="Arial" w:cs="Arial"/>
                <w:sz w:val="24"/>
                <w:szCs w:val="24"/>
              </w:rPr>
            </w:pPr>
          </w:p>
          <w:p w14:paraId="6240033C" w14:textId="77777777" w:rsidR="00B05038" w:rsidRDefault="00B05038" w:rsidP="00D4345B">
            <w:pPr>
              <w:spacing w:after="0" w:line="240" w:lineRule="auto"/>
              <w:jc w:val="both"/>
              <w:rPr>
                <w:rFonts w:ascii="Arial" w:hAnsi="Arial" w:cs="Arial"/>
                <w:sz w:val="24"/>
                <w:szCs w:val="24"/>
              </w:rPr>
            </w:pPr>
          </w:p>
          <w:p w14:paraId="4CC9094F" w14:textId="77777777" w:rsidR="00B05038" w:rsidRDefault="00B05038" w:rsidP="00D4345B">
            <w:pPr>
              <w:spacing w:after="0" w:line="240" w:lineRule="auto"/>
              <w:jc w:val="both"/>
              <w:rPr>
                <w:rFonts w:ascii="Arial" w:hAnsi="Arial" w:cs="Arial"/>
                <w:sz w:val="24"/>
                <w:szCs w:val="24"/>
              </w:rPr>
            </w:pPr>
          </w:p>
          <w:p w14:paraId="577706D8" w14:textId="77777777" w:rsidR="00B05038" w:rsidRDefault="00B05038" w:rsidP="00D4345B">
            <w:pPr>
              <w:spacing w:after="0" w:line="240" w:lineRule="auto"/>
              <w:jc w:val="both"/>
              <w:rPr>
                <w:rFonts w:ascii="Arial" w:hAnsi="Arial" w:cs="Arial"/>
                <w:sz w:val="24"/>
                <w:szCs w:val="24"/>
              </w:rPr>
            </w:pPr>
          </w:p>
          <w:p w14:paraId="0C4E82EF" w14:textId="77777777" w:rsidR="00B05038" w:rsidRDefault="00B05038" w:rsidP="00D4345B">
            <w:pPr>
              <w:spacing w:after="0" w:line="240" w:lineRule="auto"/>
              <w:jc w:val="both"/>
              <w:rPr>
                <w:rFonts w:ascii="Arial" w:hAnsi="Arial" w:cs="Arial"/>
                <w:sz w:val="24"/>
                <w:szCs w:val="24"/>
              </w:rPr>
            </w:pPr>
          </w:p>
          <w:p w14:paraId="3B01C4F8" w14:textId="77777777" w:rsidR="00B05038" w:rsidRDefault="00B05038" w:rsidP="00D4345B">
            <w:pPr>
              <w:spacing w:after="0" w:line="240" w:lineRule="auto"/>
              <w:jc w:val="both"/>
              <w:rPr>
                <w:rFonts w:ascii="Arial" w:hAnsi="Arial" w:cs="Arial"/>
                <w:sz w:val="24"/>
                <w:szCs w:val="24"/>
              </w:rPr>
            </w:pPr>
          </w:p>
          <w:p w14:paraId="4DEE3622" w14:textId="77777777" w:rsidR="00B05038" w:rsidRDefault="00B05038" w:rsidP="00D4345B">
            <w:pPr>
              <w:spacing w:after="0" w:line="240" w:lineRule="auto"/>
              <w:jc w:val="both"/>
              <w:rPr>
                <w:rFonts w:ascii="Arial" w:hAnsi="Arial" w:cs="Arial"/>
                <w:sz w:val="24"/>
                <w:szCs w:val="24"/>
              </w:rPr>
            </w:pPr>
          </w:p>
          <w:p w14:paraId="469FA09A"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74E0FD26" w14:textId="77777777" w:rsidR="00B05038" w:rsidRDefault="00B05038" w:rsidP="00D4345B">
            <w:pPr>
              <w:spacing w:after="0" w:line="240" w:lineRule="auto"/>
              <w:jc w:val="both"/>
              <w:rPr>
                <w:rFonts w:ascii="Arial" w:hAnsi="Arial" w:cs="Arial"/>
                <w:sz w:val="24"/>
                <w:szCs w:val="24"/>
              </w:rPr>
            </w:pPr>
          </w:p>
          <w:p w14:paraId="765C8666" w14:textId="77777777" w:rsidR="00B05038" w:rsidRDefault="00B05038" w:rsidP="00D4345B">
            <w:pPr>
              <w:spacing w:after="0" w:line="240" w:lineRule="auto"/>
              <w:jc w:val="both"/>
              <w:rPr>
                <w:rFonts w:ascii="Arial" w:hAnsi="Arial" w:cs="Arial"/>
                <w:sz w:val="24"/>
                <w:szCs w:val="24"/>
              </w:rPr>
            </w:pPr>
          </w:p>
          <w:p w14:paraId="569CF0F6" w14:textId="77777777" w:rsidR="00B05038" w:rsidRDefault="00B05038" w:rsidP="00D4345B">
            <w:pPr>
              <w:spacing w:after="0" w:line="240" w:lineRule="auto"/>
              <w:jc w:val="both"/>
              <w:rPr>
                <w:rFonts w:ascii="Arial" w:hAnsi="Arial" w:cs="Arial"/>
                <w:sz w:val="24"/>
                <w:szCs w:val="24"/>
              </w:rPr>
            </w:pPr>
          </w:p>
          <w:p w14:paraId="5DD4FB96" w14:textId="77777777" w:rsidR="00B05038" w:rsidRDefault="00B05038" w:rsidP="00D4345B">
            <w:pPr>
              <w:spacing w:after="0" w:line="240" w:lineRule="auto"/>
              <w:jc w:val="both"/>
              <w:rPr>
                <w:rFonts w:ascii="Arial" w:hAnsi="Arial" w:cs="Arial"/>
                <w:sz w:val="24"/>
                <w:szCs w:val="24"/>
              </w:rPr>
            </w:pPr>
          </w:p>
          <w:p w14:paraId="4EC48AC0" w14:textId="77777777" w:rsidR="00B05038" w:rsidRDefault="00B05038" w:rsidP="00D4345B">
            <w:pPr>
              <w:spacing w:after="0" w:line="240" w:lineRule="auto"/>
              <w:jc w:val="both"/>
              <w:rPr>
                <w:rFonts w:ascii="Arial" w:hAnsi="Arial" w:cs="Arial"/>
                <w:sz w:val="24"/>
                <w:szCs w:val="24"/>
              </w:rPr>
            </w:pPr>
          </w:p>
          <w:p w14:paraId="650BB8BF" w14:textId="77777777" w:rsidR="00B05038" w:rsidRDefault="00B05038" w:rsidP="00D4345B">
            <w:pPr>
              <w:spacing w:after="0" w:line="240" w:lineRule="auto"/>
              <w:jc w:val="both"/>
              <w:rPr>
                <w:rFonts w:ascii="Arial" w:hAnsi="Arial" w:cs="Arial"/>
                <w:sz w:val="24"/>
                <w:szCs w:val="24"/>
              </w:rPr>
            </w:pPr>
          </w:p>
          <w:p w14:paraId="0DBB5ECB" w14:textId="77777777" w:rsidR="00B05038" w:rsidRDefault="00B05038" w:rsidP="00D4345B">
            <w:pPr>
              <w:spacing w:after="0" w:line="240" w:lineRule="auto"/>
              <w:jc w:val="both"/>
              <w:rPr>
                <w:rFonts w:ascii="Arial" w:hAnsi="Arial" w:cs="Arial"/>
                <w:sz w:val="24"/>
                <w:szCs w:val="24"/>
              </w:rPr>
            </w:pPr>
          </w:p>
          <w:p w14:paraId="68303855" w14:textId="77777777" w:rsidR="00B05038" w:rsidRDefault="00B05038" w:rsidP="00D4345B">
            <w:pPr>
              <w:spacing w:after="0" w:line="240" w:lineRule="auto"/>
              <w:jc w:val="both"/>
              <w:rPr>
                <w:rFonts w:ascii="Arial" w:hAnsi="Arial" w:cs="Arial"/>
                <w:sz w:val="24"/>
                <w:szCs w:val="24"/>
              </w:rPr>
            </w:pPr>
          </w:p>
          <w:p w14:paraId="1CEE03A0" w14:textId="77777777" w:rsidR="00B05038" w:rsidRDefault="00B05038" w:rsidP="00D4345B">
            <w:pPr>
              <w:spacing w:after="0" w:line="240" w:lineRule="auto"/>
              <w:jc w:val="both"/>
              <w:rPr>
                <w:rFonts w:ascii="Arial" w:hAnsi="Arial" w:cs="Arial"/>
                <w:sz w:val="24"/>
                <w:szCs w:val="24"/>
              </w:rPr>
            </w:pPr>
          </w:p>
          <w:p w14:paraId="720DD66E" w14:textId="77777777" w:rsidR="00B05038" w:rsidRDefault="00B05038" w:rsidP="00D4345B">
            <w:pPr>
              <w:spacing w:after="0" w:line="240" w:lineRule="auto"/>
              <w:jc w:val="both"/>
              <w:rPr>
                <w:rFonts w:ascii="Arial" w:hAnsi="Arial" w:cs="Arial"/>
                <w:sz w:val="24"/>
                <w:szCs w:val="24"/>
              </w:rPr>
            </w:pPr>
          </w:p>
          <w:p w14:paraId="17E83AD7" w14:textId="77777777" w:rsidR="00B05038" w:rsidRDefault="00B05038" w:rsidP="00D4345B">
            <w:pPr>
              <w:spacing w:after="0" w:line="240" w:lineRule="auto"/>
              <w:jc w:val="both"/>
              <w:rPr>
                <w:rFonts w:ascii="Arial" w:hAnsi="Arial" w:cs="Arial"/>
                <w:sz w:val="24"/>
                <w:szCs w:val="24"/>
              </w:rPr>
            </w:pPr>
          </w:p>
          <w:p w14:paraId="43260DC4" w14:textId="77777777" w:rsidR="00B05038" w:rsidRDefault="00B05038" w:rsidP="00D4345B">
            <w:pPr>
              <w:spacing w:after="0" w:line="240" w:lineRule="auto"/>
              <w:jc w:val="both"/>
              <w:rPr>
                <w:rFonts w:ascii="Arial" w:hAnsi="Arial" w:cs="Arial"/>
                <w:sz w:val="24"/>
                <w:szCs w:val="24"/>
              </w:rPr>
            </w:pPr>
          </w:p>
          <w:p w14:paraId="25EAF2DE" w14:textId="77777777" w:rsidR="00B05038" w:rsidRDefault="00B05038" w:rsidP="00D4345B">
            <w:pPr>
              <w:spacing w:after="0" w:line="240" w:lineRule="auto"/>
              <w:jc w:val="both"/>
              <w:rPr>
                <w:rFonts w:ascii="Arial" w:hAnsi="Arial" w:cs="Arial"/>
                <w:sz w:val="24"/>
                <w:szCs w:val="24"/>
              </w:rPr>
            </w:pPr>
          </w:p>
          <w:p w14:paraId="4174003F" w14:textId="77777777" w:rsidR="00B05038" w:rsidRDefault="00B05038" w:rsidP="00D4345B">
            <w:pPr>
              <w:spacing w:after="0" w:line="240" w:lineRule="auto"/>
              <w:jc w:val="both"/>
              <w:rPr>
                <w:rFonts w:ascii="Arial" w:hAnsi="Arial" w:cs="Arial"/>
                <w:sz w:val="24"/>
                <w:szCs w:val="24"/>
              </w:rPr>
            </w:pPr>
          </w:p>
          <w:p w14:paraId="1A3A434F" w14:textId="77777777" w:rsidR="00B05038" w:rsidRDefault="00B05038" w:rsidP="00D4345B">
            <w:pPr>
              <w:spacing w:after="0" w:line="240" w:lineRule="auto"/>
              <w:jc w:val="both"/>
              <w:rPr>
                <w:rFonts w:ascii="Arial" w:hAnsi="Arial" w:cs="Arial"/>
                <w:sz w:val="24"/>
                <w:szCs w:val="24"/>
              </w:rPr>
            </w:pPr>
          </w:p>
          <w:p w14:paraId="4835000C" w14:textId="77777777" w:rsidR="00B05038" w:rsidRDefault="00B05038" w:rsidP="00D4345B">
            <w:pPr>
              <w:spacing w:after="0" w:line="240" w:lineRule="auto"/>
              <w:jc w:val="both"/>
              <w:rPr>
                <w:rFonts w:ascii="Arial" w:hAnsi="Arial" w:cs="Arial"/>
                <w:sz w:val="24"/>
                <w:szCs w:val="24"/>
              </w:rPr>
            </w:pPr>
          </w:p>
          <w:p w14:paraId="344F97BD" w14:textId="77777777" w:rsidR="00B05038" w:rsidRDefault="00B05038" w:rsidP="00D4345B">
            <w:pPr>
              <w:spacing w:after="0" w:line="240" w:lineRule="auto"/>
              <w:jc w:val="both"/>
              <w:rPr>
                <w:rFonts w:ascii="Arial" w:hAnsi="Arial" w:cs="Arial"/>
                <w:sz w:val="24"/>
                <w:szCs w:val="24"/>
              </w:rPr>
            </w:pPr>
          </w:p>
          <w:p w14:paraId="6C7CFD28" w14:textId="77777777" w:rsidR="00B05038" w:rsidRDefault="00B05038" w:rsidP="00D4345B">
            <w:pPr>
              <w:spacing w:after="0" w:line="240" w:lineRule="auto"/>
              <w:jc w:val="both"/>
              <w:rPr>
                <w:rFonts w:ascii="Arial" w:hAnsi="Arial" w:cs="Arial"/>
                <w:sz w:val="24"/>
                <w:szCs w:val="24"/>
              </w:rPr>
            </w:pPr>
          </w:p>
          <w:p w14:paraId="1208DD06" w14:textId="77777777" w:rsidR="00B05038" w:rsidRDefault="00B05038" w:rsidP="00D4345B">
            <w:pPr>
              <w:spacing w:after="0" w:line="240" w:lineRule="auto"/>
              <w:jc w:val="both"/>
              <w:rPr>
                <w:rFonts w:ascii="Arial" w:hAnsi="Arial" w:cs="Arial"/>
                <w:sz w:val="24"/>
                <w:szCs w:val="24"/>
              </w:rPr>
            </w:pPr>
          </w:p>
          <w:p w14:paraId="7913DB76"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09D7251F" w14:textId="77777777" w:rsidR="00B05038" w:rsidRDefault="00B05038" w:rsidP="00D4345B">
            <w:pPr>
              <w:spacing w:after="0" w:line="240" w:lineRule="auto"/>
              <w:jc w:val="both"/>
              <w:rPr>
                <w:rFonts w:ascii="Arial" w:hAnsi="Arial" w:cs="Arial"/>
                <w:sz w:val="24"/>
                <w:szCs w:val="24"/>
              </w:rPr>
            </w:pPr>
          </w:p>
          <w:p w14:paraId="1DB7D56E" w14:textId="77777777" w:rsidR="00B05038" w:rsidRDefault="00B05038" w:rsidP="00D4345B">
            <w:pPr>
              <w:spacing w:after="0" w:line="240" w:lineRule="auto"/>
              <w:jc w:val="both"/>
              <w:rPr>
                <w:rFonts w:ascii="Arial" w:hAnsi="Arial" w:cs="Arial"/>
                <w:sz w:val="24"/>
                <w:szCs w:val="24"/>
              </w:rPr>
            </w:pPr>
          </w:p>
          <w:p w14:paraId="30839529" w14:textId="77777777" w:rsidR="00B05038" w:rsidRDefault="00B05038" w:rsidP="00D4345B">
            <w:pPr>
              <w:spacing w:after="0" w:line="240" w:lineRule="auto"/>
              <w:jc w:val="both"/>
              <w:rPr>
                <w:rFonts w:ascii="Arial" w:hAnsi="Arial" w:cs="Arial"/>
                <w:sz w:val="24"/>
                <w:szCs w:val="24"/>
              </w:rPr>
            </w:pPr>
          </w:p>
          <w:p w14:paraId="42FE0236" w14:textId="77777777" w:rsidR="00B05038" w:rsidRDefault="00B05038" w:rsidP="00D4345B">
            <w:pPr>
              <w:spacing w:after="0" w:line="240" w:lineRule="auto"/>
              <w:jc w:val="both"/>
              <w:rPr>
                <w:rFonts w:ascii="Arial" w:hAnsi="Arial" w:cs="Arial"/>
                <w:sz w:val="24"/>
                <w:szCs w:val="24"/>
              </w:rPr>
            </w:pPr>
          </w:p>
          <w:p w14:paraId="25A7B3ED" w14:textId="77777777" w:rsidR="00B05038" w:rsidRDefault="00B05038" w:rsidP="00D4345B">
            <w:pPr>
              <w:spacing w:after="0" w:line="240" w:lineRule="auto"/>
              <w:jc w:val="both"/>
              <w:rPr>
                <w:rFonts w:ascii="Arial" w:hAnsi="Arial" w:cs="Arial"/>
                <w:sz w:val="24"/>
                <w:szCs w:val="24"/>
              </w:rPr>
            </w:pPr>
          </w:p>
          <w:p w14:paraId="2DAE4A90" w14:textId="77777777" w:rsidR="00B05038" w:rsidRDefault="00B05038" w:rsidP="00D4345B">
            <w:pPr>
              <w:spacing w:after="0" w:line="240" w:lineRule="auto"/>
              <w:jc w:val="both"/>
              <w:rPr>
                <w:rFonts w:ascii="Arial" w:hAnsi="Arial" w:cs="Arial"/>
                <w:sz w:val="24"/>
                <w:szCs w:val="24"/>
              </w:rPr>
            </w:pPr>
          </w:p>
          <w:p w14:paraId="126F4A63" w14:textId="77777777" w:rsidR="00B05038" w:rsidRDefault="00B05038" w:rsidP="00D4345B">
            <w:pPr>
              <w:spacing w:after="0" w:line="240" w:lineRule="auto"/>
              <w:jc w:val="both"/>
              <w:rPr>
                <w:rFonts w:ascii="Arial" w:hAnsi="Arial" w:cs="Arial"/>
                <w:sz w:val="24"/>
                <w:szCs w:val="24"/>
              </w:rPr>
            </w:pPr>
          </w:p>
          <w:p w14:paraId="528563CC" w14:textId="77777777" w:rsidR="00B05038" w:rsidRDefault="00B05038" w:rsidP="00D4345B">
            <w:pPr>
              <w:spacing w:after="0" w:line="240" w:lineRule="auto"/>
              <w:jc w:val="both"/>
              <w:rPr>
                <w:rFonts w:ascii="Arial" w:hAnsi="Arial" w:cs="Arial"/>
                <w:sz w:val="24"/>
                <w:szCs w:val="24"/>
              </w:rPr>
            </w:pPr>
          </w:p>
          <w:p w14:paraId="62526CE9" w14:textId="77777777" w:rsidR="00B05038" w:rsidRDefault="00B05038" w:rsidP="00D4345B">
            <w:pPr>
              <w:spacing w:after="0" w:line="240" w:lineRule="auto"/>
              <w:jc w:val="both"/>
              <w:rPr>
                <w:rFonts w:ascii="Arial" w:hAnsi="Arial" w:cs="Arial"/>
                <w:sz w:val="24"/>
                <w:szCs w:val="24"/>
              </w:rPr>
            </w:pPr>
          </w:p>
          <w:p w14:paraId="0F2924C1" w14:textId="77777777" w:rsidR="00B05038" w:rsidRDefault="00B05038" w:rsidP="00D4345B">
            <w:pPr>
              <w:spacing w:after="0" w:line="240" w:lineRule="auto"/>
              <w:jc w:val="both"/>
              <w:rPr>
                <w:rFonts w:ascii="Arial" w:hAnsi="Arial" w:cs="Arial"/>
                <w:sz w:val="24"/>
                <w:szCs w:val="24"/>
              </w:rPr>
            </w:pPr>
          </w:p>
          <w:p w14:paraId="3873A820" w14:textId="77777777" w:rsidR="00B05038" w:rsidRDefault="00B05038" w:rsidP="00D4345B">
            <w:pPr>
              <w:spacing w:after="0" w:line="240" w:lineRule="auto"/>
              <w:jc w:val="both"/>
              <w:rPr>
                <w:rFonts w:ascii="Arial" w:hAnsi="Arial" w:cs="Arial"/>
                <w:sz w:val="24"/>
                <w:szCs w:val="24"/>
              </w:rPr>
            </w:pPr>
          </w:p>
          <w:p w14:paraId="4805AD50" w14:textId="77777777" w:rsidR="00B05038" w:rsidRDefault="00B05038" w:rsidP="00D4345B">
            <w:pPr>
              <w:spacing w:after="0" w:line="240" w:lineRule="auto"/>
              <w:jc w:val="both"/>
              <w:rPr>
                <w:rFonts w:ascii="Arial" w:hAnsi="Arial" w:cs="Arial"/>
                <w:sz w:val="24"/>
                <w:szCs w:val="24"/>
              </w:rPr>
            </w:pPr>
          </w:p>
          <w:p w14:paraId="1CD6C02A" w14:textId="77777777" w:rsidR="00B05038" w:rsidRDefault="00B05038" w:rsidP="00D4345B">
            <w:pPr>
              <w:spacing w:after="0" w:line="240" w:lineRule="auto"/>
              <w:jc w:val="both"/>
              <w:rPr>
                <w:rFonts w:ascii="Arial" w:hAnsi="Arial" w:cs="Arial"/>
                <w:sz w:val="24"/>
                <w:szCs w:val="24"/>
              </w:rPr>
            </w:pPr>
          </w:p>
          <w:p w14:paraId="7596C686" w14:textId="77777777" w:rsidR="00B05038" w:rsidRDefault="00B05038" w:rsidP="00D4345B">
            <w:pPr>
              <w:spacing w:after="0" w:line="240" w:lineRule="auto"/>
              <w:jc w:val="both"/>
              <w:rPr>
                <w:rFonts w:ascii="Arial" w:hAnsi="Arial" w:cs="Arial"/>
                <w:sz w:val="24"/>
                <w:szCs w:val="24"/>
              </w:rPr>
            </w:pPr>
          </w:p>
          <w:p w14:paraId="344AF685" w14:textId="77777777" w:rsidR="00B05038" w:rsidRDefault="00B05038" w:rsidP="00D4345B">
            <w:pPr>
              <w:spacing w:after="0" w:line="240" w:lineRule="auto"/>
              <w:jc w:val="both"/>
              <w:rPr>
                <w:rFonts w:ascii="Arial" w:hAnsi="Arial" w:cs="Arial"/>
                <w:sz w:val="24"/>
                <w:szCs w:val="24"/>
              </w:rPr>
            </w:pPr>
          </w:p>
          <w:p w14:paraId="3AE01F43" w14:textId="77777777" w:rsidR="00B05038" w:rsidRDefault="00B05038" w:rsidP="00D4345B">
            <w:pPr>
              <w:spacing w:after="0" w:line="240" w:lineRule="auto"/>
              <w:jc w:val="both"/>
              <w:rPr>
                <w:rFonts w:ascii="Arial" w:hAnsi="Arial" w:cs="Arial"/>
                <w:sz w:val="24"/>
                <w:szCs w:val="24"/>
              </w:rPr>
            </w:pPr>
          </w:p>
          <w:p w14:paraId="431C2A1A" w14:textId="77777777" w:rsidR="00B05038" w:rsidRDefault="00B05038" w:rsidP="00D4345B">
            <w:pPr>
              <w:spacing w:after="0" w:line="240" w:lineRule="auto"/>
              <w:jc w:val="both"/>
              <w:rPr>
                <w:rFonts w:ascii="Arial" w:hAnsi="Arial" w:cs="Arial"/>
                <w:sz w:val="24"/>
                <w:szCs w:val="24"/>
              </w:rPr>
            </w:pPr>
          </w:p>
          <w:p w14:paraId="2A87FC57" w14:textId="77777777" w:rsidR="00B05038" w:rsidRDefault="00B05038" w:rsidP="00D4345B">
            <w:pPr>
              <w:spacing w:after="0" w:line="240" w:lineRule="auto"/>
              <w:jc w:val="both"/>
              <w:rPr>
                <w:rFonts w:ascii="Arial" w:hAnsi="Arial" w:cs="Arial"/>
                <w:sz w:val="24"/>
                <w:szCs w:val="24"/>
              </w:rPr>
            </w:pPr>
          </w:p>
          <w:p w14:paraId="3DE867BA" w14:textId="77777777" w:rsidR="00B05038" w:rsidRDefault="00B05038" w:rsidP="00D4345B">
            <w:pPr>
              <w:spacing w:after="0" w:line="240" w:lineRule="auto"/>
              <w:jc w:val="both"/>
              <w:rPr>
                <w:rFonts w:ascii="Arial" w:hAnsi="Arial" w:cs="Arial"/>
                <w:sz w:val="24"/>
                <w:szCs w:val="24"/>
              </w:rPr>
            </w:pPr>
          </w:p>
          <w:p w14:paraId="17E02769" w14:textId="77777777" w:rsidR="00B05038" w:rsidRDefault="00B05038" w:rsidP="00D4345B">
            <w:pPr>
              <w:spacing w:after="0" w:line="240" w:lineRule="auto"/>
              <w:jc w:val="both"/>
              <w:rPr>
                <w:rFonts w:ascii="Arial" w:hAnsi="Arial" w:cs="Arial"/>
                <w:sz w:val="24"/>
                <w:szCs w:val="24"/>
              </w:rPr>
            </w:pPr>
          </w:p>
          <w:p w14:paraId="0D549CA6" w14:textId="77777777" w:rsidR="00B05038" w:rsidRDefault="00B05038" w:rsidP="00D4345B">
            <w:pPr>
              <w:spacing w:after="0" w:line="240" w:lineRule="auto"/>
              <w:jc w:val="both"/>
              <w:rPr>
                <w:rFonts w:ascii="Arial" w:hAnsi="Arial" w:cs="Arial"/>
                <w:sz w:val="24"/>
                <w:szCs w:val="24"/>
              </w:rPr>
            </w:pPr>
          </w:p>
          <w:p w14:paraId="020A33F2"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5C7781C3" w14:textId="77777777" w:rsidR="00B05038" w:rsidRDefault="00B05038" w:rsidP="00D4345B">
            <w:pPr>
              <w:spacing w:after="0" w:line="240" w:lineRule="auto"/>
              <w:jc w:val="both"/>
              <w:rPr>
                <w:rFonts w:ascii="Arial" w:hAnsi="Arial" w:cs="Arial"/>
                <w:sz w:val="24"/>
                <w:szCs w:val="24"/>
              </w:rPr>
            </w:pPr>
          </w:p>
          <w:p w14:paraId="6FB9EE2E" w14:textId="77777777" w:rsidR="00B05038" w:rsidRDefault="00B05038" w:rsidP="00D4345B">
            <w:pPr>
              <w:spacing w:after="0" w:line="240" w:lineRule="auto"/>
              <w:jc w:val="both"/>
              <w:rPr>
                <w:rFonts w:ascii="Arial" w:hAnsi="Arial" w:cs="Arial"/>
                <w:sz w:val="24"/>
                <w:szCs w:val="24"/>
              </w:rPr>
            </w:pPr>
          </w:p>
          <w:p w14:paraId="4AF35179" w14:textId="77777777" w:rsidR="00B05038" w:rsidRDefault="00B05038" w:rsidP="00D4345B">
            <w:pPr>
              <w:spacing w:after="0" w:line="240" w:lineRule="auto"/>
              <w:jc w:val="both"/>
              <w:rPr>
                <w:rFonts w:ascii="Arial" w:hAnsi="Arial" w:cs="Arial"/>
                <w:sz w:val="24"/>
                <w:szCs w:val="24"/>
              </w:rPr>
            </w:pPr>
          </w:p>
          <w:p w14:paraId="7389650C" w14:textId="77777777" w:rsidR="00B05038" w:rsidRDefault="00B05038" w:rsidP="00D4345B">
            <w:pPr>
              <w:spacing w:after="0" w:line="240" w:lineRule="auto"/>
              <w:jc w:val="both"/>
              <w:rPr>
                <w:rFonts w:ascii="Arial" w:hAnsi="Arial" w:cs="Arial"/>
                <w:sz w:val="24"/>
                <w:szCs w:val="24"/>
              </w:rPr>
            </w:pPr>
          </w:p>
          <w:p w14:paraId="78F6723F" w14:textId="77777777" w:rsidR="00B05038" w:rsidRDefault="00B05038" w:rsidP="00D4345B">
            <w:pPr>
              <w:spacing w:after="0" w:line="240" w:lineRule="auto"/>
              <w:jc w:val="both"/>
              <w:rPr>
                <w:rFonts w:ascii="Arial" w:hAnsi="Arial" w:cs="Arial"/>
                <w:sz w:val="24"/>
                <w:szCs w:val="24"/>
              </w:rPr>
            </w:pPr>
          </w:p>
          <w:p w14:paraId="2189C284" w14:textId="77777777" w:rsidR="00B05038" w:rsidRDefault="00B05038" w:rsidP="00D4345B">
            <w:pPr>
              <w:spacing w:after="0" w:line="240" w:lineRule="auto"/>
              <w:jc w:val="both"/>
              <w:rPr>
                <w:rFonts w:ascii="Arial" w:hAnsi="Arial" w:cs="Arial"/>
                <w:sz w:val="24"/>
                <w:szCs w:val="24"/>
              </w:rPr>
            </w:pPr>
          </w:p>
          <w:p w14:paraId="3CF7FD86" w14:textId="77777777" w:rsidR="00B05038" w:rsidRDefault="00B05038" w:rsidP="00D4345B">
            <w:pPr>
              <w:spacing w:after="0" w:line="240" w:lineRule="auto"/>
              <w:jc w:val="both"/>
              <w:rPr>
                <w:rFonts w:ascii="Arial" w:hAnsi="Arial" w:cs="Arial"/>
                <w:sz w:val="24"/>
                <w:szCs w:val="24"/>
              </w:rPr>
            </w:pPr>
          </w:p>
          <w:p w14:paraId="10C5C0AB" w14:textId="77777777" w:rsidR="00B05038" w:rsidRDefault="00B05038" w:rsidP="00D4345B">
            <w:pPr>
              <w:spacing w:after="0" w:line="240" w:lineRule="auto"/>
              <w:jc w:val="both"/>
              <w:rPr>
                <w:rFonts w:ascii="Arial" w:hAnsi="Arial" w:cs="Arial"/>
                <w:sz w:val="24"/>
                <w:szCs w:val="24"/>
              </w:rPr>
            </w:pPr>
          </w:p>
          <w:p w14:paraId="0D7D2270" w14:textId="77777777" w:rsidR="00B05038" w:rsidRDefault="00B05038" w:rsidP="00D4345B">
            <w:pPr>
              <w:spacing w:after="0" w:line="240" w:lineRule="auto"/>
              <w:jc w:val="both"/>
              <w:rPr>
                <w:rFonts w:ascii="Arial" w:hAnsi="Arial" w:cs="Arial"/>
                <w:sz w:val="24"/>
                <w:szCs w:val="24"/>
              </w:rPr>
            </w:pPr>
          </w:p>
          <w:p w14:paraId="149ECCA6" w14:textId="77777777" w:rsidR="00B05038" w:rsidRDefault="00B05038" w:rsidP="00D4345B">
            <w:pPr>
              <w:spacing w:after="0" w:line="240" w:lineRule="auto"/>
              <w:jc w:val="both"/>
              <w:rPr>
                <w:rFonts w:ascii="Arial" w:hAnsi="Arial" w:cs="Arial"/>
                <w:sz w:val="24"/>
                <w:szCs w:val="24"/>
              </w:rPr>
            </w:pPr>
          </w:p>
          <w:p w14:paraId="2B1DCB5B" w14:textId="77777777" w:rsidR="00B05038" w:rsidRDefault="00B05038" w:rsidP="00D4345B">
            <w:pPr>
              <w:spacing w:after="0" w:line="240" w:lineRule="auto"/>
              <w:jc w:val="both"/>
              <w:rPr>
                <w:rFonts w:ascii="Arial" w:hAnsi="Arial" w:cs="Arial"/>
                <w:sz w:val="24"/>
                <w:szCs w:val="24"/>
              </w:rPr>
            </w:pPr>
          </w:p>
          <w:p w14:paraId="310F2DBD" w14:textId="77777777" w:rsidR="00B05038" w:rsidRDefault="00B05038" w:rsidP="00D4345B">
            <w:pPr>
              <w:spacing w:after="0" w:line="240" w:lineRule="auto"/>
              <w:jc w:val="both"/>
              <w:rPr>
                <w:rFonts w:ascii="Arial" w:hAnsi="Arial" w:cs="Arial"/>
                <w:sz w:val="24"/>
                <w:szCs w:val="24"/>
              </w:rPr>
            </w:pPr>
          </w:p>
          <w:p w14:paraId="2E5A70AC" w14:textId="77777777" w:rsidR="00B05038" w:rsidRDefault="00B05038" w:rsidP="00D4345B">
            <w:pPr>
              <w:spacing w:after="0" w:line="240" w:lineRule="auto"/>
              <w:jc w:val="both"/>
              <w:rPr>
                <w:rFonts w:ascii="Arial" w:hAnsi="Arial" w:cs="Arial"/>
                <w:sz w:val="24"/>
                <w:szCs w:val="24"/>
              </w:rPr>
            </w:pPr>
          </w:p>
          <w:p w14:paraId="5EA1351F" w14:textId="77777777" w:rsidR="00B05038" w:rsidRDefault="00B05038" w:rsidP="00D4345B">
            <w:pPr>
              <w:spacing w:after="0" w:line="240" w:lineRule="auto"/>
              <w:jc w:val="both"/>
              <w:rPr>
                <w:rFonts w:ascii="Arial" w:hAnsi="Arial" w:cs="Arial"/>
                <w:sz w:val="24"/>
                <w:szCs w:val="24"/>
              </w:rPr>
            </w:pPr>
          </w:p>
          <w:p w14:paraId="697FE0C4" w14:textId="77777777" w:rsidR="00B05038" w:rsidRDefault="00B05038" w:rsidP="00D4345B">
            <w:pPr>
              <w:spacing w:after="0" w:line="240" w:lineRule="auto"/>
              <w:jc w:val="both"/>
              <w:rPr>
                <w:rFonts w:ascii="Arial" w:hAnsi="Arial" w:cs="Arial"/>
                <w:sz w:val="24"/>
                <w:szCs w:val="24"/>
              </w:rPr>
            </w:pPr>
          </w:p>
          <w:p w14:paraId="69DEBEBB" w14:textId="77777777" w:rsidR="00B05038" w:rsidRDefault="00B05038" w:rsidP="00D4345B">
            <w:pPr>
              <w:spacing w:after="0" w:line="240" w:lineRule="auto"/>
              <w:jc w:val="both"/>
              <w:rPr>
                <w:rFonts w:ascii="Arial" w:hAnsi="Arial" w:cs="Arial"/>
                <w:sz w:val="24"/>
                <w:szCs w:val="24"/>
              </w:rPr>
            </w:pPr>
          </w:p>
          <w:p w14:paraId="2147EB9F" w14:textId="77777777" w:rsidR="00B05038" w:rsidRDefault="00B05038" w:rsidP="00D4345B">
            <w:pPr>
              <w:spacing w:after="0" w:line="240" w:lineRule="auto"/>
              <w:jc w:val="both"/>
              <w:rPr>
                <w:rFonts w:ascii="Arial" w:hAnsi="Arial" w:cs="Arial"/>
                <w:sz w:val="24"/>
                <w:szCs w:val="24"/>
              </w:rPr>
            </w:pPr>
          </w:p>
          <w:p w14:paraId="5F26E483" w14:textId="77777777" w:rsidR="00B05038" w:rsidRDefault="00B05038" w:rsidP="00D4345B">
            <w:pPr>
              <w:spacing w:after="0" w:line="240" w:lineRule="auto"/>
              <w:jc w:val="both"/>
              <w:rPr>
                <w:rFonts w:ascii="Arial" w:hAnsi="Arial" w:cs="Arial"/>
                <w:sz w:val="24"/>
                <w:szCs w:val="24"/>
              </w:rPr>
            </w:pPr>
          </w:p>
          <w:p w14:paraId="721966CE" w14:textId="77777777" w:rsidR="00B05038" w:rsidRDefault="00B05038" w:rsidP="00D4345B">
            <w:pPr>
              <w:spacing w:after="0" w:line="240" w:lineRule="auto"/>
              <w:jc w:val="both"/>
              <w:rPr>
                <w:rFonts w:ascii="Arial" w:hAnsi="Arial" w:cs="Arial"/>
                <w:sz w:val="24"/>
                <w:szCs w:val="24"/>
              </w:rPr>
            </w:pPr>
          </w:p>
          <w:p w14:paraId="5389D848" w14:textId="77777777" w:rsidR="00B05038" w:rsidRDefault="00B05038" w:rsidP="00D4345B">
            <w:pPr>
              <w:spacing w:after="0" w:line="240" w:lineRule="auto"/>
              <w:jc w:val="both"/>
              <w:rPr>
                <w:rFonts w:ascii="Arial" w:hAnsi="Arial" w:cs="Arial"/>
                <w:sz w:val="24"/>
                <w:szCs w:val="24"/>
              </w:rPr>
            </w:pPr>
          </w:p>
          <w:p w14:paraId="6A3B2E47"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7B6B37C0" w14:textId="77777777" w:rsidR="00B05038" w:rsidRDefault="00B05038" w:rsidP="00D4345B">
            <w:pPr>
              <w:spacing w:after="0" w:line="240" w:lineRule="auto"/>
              <w:jc w:val="both"/>
              <w:rPr>
                <w:rFonts w:ascii="Arial" w:hAnsi="Arial" w:cs="Arial"/>
                <w:sz w:val="24"/>
                <w:szCs w:val="24"/>
              </w:rPr>
            </w:pPr>
          </w:p>
          <w:p w14:paraId="5B46B869" w14:textId="77777777" w:rsidR="00B05038" w:rsidRDefault="00B05038" w:rsidP="00D4345B">
            <w:pPr>
              <w:spacing w:after="0" w:line="240" w:lineRule="auto"/>
              <w:jc w:val="both"/>
              <w:rPr>
                <w:rFonts w:ascii="Arial" w:hAnsi="Arial" w:cs="Arial"/>
                <w:sz w:val="24"/>
                <w:szCs w:val="24"/>
              </w:rPr>
            </w:pPr>
          </w:p>
          <w:p w14:paraId="431D7121" w14:textId="77777777" w:rsidR="00B05038" w:rsidRDefault="00B05038" w:rsidP="00D4345B">
            <w:pPr>
              <w:spacing w:after="0" w:line="240" w:lineRule="auto"/>
              <w:jc w:val="both"/>
              <w:rPr>
                <w:rFonts w:ascii="Arial" w:hAnsi="Arial" w:cs="Arial"/>
                <w:sz w:val="24"/>
                <w:szCs w:val="24"/>
              </w:rPr>
            </w:pPr>
          </w:p>
          <w:p w14:paraId="5B89E8C9" w14:textId="77777777" w:rsidR="00B05038" w:rsidRDefault="00B05038" w:rsidP="00D4345B">
            <w:pPr>
              <w:spacing w:after="0" w:line="240" w:lineRule="auto"/>
              <w:jc w:val="both"/>
              <w:rPr>
                <w:rFonts w:ascii="Arial" w:hAnsi="Arial" w:cs="Arial"/>
                <w:sz w:val="24"/>
                <w:szCs w:val="24"/>
              </w:rPr>
            </w:pPr>
          </w:p>
          <w:p w14:paraId="54B45324" w14:textId="77777777" w:rsidR="00B05038" w:rsidRDefault="00B05038" w:rsidP="00D4345B">
            <w:pPr>
              <w:spacing w:after="0" w:line="240" w:lineRule="auto"/>
              <w:jc w:val="both"/>
              <w:rPr>
                <w:rFonts w:ascii="Arial" w:hAnsi="Arial" w:cs="Arial"/>
                <w:sz w:val="24"/>
                <w:szCs w:val="24"/>
              </w:rPr>
            </w:pPr>
          </w:p>
          <w:p w14:paraId="24E66A0A" w14:textId="77777777" w:rsidR="00B05038" w:rsidRDefault="00B05038" w:rsidP="00D4345B">
            <w:pPr>
              <w:spacing w:after="0" w:line="240" w:lineRule="auto"/>
              <w:jc w:val="both"/>
              <w:rPr>
                <w:rFonts w:ascii="Arial" w:hAnsi="Arial" w:cs="Arial"/>
                <w:sz w:val="24"/>
                <w:szCs w:val="24"/>
              </w:rPr>
            </w:pPr>
          </w:p>
          <w:p w14:paraId="367ED2EE" w14:textId="77777777" w:rsidR="00B05038" w:rsidRDefault="00B05038" w:rsidP="00D4345B">
            <w:pPr>
              <w:spacing w:after="0" w:line="240" w:lineRule="auto"/>
              <w:jc w:val="both"/>
              <w:rPr>
                <w:rFonts w:ascii="Arial" w:hAnsi="Arial" w:cs="Arial"/>
                <w:sz w:val="24"/>
                <w:szCs w:val="24"/>
              </w:rPr>
            </w:pPr>
          </w:p>
          <w:p w14:paraId="3A6ED15F" w14:textId="77777777" w:rsidR="00B05038" w:rsidRDefault="00B05038" w:rsidP="00D4345B">
            <w:pPr>
              <w:spacing w:after="0" w:line="240" w:lineRule="auto"/>
              <w:jc w:val="both"/>
              <w:rPr>
                <w:rFonts w:ascii="Arial" w:hAnsi="Arial" w:cs="Arial"/>
                <w:sz w:val="24"/>
                <w:szCs w:val="24"/>
              </w:rPr>
            </w:pPr>
          </w:p>
          <w:p w14:paraId="48630C58" w14:textId="77777777" w:rsidR="00B05038" w:rsidRDefault="00B05038" w:rsidP="00D4345B">
            <w:pPr>
              <w:spacing w:after="0" w:line="240" w:lineRule="auto"/>
              <w:jc w:val="both"/>
              <w:rPr>
                <w:rFonts w:ascii="Arial" w:hAnsi="Arial" w:cs="Arial"/>
                <w:sz w:val="24"/>
                <w:szCs w:val="24"/>
              </w:rPr>
            </w:pPr>
          </w:p>
          <w:p w14:paraId="1ADD55DA" w14:textId="77777777" w:rsidR="00B05038" w:rsidRDefault="00B05038" w:rsidP="00D4345B">
            <w:pPr>
              <w:spacing w:after="0" w:line="240" w:lineRule="auto"/>
              <w:jc w:val="both"/>
              <w:rPr>
                <w:rFonts w:ascii="Arial" w:hAnsi="Arial" w:cs="Arial"/>
                <w:sz w:val="24"/>
                <w:szCs w:val="24"/>
              </w:rPr>
            </w:pPr>
          </w:p>
          <w:p w14:paraId="3833436B" w14:textId="77777777" w:rsidR="00B05038" w:rsidRDefault="00B05038" w:rsidP="00D4345B">
            <w:pPr>
              <w:spacing w:after="0" w:line="240" w:lineRule="auto"/>
              <w:jc w:val="both"/>
              <w:rPr>
                <w:rFonts w:ascii="Arial" w:hAnsi="Arial" w:cs="Arial"/>
                <w:sz w:val="24"/>
                <w:szCs w:val="24"/>
              </w:rPr>
            </w:pPr>
          </w:p>
          <w:p w14:paraId="21AE34B1" w14:textId="77777777" w:rsidR="00B05038" w:rsidRDefault="00B05038" w:rsidP="00D4345B">
            <w:pPr>
              <w:spacing w:after="0" w:line="240" w:lineRule="auto"/>
              <w:jc w:val="both"/>
              <w:rPr>
                <w:rFonts w:ascii="Arial" w:hAnsi="Arial" w:cs="Arial"/>
                <w:sz w:val="24"/>
                <w:szCs w:val="24"/>
              </w:rPr>
            </w:pPr>
          </w:p>
          <w:p w14:paraId="33283574" w14:textId="77777777" w:rsidR="00B05038" w:rsidRDefault="00B05038" w:rsidP="00D4345B">
            <w:pPr>
              <w:spacing w:after="0" w:line="240" w:lineRule="auto"/>
              <w:jc w:val="both"/>
              <w:rPr>
                <w:rFonts w:ascii="Arial" w:hAnsi="Arial" w:cs="Arial"/>
                <w:sz w:val="24"/>
                <w:szCs w:val="24"/>
              </w:rPr>
            </w:pPr>
          </w:p>
          <w:p w14:paraId="28978419" w14:textId="77777777" w:rsidR="00B05038" w:rsidRDefault="00B05038" w:rsidP="00D4345B">
            <w:pPr>
              <w:spacing w:after="0" w:line="240" w:lineRule="auto"/>
              <w:jc w:val="both"/>
              <w:rPr>
                <w:rFonts w:ascii="Arial" w:hAnsi="Arial" w:cs="Arial"/>
                <w:sz w:val="24"/>
                <w:szCs w:val="24"/>
              </w:rPr>
            </w:pPr>
          </w:p>
          <w:p w14:paraId="57B38E91" w14:textId="77777777" w:rsidR="00B05038" w:rsidRDefault="00B05038" w:rsidP="00D4345B">
            <w:pPr>
              <w:spacing w:after="0" w:line="240" w:lineRule="auto"/>
              <w:jc w:val="both"/>
              <w:rPr>
                <w:rFonts w:ascii="Arial" w:hAnsi="Arial" w:cs="Arial"/>
                <w:sz w:val="24"/>
                <w:szCs w:val="24"/>
              </w:rPr>
            </w:pPr>
          </w:p>
          <w:p w14:paraId="1E714890" w14:textId="77777777" w:rsidR="00B05038" w:rsidRDefault="00B05038" w:rsidP="00D4345B">
            <w:pPr>
              <w:spacing w:after="0" w:line="240" w:lineRule="auto"/>
              <w:jc w:val="both"/>
              <w:rPr>
                <w:rFonts w:ascii="Arial" w:hAnsi="Arial" w:cs="Arial"/>
                <w:sz w:val="24"/>
                <w:szCs w:val="24"/>
              </w:rPr>
            </w:pPr>
          </w:p>
          <w:p w14:paraId="7AF987C3" w14:textId="77777777" w:rsidR="00B05038" w:rsidRDefault="00B05038" w:rsidP="00D4345B">
            <w:pPr>
              <w:spacing w:after="0" w:line="240" w:lineRule="auto"/>
              <w:jc w:val="both"/>
              <w:rPr>
                <w:rFonts w:ascii="Arial" w:hAnsi="Arial" w:cs="Arial"/>
                <w:sz w:val="24"/>
                <w:szCs w:val="24"/>
              </w:rPr>
            </w:pPr>
          </w:p>
          <w:p w14:paraId="51DA40AB" w14:textId="77777777" w:rsidR="00B05038" w:rsidRDefault="00B05038" w:rsidP="00D4345B">
            <w:pPr>
              <w:spacing w:after="0" w:line="240" w:lineRule="auto"/>
              <w:jc w:val="both"/>
              <w:rPr>
                <w:rFonts w:ascii="Arial" w:hAnsi="Arial" w:cs="Arial"/>
                <w:sz w:val="24"/>
                <w:szCs w:val="24"/>
              </w:rPr>
            </w:pPr>
          </w:p>
          <w:p w14:paraId="3CEFD1A3" w14:textId="77777777" w:rsidR="00B05038" w:rsidRDefault="00B05038" w:rsidP="00D4345B">
            <w:pPr>
              <w:spacing w:after="0" w:line="240" w:lineRule="auto"/>
              <w:jc w:val="both"/>
              <w:rPr>
                <w:rFonts w:ascii="Arial" w:hAnsi="Arial" w:cs="Arial"/>
                <w:sz w:val="24"/>
                <w:szCs w:val="24"/>
              </w:rPr>
            </w:pPr>
          </w:p>
          <w:p w14:paraId="574A3B2C" w14:textId="77777777" w:rsidR="00B05038" w:rsidRDefault="00B05038" w:rsidP="00D4345B">
            <w:pPr>
              <w:spacing w:after="0" w:line="240" w:lineRule="auto"/>
              <w:jc w:val="both"/>
              <w:rPr>
                <w:rFonts w:ascii="Arial" w:hAnsi="Arial" w:cs="Arial"/>
                <w:sz w:val="24"/>
                <w:szCs w:val="24"/>
              </w:rPr>
            </w:pPr>
          </w:p>
          <w:p w14:paraId="30190D7B"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4C26F323" w14:textId="77777777" w:rsidR="00B05038" w:rsidRDefault="00B05038" w:rsidP="00D4345B">
            <w:pPr>
              <w:spacing w:after="0" w:line="240" w:lineRule="auto"/>
              <w:jc w:val="both"/>
              <w:rPr>
                <w:rFonts w:ascii="Arial" w:hAnsi="Arial" w:cs="Arial"/>
                <w:sz w:val="24"/>
                <w:szCs w:val="24"/>
              </w:rPr>
            </w:pPr>
          </w:p>
          <w:p w14:paraId="0D4A5C2F" w14:textId="77777777" w:rsidR="00B05038" w:rsidRDefault="00B05038" w:rsidP="00D4345B">
            <w:pPr>
              <w:spacing w:after="0" w:line="240" w:lineRule="auto"/>
              <w:jc w:val="both"/>
              <w:rPr>
                <w:rFonts w:ascii="Arial" w:hAnsi="Arial" w:cs="Arial"/>
                <w:sz w:val="24"/>
                <w:szCs w:val="24"/>
              </w:rPr>
            </w:pPr>
          </w:p>
          <w:p w14:paraId="78BF4213" w14:textId="77777777" w:rsidR="00B05038" w:rsidRDefault="00B05038" w:rsidP="00D4345B">
            <w:pPr>
              <w:spacing w:after="0" w:line="240" w:lineRule="auto"/>
              <w:jc w:val="both"/>
              <w:rPr>
                <w:rFonts w:ascii="Arial" w:hAnsi="Arial" w:cs="Arial"/>
                <w:sz w:val="24"/>
                <w:szCs w:val="24"/>
              </w:rPr>
            </w:pPr>
          </w:p>
          <w:p w14:paraId="5C56CC49" w14:textId="77777777" w:rsidR="00B05038" w:rsidRDefault="00B05038" w:rsidP="00D4345B">
            <w:pPr>
              <w:spacing w:after="0" w:line="240" w:lineRule="auto"/>
              <w:jc w:val="both"/>
              <w:rPr>
                <w:rFonts w:ascii="Arial" w:hAnsi="Arial" w:cs="Arial"/>
                <w:sz w:val="24"/>
                <w:szCs w:val="24"/>
              </w:rPr>
            </w:pPr>
          </w:p>
          <w:p w14:paraId="08E7F041" w14:textId="77777777" w:rsidR="00B05038" w:rsidRDefault="00B05038" w:rsidP="00D4345B">
            <w:pPr>
              <w:spacing w:after="0" w:line="240" w:lineRule="auto"/>
              <w:jc w:val="both"/>
              <w:rPr>
                <w:rFonts w:ascii="Arial" w:hAnsi="Arial" w:cs="Arial"/>
                <w:sz w:val="24"/>
                <w:szCs w:val="24"/>
              </w:rPr>
            </w:pPr>
          </w:p>
          <w:p w14:paraId="44F89806" w14:textId="77777777" w:rsidR="00B05038" w:rsidRDefault="00B05038" w:rsidP="00D4345B">
            <w:pPr>
              <w:spacing w:after="0" w:line="240" w:lineRule="auto"/>
              <w:jc w:val="both"/>
              <w:rPr>
                <w:rFonts w:ascii="Arial" w:hAnsi="Arial" w:cs="Arial"/>
                <w:sz w:val="24"/>
                <w:szCs w:val="24"/>
              </w:rPr>
            </w:pPr>
          </w:p>
          <w:p w14:paraId="0FECF0AE" w14:textId="77777777" w:rsidR="00B05038" w:rsidRDefault="00B05038" w:rsidP="00D4345B">
            <w:pPr>
              <w:spacing w:after="0" w:line="240" w:lineRule="auto"/>
              <w:jc w:val="both"/>
              <w:rPr>
                <w:rFonts w:ascii="Arial" w:hAnsi="Arial" w:cs="Arial"/>
                <w:sz w:val="24"/>
                <w:szCs w:val="24"/>
              </w:rPr>
            </w:pPr>
          </w:p>
          <w:p w14:paraId="0FD9F62A" w14:textId="77777777" w:rsidR="00B05038" w:rsidRDefault="00B05038" w:rsidP="00D4345B">
            <w:pPr>
              <w:spacing w:after="0" w:line="240" w:lineRule="auto"/>
              <w:jc w:val="both"/>
              <w:rPr>
                <w:rFonts w:ascii="Arial" w:hAnsi="Arial" w:cs="Arial"/>
                <w:sz w:val="24"/>
                <w:szCs w:val="24"/>
              </w:rPr>
            </w:pPr>
          </w:p>
          <w:p w14:paraId="37C57084" w14:textId="77777777" w:rsidR="00B05038" w:rsidRDefault="00B05038" w:rsidP="00D4345B">
            <w:pPr>
              <w:spacing w:after="0" w:line="240" w:lineRule="auto"/>
              <w:jc w:val="both"/>
              <w:rPr>
                <w:rFonts w:ascii="Arial" w:hAnsi="Arial" w:cs="Arial"/>
                <w:sz w:val="24"/>
                <w:szCs w:val="24"/>
              </w:rPr>
            </w:pPr>
          </w:p>
          <w:p w14:paraId="2C7A47D4" w14:textId="77777777" w:rsidR="00B05038" w:rsidRDefault="00B05038" w:rsidP="00D4345B">
            <w:pPr>
              <w:spacing w:after="0" w:line="240" w:lineRule="auto"/>
              <w:jc w:val="both"/>
              <w:rPr>
                <w:rFonts w:ascii="Arial" w:hAnsi="Arial" w:cs="Arial"/>
                <w:sz w:val="24"/>
                <w:szCs w:val="24"/>
              </w:rPr>
            </w:pPr>
          </w:p>
          <w:p w14:paraId="6A225B9E" w14:textId="77777777" w:rsidR="00B05038" w:rsidRDefault="00B05038" w:rsidP="00D4345B">
            <w:pPr>
              <w:spacing w:after="0" w:line="240" w:lineRule="auto"/>
              <w:jc w:val="both"/>
              <w:rPr>
                <w:rFonts w:ascii="Arial" w:hAnsi="Arial" w:cs="Arial"/>
                <w:sz w:val="24"/>
                <w:szCs w:val="24"/>
              </w:rPr>
            </w:pPr>
          </w:p>
          <w:p w14:paraId="4321A0CD" w14:textId="77777777" w:rsidR="00B05038" w:rsidRDefault="00B05038" w:rsidP="00D4345B">
            <w:pPr>
              <w:spacing w:after="0" w:line="240" w:lineRule="auto"/>
              <w:jc w:val="both"/>
              <w:rPr>
                <w:rFonts w:ascii="Arial" w:hAnsi="Arial" w:cs="Arial"/>
                <w:sz w:val="24"/>
                <w:szCs w:val="24"/>
              </w:rPr>
            </w:pPr>
          </w:p>
          <w:p w14:paraId="7C22C198" w14:textId="77777777" w:rsidR="00B05038" w:rsidRDefault="00B05038" w:rsidP="00D4345B">
            <w:pPr>
              <w:spacing w:after="0" w:line="240" w:lineRule="auto"/>
              <w:jc w:val="both"/>
              <w:rPr>
                <w:rFonts w:ascii="Arial" w:hAnsi="Arial" w:cs="Arial"/>
                <w:sz w:val="24"/>
                <w:szCs w:val="24"/>
              </w:rPr>
            </w:pPr>
          </w:p>
          <w:p w14:paraId="5C69DE5A" w14:textId="77777777" w:rsidR="00B05038" w:rsidRDefault="00B05038" w:rsidP="00D4345B">
            <w:pPr>
              <w:spacing w:after="0" w:line="240" w:lineRule="auto"/>
              <w:jc w:val="both"/>
              <w:rPr>
                <w:rFonts w:ascii="Arial" w:hAnsi="Arial" w:cs="Arial"/>
                <w:sz w:val="24"/>
                <w:szCs w:val="24"/>
              </w:rPr>
            </w:pPr>
          </w:p>
          <w:p w14:paraId="6483FF88" w14:textId="77777777" w:rsidR="00B05038" w:rsidRDefault="00B05038" w:rsidP="00D4345B">
            <w:pPr>
              <w:spacing w:after="0" w:line="240" w:lineRule="auto"/>
              <w:jc w:val="both"/>
              <w:rPr>
                <w:rFonts w:ascii="Arial" w:hAnsi="Arial" w:cs="Arial"/>
                <w:sz w:val="24"/>
                <w:szCs w:val="24"/>
              </w:rPr>
            </w:pPr>
          </w:p>
          <w:p w14:paraId="36EEE045" w14:textId="77777777" w:rsidR="00B05038" w:rsidRDefault="00B05038" w:rsidP="00D4345B">
            <w:pPr>
              <w:spacing w:after="0" w:line="240" w:lineRule="auto"/>
              <w:jc w:val="both"/>
              <w:rPr>
                <w:rFonts w:ascii="Arial" w:hAnsi="Arial" w:cs="Arial"/>
                <w:sz w:val="24"/>
                <w:szCs w:val="24"/>
              </w:rPr>
            </w:pPr>
          </w:p>
          <w:p w14:paraId="051E8512" w14:textId="77777777" w:rsidR="00B05038" w:rsidRDefault="00B05038" w:rsidP="00D4345B">
            <w:pPr>
              <w:spacing w:after="0" w:line="240" w:lineRule="auto"/>
              <w:jc w:val="both"/>
              <w:rPr>
                <w:rFonts w:ascii="Arial" w:hAnsi="Arial" w:cs="Arial"/>
                <w:sz w:val="24"/>
                <w:szCs w:val="24"/>
              </w:rPr>
            </w:pPr>
          </w:p>
          <w:p w14:paraId="7EE3BA62" w14:textId="77777777" w:rsidR="00B05038" w:rsidRDefault="00B05038" w:rsidP="00D4345B">
            <w:pPr>
              <w:spacing w:after="0" w:line="240" w:lineRule="auto"/>
              <w:jc w:val="both"/>
              <w:rPr>
                <w:rFonts w:ascii="Arial" w:hAnsi="Arial" w:cs="Arial"/>
                <w:sz w:val="24"/>
                <w:szCs w:val="24"/>
              </w:rPr>
            </w:pPr>
          </w:p>
          <w:p w14:paraId="0172404F" w14:textId="77777777" w:rsidR="00B05038" w:rsidRDefault="00B05038" w:rsidP="00D4345B">
            <w:pPr>
              <w:spacing w:after="0" w:line="240" w:lineRule="auto"/>
              <w:jc w:val="both"/>
              <w:rPr>
                <w:rFonts w:ascii="Arial" w:hAnsi="Arial" w:cs="Arial"/>
                <w:sz w:val="24"/>
                <w:szCs w:val="24"/>
              </w:rPr>
            </w:pPr>
          </w:p>
          <w:p w14:paraId="1719D02C" w14:textId="77777777" w:rsidR="00B05038" w:rsidRDefault="00B05038" w:rsidP="00D4345B">
            <w:pPr>
              <w:spacing w:after="0" w:line="240" w:lineRule="auto"/>
              <w:jc w:val="both"/>
              <w:rPr>
                <w:rFonts w:ascii="Arial" w:hAnsi="Arial" w:cs="Arial"/>
                <w:sz w:val="24"/>
                <w:szCs w:val="24"/>
              </w:rPr>
            </w:pPr>
          </w:p>
          <w:p w14:paraId="31EBA5F6"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 xml:space="preserve">Realización del Diagnóstico </w:t>
            </w:r>
          </w:p>
          <w:p w14:paraId="384AA2E3" w14:textId="77777777" w:rsidR="00B05038" w:rsidRDefault="00B05038" w:rsidP="00D4345B">
            <w:pPr>
              <w:spacing w:after="0" w:line="240" w:lineRule="auto"/>
              <w:jc w:val="both"/>
              <w:rPr>
                <w:rFonts w:ascii="Arial" w:hAnsi="Arial" w:cs="Arial"/>
                <w:sz w:val="24"/>
                <w:szCs w:val="24"/>
              </w:rPr>
            </w:pPr>
          </w:p>
          <w:p w14:paraId="2257B41C" w14:textId="77777777" w:rsidR="00B05038" w:rsidRDefault="00B05038" w:rsidP="00D4345B">
            <w:pPr>
              <w:spacing w:after="0" w:line="240" w:lineRule="auto"/>
              <w:jc w:val="both"/>
              <w:rPr>
                <w:rFonts w:ascii="Arial" w:hAnsi="Arial" w:cs="Arial"/>
                <w:sz w:val="24"/>
                <w:szCs w:val="24"/>
              </w:rPr>
            </w:pPr>
          </w:p>
          <w:p w14:paraId="19A56141" w14:textId="77777777" w:rsidR="00B05038" w:rsidRDefault="00B05038" w:rsidP="00D4345B">
            <w:pPr>
              <w:spacing w:after="0" w:line="240" w:lineRule="auto"/>
              <w:jc w:val="both"/>
              <w:rPr>
                <w:rFonts w:ascii="Arial" w:hAnsi="Arial" w:cs="Arial"/>
                <w:sz w:val="24"/>
                <w:szCs w:val="24"/>
              </w:rPr>
            </w:pPr>
          </w:p>
          <w:p w14:paraId="7890AE3C" w14:textId="77777777" w:rsidR="00B05038" w:rsidRDefault="00B05038" w:rsidP="00D4345B">
            <w:pPr>
              <w:spacing w:after="0" w:line="240" w:lineRule="auto"/>
              <w:jc w:val="both"/>
              <w:rPr>
                <w:rFonts w:ascii="Arial" w:hAnsi="Arial" w:cs="Arial"/>
                <w:sz w:val="24"/>
                <w:szCs w:val="24"/>
              </w:rPr>
            </w:pPr>
          </w:p>
          <w:p w14:paraId="617939C4" w14:textId="77777777" w:rsidR="00B05038" w:rsidRDefault="00B05038" w:rsidP="00D4345B">
            <w:pPr>
              <w:spacing w:after="0" w:line="240" w:lineRule="auto"/>
              <w:jc w:val="both"/>
              <w:rPr>
                <w:rFonts w:ascii="Arial" w:hAnsi="Arial" w:cs="Arial"/>
                <w:sz w:val="24"/>
                <w:szCs w:val="24"/>
              </w:rPr>
            </w:pPr>
          </w:p>
          <w:p w14:paraId="02AA0BB8" w14:textId="77777777" w:rsidR="00B05038" w:rsidRDefault="00B05038" w:rsidP="00D4345B">
            <w:pPr>
              <w:spacing w:after="0" w:line="240" w:lineRule="auto"/>
              <w:jc w:val="both"/>
              <w:rPr>
                <w:rFonts w:ascii="Arial" w:hAnsi="Arial" w:cs="Arial"/>
                <w:sz w:val="24"/>
                <w:szCs w:val="24"/>
              </w:rPr>
            </w:pPr>
          </w:p>
          <w:p w14:paraId="50903A74" w14:textId="77777777" w:rsidR="00B05038" w:rsidRDefault="00B05038" w:rsidP="00D4345B">
            <w:pPr>
              <w:spacing w:after="0" w:line="240" w:lineRule="auto"/>
              <w:jc w:val="both"/>
              <w:rPr>
                <w:rFonts w:ascii="Arial" w:hAnsi="Arial" w:cs="Arial"/>
                <w:sz w:val="24"/>
                <w:szCs w:val="24"/>
              </w:rPr>
            </w:pPr>
          </w:p>
          <w:p w14:paraId="481F5F37" w14:textId="77777777" w:rsidR="00B05038" w:rsidRDefault="00B05038" w:rsidP="00D4345B">
            <w:pPr>
              <w:spacing w:after="0" w:line="240" w:lineRule="auto"/>
              <w:jc w:val="both"/>
              <w:rPr>
                <w:rFonts w:ascii="Arial" w:hAnsi="Arial" w:cs="Arial"/>
                <w:sz w:val="24"/>
                <w:szCs w:val="24"/>
              </w:rPr>
            </w:pPr>
          </w:p>
          <w:p w14:paraId="7694A11C" w14:textId="77777777" w:rsidR="00B05038" w:rsidRDefault="00B05038" w:rsidP="00D4345B">
            <w:pPr>
              <w:spacing w:after="0" w:line="240" w:lineRule="auto"/>
              <w:jc w:val="both"/>
              <w:rPr>
                <w:rFonts w:ascii="Arial" w:hAnsi="Arial" w:cs="Arial"/>
                <w:sz w:val="24"/>
                <w:szCs w:val="24"/>
              </w:rPr>
            </w:pPr>
          </w:p>
          <w:p w14:paraId="3EF5B119" w14:textId="77777777" w:rsidR="00B05038" w:rsidRDefault="00B05038" w:rsidP="00D4345B">
            <w:pPr>
              <w:spacing w:after="0" w:line="240" w:lineRule="auto"/>
              <w:jc w:val="both"/>
              <w:rPr>
                <w:rFonts w:ascii="Arial" w:hAnsi="Arial" w:cs="Arial"/>
                <w:sz w:val="24"/>
                <w:szCs w:val="24"/>
              </w:rPr>
            </w:pPr>
          </w:p>
          <w:p w14:paraId="7297E4B8" w14:textId="77777777" w:rsidR="00B05038" w:rsidRDefault="00B05038" w:rsidP="00D4345B">
            <w:pPr>
              <w:spacing w:after="0" w:line="240" w:lineRule="auto"/>
              <w:jc w:val="both"/>
              <w:rPr>
                <w:rFonts w:ascii="Arial" w:hAnsi="Arial" w:cs="Arial"/>
                <w:sz w:val="24"/>
                <w:szCs w:val="24"/>
              </w:rPr>
            </w:pPr>
          </w:p>
          <w:p w14:paraId="482E627A" w14:textId="77777777" w:rsidR="00B05038" w:rsidRDefault="00B05038" w:rsidP="00D4345B">
            <w:pPr>
              <w:spacing w:after="0" w:line="240" w:lineRule="auto"/>
              <w:jc w:val="both"/>
              <w:rPr>
                <w:rFonts w:ascii="Arial" w:hAnsi="Arial" w:cs="Arial"/>
                <w:sz w:val="24"/>
                <w:szCs w:val="24"/>
              </w:rPr>
            </w:pPr>
          </w:p>
          <w:p w14:paraId="3684B112" w14:textId="77777777" w:rsidR="00B05038" w:rsidRDefault="00B05038" w:rsidP="00D4345B">
            <w:pPr>
              <w:spacing w:after="0" w:line="240" w:lineRule="auto"/>
              <w:jc w:val="both"/>
              <w:rPr>
                <w:rFonts w:ascii="Arial" w:hAnsi="Arial" w:cs="Arial"/>
                <w:sz w:val="24"/>
                <w:szCs w:val="24"/>
              </w:rPr>
            </w:pPr>
          </w:p>
          <w:p w14:paraId="1B89D5B6" w14:textId="77777777" w:rsidR="00B05038" w:rsidRDefault="00B05038" w:rsidP="00D4345B">
            <w:pPr>
              <w:spacing w:after="0" w:line="240" w:lineRule="auto"/>
              <w:jc w:val="both"/>
              <w:rPr>
                <w:rFonts w:ascii="Arial" w:hAnsi="Arial" w:cs="Arial"/>
                <w:sz w:val="24"/>
                <w:szCs w:val="24"/>
              </w:rPr>
            </w:pPr>
          </w:p>
          <w:p w14:paraId="11D85640" w14:textId="77777777" w:rsidR="00B05038" w:rsidRDefault="00B05038" w:rsidP="00D4345B">
            <w:pPr>
              <w:spacing w:after="0" w:line="240" w:lineRule="auto"/>
              <w:jc w:val="both"/>
              <w:rPr>
                <w:rFonts w:ascii="Arial" w:hAnsi="Arial" w:cs="Arial"/>
                <w:sz w:val="24"/>
                <w:szCs w:val="24"/>
              </w:rPr>
            </w:pPr>
          </w:p>
          <w:p w14:paraId="33719265" w14:textId="77777777" w:rsidR="00B05038" w:rsidRDefault="00B05038" w:rsidP="00D4345B">
            <w:pPr>
              <w:spacing w:after="0" w:line="240" w:lineRule="auto"/>
              <w:jc w:val="both"/>
              <w:rPr>
                <w:rFonts w:ascii="Arial" w:hAnsi="Arial" w:cs="Arial"/>
                <w:sz w:val="24"/>
                <w:szCs w:val="24"/>
              </w:rPr>
            </w:pPr>
          </w:p>
          <w:p w14:paraId="2709E890" w14:textId="77777777" w:rsidR="00B05038" w:rsidRDefault="00B05038" w:rsidP="00D4345B">
            <w:pPr>
              <w:spacing w:after="0" w:line="240" w:lineRule="auto"/>
              <w:jc w:val="both"/>
              <w:rPr>
                <w:rFonts w:ascii="Arial" w:hAnsi="Arial" w:cs="Arial"/>
                <w:sz w:val="24"/>
                <w:szCs w:val="24"/>
              </w:rPr>
            </w:pPr>
          </w:p>
          <w:p w14:paraId="422B94CF" w14:textId="77777777" w:rsidR="00B05038" w:rsidRDefault="00B05038" w:rsidP="00D4345B">
            <w:pPr>
              <w:spacing w:after="0" w:line="240" w:lineRule="auto"/>
              <w:jc w:val="both"/>
              <w:rPr>
                <w:rFonts w:ascii="Arial" w:hAnsi="Arial" w:cs="Arial"/>
                <w:sz w:val="24"/>
                <w:szCs w:val="24"/>
              </w:rPr>
            </w:pPr>
          </w:p>
          <w:p w14:paraId="1CF8A164" w14:textId="77777777" w:rsidR="00B05038" w:rsidRDefault="00B05038" w:rsidP="00D4345B">
            <w:pPr>
              <w:spacing w:after="0" w:line="240" w:lineRule="auto"/>
              <w:jc w:val="both"/>
              <w:rPr>
                <w:rFonts w:ascii="Arial" w:hAnsi="Arial" w:cs="Arial"/>
                <w:sz w:val="24"/>
                <w:szCs w:val="24"/>
              </w:rPr>
            </w:pPr>
          </w:p>
          <w:p w14:paraId="09544B27" w14:textId="77777777" w:rsidR="00B05038" w:rsidRDefault="00B05038" w:rsidP="00D4345B">
            <w:pPr>
              <w:spacing w:after="0" w:line="240" w:lineRule="auto"/>
              <w:jc w:val="both"/>
              <w:rPr>
                <w:rFonts w:ascii="Arial" w:hAnsi="Arial" w:cs="Arial"/>
                <w:sz w:val="24"/>
                <w:szCs w:val="24"/>
              </w:rPr>
            </w:pPr>
            <w:r w:rsidRPr="00D83EDA">
              <w:rPr>
                <w:rFonts w:ascii="Arial" w:hAnsi="Arial" w:cs="Arial"/>
                <w:sz w:val="24"/>
                <w:szCs w:val="24"/>
              </w:rPr>
              <w:t>Realización del Diagnóstico</w:t>
            </w:r>
          </w:p>
          <w:p w14:paraId="01D3D823" w14:textId="77777777" w:rsidR="00B05038" w:rsidRDefault="00B05038" w:rsidP="00D4345B">
            <w:pPr>
              <w:spacing w:after="0" w:line="240" w:lineRule="auto"/>
              <w:jc w:val="both"/>
              <w:rPr>
                <w:rFonts w:ascii="Arial" w:hAnsi="Arial" w:cs="Arial"/>
                <w:sz w:val="24"/>
                <w:szCs w:val="24"/>
              </w:rPr>
            </w:pPr>
          </w:p>
          <w:p w14:paraId="37175656" w14:textId="77777777" w:rsidR="00B05038" w:rsidRDefault="00B05038" w:rsidP="00D4345B">
            <w:pPr>
              <w:spacing w:after="0" w:line="240" w:lineRule="auto"/>
              <w:jc w:val="both"/>
              <w:rPr>
                <w:rFonts w:ascii="Arial" w:hAnsi="Arial" w:cs="Arial"/>
                <w:sz w:val="24"/>
                <w:szCs w:val="24"/>
              </w:rPr>
            </w:pPr>
          </w:p>
          <w:p w14:paraId="1557EDC0" w14:textId="77777777" w:rsidR="00B05038" w:rsidRDefault="00B05038" w:rsidP="00D4345B">
            <w:pPr>
              <w:spacing w:after="0" w:line="240" w:lineRule="auto"/>
              <w:jc w:val="both"/>
              <w:rPr>
                <w:rFonts w:ascii="Arial" w:hAnsi="Arial" w:cs="Arial"/>
                <w:sz w:val="24"/>
                <w:szCs w:val="24"/>
              </w:rPr>
            </w:pPr>
          </w:p>
          <w:p w14:paraId="69489452" w14:textId="77777777" w:rsidR="00B05038" w:rsidRDefault="00B05038" w:rsidP="00D4345B">
            <w:pPr>
              <w:spacing w:after="0" w:line="240" w:lineRule="auto"/>
              <w:jc w:val="both"/>
              <w:rPr>
                <w:rFonts w:ascii="Arial" w:hAnsi="Arial" w:cs="Arial"/>
                <w:sz w:val="24"/>
                <w:szCs w:val="24"/>
              </w:rPr>
            </w:pPr>
          </w:p>
          <w:p w14:paraId="206F0920" w14:textId="77777777" w:rsidR="00B05038" w:rsidRDefault="00B05038" w:rsidP="00D4345B">
            <w:pPr>
              <w:spacing w:after="0" w:line="240" w:lineRule="auto"/>
              <w:jc w:val="both"/>
              <w:rPr>
                <w:rFonts w:ascii="Arial" w:hAnsi="Arial" w:cs="Arial"/>
                <w:sz w:val="24"/>
                <w:szCs w:val="24"/>
              </w:rPr>
            </w:pPr>
          </w:p>
          <w:p w14:paraId="5EBDC35A" w14:textId="77777777" w:rsidR="00B05038" w:rsidRDefault="00B05038" w:rsidP="00D4345B">
            <w:pPr>
              <w:spacing w:after="0" w:line="240" w:lineRule="auto"/>
              <w:jc w:val="both"/>
              <w:rPr>
                <w:rFonts w:ascii="Arial" w:hAnsi="Arial" w:cs="Arial"/>
                <w:sz w:val="24"/>
                <w:szCs w:val="24"/>
              </w:rPr>
            </w:pPr>
          </w:p>
          <w:p w14:paraId="30FC2C69" w14:textId="77777777" w:rsidR="00B05038" w:rsidRDefault="00B05038" w:rsidP="00D4345B">
            <w:pPr>
              <w:spacing w:after="0" w:line="240" w:lineRule="auto"/>
              <w:jc w:val="both"/>
              <w:rPr>
                <w:rFonts w:ascii="Arial" w:hAnsi="Arial" w:cs="Arial"/>
                <w:sz w:val="24"/>
                <w:szCs w:val="24"/>
              </w:rPr>
            </w:pPr>
          </w:p>
          <w:p w14:paraId="55409461" w14:textId="77777777" w:rsidR="00B05038" w:rsidRDefault="00B05038" w:rsidP="00D4345B">
            <w:pPr>
              <w:spacing w:after="0" w:line="240" w:lineRule="auto"/>
              <w:jc w:val="both"/>
              <w:rPr>
                <w:rFonts w:ascii="Arial" w:hAnsi="Arial" w:cs="Arial"/>
                <w:sz w:val="24"/>
                <w:szCs w:val="24"/>
              </w:rPr>
            </w:pPr>
          </w:p>
          <w:p w14:paraId="29893E15" w14:textId="77777777" w:rsidR="00B05038" w:rsidRDefault="00B05038" w:rsidP="00D4345B">
            <w:pPr>
              <w:spacing w:after="0" w:line="240" w:lineRule="auto"/>
              <w:jc w:val="both"/>
              <w:rPr>
                <w:rFonts w:ascii="Arial" w:hAnsi="Arial" w:cs="Arial"/>
                <w:sz w:val="24"/>
                <w:szCs w:val="24"/>
              </w:rPr>
            </w:pPr>
          </w:p>
          <w:p w14:paraId="111F743D" w14:textId="77777777" w:rsidR="00B05038" w:rsidRDefault="00B05038" w:rsidP="00D4345B">
            <w:pPr>
              <w:spacing w:after="0" w:line="240" w:lineRule="auto"/>
              <w:jc w:val="both"/>
              <w:rPr>
                <w:rFonts w:ascii="Arial" w:hAnsi="Arial" w:cs="Arial"/>
                <w:sz w:val="24"/>
                <w:szCs w:val="24"/>
              </w:rPr>
            </w:pPr>
          </w:p>
          <w:p w14:paraId="7EBAFC02" w14:textId="77777777" w:rsidR="00B05038" w:rsidRDefault="00B05038" w:rsidP="00D4345B">
            <w:pPr>
              <w:spacing w:after="0" w:line="240" w:lineRule="auto"/>
              <w:jc w:val="both"/>
              <w:rPr>
                <w:rFonts w:ascii="Arial" w:hAnsi="Arial" w:cs="Arial"/>
                <w:sz w:val="24"/>
                <w:szCs w:val="24"/>
              </w:rPr>
            </w:pPr>
          </w:p>
          <w:p w14:paraId="6662CD3D" w14:textId="77777777" w:rsidR="00B05038" w:rsidRDefault="00B05038" w:rsidP="00D4345B">
            <w:pPr>
              <w:spacing w:after="0" w:line="240" w:lineRule="auto"/>
              <w:jc w:val="both"/>
              <w:rPr>
                <w:rFonts w:ascii="Arial" w:hAnsi="Arial" w:cs="Arial"/>
                <w:sz w:val="24"/>
                <w:szCs w:val="24"/>
              </w:rPr>
            </w:pPr>
          </w:p>
          <w:p w14:paraId="77688861" w14:textId="77777777" w:rsidR="00B05038" w:rsidRDefault="00B05038" w:rsidP="00D4345B">
            <w:pPr>
              <w:spacing w:after="0" w:line="240" w:lineRule="auto"/>
              <w:jc w:val="both"/>
              <w:rPr>
                <w:rFonts w:ascii="Arial" w:hAnsi="Arial" w:cs="Arial"/>
                <w:sz w:val="24"/>
                <w:szCs w:val="24"/>
              </w:rPr>
            </w:pPr>
          </w:p>
          <w:p w14:paraId="0044EEAC" w14:textId="77777777" w:rsidR="00B05038" w:rsidRDefault="00B05038" w:rsidP="00D4345B">
            <w:pPr>
              <w:spacing w:after="0" w:line="240" w:lineRule="auto"/>
              <w:jc w:val="both"/>
              <w:rPr>
                <w:rFonts w:ascii="Arial" w:hAnsi="Arial" w:cs="Arial"/>
                <w:sz w:val="24"/>
                <w:szCs w:val="24"/>
              </w:rPr>
            </w:pPr>
          </w:p>
          <w:p w14:paraId="6F84F2A8" w14:textId="77777777" w:rsidR="00B05038" w:rsidRDefault="00B05038" w:rsidP="00D4345B">
            <w:pPr>
              <w:spacing w:after="0" w:line="240" w:lineRule="auto"/>
              <w:jc w:val="both"/>
              <w:rPr>
                <w:rFonts w:ascii="Arial" w:hAnsi="Arial" w:cs="Arial"/>
                <w:sz w:val="24"/>
                <w:szCs w:val="24"/>
              </w:rPr>
            </w:pPr>
          </w:p>
          <w:p w14:paraId="5A5DFD62" w14:textId="77777777" w:rsidR="00B05038" w:rsidRDefault="00B05038" w:rsidP="00D4345B">
            <w:pPr>
              <w:spacing w:after="0" w:line="240" w:lineRule="auto"/>
              <w:jc w:val="both"/>
              <w:rPr>
                <w:rFonts w:ascii="Arial" w:hAnsi="Arial" w:cs="Arial"/>
                <w:sz w:val="24"/>
                <w:szCs w:val="24"/>
              </w:rPr>
            </w:pPr>
          </w:p>
          <w:p w14:paraId="62CE8578" w14:textId="77777777" w:rsidR="00B05038" w:rsidRDefault="00B05038" w:rsidP="00D4345B">
            <w:pPr>
              <w:spacing w:after="0" w:line="240" w:lineRule="auto"/>
              <w:jc w:val="both"/>
              <w:rPr>
                <w:rFonts w:ascii="Arial" w:hAnsi="Arial" w:cs="Arial"/>
                <w:sz w:val="24"/>
                <w:szCs w:val="24"/>
              </w:rPr>
            </w:pPr>
          </w:p>
          <w:p w14:paraId="27E349E0" w14:textId="77777777" w:rsidR="00B05038" w:rsidRDefault="00B05038" w:rsidP="00D4345B">
            <w:pPr>
              <w:spacing w:after="0" w:line="240" w:lineRule="auto"/>
              <w:jc w:val="both"/>
              <w:rPr>
                <w:rFonts w:ascii="Arial" w:hAnsi="Arial" w:cs="Arial"/>
                <w:sz w:val="24"/>
                <w:szCs w:val="24"/>
              </w:rPr>
            </w:pPr>
          </w:p>
          <w:p w14:paraId="5595E4D3" w14:textId="77777777" w:rsidR="00B05038" w:rsidRDefault="00B05038" w:rsidP="00D4345B">
            <w:pPr>
              <w:spacing w:after="0" w:line="240" w:lineRule="auto"/>
              <w:jc w:val="both"/>
              <w:rPr>
                <w:rFonts w:ascii="Arial" w:hAnsi="Arial" w:cs="Arial"/>
                <w:sz w:val="24"/>
                <w:szCs w:val="24"/>
              </w:rPr>
            </w:pPr>
          </w:p>
          <w:p w14:paraId="7278534F" w14:textId="77777777" w:rsidR="00B05038" w:rsidRPr="00D83EDA" w:rsidRDefault="00B05038" w:rsidP="00D4345B">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0D20E3AE" w14:textId="77777777" w:rsidR="00B05038" w:rsidRPr="00D83EDA" w:rsidRDefault="00B05038" w:rsidP="00D4345B">
            <w:pPr>
              <w:pStyle w:val="Default"/>
              <w:spacing w:after="0" w:line="240" w:lineRule="auto"/>
            </w:pPr>
            <w:r>
              <w:t>1/7</w:t>
            </w:r>
            <w:r w:rsidRPr="00D83EDA">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1CB45EE" w14:textId="77777777" w:rsidR="00B05038" w:rsidRPr="00D83EDA" w:rsidRDefault="00B05038" w:rsidP="00D4345B">
            <w:pPr>
              <w:pStyle w:val="Default"/>
              <w:spacing w:after="0" w:line="240" w:lineRule="auto"/>
            </w:pPr>
            <w:r>
              <w:rPr>
                <w:color w:val="000000" w:themeColor="text1"/>
              </w:rPr>
              <w:t>8/10</w:t>
            </w:r>
            <w:r w:rsidRPr="00D83EDA">
              <w:rPr>
                <w:color w:val="000000" w:themeColor="text1"/>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2E468C63" w14:textId="77777777" w:rsidR="00B05038" w:rsidRPr="00D83EDA" w:rsidRDefault="00B05038" w:rsidP="00D4345B">
            <w:pPr>
              <w:spacing w:after="0" w:line="240" w:lineRule="auto"/>
              <w:jc w:val="both"/>
              <w:rPr>
                <w:rFonts w:ascii="Arial" w:hAnsi="Arial" w:cs="Arial"/>
                <w:color w:val="000000"/>
                <w:sz w:val="24"/>
                <w:szCs w:val="24"/>
              </w:rPr>
            </w:pPr>
            <w:r w:rsidRPr="008B2318">
              <w:rPr>
                <w:rFonts w:ascii="Arial" w:hAnsi="Arial" w:cs="Arial"/>
                <w:sz w:val="24"/>
                <w:szCs w:val="24"/>
              </w:rPr>
              <w:t xml:space="preserve">Trabajo en la elaboración de las herramientas para la realización del diagnóstico.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63846C08" w14:textId="77777777" w:rsidR="00B05038" w:rsidRPr="00D83EDA" w:rsidRDefault="00B05038" w:rsidP="00D4345B">
            <w:pPr>
              <w:pStyle w:val="Default"/>
              <w:spacing w:after="0" w:line="240" w:lineRule="auto"/>
              <w:jc w:val="both"/>
            </w:pPr>
            <w:r w:rsidRPr="00D83EDA">
              <w:t>PCT Matanzas (2), Equipos de diagnóstico (16)</w:t>
            </w:r>
          </w:p>
          <w:p w14:paraId="6A316657" w14:textId="77777777" w:rsidR="00B05038" w:rsidRPr="00D83EDA" w:rsidRDefault="00B05038" w:rsidP="00D4345B">
            <w:pPr>
              <w:pStyle w:val="Default"/>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43005FB" w14:textId="77777777" w:rsidR="00B05038" w:rsidRPr="00D83EDA" w:rsidRDefault="00B05038" w:rsidP="00D4345B">
            <w:pPr>
              <w:pStyle w:val="Default"/>
              <w:spacing w:after="0" w:line="240" w:lineRule="auto"/>
            </w:pPr>
            <w:r>
              <w:t>Taxis (4</w:t>
            </w:r>
            <w:r w:rsidRPr="00D83EDA">
              <w:t>*1560c/u)</w:t>
            </w:r>
          </w:p>
          <w:p w14:paraId="416210A7" w14:textId="77777777" w:rsidR="00B05038" w:rsidRPr="00D83EDA" w:rsidRDefault="00B05038" w:rsidP="00D4345B">
            <w:pPr>
              <w:pStyle w:val="Default"/>
              <w:spacing w:after="0" w:line="240" w:lineRule="auto"/>
            </w:pPr>
            <w:r w:rsidRPr="00D83EDA">
              <w:t>Remuneración (16p)</w:t>
            </w: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6A259F6C" w14:textId="77777777" w:rsidR="00B05038" w:rsidRPr="00D83EDA" w:rsidRDefault="00B05038" w:rsidP="00D4345B">
            <w:pPr>
              <w:pStyle w:val="Default"/>
              <w:spacing w:after="0" w:line="240" w:lineRule="auto"/>
            </w:pPr>
            <w:r w:rsidRPr="00D83EDA">
              <w:t>Laptop (1),  Salón</w:t>
            </w:r>
            <w:r>
              <w:t xml:space="preserve"> conferencias,</w:t>
            </w:r>
            <w:r w:rsidRPr="00D83EDA">
              <w:t xml:space="preserve"> memorias</w:t>
            </w:r>
            <w:r>
              <w:t xml:space="preserve"> USB, PC</w:t>
            </w:r>
          </w:p>
        </w:tc>
        <w:tc>
          <w:tcPr>
            <w:tcW w:w="1731" w:type="dxa"/>
            <w:tcBorders>
              <w:top w:val="single" w:sz="4" w:space="0" w:color="auto"/>
              <w:left w:val="single" w:sz="4" w:space="0" w:color="auto"/>
              <w:right w:val="single" w:sz="4" w:space="0" w:color="auto"/>
            </w:tcBorders>
            <w:shd w:val="clear" w:color="auto" w:fill="FFFFFF" w:themeFill="background1"/>
          </w:tcPr>
          <w:p w14:paraId="4061DA63" w14:textId="77777777" w:rsidR="00B05038" w:rsidRPr="00D83EDA" w:rsidRDefault="00B05038" w:rsidP="00D4345B">
            <w:pPr>
              <w:spacing w:after="0"/>
              <w:jc w:val="both"/>
              <w:rPr>
                <w:rFonts w:ascii="Arial" w:hAnsi="Arial" w:cs="Arial"/>
                <w:color w:val="000000"/>
                <w:sz w:val="24"/>
                <w:szCs w:val="24"/>
                <w:lang w:val="es-ES_tradnl"/>
              </w:rPr>
            </w:pPr>
            <w:r>
              <w:rPr>
                <w:rFonts w:ascii="Arial" w:hAnsi="Arial" w:cs="Arial"/>
                <w:color w:val="000000"/>
                <w:sz w:val="24"/>
                <w:szCs w:val="24"/>
                <w:lang w:val="es-ES_tradnl"/>
              </w:rPr>
              <w:t>Herramientas preparadas para la realización del diagnóstico.</w:t>
            </w:r>
          </w:p>
        </w:tc>
        <w:tc>
          <w:tcPr>
            <w:tcW w:w="1549" w:type="dxa"/>
            <w:tcBorders>
              <w:top w:val="single" w:sz="4" w:space="0" w:color="auto"/>
              <w:left w:val="single" w:sz="4" w:space="0" w:color="auto"/>
              <w:right w:val="single" w:sz="4" w:space="0" w:color="auto"/>
            </w:tcBorders>
            <w:shd w:val="clear" w:color="auto" w:fill="FFFFFF" w:themeFill="background1"/>
          </w:tcPr>
          <w:p w14:paraId="0503CDE0" w14:textId="77777777" w:rsidR="00B05038" w:rsidRPr="00D83EDA" w:rsidRDefault="00B05038" w:rsidP="00D4345B">
            <w:pPr>
              <w:spacing w:after="0" w:line="240" w:lineRule="auto"/>
              <w:jc w:val="both"/>
              <w:rPr>
                <w:rFonts w:ascii="Arial" w:hAnsi="Arial" w:cs="Arial"/>
                <w:color w:val="000000"/>
                <w:sz w:val="24"/>
                <w:szCs w:val="24"/>
                <w:lang w:val="es-ES_tradnl"/>
              </w:rPr>
            </w:pPr>
            <w:r w:rsidRPr="00D83EDA">
              <w:rPr>
                <w:rFonts w:ascii="Arial" w:hAnsi="Arial" w:cs="Arial"/>
                <w:color w:val="000000"/>
                <w:sz w:val="24"/>
                <w:szCs w:val="24"/>
                <w:lang w:val="es-ES_tradnl"/>
              </w:rPr>
              <w:t xml:space="preserve">Tablas en Excel con herramienta </w:t>
            </w:r>
            <w:r>
              <w:rPr>
                <w:rFonts w:ascii="Arial" w:hAnsi="Arial" w:cs="Arial"/>
                <w:color w:val="000000"/>
                <w:sz w:val="24"/>
                <w:szCs w:val="24"/>
                <w:lang w:val="es-ES_tradnl"/>
              </w:rPr>
              <w:t xml:space="preserve">lista </w:t>
            </w:r>
            <w:r w:rsidRPr="00D83EDA">
              <w:rPr>
                <w:rFonts w:ascii="Arial" w:hAnsi="Arial" w:cs="Arial"/>
                <w:color w:val="000000"/>
                <w:sz w:val="24"/>
                <w:szCs w:val="24"/>
                <w:lang w:val="es-ES_tradnl"/>
              </w:rPr>
              <w:t>para realizar el diagnóstico, Encuestas</w:t>
            </w:r>
          </w:p>
        </w:tc>
      </w:tr>
      <w:tr w:rsidR="007440AC" w:rsidRPr="00D83EDA" w14:paraId="6A6544BB" w14:textId="77777777" w:rsidTr="00D4345B">
        <w:trPr>
          <w:trHeight w:val="817"/>
        </w:trPr>
        <w:tc>
          <w:tcPr>
            <w:tcW w:w="1588" w:type="dxa"/>
            <w:vMerge/>
            <w:tcBorders>
              <w:left w:val="single" w:sz="4" w:space="0" w:color="auto"/>
              <w:right w:val="single" w:sz="4" w:space="0" w:color="auto"/>
            </w:tcBorders>
            <w:vAlign w:val="center"/>
          </w:tcPr>
          <w:p w14:paraId="0D1DE6B4"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4F283EC3" w14:textId="77777777" w:rsidR="007440AC" w:rsidRPr="00D83EDA"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12/10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5FCA198" w14:textId="77777777" w:rsidR="007440AC" w:rsidRPr="00D83EDA"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12/10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57D02D7E" w14:textId="77777777" w:rsidR="007440AC"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r>
              <w:t xml:space="preserve">: </w:t>
            </w:r>
            <w:r w:rsidRPr="00D83EDA">
              <w:t>ETECSA.</w:t>
            </w:r>
          </w:p>
          <w:p w14:paraId="686E1C7A" w14:textId="77777777" w:rsidR="007440AC" w:rsidRPr="00D83EDA" w:rsidRDefault="007440AC" w:rsidP="007440AC">
            <w:pPr>
              <w:pStyle w:val="Default"/>
              <w:spacing w:after="0" w:line="240" w:lineRule="auto"/>
            </w:pPr>
            <w:r>
              <w:t xml:space="preserve">Reunión chequeo de proyecto en Varad. </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63476F20"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467F13AA" w14:textId="77777777" w:rsidR="007440AC" w:rsidRDefault="007440AC" w:rsidP="007440AC">
            <w:pPr>
              <w:pStyle w:val="Default"/>
              <w:spacing w:after="0" w:line="240" w:lineRule="auto"/>
              <w:jc w:val="center"/>
            </w:pPr>
          </w:p>
          <w:p w14:paraId="14222FF6" w14:textId="77777777" w:rsidR="007440AC" w:rsidRDefault="007440AC" w:rsidP="007440AC">
            <w:pPr>
              <w:pStyle w:val="Default"/>
              <w:spacing w:after="0" w:line="240" w:lineRule="auto"/>
              <w:jc w:val="center"/>
            </w:pPr>
          </w:p>
          <w:p w14:paraId="7E96A39D" w14:textId="77777777" w:rsidR="007440AC" w:rsidRDefault="007440AC" w:rsidP="007440AC">
            <w:pPr>
              <w:pStyle w:val="Default"/>
              <w:spacing w:after="0" w:line="240" w:lineRule="auto"/>
              <w:jc w:val="center"/>
            </w:pPr>
          </w:p>
          <w:p w14:paraId="740FC787"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C666BDF" w14:textId="77777777" w:rsidR="007440AC" w:rsidRDefault="007440AC" w:rsidP="007440AC">
            <w:pPr>
              <w:pStyle w:val="Default"/>
              <w:spacing w:after="0" w:line="240" w:lineRule="auto"/>
            </w:pPr>
            <w:r w:rsidRPr="00D83EDA">
              <w:t>Remuneración (16p)</w:t>
            </w:r>
          </w:p>
          <w:p w14:paraId="20451E29" w14:textId="77777777" w:rsidR="007440AC" w:rsidRDefault="007440AC" w:rsidP="007440AC">
            <w:pPr>
              <w:pStyle w:val="Default"/>
              <w:spacing w:after="0" w:line="240" w:lineRule="auto"/>
            </w:pPr>
            <w:r>
              <w:t>1 Taxi (1560 cup)</w:t>
            </w:r>
          </w:p>
          <w:p w14:paraId="16A2BDB3"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7C543558" w14:textId="77777777" w:rsidR="007440AC" w:rsidRDefault="007440AC" w:rsidP="007440AC">
            <w:pPr>
              <w:pStyle w:val="Default"/>
              <w:spacing w:after="0" w:line="240" w:lineRule="auto"/>
            </w:pPr>
            <w:r>
              <w:t>Laptop (1),</w:t>
            </w:r>
            <w:r w:rsidRPr="00D83EDA">
              <w:t xml:space="preserve"> Salón </w:t>
            </w:r>
            <w:r>
              <w:t>reuniones PCT (1), memorias USB (1),</w:t>
            </w:r>
          </w:p>
          <w:p w14:paraId="458F6F73" w14:textId="77777777" w:rsidR="007440AC" w:rsidRPr="00D83EDA" w:rsidRDefault="007440AC" w:rsidP="007440AC">
            <w:pPr>
              <w:pStyle w:val="Default"/>
              <w:spacing w:after="0" w:line="240" w:lineRule="auto"/>
            </w:pPr>
            <w:r>
              <w:t>Transporte (1)</w:t>
            </w:r>
          </w:p>
        </w:tc>
        <w:tc>
          <w:tcPr>
            <w:tcW w:w="1731" w:type="dxa"/>
            <w:vMerge w:val="restart"/>
            <w:tcBorders>
              <w:top w:val="single" w:sz="4" w:space="0" w:color="auto"/>
              <w:left w:val="single" w:sz="4" w:space="0" w:color="auto"/>
              <w:right w:val="single" w:sz="4" w:space="0" w:color="auto"/>
            </w:tcBorders>
            <w:shd w:val="clear" w:color="auto" w:fill="FFFFFF" w:themeFill="background1"/>
          </w:tcPr>
          <w:p w14:paraId="75B27E56"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r w:rsidRPr="00D83EDA">
              <w:rPr>
                <w:rFonts w:ascii="Arial" w:hAnsi="Arial" w:cs="Arial"/>
                <w:bCs/>
                <w:color w:val="000000"/>
                <w:sz w:val="24"/>
                <w:szCs w:val="24"/>
              </w:rPr>
              <w:t>Entidades y organismos participantes en el proyecto; desde el punto de vista de clientes y como proveedores de servicios, con conocimientos e identificados con la trasformación de Varadero hacia una ciudad digital.</w:t>
            </w:r>
          </w:p>
          <w:p w14:paraId="5BA5B043" w14:textId="77777777" w:rsidR="007440AC" w:rsidRPr="00D83EDA" w:rsidRDefault="007440AC" w:rsidP="007440AC">
            <w:pPr>
              <w:pStyle w:val="ListParagraph"/>
              <w:numPr>
                <w:ilvl w:val="0"/>
                <w:numId w:val="4"/>
              </w:numPr>
              <w:tabs>
                <w:tab w:val="num" w:pos="132"/>
                <w:tab w:val="left" w:pos="364"/>
              </w:tabs>
              <w:spacing w:after="0" w:line="240" w:lineRule="auto"/>
              <w:ind w:left="132" w:hanging="132"/>
              <w:jc w:val="both"/>
              <w:rPr>
                <w:rFonts w:ascii="Arial" w:hAnsi="Arial" w:cs="Arial"/>
                <w:bCs/>
                <w:color w:val="000000"/>
                <w:sz w:val="24"/>
                <w:szCs w:val="24"/>
              </w:rPr>
            </w:pPr>
            <w:r w:rsidRPr="00D83EDA">
              <w:rPr>
                <w:rFonts w:ascii="Arial" w:hAnsi="Arial" w:cs="Arial"/>
                <w:bCs/>
                <w:color w:val="000000"/>
                <w:sz w:val="24"/>
                <w:szCs w:val="24"/>
              </w:rPr>
              <w:t>Servicios y procesos identificados por cada una de las entidades: de ellos cuáles se encuentran informatizados y/o digitalizados, brechas existentes; de ellos cuáles no se encuentran informatizados y/o digitalizados, soluciones tecnológicas existentes que informatizan y/o digitalizan los mismos.</w:t>
            </w:r>
          </w:p>
          <w:p w14:paraId="7E67E077" w14:textId="77777777" w:rsidR="007440AC" w:rsidRPr="00D83EDA" w:rsidRDefault="007440AC" w:rsidP="007440AC">
            <w:pPr>
              <w:pStyle w:val="ListParagraph"/>
              <w:numPr>
                <w:ilvl w:val="0"/>
                <w:numId w:val="4"/>
              </w:numPr>
              <w:tabs>
                <w:tab w:val="num" w:pos="132"/>
                <w:tab w:val="left" w:pos="364"/>
              </w:tabs>
              <w:spacing w:after="0" w:line="240" w:lineRule="auto"/>
              <w:ind w:left="132" w:hanging="132"/>
              <w:jc w:val="both"/>
              <w:rPr>
                <w:rFonts w:ascii="Arial" w:hAnsi="Arial" w:cs="Arial"/>
                <w:bCs/>
                <w:color w:val="000000"/>
                <w:sz w:val="24"/>
                <w:szCs w:val="24"/>
              </w:rPr>
            </w:pPr>
            <w:r w:rsidRPr="00D83EDA">
              <w:rPr>
                <w:rFonts w:ascii="Arial" w:hAnsi="Arial" w:cs="Arial"/>
                <w:bCs/>
                <w:color w:val="000000"/>
                <w:sz w:val="24"/>
                <w:szCs w:val="24"/>
              </w:rPr>
              <w:t>Tratamiento dado en las entidades a as informaciones asociadas a los procesos y servicios.</w:t>
            </w:r>
          </w:p>
          <w:p w14:paraId="3E2B6CEF" w14:textId="77777777" w:rsidR="007440AC" w:rsidRDefault="007440AC" w:rsidP="007440AC">
            <w:pPr>
              <w:pStyle w:val="ListParagraph"/>
              <w:numPr>
                <w:ilvl w:val="0"/>
                <w:numId w:val="4"/>
              </w:numPr>
              <w:tabs>
                <w:tab w:val="num" w:pos="132"/>
                <w:tab w:val="left" w:pos="364"/>
              </w:tabs>
              <w:spacing w:after="0" w:line="240" w:lineRule="auto"/>
              <w:ind w:left="132" w:hanging="132"/>
              <w:jc w:val="both"/>
              <w:rPr>
                <w:rFonts w:ascii="Arial" w:hAnsi="Arial" w:cs="Arial"/>
                <w:bCs/>
                <w:color w:val="000000"/>
                <w:sz w:val="24"/>
                <w:szCs w:val="24"/>
              </w:rPr>
            </w:pPr>
            <w:r w:rsidRPr="00D83EDA">
              <w:rPr>
                <w:rFonts w:ascii="Arial" w:hAnsi="Arial" w:cs="Arial"/>
                <w:bCs/>
                <w:color w:val="000000"/>
                <w:sz w:val="24"/>
                <w:szCs w:val="24"/>
              </w:rPr>
              <w:t>Capac</w:t>
            </w:r>
            <w:r>
              <w:rPr>
                <w:rFonts w:ascii="Arial" w:hAnsi="Arial" w:cs="Arial"/>
                <w:bCs/>
                <w:color w:val="000000"/>
                <w:sz w:val="24"/>
                <w:szCs w:val="24"/>
              </w:rPr>
              <w:t>idad tecnológica (infraestruct.</w:t>
            </w:r>
            <w:r w:rsidRPr="00D83EDA">
              <w:rPr>
                <w:rFonts w:ascii="Arial" w:hAnsi="Arial" w:cs="Arial"/>
                <w:bCs/>
                <w:color w:val="000000"/>
                <w:sz w:val="24"/>
                <w:szCs w:val="24"/>
              </w:rPr>
              <w:t xml:space="preserve"> y conectividad) que poseen las entidades para la gestión de sus servicios y procesos.</w:t>
            </w:r>
          </w:p>
          <w:p w14:paraId="0D549D0E" w14:textId="77777777" w:rsidR="007440AC" w:rsidRDefault="007440AC" w:rsidP="007440AC">
            <w:pPr>
              <w:pStyle w:val="ListParagraph"/>
              <w:numPr>
                <w:ilvl w:val="0"/>
                <w:numId w:val="4"/>
              </w:numPr>
              <w:tabs>
                <w:tab w:val="num" w:pos="132"/>
                <w:tab w:val="left" w:pos="364"/>
              </w:tabs>
              <w:spacing w:after="0" w:line="240" w:lineRule="auto"/>
              <w:ind w:left="132" w:hanging="132"/>
              <w:jc w:val="both"/>
              <w:rPr>
                <w:rFonts w:ascii="Arial" w:hAnsi="Arial" w:cs="Arial"/>
                <w:bCs/>
                <w:color w:val="000000"/>
                <w:sz w:val="24"/>
                <w:szCs w:val="24"/>
              </w:rPr>
            </w:pPr>
            <w:r w:rsidRPr="007440AC">
              <w:rPr>
                <w:rFonts w:ascii="Arial" w:hAnsi="Arial" w:cs="Arial"/>
                <w:bCs/>
                <w:color w:val="000000"/>
                <w:sz w:val="24"/>
                <w:szCs w:val="24"/>
              </w:rPr>
              <w:t>Nivel de capacidad de las personas para gestionar los servicios y procesos asociados a sus puestos de trabajo.</w:t>
            </w:r>
          </w:p>
          <w:p w14:paraId="32BE5706" w14:textId="77777777" w:rsidR="00DF5E10" w:rsidRDefault="00DF5E10" w:rsidP="00DF5E10">
            <w:pPr>
              <w:pStyle w:val="ListParagraph"/>
              <w:tabs>
                <w:tab w:val="num" w:pos="132"/>
                <w:tab w:val="left" w:pos="364"/>
              </w:tabs>
              <w:spacing w:after="0" w:line="240" w:lineRule="auto"/>
              <w:ind w:left="132"/>
              <w:jc w:val="both"/>
              <w:rPr>
                <w:rFonts w:ascii="Arial" w:hAnsi="Arial" w:cs="Arial"/>
                <w:bCs/>
                <w:color w:val="000000"/>
                <w:sz w:val="24"/>
                <w:szCs w:val="24"/>
              </w:rPr>
            </w:pPr>
          </w:p>
          <w:p w14:paraId="3C402546" w14:textId="77777777" w:rsidR="00DF5E10" w:rsidRDefault="00DF5E10" w:rsidP="00DF5E10">
            <w:pPr>
              <w:pStyle w:val="ListParagraph"/>
              <w:tabs>
                <w:tab w:val="num" w:pos="132"/>
                <w:tab w:val="left" w:pos="364"/>
              </w:tabs>
              <w:spacing w:after="0" w:line="240" w:lineRule="auto"/>
              <w:ind w:left="132"/>
              <w:jc w:val="both"/>
              <w:rPr>
                <w:rFonts w:ascii="Arial" w:hAnsi="Arial" w:cs="Arial"/>
                <w:bCs/>
                <w:color w:val="000000"/>
                <w:sz w:val="24"/>
                <w:szCs w:val="24"/>
              </w:rPr>
            </w:pPr>
          </w:p>
          <w:p w14:paraId="03669547"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79392111"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37DB2A55"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3D720C2A"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2DD92E88"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0B4967E0"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40D50374"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57890E53"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0F21F0D9"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2FEDB8E8"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77C24FC2"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23384A65"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029CD1BA"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41449B73"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7343D82F"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28B2C648" w14:textId="77777777" w:rsidR="00DF5E10" w:rsidRDefault="00DF5E10" w:rsidP="00DF5E10">
            <w:pPr>
              <w:tabs>
                <w:tab w:val="num" w:pos="132"/>
                <w:tab w:val="left" w:pos="364"/>
              </w:tabs>
              <w:spacing w:after="0" w:line="240" w:lineRule="auto"/>
              <w:jc w:val="both"/>
              <w:rPr>
                <w:rFonts w:ascii="Arial" w:hAnsi="Arial" w:cs="Arial"/>
                <w:bCs/>
                <w:color w:val="000000"/>
                <w:sz w:val="24"/>
                <w:szCs w:val="24"/>
              </w:rPr>
            </w:pPr>
          </w:p>
          <w:p w14:paraId="2D687ABE" w14:textId="26DC1A5C" w:rsidR="00DF5E10" w:rsidRPr="00DF5E10" w:rsidRDefault="00DF5E10" w:rsidP="00DF5E10">
            <w:pPr>
              <w:tabs>
                <w:tab w:val="num" w:pos="132"/>
                <w:tab w:val="left" w:pos="364"/>
              </w:tabs>
              <w:spacing w:after="0" w:line="240" w:lineRule="auto"/>
              <w:jc w:val="both"/>
              <w:rPr>
                <w:rFonts w:ascii="Arial" w:hAnsi="Arial" w:cs="Arial"/>
                <w:bCs/>
                <w:color w:val="000000"/>
                <w:sz w:val="24"/>
                <w:szCs w:val="24"/>
              </w:rPr>
            </w:pPr>
            <w:r w:rsidRPr="00DF5E10">
              <w:rPr>
                <w:rFonts w:ascii="Arial" w:hAnsi="Arial" w:cs="Arial"/>
                <w:bCs/>
                <w:color w:val="000000"/>
                <w:sz w:val="24"/>
                <w:szCs w:val="24"/>
              </w:rPr>
              <w:t>Diagnóstico entidades visitadas</w:t>
            </w:r>
          </w:p>
        </w:tc>
        <w:tc>
          <w:tcPr>
            <w:tcW w:w="1549" w:type="dxa"/>
            <w:tcBorders>
              <w:top w:val="single" w:sz="4" w:space="0" w:color="auto"/>
              <w:left w:val="single" w:sz="4" w:space="0" w:color="auto"/>
              <w:right w:val="single" w:sz="4" w:space="0" w:color="auto"/>
            </w:tcBorders>
            <w:shd w:val="clear" w:color="auto" w:fill="FFFFFF" w:themeFill="background1"/>
          </w:tcPr>
          <w:p w14:paraId="1C39A46A" w14:textId="77777777" w:rsidR="007440AC" w:rsidRPr="00600ED3" w:rsidRDefault="007440AC" w:rsidP="007440AC">
            <w:pPr>
              <w:rPr>
                <w:rFonts w:ascii="Arial" w:hAnsi="Arial" w:cs="Arial"/>
                <w:color w:val="000000"/>
                <w:sz w:val="24"/>
                <w:szCs w:val="24"/>
              </w:rPr>
            </w:pPr>
            <w:r w:rsidRPr="00600ED3">
              <w:rPr>
                <w:rFonts w:ascii="Arial" w:hAnsi="Arial" w:cs="Arial"/>
                <w:color w:val="000000"/>
                <w:sz w:val="24"/>
                <w:szCs w:val="24"/>
              </w:rPr>
              <w:t>Informe diagnóstico entidades visitadas</w:t>
            </w:r>
          </w:p>
        </w:tc>
      </w:tr>
      <w:tr w:rsidR="007440AC" w:rsidRPr="00D83EDA" w14:paraId="5D7E6B16" w14:textId="77777777" w:rsidTr="00D4345B">
        <w:trPr>
          <w:trHeight w:val="817"/>
        </w:trPr>
        <w:tc>
          <w:tcPr>
            <w:tcW w:w="1588" w:type="dxa"/>
            <w:vMerge/>
            <w:tcBorders>
              <w:left w:val="single" w:sz="4" w:space="0" w:color="auto"/>
              <w:right w:val="single" w:sz="4" w:space="0" w:color="auto"/>
            </w:tcBorders>
            <w:vAlign w:val="center"/>
          </w:tcPr>
          <w:p w14:paraId="4A0AAC0D"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16773AB4"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13/10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7713C5E8"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13/10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4C9C502A" w14:textId="77777777" w:rsidR="007440AC" w:rsidRPr="00D83EDA"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23BC30E7" w14:textId="77777777" w:rsidR="007440AC" w:rsidRPr="00D83EDA" w:rsidRDefault="007440AC" w:rsidP="007440AC">
            <w:pPr>
              <w:pStyle w:val="Default"/>
              <w:numPr>
                <w:ilvl w:val="2"/>
                <w:numId w:val="2"/>
              </w:numPr>
              <w:spacing w:after="0" w:line="240" w:lineRule="auto"/>
              <w:ind w:left="126" w:hanging="142"/>
            </w:pPr>
            <w:r>
              <w:t>Radiocuba.</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05ACD900"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530D88A0" w14:textId="77777777" w:rsidR="007440AC" w:rsidRDefault="007440AC" w:rsidP="007440AC">
            <w:pPr>
              <w:pStyle w:val="Default"/>
              <w:spacing w:after="0" w:line="240" w:lineRule="auto"/>
              <w:jc w:val="center"/>
            </w:pPr>
          </w:p>
          <w:p w14:paraId="493F41BC" w14:textId="77777777" w:rsidR="007440AC" w:rsidRDefault="007440AC" w:rsidP="007440AC">
            <w:pPr>
              <w:pStyle w:val="Default"/>
              <w:spacing w:after="0" w:line="240" w:lineRule="auto"/>
              <w:jc w:val="center"/>
            </w:pPr>
          </w:p>
          <w:p w14:paraId="1AC99A72" w14:textId="77777777" w:rsidR="007440AC" w:rsidRDefault="007440AC" w:rsidP="007440AC">
            <w:pPr>
              <w:pStyle w:val="Default"/>
              <w:spacing w:after="0" w:line="240" w:lineRule="auto"/>
              <w:jc w:val="center"/>
            </w:pPr>
          </w:p>
          <w:p w14:paraId="4336D663"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9CB7F0A" w14:textId="77777777" w:rsidR="007440AC" w:rsidRDefault="007440AC" w:rsidP="007440AC">
            <w:pPr>
              <w:pStyle w:val="Default"/>
              <w:spacing w:after="0" w:line="240" w:lineRule="auto"/>
            </w:pPr>
            <w:r w:rsidRPr="00D83EDA">
              <w:t>Remuneración (16p)</w:t>
            </w:r>
          </w:p>
          <w:p w14:paraId="7ED56BC2"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5C93FC78"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34495F56"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7DDB349D" w14:textId="77777777" w:rsidR="007440AC" w:rsidRDefault="007440AC" w:rsidP="007440AC">
            <w:r w:rsidRPr="00600ED3">
              <w:rPr>
                <w:rFonts w:ascii="Arial" w:hAnsi="Arial" w:cs="Arial"/>
                <w:color w:val="000000"/>
                <w:sz w:val="24"/>
                <w:szCs w:val="24"/>
              </w:rPr>
              <w:t>Informe diagnóstico entidades visitadas</w:t>
            </w:r>
          </w:p>
        </w:tc>
      </w:tr>
      <w:tr w:rsidR="007440AC" w:rsidRPr="00D83EDA" w14:paraId="5A8F86E7" w14:textId="77777777" w:rsidTr="00D4345B">
        <w:trPr>
          <w:trHeight w:val="817"/>
        </w:trPr>
        <w:tc>
          <w:tcPr>
            <w:tcW w:w="1588" w:type="dxa"/>
            <w:vMerge/>
            <w:tcBorders>
              <w:left w:val="single" w:sz="4" w:space="0" w:color="auto"/>
              <w:right w:val="single" w:sz="4" w:space="0" w:color="auto"/>
            </w:tcBorders>
            <w:vAlign w:val="center"/>
          </w:tcPr>
          <w:p w14:paraId="55DF152A"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6A3BD4DB"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14/10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461C548"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14/10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05DA07F8" w14:textId="77777777" w:rsidR="007440AC" w:rsidRPr="00D83EDA"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18705A09" w14:textId="77777777" w:rsidR="007440AC" w:rsidRPr="00D83EDA" w:rsidRDefault="007440AC" w:rsidP="007440AC">
            <w:pPr>
              <w:pStyle w:val="Default"/>
              <w:spacing w:after="0" w:line="240" w:lineRule="auto"/>
            </w:pPr>
            <w:r>
              <w:t>- Movitel.</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293AD3CD"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50DC32B8" w14:textId="77777777" w:rsidR="007440AC" w:rsidRDefault="007440AC" w:rsidP="007440AC">
            <w:pPr>
              <w:pStyle w:val="Default"/>
              <w:spacing w:after="0" w:line="240" w:lineRule="auto"/>
              <w:jc w:val="center"/>
            </w:pPr>
          </w:p>
          <w:p w14:paraId="2A928F1E" w14:textId="77777777" w:rsidR="007440AC" w:rsidRDefault="007440AC" w:rsidP="007440AC">
            <w:pPr>
              <w:pStyle w:val="Default"/>
              <w:spacing w:after="0" w:line="240" w:lineRule="auto"/>
              <w:jc w:val="center"/>
            </w:pPr>
          </w:p>
          <w:p w14:paraId="5389364F" w14:textId="77777777" w:rsidR="007440AC" w:rsidRDefault="007440AC" w:rsidP="007440AC">
            <w:pPr>
              <w:pStyle w:val="Default"/>
              <w:spacing w:after="0" w:line="240" w:lineRule="auto"/>
              <w:jc w:val="center"/>
            </w:pPr>
          </w:p>
          <w:p w14:paraId="51F54852"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9E4408A" w14:textId="77777777" w:rsidR="007440AC" w:rsidRDefault="007440AC" w:rsidP="007440AC">
            <w:pPr>
              <w:pStyle w:val="Default"/>
              <w:spacing w:after="0" w:line="240" w:lineRule="auto"/>
            </w:pPr>
            <w:r w:rsidRPr="00D83EDA">
              <w:t>Remuneración (16p)</w:t>
            </w:r>
          </w:p>
          <w:p w14:paraId="548CC44D"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37539377"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1C4D1FBD"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55C75187" w14:textId="77777777" w:rsidR="007440AC" w:rsidRDefault="007440AC" w:rsidP="007440AC">
            <w:r w:rsidRPr="00600ED3">
              <w:rPr>
                <w:rFonts w:ascii="Arial" w:hAnsi="Arial" w:cs="Arial"/>
                <w:color w:val="000000"/>
                <w:sz w:val="24"/>
                <w:szCs w:val="24"/>
              </w:rPr>
              <w:t>Informe diagnóstico entidades visitadas</w:t>
            </w:r>
          </w:p>
        </w:tc>
      </w:tr>
      <w:tr w:rsidR="007440AC" w:rsidRPr="00D83EDA" w14:paraId="4AB9223A" w14:textId="77777777" w:rsidTr="00D4345B">
        <w:trPr>
          <w:trHeight w:val="817"/>
        </w:trPr>
        <w:tc>
          <w:tcPr>
            <w:tcW w:w="1588" w:type="dxa"/>
            <w:vMerge/>
            <w:tcBorders>
              <w:left w:val="single" w:sz="4" w:space="0" w:color="auto"/>
              <w:right w:val="single" w:sz="4" w:space="0" w:color="auto"/>
            </w:tcBorders>
            <w:vAlign w:val="center"/>
          </w:tcPr>
          <w:p w14:paraId="4F37241C"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117117FF"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15/10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AB2529A"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15/10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6617A3ED" w14:textId="77777777" w:rsidR="007440AC" w:rsidRPr="00D83EDA"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33F8ADF7" w14:textId="77777777" w:rsidR="007440AC" w:rsidRPr="00D83EDA" w:rsidRDefault="007440AC" w:rsidP="007440AC">
            <w:pPr>
              <w:pStyle w:val="Default"/>
              <w:spacing w:after="0" w:line="240" w:lineRule="auto"/>
            </w:pPr>
            <w:r>
              <w:t>- SERTOD.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6636A1AA"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58E4D4CB" w14:textId="77777777" w:rsidR="007440AC" w:rsidRDefault="007440AC" w:rsidP="007440AC">
            <w:pPr>
              <w:pStyle w:val="Default"/>
              <w:spacing w:after="0" w:line="240" w:lineRule="auto"/>
              <w:jc w:val="center"/>
            </w:pPr>
          </w:p>
          <w:p w14:paraId="5DC44803" w14:textId="77777777" w:rsidR="007440AC" w:rsidRDefault="007440AC" w:rsidP="007440AC">
            <w:pPr>
              <w:pStyle w:val="Default"/>
              <w:spacing w:after="0" w:line="240" w:lineRule="auto"/>
              <w:jc w:val="center"/>
            </w:pPr>
          </w:p>
          <w:p w14:paraId="4E0B73E1" w14:textId="77777777" w:rsidR="007440AC" w:rsidRDefault="007440AC" w:rsidP="007440AC">
            <w:pPr>
              <w:pStyle w:val="Default"/>
              <w:spacing w:after="0" w:line="240" w:lineRule="auto"/>
              <w:jc w:val="center"/>
            </w:pPr>
          </w:p>
          <w:p w14:paraId="286961F2"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DDF4745" w14:textId="77777777" w:rsidR="007440AC" w:rsidRDefault="007440AC" w:rsidP="007440AC">
            <w:pPr>
              <w:pStyle w:val="Default"/>
              <w:spacing w:after="0" w:line="240" w:lineRule="auto"/>
            </w:pPr>
            <w:r w:rsidRPr="00D83EDA">
              <w:t>Remuneración (16p)</w:t>
            </w:r>
          </w:p>
          <w:p w14:paraId="29BE1169"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7BAEBFFC"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7A081463"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23032542" w14:textId="77777777" w:rsidR="007440AC" w:rsidRDefault="007440AC" w:rsidP="007440AC">
            <w:r w:rsidRPr="00600ED3">
              <w:rPr>
                <w:rFonts w:ascii="Arial" w:hAnsi="Arial" w:cs="Arial"/>
                <w:color w:val="000000"/>
                <w:sz w:val="24"/>
                <w:szCs w:val="24"/>
              </w:rPr>
              <w:t>Informe diagnóstico entidades visitadas</w:t>
            </w:r>
          </w:p>
        </w:tc>
      </w:tr>
      <w:tr w:rsidR="007440AC" w:rsidRPr="00D83EDA" w14:paraId="232128A3" w14:textId="77777777" w:rsidTr="00D4345B">
        <w:trPr>
          <w:trHeight w:val="817"/>
        </w:trPr>
        <w:tc>
          <w:tcPr>
            <w:tcW w:w="1588" w:type="dxa"/>
            <w:vMerge/>
            <w:tcBorders>
              <w:left w:val="single" w:sz="4" w:space="0" w:color="auto"/>
              <w:right w:val="single" w:sz="4" w:space="0" w:color="auto"/>
            </w:tcBorders>
            <w:vAlign w:val="center"/>
          </w:tcPr>
          <w:p w14:paraId="3B62EF53"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5D841E57"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18/10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08CCB9E"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18/10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246C4856" w14:textId="77777777" w:rsidR="007440AC" w:rsidRPr="00D83EDA"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691FE035" w14:textId="77777777" w:rsidR="007440AC" w:rsidRPr="00D83EDA" w:rsidRDefault="007440AC" w:rsidP="007440AC">
            <w:pPr>
              <w:pStyle w:val="Default"/>
              <w:spacing w:after="0" w:line="240" w:lineRule="auto"/>
            </w:pPr>
            <w:r>
              <w:t>- Joven Club.</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06E950B6" w14:textId="77777777" w:rsidR="007440AC" w:rsidRPr="00D83EDA" w:rsidRDefault="007440AC" w:rsidP="007440AC">
            <w:pPr>
              <w:pStyle w:val="Default"/>
              <w:spacing w:after="0" w:line="240" w:lineRule="auto"/>
              <w:jc w:val="both"/>
            </w:pPr>
            <w:r w:rsidRPr="00D83EDA">
              <w:t>PCT Matanzas (2</w:t>
            </w:r>
            <w:r>
              <w:t xml:space="preserve">p), Equipos de diagnóstico UM </w:t>
            </w:r>
            <w:r w:rsidRPr="00D83EDA">
              <w:t>(16</w:t>
            </w:r>
            <w:r>
              <w:t>p</w:t>
            </w:r>
            <w:r w:rsidRPr="00D83EDA">
              <w:t>)</w:t>
            </w:r>
          </w:p>
          <w:p w14:paraId="3FCA0878" w14:textId="77777777" w:rsidR="007440AC" w:rsidRDefault="007440AC" w:rsidP="007440AC">
            <w:pPr>
              <w:pStyle w:val="Default"/>
              <w:spacing w:after="0" w:line="240" w:lineRule="auto"/>
              <w:jc w:val="center"/>
            </w:pPr>
          </w:p>
          <w:p w14:paraId="44B3BFD5" w14:textId="77777777" w:rsidR="007440AC" w:rsidRDefault="007440AC" w:rsidP="007440AC">
            <w:pPr>
              <w:pStyle w:val="Default"/>
              <w:spacing w:after="0" w:line="240" w:lineRule="auto"/>
              <w:jc w:val="center"/>
            </w:pPr>
          </w:p>
          <w:p w14:paraId="3ED318DC" w14:textId="77777777" w:rsidR="007440AC" w:rsidRDefault="007440AC" w:rsidP="007440AC">
            <w:pPr>
              <w:pStyle w:val="Default"/>
              <w:spacing w:after="0" w:line="240" w:lineRule="auto"/>
              <w:jc w:val="center"/>
            </w:pPr>
          </w:p>
          <w:p w14:paraId="436D7887"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9B5AD41" w14:textId="77777777" w:rsidR="007440AC" w:rsidRDefault="007440AC" w:rsidP="007440AC">
            <w:pPr>
              <w:pStyle w:val="Default"/>
              <w:spacing w:after="0" w:line="240" w:lineRule="auto"/>
            </w:pPr>
            <w:r w:rsidRPr="00D83EDA">
              <w:t>Remuneración (16p)</w:t>
            </w:r>
          </w:p>
          <w:p w14:paraId="29C48B21"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741A35C5"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2C8DBD08"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54999620" w14:textId="77777777" w:rsidR="007440AC" w:rsidRDefault="007440AC" w:rsidP="007440AC">
            <w:r w:rsidRPr="00600ED3">
              <w:rPr>
                <w:rFonts w:ascii="Arial" w:hAnsi="Arial" w:cs="Arial"/>
                <w:color w:val="000000"/>
                <w:sz w:val="24"/>
                <w:szCs w:val="24"/>
              </w:rPr>
              <w:t>Informe diagnóstico entidades visitadas</w:t>
            </w:r>
          </w:p>
        </w:tc>
      </w:tr>
      <w:tr w:rsidR="007440AC" w:rsidRPr="00D83EDA" w14:paraId="4C65BA5D" w14:textId="77777777" w:rsidTr="00D4345B">
        <w:trPr>
          <w:trHeight w:val="817"/>
        </w:trPr>
        <w:tc>
          <w:tcPr>
            <w:tcW w:w="1588" w:type="dxa"/>
            <w:vMerge/>
            <w:tcBorders>
              <w:left w:val="single" w:sz="4" w:space="0" w:color="auto"/>
              <w:right w:val="single" w:sz="4" w:space="0" w:color="auto"/>
            </w:tcBorders>
            <w:vAlign w:val="center"/>
          </w:tcPr>
          <w:p w14:paraId="4A20B4FB"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63CBCAC3"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19/10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C2E82EB"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19/10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3F613050" w14:textId="77777777" w:rsidR="007440AC" w:rsidRPr="00D83EDA"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0E8736B8" w14:textId="77777777" w:rsidR="007440AC" w:rsidRPr="00D83EDA" w:rsidRDefault="007440AC" w:rsidP="007440AC">
            <w:pPr>
              <w:pStyle w:val="Default"/>
              <w:numPr>
                <w:ilvl w:val="2"/>
                <w:numId w:val="2"/>
              </w:numPr>
              <w:spacing w:after="0" w:line="240" w:lineRule="auto"/>
              <w:ind w:left="126" w:hanging="142"/>
            </w:pPr>
            <w:r w:rsidRPr="00D83EDA">
              <w:t>Correos</w:t>
            </w:r>
            <w:r>
              <w: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744AF985"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7B536ADC" w14:textId="77777777" w:rsidR="007440AC" w:rsidRDefault="007440AC" w:rsidP="007440AC">
            <w:pPr>
              <w:pStyle w:val="Default"/>
              <w:spacing w:after="0" w:line="240" w:lineRule="auto"/>
              <w:jc w:val="center"/>
            </w:pPr>
          </w:p>
          <w:p w14:paraId="4A376A64" w14:textId="77777777" w:rsidR="007440AC" w:rsidRDefault="007440AC" w:rsidP="007440AC">
            <w:pPr>
              <w:pStyle w:val="Default"/>
              <w:spacing w:after="0" w:line="240" w:lineRule="auto"/>
              <w:jc w:val="center"/>
            </w:pPr>
          </w:p>
          <w:p w14:paraId="4AF94A88" w14:textId="77777777" w:rsidR="007440AC" w:rsidRDefault="007440AC" w:rsidP="007440AC">
            <w:pPr>
              <w:pStyle w:val="Default"/>
              <w:spacing w:after="0" w:line="240" w:lineRule="auto"/>
              <w:jc w:val="center"/>
            </w:pPr>
          </w:p>
          <w:p w14:paraId="58AD12D4"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2B83D8A" w14:textId="77777777" w:rsidR="007440AC" w:rsidRDefault="007440AC" w:rsidP="007440AC">
            <w:pPr>
              <w:pStyle w:val="Default"/>
              <w:spacing w:after="0" w:line="240" w:lineRule="auto"/>
            </w:pPr>
            <w:r w:rsidRPr="00D83EDA">
              <w:t>Remuneración (16p)</w:t>
            </w:r>
          </w:p>
          <w:p w14:paraId="711D8789"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14E579A7"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4278AED8"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2AD870A2" w14:textId="77777777" w:rsidR="007440AC" w:rsidRDefault="007440AC" w:rsidP="007440AC">
            <w:r w:rsidRPr="00600ED3">
              <w:rPr>
                <w:rFonts w:ascii="Arial" w:hAnsi="Arial" w:cs="Arial"/>
                <w:color w:val="000000"/>
                <w:sz w:val="24"/>
                <w:szCs w:val="24"/>
              </w:rPr>
              <w:t>Informe diagnóstico entidades visitadas</w:t>
            </w:r>
          </w:p>
        </w:tc>
      </w:tr>
      <w:tr w:rsidR="007440AC" w:rsidRPr="00D83EDA" w14:paraId="03BCCFF9" w14:textId="77777777" w:rsidTr="00D4345B">
        <w:trPr>
          <w:trHeight w:val="817"/>
        </w:trPr>
        <w:tc>
          <w:tcPr>
            <w:tcW w:w="1588" w:type="dxa"/>
            <w:vMerge/>
            <w:tcBorders>
              <w:left w:val="single" w:sz="4" w:space="0" w:color="auto"/>
              <w:right w:val="single" w:sz="4" w:space="0" w:color="auto"/>
            </w:tcBorders>
            <w:vAlign w:val="center"/>
          </w:tcPr>
          <w:p w14:paraId="75AB4E82"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47EFD16E"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20/10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6423AB5"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20/10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45D3121D" w14:textId="77777777" w:rsidR="007440AC" w:rsidRPr="00D83EDA"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4D6AACA4" w14:textId="77777777" w:rsidR="007440AC" w:rsidRPr="00D83EDA" w:rsidRDefault="007440AC" w:rsidP="007440AC">
            <w:pPr>
              <w:pStyle w:val="Default"/>
              <w:spacing w:after="0" w:line="240" w:lineRule="auto"/>
            </w:pPr>
            <w:r>
              <w:t>- GET.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106DDBB5"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61927735" w14:textId="77777777" w:rsidR="007440AC" w:rsidRDefault="007440AC" w:rsidP="007440AC">
            <w:pPr>
              <w:pStyle w:val="Default"/>
              <w:spacing w:after="0" w:line="240" w:lineRule="auto"/>
              <w:jc w:val="center"/>
            </w:pPr>
          </w:p>
          <w:p w14:paraId="4AF41EE5" w14:textId="77777777" w:rsidR="007440AC" w:rsidRDefault="007440AC" w:rsidP="007440AC">
            <w:pPr>
              <w:pStyle w:val="Default"/>
              <w:spacing w:after="0" w:line="240" w:lineRule="auto"/>
              <w:jc w:val="center"/>
            </w:pPr>
          </w:p>
          <w:p w14:paraId="12520D96" w14:textId="77777777" w:rsidR="007440AC" w:rsidRDefault="007440AC" w:rsidP="007440AC">
            <w:pPr>
              <w:pStyle w:val="Default"/>
              <w:spacing w:after="0" w:line="240" w:lineRule="auto"/>
              <w:jc w:val="center"/>
            </w:pPr>
          </w:p>
          <w:p w14:paraId="70DFF786"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B27CD2F" w14:textId="77777777" w:rsidR="007440AC" w:rsidRDefault="007440AC" w:rsidP="007440AC">
            <w:pPr>
              <w:pStyle w:val="Default"/>
              <w:spacing w:after="0" w:line="240" w:lineRule="auto"/>
            </w:pPr>
            <w:r w:rsidRPr="00D83EDA">
              <w:t>Remuneración (16p)</w:t>
            </w:r>
          </w:p>
          <w:p w14:paraId="20F76782"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4E4A9B20"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1F2DFD9C"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4266FB20" w14:textId="77777777" w:rsidR="007440AC" w:rsidRDefault="007440AC" w:rsidP="007440AC">
            <w:r w:rsidRPr="00600ED3">
              <w:rPr>
                <w:rFonts w:ascii="Arial" w:hAnsi="Arial" w:cs="Arial"/>
                <w:color w:val="000000"/>
                <w:sz w:val="24"/>
                <w:szCs w:val="24"/>
              </w:rPr>
              <w:t>Informe diagnóstico entidades visitadas</w:t>
            </w:r>
          </w:p>
        </w:tc>
      </w:tr>
      <w:tr w:rsidR="007440AC" w:rsidRPr="00D83EDA" w14:paraId="19808966" w14:textId="77777777" w:rsidTr="00D4345B">
        <w:trPr>
          <w:trHeight w:val="817"/>
        </w:trPr>
        <w:tc>
          <w:tcPr>
            <w:tcW w:w="1588" w:type="dxa"/>
            <w:vMerge/>
            <w:tcBorders>
              <w:left w:val="single" w:sz="4" w:space="0" w:color="auto"/>
              <w:right w:val="single" w:sz="4" w:space="0" w:color="auto"/>
            </w:tcBorders>
            <w:vAlign w:val="center"/>
          </w:tcPr>
          <w:p w14:paraId="7D8332A9"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2D3B67DE"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21/10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B0C8DD5"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21/10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0BAA0A96" w14:textId="77777777" w:rsidR="007440AC" w:rsidRPr="00D83EDA"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1564C6AE" w14:textId="77777777" w:rsidR="007440AC" w:rsidRPr="00D83EDA" w:rsidRDefault="007440AC" w:rsidP="007440AC">
            <w:pPr>
              <w:pStyle w:val="Default"/>
              <w:numPr>
                <w:ilvl w:val="2"/>
                <w:numId w:val="2"/>
              </w:numPr>
              <w:spacing w:after="0" w:line="240" w:lineRule="auto"/>
              <w:ind w:left="126" w:hanging="142"/>
            </w:pPr>
            <w:r w:rsidRPr="00D83EDA">
              <w:t>Copextel</w:t>
            </w:r>
            <w:r>
              <w: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626BECD"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2772A427" w14:textId="77777777" w:rsidR="007440AC" w:rsidRDefault="007440AC" w:rsidP="007440AC">
            <w:pPr>
              <w:pStyle w:val="Default"/>
              <w:spacing w:after="0" w:line="240" w:lineRule="auto"/>
              <w:jc w:val="center"/>
            </w:pPr>
          </w:p>
          <w:p w14:paraId="7410324C" w14:textId="77777777" w:rsidR="007440AC" w:rsidRDefault="007440AC" w:rsidP="007440AC">
            <w:pPr>
              <w:pStyle w:val="Default"/>
              <w:spacing w:after="0" w:line="240" w:lineRule="auto"/>
              <w:jc w:val="center"/>
            </w:pPr>
          </w:p>
          <w:p w14:paraId="2C668E6A" w14:textId="77777777" w:rsidR="007440AC" w:rsidRDefault="007440AC" w:rsidP="007440AC">
            <w:pPr>
              <w:pStyle w:val="Default"/>
              <w:spacing w:after="0" w:line="240" w:lineRule="auto"/>
              <w:jc w:val="center"/>
            </w:pPr>
          </w:p>
          <w:p w14:paraId="75723546"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972A42F" w14:textId="77777777" w:rsidR="007440AC" w:rsidRDefault="007440AC" w:rsidP="007440AC">
            <w:pPr>
              <w:pStyle w:val="Default"/>
              <w:spacing w:after="0" w:line="240" w:lineRule="auto"/>
            </w:pPr>
            <w:r w:rsidRPr="00D83EDA">
              <w:t>Remuneración (16p)</w:t>
            </w:r>
          </w:p>
          <w:p w14:paraId="7E116C52"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7D759067"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2231C11F"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69CA85EB" w14:textId="77777777" w:rsidR="007440AC" w:rsidRDefault="007440AC" w:rsidP="007440AC">
            <w:r w:rsidRPr="000332C9">
              <w:rPr>
                <w:rFonts w:ascii="Arial" w:hAnsi="Arial" w:cs="Arial"/>
                <w:color w:val="000000"/>
                <w:sz w:val="24"/>
                <w:szCs w:val="24"/>
              </w:rPr>
              <w:t>Informe diagnóstico entidades visitadas</w:t>
            </w:r>
          </w:p>
        </w:tc>
      </w:tr>
      <w:tr w:rsidR="007440AC" w:rsidRPr="00D83EDA" w14:paraId="79F45965" w14:textId="77777777" w:rsidTr="00D4345B">
        <w:trPr>
          <w:trHeight w:val="817"/>
        </w:trPr>
        <w:tc>
          <w:tcPr>
            <w:tcW w:w="1588" w:type="dxa"/>
            <w:vMerge/>
            <w:tcBorders>
              <w:left w:val="single" w:sz="4" w:space="0" w:color="auto"/>
              <w:right w:val="single" w:sz="4" w:space="0" w:color="auto"/>
            </w:tcBorders>
            <w:vAlign w:val="center"/>
          </w:tcPr>
          <w:p w14:paraId="7323DFA6"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4247DC17"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22/10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9D330B3"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22/10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160034C5" w14:textId="77777777" w:rsidR="007440AC" w:rsidRPr="00D83EDA"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20F53911" w14:textId="77777777" w:rsidR="007440AC" w:rsidRPr="00D83EDA" w:rsidRDefault="007440AC" w:rsidP="007440AC">
            <w:pPr>
              <w:pStyle w:val="Default"/>
              <w:spacing w:after="0" w:line="240" w:lineRule="auto"/>
            </w:pPr>
            <w:r>
              <w:t>- Desoft.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7A9B104C"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29CD2C9F" w14:textId="77777777" w:rsidR="007440AC" w:rsidRDefault="007440AC" w:rsidP="007440AC">
            <w:pPr>
              <w:pStyle w:val="Default"/>
              <w:spacing w:after="0" w:line="240" w:lineRule="auto"/>
              <w:jc w:val="center"/>
            </w:pPr>
          </w:p>
          <w:p w14:paraId="3F3590BA" w14:textId="77777777" w:rsidR="007440AC" w:rsidRDefault="007440AC" w:rsidP="007440AC">
            <w:pPr>
              <w:pStyle w:val="Default"/>
              <w:spacing w:after="0" w:line="240" w:lineRule="auto"/>
              <w:jc w:val="center"/>
            </w:pPr>
          </w:p>
          <w:p w14:paraId="04FDF58F" w14:textId="77777777" w:rsidR="007440AC" w:rsidRDefault="007440AC" w:rsidP="007440AC">
            <w:pPr>
              <w:pStyle w:val="Default"/>
              <w:spacing w:after="0" w:line="240" w:lineRule="auto"/>
              <w:jc w:val="center"/>
            </w:pPr>
          </w:p>
          <w:p w14:paraId="1DC21517"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9AFD84A" w14:textId="77777777" w:rsidR="007440AC" w:rsidRDefault="007440AC" w:rsidP="007440AC">
            <w:pPr>
              <w:pStyle w:val="Default"/>
              <w:spacing w:after="0" w:line="240" w:lineRule="auto"/>
            </w:pPr>
            <w:r w:rsidRPr="00D83EDA">
              <w:t>Remuneración (16p)</w:t>
            </w:r>
          </w:p>
          <w:p w14:paraId="2A096CEB"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46A44BA3"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27F68502"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37595A92" w14:textId="77777777" w:rsidR="007440AC" w:rsidRDefault="007440AC" w:rsidP="007440AC">
            <w:r w:rsidRPr="000332C9">
              <w:rPr>
                <w:rFonts w:ascii="Arial" w:hAnsi="Arial" w:cs="Arial"/>
                <w:color w:val="000000"/>
                <w:sz w:val="24"/>
                <w:szCs w:val="24"/>
              </w:rPr>
              <w:t>Informe diagnóstico entidades visitadas</w:t>
            </w:r>
          </w:p>
        </w:tc>
      </w:tr>
      <w:tr w:rsidR="007440AC" w:rsidRPr="00D83EDA" w14:paraId="1D34E743" w14:textId="77777777" w:rsidTr="00D4345B">
        <w:trPr>
          <w:trHeight w:val="817"/>
        </w:trPr>
        <w:tc>
          <w:tcPr>
            <w:tcW w:w="1588" w:type="dxa"/>
            <w:vMerge/>
            <w:tcBorders>
              <w:left w:val="single" w:sz="4" w:space="0" w:color="auto"/>
              <w:right w:val="single" w:sz="4" w:space="0" w:color="auto"/>
            </w:tcBorders>
            <w:vAlign w:val="center"/>
          </w:tcPr>
          <w:p w14:paraId="2E166709"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2C7B9B1D"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25/10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CFA6F05"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25/10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4E81D13B" w14:textId="77777777" w:rsidR="007440AC" w:rsidRPr="00D83EDA"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6544AA09" w14:textId="77777777" w:rsidR="007440AC" w:rsidRPr="00D83EDA" w:rsidRDefault="007440AC" w:rsidP="007440AC">
            <w:pPr>
              <w:pStyle w:val="Default"/>
              <w:numPr>
                <w:ilvl w:val="2"/>
                <w:numId w:val="2"/>
              </w:numPr>
              <w:spacing w:after="0" w:line="240" w:lineRule="auto"/>
              <w:ind w:left="126" w:hanging="142"/>
            </w:pPr>
            <w:r w:rsidRPr="00D83EDA">
              <w:t>CITMATEL</w:t>
            </w:r>
            <w:r>
              <w:t>.</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163C00CD" w14:textId="77777777" w:rsidR="007440AC" w:rsidRPr="00D83EDA" w:rsidRDefault="007440AC" w:rsidP="007440AC">
            <w:pPr>
              <w:pStyle w:val="Default"/>
              <w:spacing w:after="0" w:line="240" w:lineRule="auto"/>
              <w:jc w:val="both"/>
            </w:pPr>
            <w:r w:rsidRPr="00D83EDA">
              <w:t>PCT Matanzas (2</w:t>
            </w:r>
            <w:r>
              <w:t>p</w:t>
            </w:r>
            <w:r w:rsidRPr="00D83EDA">
              <w:t>), Equipos de diagnóstico</w:t>
            </w:r>
            <w:r>
              <w:t xml:space="preserve"> UM </w:t>
            </w:r>
            <w:r w:rsidRPr="00D83EDA">
              <w:t xml:space="preserve"> (16</w:t>
            </w:r>
            <w:r>
              <w:t>p</w:t>
            </w:r>
            <w:r w:rsidRPr="00D83EDA">
              <w:t>)</w:t>
            </w:r>
          </w:p>
          <w:p w14:paraId="16F770AC" w14:textId="77777777" w:rsidR="007440AC" w:rsidRDefault="007440AC" w:rsidP="007440AC">
            <w:pPr>
              <w:pStyle w:val="Default"/>
              <w:spacing w:after="0" w:line="240" w:lineRule="auto"/>
              <w:jc w:val="center"/>
            </w:pPr>
          </w:p>
          <w:p w14:paraId="2DAA32CE" w14:textId="77777777" w:rsidR="007440AC" w:rsidRDefault="007440AC" w:rsidP="007440AC">
            <w:pPr>
              <w:pStyle w:val="Default"/>
              <w:spacing w:after="0" w:line="240" w:lineRule="auto"/>
              <w:jc w:val="center"/>
            </w:pPr>
          </w:p>
          <w:p w14:paraId="756BC4C7" w14:textId="77777777" w:rsidR="007440AC" w:rsidRDefault="007440AC" w:rsidP="007440AC">
            <w:pPr>
              <w:pStyle w:val="Default"/>
              <w:spacing w:after="0" w:line="240" w:lineRule="auto"/>
              <w:jc w:val="center"/>
            </w:pPr>
          </w:p>
          <w:p w14:paraId="4268EC1F"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E373568" w14:textId="77777777" w:rsidR="007440AC" w:rsidRDefault="007440AC" w:rsidP="007440AC">
            <w:pPr>
              <w:pStyle w:val="Default"/>
              <w:spacing w:after="0" w:line="240" w:lineRule="auto"/>
            </w:pPr>
            <w:r w:rsidRPr="00D83EDA">
              <w:t>Remuneración (16p)</w:t>
            </w:r>
          </w:p>
          <w:p w14:paraId="3708AFF2"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6352B698"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7733E3B2"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1CB314E2" w14:textId="77777777" w:rsidR="007440AC" w:rsidRDefault="007440AC" w:rsidP="007440AC">
            <w:r w:rsidRPr="000332C9">
              <w:rPr>
                <w:rFonts w:ascii="Arial" w:hAnsi="Arial" w:cs="Arial"/>
                <w:color w:val="000000"/>
                <w:sz w:val="24"/>
                <w:szCs w:val="24"/>
              </w:rPr>
              <w:t>Informe diagnóstico entidades visitadas</w:t>
            </w:r>
          </w:p>
        </w:tc>
      </w:tr>
      <w:tr w:rsidR="007440AC" w:rsidRPr="00D83EDA" w14:paraId="1FA3209E" w14:textId="77777777" w:rsidTr="00D4345B">
        <w:trPr>
          <w:trHeight w:val="817"/>
        </w:trPr>
        <w:tc>
          <w:tcPr>
            <w:tcW w:w="1588" w:type="dxa"/>
            <w:vMerge/>
            <w:tcBorders>
              <w:left w:val="single" w:sz="4" w:space="0" w:color="auto"/>
              <w:right w:val="single" w:sz="4" w:space="0" w:color="auto"/>
            </w:tcBorders>
            <w:vAlign w:val="center"/>
          </w:tcPr>
          <w:p w14:paraId="1198C1EB"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2C542046"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26/10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266F758"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26/10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332BC39C" w14:textId="77777777" w:rsidR="007440AC" w:rsidRPr="00D83EDA"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30FC0CF1" w14:textId="77777777" w:rsidR="007440AC" w:rsidRPr="00D83EDA" w:rsidRDefault="007440AC" w:rsidP="007440AC">
            <w:pPr>
              <w:pStyle w:val="Default"/>
              <w:spacing w:after="0" w:line="240" w:lineRule="auto"/>
            </w:pPr>
            <w:r>
              <w:t>- XETID.</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94826"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3DA1C866" w14:textId="77777777" w:rsidR="007440AC" w:rsidRDefault="007440AC" w:rsidP="007440AC">
            <w:pPr>
              <w:pStyle w:val="Default"/>
              <w:spacing w:after="0" w:line="240" w:lineRule="auto"/>
              <w:jc w:val="center"/>
            </w:pPr>
          </w:p>
          <w:p w14:paraId="0291CECB" w14:textId="77777777" w:rsidR="007440AC" w:rsidRDefault="007440AC" w:rsidP="007440AC">
            <w:pPr>
              <w:pStyle w:val="Default"/>
              <w:spacing w:after="0" w:line="240" w:lineRule="auto"/>
              <w:jc w:val="center"/>
            </w:pPr>
          </w:p>
          <w:p w14:paraId="2EB6FE24" w14:textId="77777777" w:rsidR="007440AC" w:rsidRDefault="007440AC" w:rsidP="007440AC">
            <w:pPr>
              <w:pStyle w:val="Default"/>
              <w:spacing w:after="0" w:line="240" w:lineRule="auto"/>
              <w:jc w:val="center"/>
            </w:pPr>
          </w:p>
          <w:p w14:paraId="3D406DFE"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BC87B9E" w14:textId="77777777" w:rsidR="007440AC" w:rsidRDefault="007440AC" w:rsidP="007440AC">
            <w:pPr>
              <w:pStyle w:val="Default"/>
              <w:spacing w:after="0" w:line="240" w:lineRule="auto"/>
            </w:pPr>
            <w:r w:rsidRPr="00D83EDA">
              <w:t>Remuneración (16p)</w:t>
            </w:r>
          </w:p>
          <w:p w14:paraId="053B4E25"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4F318ABA"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3AA3DEA2"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3BA0B742" w14:textId="77777777" w:rsidR="007440AC" w:rsidRDefault="007440AC" w:rsidP="007440AC">
            <w:r w:rsidRPr="004767A6">
              <w:rPr>
                <w:rFonts w:ascii="Arial" w:hAnsi="Arial" w:cs="Arial"/>
                <w:color w:val="000000"/>
                <w:sz w:val="24"/>
                <w:szCs w:val="24"/>
              </w:rPr>
              <w:t>Informe diagnóstico entidades visitadas</w:t>
            </w:r>
          </w:p>
        </w:tc>
      </w:tr>
      <w:tr w:rsidR="007440AC" w:rsidRPr="00D83EDA" w14:paraId="6FE803DC" w14:textId="77777777" w:rsidTr="00D4345B">
        <w:trPr>
          <w:trHeight w:val="817"/>
        </w:trPr>
        <w:tc>
          <w:tcPr>
            <w:tcW w:w="1588" w:type="dxa"/>
            <w:vMerge/>
            <w:tcBorders>
              <w:left w:val="single" w:sz="4" w:space="0" w:color="auto"/>
              <w:right w:val="single" w:sz="4" w:space="0" w:color="auto"/>
            </w:tcBorders>
            <w:vAlign w:val="center"/>
          </w:tcPr>
          <w:p w14:paraId="5027055F"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0405DB4B"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27/10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6FBA6E30"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27/10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5E220C24" w14:textId="77777777" w:rsidR="007440AC" w:rsidRPr="00D83EDA"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5B389FB6" w14:textId="77777777" w:rsidR="007440AC" w:rsidRPr="00D83EDA" w:rsidRDefault="007440AC" w:rsidP="007440AC">
            <w:pPr>
              <w:pStyle w:val="Default"/>
              <w:spacing w:after="0" w:line="240" w:lineRule="auto"/>
            </w:pPr>
            <w:r>
              <w:t xml:space="preserve">- </w:t>
            </w:r>
            <w:r w:rsidRPr="00D83EDA">
              <w:t>CEDAI</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2653F2C5"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7D952762" w14:textId="77777777" w:rsidR="007440AC" w:rsidRDefault="007440AC" w:rsidP="007440AC">
            <w:pPr>
              <w:pStyle w:val="Default"/>
              <w:spacing w:after="0" w:line="240" w:lineRule="auto"/>
              <w:jc w:val="center"/>
            </w:pPr>
          </w:p>
          <w:p w14:paraId="5E14E72A" w14:textId="77777777" w:rsidR="007440AC" w:rsidRDefault="007440AC" w:rsidP="007440AC">
            <w:pPr>
              <w:pStyle w:val="Default"/>
              <w:spacing w:after="0" w:line="240" w:lineRule="auto"/>
              <w:jc w:val="center"/>
            </w:pPr>
          </w:p>
          <w:p w14:paraId="62F52D2B" w14:textId="77777777" w:rsidR="007440AC" w:rsidRDefault="007440AC" w:rsidP="007440AC">
            <w:pPr>
              <w:pStyle w:val="Default"/>
              <w:spacing w:after="0" w:line="240" w:lineRule="auto"/>
              <w:jc w:val="center"/>
            </w:pPr>
          </w:p>
          <w:p w14:paraId="72D2AE93"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7802315" w14:textId="77777777" w:rsidR="007440AC" w:rsidRDefault="007440AC" w:rsidP="007440AC">
            <w:pPr>
              <w:pStyle w:val="Default"/>
              <w:spacing w:after="0" w:line="240" w:lineRule="auto"/>
            </w:pPr>
            <w:r w:rsidRPr="00D83EDA">
              <w:t>Remuneración (16p)</w:t>
            </w:r>
          </w:p>
          <w:p w14:paraId="29CEA2D7"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7749CD25"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655009BD"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4A9276E5" w14:textId="77777777" w:rsidR="007440AC" w:rsidRDefault="007440AC" w:rsidP="007440AC">
            <w:r w:rsidRPr="004767A6">
              <w:rPr>
                <w:rFonts w:ascii="Arial" w:hAnsi="Arial" w:cs="Arial"/>
                <w:color w:val="000000"/>
                <w:sz w:val="24"/>
                <w:szCs w:val="24"/>
              </w:rPr>
              <w:t>Informe diagnóstico entidades visitadas</w:t>
            </w:r>
          </w:p>
        </w:tc>
      </w:tr>
      <w:tr w:rsidR="007440AC" w:rsidRPr="00D83EDA" w14:paraId="415526B7" w14:textId="77777777" w:rsidTr="00D4345B">
        <w:trPr>
          <w:trHeight w:val="817"/>
        </w:trPr>
        <w:tc>
          <w:tcPr>
            <w:tcW w:w="1588" w:type="dxa"/>
            <w:vMerge/>
            <w:tcBorders>
              <w:left w:val="single" w:sz="4" w:space="0" w:color="auto"/>
              <w:right w:val="single" w:sz="4" w:space="0" w:color="auto"/>
            </w:tcBorders>
            <w:vAlign w:val="center"/>
          </w:tcPr>
          <w:p w14:paraId="32E8F281"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shd w:val="clear" w:color="auto" w:fill="FFFFFF" w:themeFill="background1"/>
          </w:tcPr>
          <w:p w14:paraId="2DAC01C7"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28/10</w:t>
            </w:r>
            <w:r w:rsidRPr="00D83EDA">
              <w:rPr>
                <w:rFonts w:ascii="Arial" w:hAnsi="Arial" w:cs="Arial"/>
                <w:color w:val="000000" w:themeColor="text1"/>
                <w:sz w:val="24"/>
                <w:szCs w:val="24"/>
              </w:rPr>
              <w:t>/2021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ACCEAA3" w14:textId="77777777" w:rsidR="007440AC" w:rsidRDefault="007440AC" w:rsidP="007440AC">
            <w:pPr>
              <w:spacing w:after="0" w:line="240" w:lineRule="auto"/>
              <w:jc w:val="center"/>
              <w:rPr>
                <w:rFonts w:ascii="Arial" w:hAnsi="Arial" w:cs="Arial"/>
                <w:color w:val="000000" w:themeColor="text1"/>
                <w:sz w:val="24"/>
                <w:szCs w:val="24"/>
              </w:rPr>
            </w:pPr>
            <w:r>
              <w:rPr>
                <w:rFonts w:ascii="Arial" w:hAnsi="Arial" w:cs="Arial"/>
                <w:color w:val="000000" w:themeColor="text1"/>
                <w:sz w:val="24"/>
                <w:szCs w:val="24"/>
              </w:rPr>
              <w:t>28/10</w:t>
            </w:r>
            <w:r w:rsidRPr="00D83EDA">
              <w:rPr>
                <w:rFonts w:ascii="Arial" w:hAnsi="Arial" w:cs="Arial"/>
                <w:color w:val="000000" w:themeColor="text1"/>
                <w:sz w:val="24"/>
                <w:szCs w:val="24"/>
              </w:rPr>
              <w:t>/2021</w:t>
            </w:r>
          </w:p>
        </w:tc>
        <w:tc>
          <w:tcPr>
            <w:tcW w:w="2306" w:type="dxa"/>
            <w:tcBorders>
              <w:top w:val="single" w:sz="4" w:space="0" w:color="auto"/>
              <w:left w:val="single" w:sz="4" w:space="0" w:color="auto"/>
              <w:bottom w:val="single" w:sz="4" w:space="0" w:color="auto"/>
              <w:right w:val="single" w:sz="4" w:space="0" w:color="auto"/>
            </w:tcBorders>
            <w:shd w:val="clear" w:color="auto" w:fill="FFFFFF" w:themeFill="background1"/>
          </w:tcPr>
          <w:p w14:paraId="625243A8" w14:textId="77777777" w:rsidR="007440AC" w:rsidRDefault="007440AC" w:rsidP="007440AC">
            <w:pPr>
              <w:pStyle w:val="Default"/>
              <w:spacing w:after="0" w:line="240" w:lineRule="auto"/>
            </w:pPr>
            <w:r w:rsidRPr="00D83EDA">
              <w:t xml:space="preserve">Presentación del estado de servicios que se prestan en la península por las empresas </w:t>
            </w:r>
            <w:r>
              <w:t xml:space="preserve">provinciales </w:t>
            </w:r>
            <w:r w:rsidRPr="00D83EDA">
              <w:t>MINCOM:</w:t>
            </w:r>
          </w:p>
          <w:p w14:paraId="08FA7913" w14:textId="77777777" w:rsidR="007440AC" w:rsidRPr="00D83EDA" w:rsidRDefault="007440AC" w:rsidP="007440AC">
            <w:pPr>
              <w:pStyle w:val="Default"/>
              <w:spacing w:after="0" w:line="240" w:lineRule="auto"/>
            </w:pPr>
            <w:r>
              <w:t>- DATYS</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0C0376BE"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7BEF0A45" w14:textId="77777777" w:rsidR="007440AC" w:rsidRDefault="007440AC" w:rsidP="007440AC">
            <w:pPr>
              <w:pStyle w:val="Default"/>
              <w:spacing w:after="0" w:line="240" w:lineRule="auto"/>
              <w:jc w:val="center"/>
            </w:pPr>
          </w:p>
          <w:p w14:paraId="1C6A0290" w14:textId="77777777" w:rsidR="007440AC" w:rsidRDefault="007440AC" w:rsidP="007440AC">
            <w:pPr>
              <w:pStyle w:val="Default"/>
              <w:spacing w:after="0" w:line="240" w:lineRule="auto"/>
              <w:jc w:val="center"/>
            </w:pPr>
          </w:p>
          <w:p w14:paraId="29F10DC7" w14:textId="77777777" w:rsidR="007440AC" w:rsidRDefault="007440AC" w:rsidP="007440AC">
            <w:pPr>
              <w:pStyle w:val="Default"/>
              <w:spacing w:after="0" w:line="240" w:lineRule="auto"/>
              <w:jc w:val="center"/>
            </w:pPr>
          </w:p>
          <w:p w14:paraId="1FAA5F5D"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61944FB" w14:textId="77777777" w:rsidR="007440AC" w:rsidRDefault="007440AC" w:rsidP="007440AC">
            <w:pPr>
              <w:pStyle w:val="Default"/>
              <w:spacing w:after="0" w:line="240" w:lineRule="auto"/>
            </w:pPr>
            <w:r w:rsidRPr="00D83EDA">
              <w:t>Remuneración (16p)</w:t>
            </w:r>
          </w:p>
          <w:p w14:paraId="727834FC"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shd w:val="clear" w:color="auto" w:fill="FFFFFF" w:themeFill="background1"/>
          </w:tcPr>
          <w:p w14:paraId="0895A5A8"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7000C61E" w14:textId="77777777" w:rsidR="007440AC" w:rsidRPr="00D83EDA" w:rsidRDefault="007440AC" w:rsidP="007440AC">
            <w:pPr>
              <w:pStyle w:val="ListParagraph"/>
              <w:numPr>
                <w:ilvl w:val="0"/>
                <w:numId w:val="8"/>
              </w:numPr>
              <w:tabs>
                <w:tab w:val="clear" w:pos="720"/>
                <w:tab w:val="num" w:pos="132"/>
              </w:tabs>
              <w:spacing w:after="0" w:line="240" w:lineRule="auto"/>
              <w:ind w:left="132" w:hanging="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shd w:val="clear" w:color="auto" w:fill="FFFFFF" w:themeFill="background1"/>
          </w:tcPr>
          <w:p w14:paraId="68BD4D8E" w14:textId="77777777" w:rsidR="007440AC" w:rsidRDefault="007440AC" w:rsidP="007440AC">
            <w:r w:rsidRPr="004767A6">
              <w:rPr>
                <w:rFonts w:ascii="Arial" w:hAnsi="Arial" w:cs="Arial"/>
                <w:color w:val="000000"/>
                <w:sz w:val="24"/>
                <w:szCs w:val="24"/>
              </w:rPr>
              <w:t>Informe diagnóstico entidades visitadas</w:t>
            </w:r>
          </w:p>
        </w:tc>
      </w:tr>
      <w:tr w:rsidR="007440AC" w:rsidRPr="00D83EDA" w14:paraId="0A92F1D3" w14:textId="77777777" w:rsidTr="00D4345B">
        <w:trPr>
          <w:trHeight w:val="817"/>
        </w:trPr>
        <w:tc>
          <w:tcPr>
            <w:tcW w:w="1588" w:type="dxa"/>
            <w:vMerge/>
            <w:tcBorders>
              <w:left w:val="single" w:sz="4" w:space="0" w:color="auto"/>
              <w:right w:val="single" w:sz="4" w:space="0" w:color="auto"/>
            </w:tcBorders>
            <w:vAlign w:val="center"/>
          </w:tcPr>
          <w:p w14:paraId="7ABB040F"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73979B86"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29/10/</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1A36490F"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29/10</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2F9D9526" w14:textId="77777777" w:rsidR="007440AC" w:rsidRPr="00D83EDA" w:rsidRDefault="007440AC" w:rsidP="007440AC">
            <w:pPr>
              <w:pStyle w:val="Default"/>
              <w:spacing w:after="0" w:line="240" w:lineRule="auto"/>
            </w:pPr>
            <w:r w:rsidRPr="00D83EDA">
              <w:t>Reunión de trabajo de los Equipos con los Expertos.</w:t>
            </w:r>
          </w:p>
        </w:tc>
        <w:tc>
          <w:tcPr>
            <w:tcW w:w="1843" w:type="dxa"/>
            <w:tcBorders>
              <w:top w:val="single" w:sz="4" w:space="0" w:color="auto"/>
              <w:left w:val="single" w:sz="4" w:space="0" w:color="auto"/>
              <w:bottom w:val="single" w:sz="4" w:space="0" w:color="auto"/>
              <w:right w:val="single" w:sz="4" w:space="0" w:color="auto"/>
            </w:tcBorders>
          </w:tcPr>
          <w:p w14:paraId="4B6F9E55" w14:textId="77777777" w:rsidR="007440AC" w:rsidRPr="00D83EDA" w:rsidRDefault="007440AC" w:rsidP="007440AC">
            <w:pPr>
              <w:pStyle w:val="Default"/>
              <w:spacing w:after="0" w:line="240" w:lineRule="auto"/>
              <w:jc w:val="both"/>
            </w:pPr>
            <w:r w:rsidRPr="00D83EDA">
              <w:t>PCT Matanzas (2</w:t>
            </w:r>
            <w:r>
              <w:t>p</w:t>
            </w:r>
            <w:r w:rsidRPr="00D83EDA">
              <w:t xml:space="preserve">), Equipos de diagnóstico </w:t>
            </w:r>
            <w:r>
              <w:t xml:space="preserve">UM </w:t>
            </w:r>
            <w:r w:rsidRPr="00D83EDA">
              <w:t>(16</w:t>
            </w:r>
            <w:r>
              <w:t>p</w:t>
            </w:r>
            <w:r w:rsidRPr="00D83EDA">
              <w:t>)</w:t>
            </w:r>
          </w:p>
          <w:p w14:paraId="141A0051" w14:textId="77777777" w:rsidR="007440AC" w:rsidRDefault="007440AC" w:rsidP="007440AC">
            <w:pPr>
              <w:pStyle w:val="Default"/>
              <w:spacing w:after="0" w:line="240" w:lineRule="auto"/>
              <w:jc w:val="center"/>
            </w:pPr>
          </w:p>
          <w:p w14:paraId="448AEA4F" w14:textId="77777777" w:rsidR="007440AC" w:rsidRDefault="007440AC" w:rsidP="007440AC">
            <w:pPr>
              <w:pStyle w:val="Default"/>
              <w:spacing w:after="0" w:line="240" w:lineRule="auto"/>
              <w:jc w:val="center"/>
            </w:pPr>
          </w:p>
          <w:p w14:paraId="204BAC19" w14:textId="77777777" w:rsidR="007440AC" w:rsidRDefault="007440AC" w:rsidP="007440AC">
            <w:pPr>
              <w:pStyle w:val="Default"/>
              <w:spacing w:after="0" w:line="240" w:lineRule="auto"/>
              <w:jc w:val="center"/>
            </w:pPr>
          </w:p>
          <w:p w14:paraId="1215F4EE" w14:textId="77777777" w:rsidR="007440AC" w:rsidRPr="00D83EDA" w:rsidRDefault="007440AC" w:rsidP="007440AC">
            <w:pPr>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tcPr>
          <w:p w14:paraId="6F620AA0" w14:textId="77777777" w:rsidR="007440AC" w:rsidRDefault="007440AC" w:rsidP="007440AC">
            <w:pPr>
              <w:pStyle w:val="Default"/>
              <w:spacing w:after="0" w:line="240" w:lineRule="auto"/>
            </w:pPr>
            <w:r w:rsidRPr="00D83EDA">
              <w:t>Remuneración (16p)</w:t>
            </w:r>
          </w:p>
          <w:p w14:paraId="1F3E96DC"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tcPr>
          <w:p w14:paraId="3F2E3DC7" w14:textId="77777777" w:rsidR="007440AC" w:rsidRPr="00D83EDA" w:rsidRDefault="007440AC" w:rsidP="007440AC">
            <w:pPr>
              <w:pStyle w:val="Default"/>
              <w:spacing w:after="0" w:line="240" w:lineRule="auto"/>
            </w:pPr>
            <w:r w:rsidRPr="00D83EDA">
              <w:t xml:space="preserve">Laptop (1),  Salón </w:t>
            </w:r>
            <w:r>
              <w:t>reuniones PCT (1), memorias USB (1)</w:t>
            </w:r>
          </w:p>
        </w:tc>
        <w:tc>
          <w:tcPr>
            <w:tcW w:w="1731" w:type="dxa"/>
            <w:vMerge/>
            <w:tcBorders>
              <w:left w:val="single" w:sz="4" w:space="0" w:color="auto"/>
              <w:right w:val="single" w:sz="4" w:space="0" w:color="auto"/>
            </w:tcBorders>
            <w:shd w:val="clear" w:color="auto" w:fill="FFFFFF" w:themeFill="background1"/>
          </w:tcPr>
          <w:p w14:paraId="6C04DC8C" w14:textId="77777777" w:rsidR="007440AC" w:rsidRPr="00D83EDA" w:rsidRDefault="007440AC" w:rsidP="007440AC">
            <w:pPr>
              <w:pStyle w:val="ListParagraph"/>
              <w:spacing w:after="0" w:line="240" w:lineRule="auto"/>
              <w:ind w:left="132"/>
              <w:jc w:val="both"/>
              <w:rPr>
                <w:rFonts w:ascii="Arial" w:hAnsi="Arial" w:cs="Arial"/>
                <w:bCs/>
                <w:color w:val="000000"/>
                <w:sz w:val="24"/>
                <w:szCs w:val="24"/>
              </w:rPr>
            </w:pPr>
          </w:p>
        </w:tc>
        <w:tc>
          <w:tcPr>
            <w:tcW w:w="1549" w:type="dxa"/>
            <w:tcBorders>
              <w:top w:val="single" w:sz="4" w:space="0" w:color="auto"/>
              <w:left w:val="single" w:sz="4" w:space="0" w:color="auto"/>
              <w:right w:val="single" w:sz="4" w:space="0" w:color="auto"/>
            </w:tcBorders>
          </w:tcPr>
          <w:p w14:paraId="118DDE39" w14:textId="77777777" w:rsidR="007440AC" w:rsidRDefault="007440AC" w:rsidP="007440AC">
            <w:r w:rsidRPr="004767A6">
              <w:rPr>
                <w:rFonts w:ascii="Arial" w:hAnsi="Arial" w:cs="Arial"/>
                <w:color w:val="000000"/>
                <w:sz w:val="24"/>
                <w:szCs w:val="24"/>
              </w:rPr>
              <w:t>Informe diagnóstico entidades visitadas</w:t>
            </w:r>
          </w:p>
        </w:tc>
      </w:tr>
      <w:tr w:rsidR="007440AC" w:rsidRPr="00D83EDA" w14:paraId="4BB864B0" w14:textId="77777777" w:rsidTr="00D4345B">
        <w:trPr>
          <w:trHeight w:val="817"/>
        </w:trPr>
        <w:tc>
          <w:tcPr>
            <w:tcW w:w="1588" w:type="dxa"/>
            <w:vMerge/>
            <w:tcBorders>
              <w:left w:val="single" w:sz="4" w:space="0" w:color="auto"/>
              <w:right w:val="single" w:sz="4" w:space="0" w:color="auto"/>
            </w:tcBorders>
            <w:vAlign w:val="center"/>
          </w:tcPr>
          <w:p w14:paraId="4253D935"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25C0B0E1"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6C4E6D6B"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5/11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17C89F3B" w14:textId="77777777" w:rsidR="007440AC" w:rsidRPr="00D83EDA" w:rsidRDefault="007440AC" w:rsidP="007440AC">
            <w:pPr>
              <w:pStyle w:val="Default"/>
              <w:spacing w:after="0" w:line="240" w:lineRule="auto"/>
              <w:jc w:val="both"/>
            </w:pPr>
            <w:r w:rsidRPr="00D83EDA">
              <w:t xml:space="preserve">Realización del diagnóstico en las entidades del MINTUR: </w:t>
            </w:r>
          </w:p>
          <w:p w14:paraId="06914991" w14:textId="77777777" w:rsidR="007440AC" w:rsidRDefault="007440AC" w:rsidP="007440AC">
            <w:pPr>
              <w:pStyle w:val="Default"/>
              <w:numPr>
                <w:ilvl w:val="0"/>
                <w:numId w:val="9"/>
              </w:numPr>
              <w:tabs>
                <w:tab w:val="clear" w:pos="720"/>
              </w:tabs>
              <w:spacing w:after="0" w:line="240" w:lineRule="auto"/>
              <w:ind w:left="119" w:hanging="119"/>
              <w:jc w:val="both"/>
            </w:pPr>
            <w:r w:rsidRPr="00D83EDA">
              <w:t>Extrahoteleras Gaviota (restaurantes, Casa de la Miel y Ranchón El Caney)</w:t>
            </w:r>
          </w:p>
          <w:p w14:paraId="0EBFFCD2" w14:textId="77777777" w:rsidR="007440AC" w:rsidRPr="00D83EDA" w:rsidRDefault="007440AC" w:rsidP="007440AC">
            <w:pPr>
              <w:pStyle w:val="Default"/>
              <w:spacing w:after="0" w:line="240" w:lineRule="auto"/>
              <w:ind w:left="119"/>
              <w:jc w:val="both"/>
            </w:pPr>
            <w:r w:rsidRPr="00D83EDA">
              <w:t xml:space="preserve"> </w:t>
            </w:r>
          </w:p>
        </w:tc>
        <w:tc>
          <w:tcPr>
            <w:tcW w:w="1843" w:type="dxa"/>
            <w:tcBorders>
              <w:top w:val="single" w:sz="4" w:space="0" w:color="auto"/>
              <w:left w:val="single" w:sz="4" w:space="0" w:color="auto"/>
              <w:bottom w:val="single" w:sz="4" w:space="0" w:color="auto"/>
              <w:right w:val="single" w:sz="4" w:space="0" w:color="auto"/>
            </w:tcBorders>
          </w:tcPr>
          <w:p w14:paraId="7652C027" w14:textId="77777777" w:rsidR="007440AC" w:rsidRPr="00D83EDA" w:rsidRDefault="007440AC" w:rsidP="007440AC">
            <w:pPr>
              <w:pStyle w:val="Default"/>
              <w:spacing w:after="0" w:line="240" w:lineRule="auto"/>
              <w:jc w:val="both"/>
            </w:pPr>
            <w:r w:rsidRPr="00D83EDA">
              <w:t>Equipo</w:t>
            </w:r>
            <w:r>
              <w:t xml:space="preserve"> 1</w:t>
            </w:r>
            <w:r w:rsidRPr="00D83EDA">
              <w:t xml:space="preserve"> de diagnóstico</w:t>
            </w:r>
            <w:r>
              <w:t xml:space="preserve"> UM (4p)</w:t>
            </w:r>
            <w:r w:rsidRPr="00D83EDA">
              <w:t>.</w:t>
            </w:r>
          </w:p>
          <w:p w14:paraId="5FA29D64"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7C7CDDAA" w14:textId="77777777" w:rsidR="007440AC" w:rsidRDefault="007440AC" w:rsidP="007440AC">
            <w:pPr>
              <w:pStyle w:val="Default"/>
              <w:spacing w:after="0" w:line="240" w:lineRule="auto"/>
            </w:pPr>
            <w:r>
              <w:t>Diario:</w:t>
            </w:r>
          </w:p>
          <w:p w14:paraId="5D50C8E1" w14:textId="77777777" w:rsidR="007440AC" w:rsidRDefault="007440AC" w:rsidP="007440AC">
            <w:pPr>
              <w:pStyle w:val="Default"/>
              <w:spacing w:after="0" w:line="240" w:lineRule="auto"/>
            </w:pPr>
            <w:r>
              <w:t>Remuneración (4</w:t>
            </w:r>
            <w:r w:rsidRPr="00D83EDA">
              <w:t>p), 1 taxi (1560</w:t>
            </w:r>
            <w:r>
              <w:t xml:space="preserve"> cup</w:t>
            </w:r>
            <w:r w:rsidRPr="00D83EDA">
              <w:t>)</w:t>
            </w:r>
          </w:p>
          <w:p w14:paraId="7F373EF8" w14:textId="77777777" w:rsidR="007440AC" w:rsidRPr="00D83EDA" w:rsidRDefault="007440AC" w:rsidP="007440AC">
            <w:pPr>
              <w:pStyle w:val="Default"/>
              <w:spacing w:after="0" w:line="240" w:lineRule="auto"/>
            </w:pPr>
            <w:r>
              <w:t>Alimentación (4p)</w:t>
            </w:r>
          </w:p>
        </w:tc>
        <w:tc>
          <w:tcPr>
            <w:tcW w:w="1364" w:type="dxa"/>
            <w:tcBorders>
              <w:top w:val="single" w:sz="4" w:space="0" w:color="auto"/>
              <w:left w:val="single" w:sz="4" w:space="0" w:color="auto"/>
              <w:bottom w:val="single" w:sz="4" w:space="0" w:color="auto"/>
              <w:right w:val="single" w:sz="4" w:space="0" w:color="auto"/>
            </w:tcBorders>
          </w:tcPr>
          <w:p w14:paraId="0577AB21" w14:textId="77777777" w:rsidR="007440AC" w:rsidRDefault="007440AC" w:rsidP="007440AC">
            <w:pPr>
              <w:pStyle w:val="Default"/>
              <w:spacing w:after="0" w:line="240" w:lineRule="auto"/>
            </w:pPr>
            <w:r w:rsidRPr="00D83EDA">
              <w:t>Laptop (1), memorias USB (1), Transporte ligero (1).</w:t>
            </w:r>
            <w:r>
              <w:t xml:space="preserve"> Hojas (1 paquete)</w:t>
            </w:r>
          </w:p>
          <w:p w14:paraId="5AECCE5A" w14:textId="77777777" w:rsidR="007440AC" w:rsidRPr="00D83EDA" w:rsidRDefault="007440AC" w:rsidP="007440AC">
            <w:pPr>
              <w:pStyle w:val="Default"/>
              <w:spacing w:after="0" w:line="240" w:lineRule="auto"/>
            </w:pPr>
            <w:r>
              <w:t>Bolígrafos (4)</w:t>
            </w:r>
          </w:p>
        </w:tc>
        <w:tc>
          <w:tcPr>
            <w:tcW w:w="1731" w:type="dxa"/>
            <w:tcBorders>
              <w:left w:val="single" w:sz="4" w:space="0" w:color="auto"/>
              <w:right w:val="single" w:sz="4" w:space="0" w:color="auto"/>
            </w:tcBorders>
          </w:tcPr>
          <w:p w14:paraId="49B549D5" w14:textId="64EC0BF8" w:rsidR="007440AC" w:rsidRPr="00D83EDA" w:rsidRDefault="00DF5E10"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4ADE42E0"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1915BFC7" w14:textId="77777777" w:rsidTr="00D4345B">
        <w:trPr>
          <w:trHeight w:val="817"/>
        </w:trPr>
        <w:tc>
          <w:tcPr>
            <w:tcW w:w="1588" w:type="dxa"/>
            <w:vMerge/>
            <w:tcBorders>
              <w:left w:val="single" w:sz="4" w:space="0" w:color="auto"/>
              <w:right w:val="single" w:sz="4" w:space="0" w:color="auto"/>
            </w:tcBorders>
            <w:vAlign w:val="center"/>
          </w:tcPr>
          <w:p w14:paraId="7BFBA18E"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7F71BAD2"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4918FC68"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5/11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5E97EDD5" w14:textId="77777777" w:rsidR="007440AC" w:rsidRPr="00D83EDA" w:rsidRDefault="007440AC" w:rsidP="007440AC">
            <w:pPr>
              <w:pStyle w:val="Default"/>
              <w:spacing w:after="0" w:line="240" w:lineRule="auto"/>
              <w:jc w:val="both"/>
            </w:pPr>
            <w:r w:rsidRPr="00D83EDA">
              <w:t>Realización del diagnóstico en las entidades del MINTUR:</w:t>
            </w:r>
          </w:p>
          <w:p w14:paraId="058BEC3C" w14:textId="77777777" w:rsidR="007440AC" w:rsidRPr="00D83EDA" w:rsidRDefault="007440AC" w:rsidP="007440AC">
            <w:pPr>
              <w:pStyle w:val="Default"/>
              <w:spacing w:after="0" w:line="240" w:lineRule="auto"/>
              <w:ind w:left="126" w:hanging="126"/>
              <w:jc w:val="both"/>
            </w:pPr>
            <w:r w:rsidRPr="00D83EDA">
              <w:t>•</w:t>
            </w:r>
            <w:r w:rsidRPr="00D83EDA">
              <w:tab/>
              <w:t xml:space="preserve">Extrahoteleras Pueblo marinero (restaurantes, cafeterías, Boulevard).  </w:t>
            </w:r>
          </w:p>
        </w:tc>
        <w:tc>
          <w:tcPr>
            <w:tcW w:w="1843" w:type="dxa"/>
            <w:tcBorders>
              <w:top w:val="single" w:sz="4" w:space="0" w:color="auto"/>
              <w:left w:val="single" w:sz="4" w:space="0" w:color="auto"/>
              <w:bottom w:val="single" w:sz="4" w:space="0" w:color="auto"/>
              <w:right w:val="single" w:sz="4" w:space="0" w:color="auto"/>
            </w:tcBorders>
          </w:tcPr>
          <w:p w14:paraId="63F263D4" w14:textId="77777777" w:rsidR="007440AC" w:rsidRPr="00D83EDA" w:rsidRDefault="007440AC" w:rsidP="007440AC">
            <w:pPr>
              <w:pStyle w:val="Default"/>
              <w:spacing w:after="0" w:line="240" w:lineRule="auto"/>
              <w:jc w:val="both"/>
            </w:pPr>
            <w:r>
              <w:t>PCT Matanzas (2p), Equipo 2</w:t>
            </w:r>
            <w:r w:rsidRPr="00D83EDA">
              <w:t xml:space="preserve"> de diagnóstico</w:t>
            </w:r>
            <w:r>
              <w:t xml:space="preserve"> UM (3p)</w:t>
            </w:r>
            <w:r w:rsidRPr="00D83EDA">
              <w:t>.</w:t>
            </w:r>
          </w:p>
          <w:p w14:paraId="64ECB865"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686AE89C" w14:textId="77777777" w:rsidR="007440AC" w:rsidRDefault="007440AC" w:rsidP="007440AC">
            <w:pPr>
              <w:pStyle w:val="Default"/>
              <w:spacing w:after="0" w:line="240" w:lineRule="auto"/>
            </w:pPr>
            <w:r>
              <w:t>Diario:</w:t>
            </w:r>
          </w:p>
          <w:p w14:paraId="686A946B" w14:textId="77777777" w:rsidR="007440AC" w:rsidRDefault="007440AC" w:rsidP="007440AC">
            <w:pPr>
              <w:pStyle w:val="Default"/>
              <w:spacing w:after="0" w:line="240" w:lineRule="auto"/>
            </w:pPr>
            <w:r w:rsidRPr="00D83EDA">
              <w:t>Remuneración (3p), 1 taxi (1560</w:t>
            </w:r>
            <w:r>
              <w:t xml:space="preserve"> cup</w:t>
            </w:r>
            <w:r w:rsidRPr="00D83EDA">
              <w:t>)</w:t>
            </w:r>
          </w:p>
          <w:p w14:paraId="5BCCAE5A" w14:textId="77777777" w:rsidR="007440AC" w:rsidRPr="00D83EDA" w:rsidRDefault="007440AC" w:rsidP="007440AC">
            <w:pPr>
              <w:pStyle w:val="Default"/>
              <w:spacing w:after="0" w:line="240" w:lineRule="auto"/>
            </w:pPr>
            <w:r>
              <w:t>Alimentación (5p)</w:t>
            </w:r>
          </w:p>
        </w:tc>
        <w:tc>
          <w:tcPr>
            <w:tcW w:w="1364" w:type="dxa"/>
            <w:tcBorders>
              <w:top w:val="single" w:sz="4" w:space="0" w:color="auto"/>
              <w:left w:val="single" w:sz="4" w:space="0" w:color="auto"/>
              <w:bottom w:val="single" w:sz="4" w:space="0" w:color="auto"/>
              <w:right w:val="single" w:sz="4" w:space="0" w:color="auto"/>
            </w:tcBorders>
          </w:tcPr>
          <w:p w14:paraId="56499899" w14:textId="77777777" w:rsidR="007440AC" w:rsidRDefault="007440AC" w:rsidP="007440AC">
            <w:pPr>
              <w:pStyle w:val="Default"/>
              <w:spacing w:after="0" w:line="240" w:lineRule="auto"/>
            </w:pPr>
            <w:r w:rsidRPr="00D83EDA">
              <w:t>Laptop (1), memorias USB (1), Transporte ligero (1).</w:t>
            </w:r>
          </w:p>
          <w:p w14:paraId="6070009E" w14:textId="77777777" w:rsidR="007440AC" w:rsidRDefault="007440AC" w:rsidP="007440AC">
            <w:pPr>
              <w:pStyle w:val="Default"/>
              <w:spacing w:after="0" w:line="240" w:lineRule="auto"/>
            </w:pPr>
            <w:r>
              <w:t>Hojas (1 paquete)</w:t>
            </w:r>
          </w:p>
          <w:p w14:paraId="43D4A1D6" w14:textId="77777777" w:rsidR="007440AC" w:rsidRPr="00D83EDA" w:rsidRDefault="007440AC" w:rsidP="007440AC">
            <w:pPr>
              <w:pStyle w:val="Default"/>
              <w:spacing w:after="0" w:line="240" w:lineRule="auto"/>
            </w:pPr>
            <w:r>
              <w:t>Bolígrafos (5)</w:t>
            </w:r>
          </w:p>
        </w:tc>
        <w:tc>
          <w:tcPr>
            <w:tcW w:w="1731" w:type="dxa"/>
            <w:tcBorders>
              <w:left w:val="single" w:sz="4" w:space="0" w:color="auto"/>
              <w:right w:val="single" w:sz="4" w:space="0" w:color="auto"/>
            </w:tcBorders>
          </w:tcPr>
          <w:p w14:paraId="4F5172EC" w14:textId="4E940D0C" w:rsidR="007440AC" w:rsidRPr="00D83EDA" w:rsidRDefault="00DF5E10"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02B29BF5"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1C47755F" w14:textId="77777777" w:rsidTr="00D4345B">
        <w:trPr>
          <w:trHeight w:val="591"/>
        </w:trPr>
        <w:tc>
          <w:tcPr>
            <w:tcW w:w="1588" w:type="dxa"/>
            <w:vMerge/>
            <w:tcBorders>
              <w:left w:val="single" w:sz="4" w:space="0" w:color="auto"/>
              <w:right w:val="single" w:sz="4" w:space="0" w:color="auto"/>
            </w:tcBorders>
            <w:vAlign w:val="center"/>
          </w:tcPr>
          <w:p w14:paraId="726AEA7E"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0AB2D345"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095FBC56"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5/11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38C8E08C" w14:textId="77777777" w:rsidR="007440AC" w:rsidRPr="00D83EDA" w:rsidRDefault="007440AC" w:rsidP="007440AC">
            <w:pPr>
              <w:pStyle w:val="Default"/>
              <w:spacing w:after="0" w:line="240" w:lineRule="auto"/>
              <w:jc w:val="both"/>
            </w:pPr>
            <w:r w:rsidRPr="00D83EDA">
              <w:t>Realización del diagnóstico en las entidades del MINAG:</w:t>
            </w:r>
          </w:p>
          <w:p w14:paraId="0D5B2245" w14:textId="77777777" w:rsidR="007440AC" w:rsidRDefault="007440AC" w:rsidP="007440AC">
            <w:pPr>
              <w:pStyle w:val="Default"/>
              <w:spacing w:after="0" w:line="240" w:lineRule="auto"/>
              <w:ind w:left="126" w:hanging="126"/>
              <w:jc w:val="both"/>
            </w:pPr>
            <w:r w:rsidRPr="00D83EDA">
              <w:t>•</w:t>
            </w:r>
            <w:r w:rsidRPr="00D83EDA">
              <w:tab/>
              <w:t xml:space="preserve">5 Plazas Agropecuarias.  </w:t>
            </w:r>
          </w:p>
          <w:p w14:paraId="7C3E6883" w14:textId="77777777" w:rsidR="007440AC" w:rsidRPr="00D83EDA" w:rsidRDefault="007440AC" w:rsidP="007440AC">
            <w:pPr>
              <w:pStyle w:val="Default"/>
              <w:spacing w:after="0" w:line="240" w:lineRule="auto"/>
              <w:ind w:left="126" w:hanging="126"/>
              <w:jc w:val="both"/>
            </w:pPr>
            <w:r>
              <w:t xml:space="preserve">GASTRONOMÍA Y </w:t>
            </w:r>
            <w:r w:rsidRPr="00D83EDA">
              <w:t>COMERCIO MINORISTA: SAF, Restaurantes, Cafeterías, Comercio y 7 bodegas</w:t>
            </w:r>
          </w:p>
        </w:tc>
        <w:tc>
          <w:tcPr>
            <w:tcW w:w="1843" w:type="dxa"/>
            <w:tcBorders>
              <w:top w:val="single" w:sz="4" w:space="0" w:color="auto"/>
              <w:left w:val="single" w:sz="4" w:space="0" w:color="auto"/>
              <w:bottom w:val="single" w:sz="4" w:space="0" w:color="auto"/>
              <w:right w:val="single" w:sz="4" w:space="0" w:color="auto"/>
            </w:tcBorders>
          </w:tcPr>
          <w:p w14:paraId="013C5351" w14:textId="77777777" w:rsidR="007440AC" w:rsidRPr="00D83EDA" w:rsidRDefault="007440AC" w:rsidP="007440AC">
            <w:pPr>
              <w:pStyle w:val="Default"/>
              <w:spacing w:after="0" w:line="240" w:lineRule="auto"/>
              <w:jc w:val="both"/>
            </w:pPr>
            <w:r>
              <w:t>Equipo 3</w:t>
            </w:r>
            <w:r w:rsidRPr="00D83EDA">
              <w:t xml:space="preserve"> de diagnóstico</w:t>
            </w:r>
            <w:r>
              <w:t xml:space="preserve"> UM (3p)</w:t>
            </w:r>
            <w:r w:rsidRPr="00D83EDA">
              <w:t>.</w:t>
            </w:r>
          </w:p>
          <w:p w14:paraId="0255094B" w14:textId="77777777" w:rsidR="007440AC" w:rsidRDefault="007440AC" w:rsidP="007440AC">
            <w:pPr>
              <w:pStyle w:val="Default"/>
              <w:spacing w:after="0" w:line="240" w:lineRule="auto"/>
              <w:jc w:val="center"/>
            </w:pPr>
          </w:p>
          <w:p w14:paraId="135244F0" w14:textId="77777777" w:rsidR="007440AC" w:rsidRPr="00E51A29" w:rsidRDefault="007440AC" w:rsidP="007440AC"/>
          <w:p w14:paraId="562B5D20" w14:textId="77777777" w:rsidR="007440AC" w:rsidRPr="00E51A29" w:rsidRDefault="007440AC" w:rsidP="007440AC"/>
          <w:p w14:paraId="58A06D14" w14:textId="77777777" w:rsidR="007440AC" w:rsidRPr="00E51A29" w:rsidRDefault="007440AC" w:rsidP="007440AC"/>
          <w:p w14:paraId="1D856F56" w14:textId="77777777" w:rsidR="007440AC" w:rsidRPr="00E51A29" w:rsidRDefault="007440AC" w:rsidP="007440AC">
            <w:pPr>
              <w:jc w:val="center"/>
            </w:pPr>
          </w:p>
        </w:tc>
        <w:tc>
          <w:tcPr>
            <w:tcW w:w="1701" w:type="dxa"/>
            <w:tcBorders>
              <w:top w:val="single" w:sz="4" w:space="0" w:color="auto"/>
              <w:left w:val="single" w:sz="4" w:space="0" w:color="auto"/>
              <w:bottom w:val="single" w:sz="4" w:space="0" w:color="auto"/>
              <w:right w:val="single" w:sz="4" w:space="0" w:color="auto"/>
            </w:tcBorders>
          </w:tcPr>
          <w:p w14:paraId="230CEC45" w14:textId="77777777" w:rsidR="007440AC" w:rsidRDefault="007440AC" w:rsidP="007440AC">
            <w:pPr>
              <w:pStyle w:val="Default"/>
              <w:spacing w:after="0" w:line="240" w:lineRule="auto"/>
            </w:pPr>
            <w:r>
              <w:t>Diario:</w:t>
            </w:r>
          </w:p>
          <w:p w14:paraId="41D0C51E" w14:textId="77777777" w:rsidR="007440AC" w:rsidRDefault="007440AC" w:rsidP="007440AC">
            <w:pPr>
              <w:pStyle w:val="Default"/>
              <w:spacing w:after="0" w:line="240" w:lineRule="auto"/>
            </w:pPr>
            <w:r w:rsidRPr="00D83EDA">
              <w:t>Remuneración (3p), 1 taxi (1560</w:t>
            </w:r>
            <w:r>
              <w:t xml:space="preserve"> cup</w:t>
            </w:r>
            <w:r w:rsidRPr="00D83EDA">
              <w:t>)</w:t>
            </w:r>
          </w:p>
          <w:p w14:paraId="0126F6A1"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4ED03316" w14:textId="77777777" w:rsidR="007440AC" w:rsidRDefault="007440AC" w:rsidP="007440AC">
            <w:pPr>
              <w:pStyle w:val="Default"/>
              <w:spacing w:after="0" w:line="240" w:lineRule="auto"/>
            </w:pPr>
            <w:r w:rsidRPr="00D83EDA">
              <w:t>Laptop (1), memorias USB (1), Transporte ligero (1).</w:t>
            </w:r>
          </w:p>
          <w:p w14:paraId="2444C077" w14:textId="77777777" w:rsidR="007440AC" w:rsidRDefault="007440AC" w:rsidP="007440AC">
            <w:pPr>
              <w:pStyle w:val="Default"/>
              <w:spacing w:after="0" w:line="240" w:lineRule="auto"/>
            </w:pPr>
            <w:r>
              <w:t>Hojas (1 paquete)</w:t>
            </w:r>
          </w:p>
          <w:p w14:paraId="7C9862A1" w14:textId="77777777" w:rsidR="007440AC" w:rsidRPr="00D83EDA" w:rsidRDefault="007440AC" w:rsidP="007440AC">
            <w:pPr>
              <w:pStyle w:val="Default"/>
              <w:spacing w:after="0" w:line="240" w:lineRule="auto"/>
            </w:pPr>
            <w:r>
              <w:t>Bolígrafos (3)</w:t>
            </w:r>
          </w:p>
        </w:tc>
        <w:tc>
          <w:tcPr>
            <w:tcW w:w="1731" w:type="dxa"/>
            <w:tcBorders>
              <w:left w:val="single" w:sz="4" w:space="0" w:color="auto"/>
              <w:right w:val="single" w:sz="4" w:space="0" w:color="auto"/>
            </w:tcBorders>
          </w:tcPr>
          <w:p w14:paraId="5D974DA4" w14:textId="77777777" w:rsidR="007440AC" w:rsidRDefault="00DF5E10" w:rsidP="007440AC">
            <w:pPr>
              <w:pStyle w:val="Default"/>
              <w:spacing w:after="0" w:line="240" w:lineRule="auto"/>
            </w:pPr>
            <w:r w:rsidRPr="00D83EDA">
              <w:t>Diagnóstico entidades visitadas</w:t>
            </w:r>
          </w:p>
          <w:p w14:paraId="29E978A3" w14:textId="77777777" w:rsidR="00DF5E10" w:rsidRDefault="00DF5E10" w:rsidP="007440AC">
            <w:pPr>
              <w:pStyle w:val="Default"/>
              <w:spacing w:after="0" w:line="240" w:lineRule="auto"/>
            </w:pPr>
          </w:p>
          <w:p w14:paraId="4CC05CA1" w14:textId="77777777" w:rsidR="00DF5E10" w:rsidRDefault="00DF5E10" w:rsidP="007440AC">
            <w:pPr>
              <w:pStyle w:val="Default"/>
              <w:spacing w:after="0" w:line="240" w:lineRule="auto"/>
            </w:pPr>
          </w:p>
          <w:p w14:paraId="7D0CACAD" w14:textId="0AAE7385" w:rsidR="00DF5E10" w:rsidRPr="00D83EDA" w:rsidRDefault="00DF5E10"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6A496228"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6DA89B3C" w14:textId="77777777" w:rsidTr="00D4345B">
        <w:trPr>
          <w:trHeight w:val="817"/>
        </w:trPr>
        <w:tc>
          <w:tcPr>
            <w:tcW w:w="1588" w:type="dxa"/>
            <w:vMerge/>
            <w:tcBorders>
              <w:left w:val="single" w:sz="4" w:space="0" w:color="auto"/>
              <w:right w:val="single" w:sz="4" w:space="0" w:color="auto"/>
            </w:tcBorders>
            <w:vAlign w:val="center"/>
          </w:tcPr>
          <w:p w14:paraId="7C6E7302"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343F0817"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712637A3"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5/11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62316DE3" w14:textId="77777777" w:rsidR="007440AC" w:rsidRPr="00D83EDA" w:rsidRDefault="007440AC" w:rsidP="007440AC">
            <w:pPr>
              <w:pStyle w:val="Default"/>
              <w:spacing w:after="0" w:line="240" w:lineRule="auto"/>
            </w:pPr>
            <w:r w:rsidRPr="00D83EDA">
              <w:t>Realización del diagnóstico en las entidades del MINCIM:</w:t>
            </w:r>
          </w:p>
          <w:p w14:paraId="1D51791B" w14:textId="77777777" w:rsidR="007440AC" w:rsidRPr="00D83EDA" w:rsidRDefault="007440AC" w:rsidP="007440AC">
            <w:pPr>
              <w:pStyle w:val="Default"/>
              <w:spacing w:after="0" w:line="240" w:lineRule="auto"/>
              <w:ind w:left="126" w:hanging="126"/>
              <w:jc w:val="both"/>
            </w:pPr>
            <w:r w:rsidRPr="00D83EDA">
              <w:t>•</w:t>
            </w:r>
            <w:r w:rsidRPr="00D83EDA">
              <w:tab/>
              <w:t>CIMEX (Tiendas, Telecable, inmobilia</w:t>
            </w:r>
            <w:r>
              <w:t>ria, recreación y servicentros).</w:t>
            </w:r>
          </w:p>
        </w:tc>
        <w:tc>
          <w:tcPr>
            <w:tcW w:w="1843" w:type="dxa"/>
            <w:tcBorders>
              <w:top w:val="single" w:sz="4" w:space="0" w:color="auto"/>
              <w:left w:val="single" w:sz="4" w:space="0" w:color="auto"/>
              <w:bottom w:val="single" w:sz="4" w:space="0" w:color="auto"/>
              <w:right w:val="single" w:sz="4" w:space="0" w:color="auto"/>
            </w:tcBorders>
          </w:tcPr>
          <w:p w14:paraId="599FB9E7" w14:textId="77777777" w:rsidR="007440AC" w:rsidRPr="00D83EDA" w:rsidRDefault="007440AC" w:rsidP="007440AC">
            <w:pPr>
              <w:pStyle w:val="Default"/>
              <w:spacing w:after="0" w:line="240" w:lineRule="auto"/>
              <w:jc w:val="both"/>
            </w:pPr>
            <w:r>
              <w:t>Equipo 4</w:t>
            </w:r>
            <w:r w:rsidRPr="00D83EDA">
              <w:t xml:space="preserve"> de diagnóstico</w:t>
            </w:r>
            <w:r>
              <w:t xml:space="preserve"> UM (3p)</w:t>
            </w:r>
            <w:r w:rsidRPr="00D83EDA">
              <w:t>.</w:t>
            </w:r>
          </w:p>
          <w:p w14:paraId="5FABBC7E"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5A6B04FD" w14:textId="77777777" w:rsidR="007440AC" w:rsidRDefault="007440AC" w:rsidP="007440AC">
            <w:pPr>
              <w:pStyle w:val="Default"/>
              <w:spacing w:after="0" w:line="240" w:lineRule="auto"/>
            </w:pPr>
            <w:r>
              <w:t>Diario:</w:t>
            </w:r>
          </w:p>
          <w:p w14:paraId="56AB483B" w14:textId="77777777" w:rsidR="007440AC" w:rsidRDefault="007440AC" w:rsidP="007440AC">
            <w:pPr>
              <w:pStyle w:val="Default"/>
              <w:spacing w:after="0" w:line="240" w:lineRule="auto"/>
            </w:pPr>
            <w:r w:rsidRPr="00D83EDA">
              <w:t>Remuneración (3p), 1 taxi (1560</w:t>
            </w:r>
            <w:r>
              <w:t xml:space="preserve"> cup</w:t>
            </w:r>
            <w:r w:rsidRPr="00D83EDA">
              <w:t>)</w:t>
            </w:r>
          </w:p>
          <w:p w14:paraId="03FEF5F9"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672F1291" w14:textId="77777777" w:rsidR="007440AC" w:rsidRDefault="007440AC" w:rsidP="007440AC">
            <w:pPr>
              <w:pStyle w:val="Default"/>
              <w:spacing w:after="0" w:line="240" w:lineRule="auto"/>
            </w:pPr>
            <w:r w:rsidRPr="00D83EDA">
              <w:t>Laptop (1), memorias USB (1), Transporte ligero (1).</w:t>
            </w:r>
          </w:p>
          <w:p w14:paraId="13E83EF6" w14:textId="77777777" w:rsidR="007440AC" w:rsidRDefault="007440AC" w:rsidP="007440AC">
            <w:pPr>
              <w:pStyle w:val="Default"/>
              <w:spacing w:after="0" w:line="240" w:lineRule="auto"/>
            </w:pPr>
            <w:r>
              <w:t>Hojas (1 paquete)</w:t>
            </w:r>
          </w:p>
          <w:p w14:paraId="4FC427A0" w14:textId="77777777" w:rsidR="007440AC" w:rsidRPr="00D83EDA" w:rsidRDefault="007440AC" w:rsidP="007440AC">
            <w:pPr>
              <w:pStyle w:val="Default"/>
              <w:spacing w:after="0" w:line="240" w:lineRule="auto"/>
            </w:pPr>
            <w:r>
              <w:t>Bolígrafos (3)</w:t>
            </w:r>
          </w:p>
        </w:tc>
        <w:tc>
          <w:tcPr>
            <w:tcW w:w="1731" w:type="dxa"/>
            <w:tcBorders>
              <w:left w:val="single" w:sz="4" w:space="0" w:color="auto"/>
              <w:right w:val="single" w:sz="4" w:space="0" w:color="auto"/>
            </w:tcBorders>
          </w:tcPr>
          <w:p w14:paraId="3331112C" w14:textId="61925F6D" w:rsidR="007440AC" w:rsidRPr="00D83EDA" w:rsidRDefault="00DF5E10"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7C6C9BF9"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068C73AD" w14:textId="77777777" w:rsidTr="00D4345B">
        <w:trPr>
          <w:trHeight w:val="817"/>
        </w:trPr>
        <w:tc>
          <w:tcPr>
            <w:tcW w:w="1588" w:type="dxa"/>
            <w:vMerge/>
            <w:tcBorders>
              <w:left w:val="single" w:sz="4" w:space="0" w:color="auto"/>
              <w:right w:val="single" w:sz="4" w:space="0" w:color="auto"/>
            </w:tcBorders>
            <w:vAlign w:val="center"/>
          </w:tcPr>
          <w:p w14:paraId="78584FB2"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6EF64617"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78EBC5E1"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08134DBD" w14:textId="77777777" w:rsidR="007440AC" w:rsidRPr="00D83EDA" w:rsidRDefault="007440AC" w:rsidP="007440AC">
            <w:pPr>
              <w:pStyle w:val="Default"/>
              <w:spacing w:after="0" w:line="240" w:lineRule="auto"/>
            </w:pPr>
            <w:r w:rsidRPr="00D83EDA">
              <w:t>Realización del diagnóstico en las entidades del INRH:</w:t>
            </w:r>
          </w:p>
          <w:p w14:paraId="679A0F05" w14:textId="77777777" w:rsidR="007440AC" w:rsidRPr="00D83EDA" w:rsidRDefault="007440AC" w:rsidP="007440AC">
            <w:pPr>
              <w:pStyle w:val="Default"/>
              <w:spacing w:after="0" w:line="240" w:lineRule="auto"/>
              <w:ind w:left="126" w:hanging="126"/>
            </w:pPr>
            <w:r w:rsidRPr="00D83EDA">
              <w:t>•</w:t>
            </w:r>
            <w:r w:rsidRPr="00D83EDA">
              <w:tab/>
              <w:t>AGUAS Varadero.</w:t>
            </w:r>
          </w:p>
        </w:tc>
        <w:tc>
          <w:tcPr>
            <w:tcW w:w="1843" w:type="dxa"/>
            <w:tcBorders>
              <w:top w:val="single" w:sz="4" w:space="0" w:color="auto"/>
              <w:left w:val="single" w:sz="4" w:space="0" w:color="auto"/>
              <w:bottom w:val="single" w:sz="4" w:space="0" w:color="auto"/>
              <w:right w:val="single" w:sz="4" w:space="0" w:color="auto"/>
            </w:tcBorders>
          </w:tcPr>
          <w:p w14:paraId="1C3F17F9" w14:textId="77777777" w:rsidR="007440AC" w:rsidRPr="00D83EDA" w:rsidRDefault="007440AC" w:rsidP="007440AC">
            <w:pPr>
              <w:pStyle w:val="Default"/>
              <w:spacing w:after="0" w:line="240" w:lineRule="auto"/>
              <w:jc w:val="both"/>
            </w:pPr>
            <w:r>
              <w:t>Equipo 5</w:t>
            </w:r>
            <w:r w:rsidRPr="00D83EDA">
              <w:t xml:space="preserve"> de diagnóstico</w:t>
            </w:r>
            <w:r>
              <w:t xml:space="preserve"> UM (3p)</w:t>
            </w:r>
            <w:r w:rsidRPr="00D83EDA">
              <w:t>.</w:t>
            </w:r>
          </w:p>
          <w:p w14:paraId="3B87672D"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548DFA45" w14:textId="77777777" w:rsidR="007440AC" w:rsidRDefault="007440AC" w:rsidP="007440AC">
            <w:pPr>
              <w:pStyle w:val="Default"/>
              <w:spacing w:after="0" w:line="240" w:lineRule="auto"/>
            </w:pPr>
            <w:r>
              <w:t>Diario:</w:t>
            </w:r>
          </w:p>
          <w:p w14:paraId="65C7097F" w14:textId="77777777" w:rsidR="007440AC" w:rsidRDefault="007440AC" w:rsidP="007440AC">
            <w:pPr>
              <w:pStyle w:val="Default"/>
              <w:spacing w:after="0" w:line="240" w:lineRule="auto"/>
            </w:pPr>
            <w:r w:rsidRPr="00D83EDA">
              <w:t>Remuneración (3p), 1 taxi (1560</w:t>
            </w:r>
            <w:r>
              <w:t xml:space="preserve"> cup</w:t>
            </w:r>
            <w:r w:rsidRPr="00D83EDA">
              <w:t>)</w:t>
            </w:r>
          </w:p>
          <w:p w14:paraId="1FC44493"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47878369" w14:textId="77777777" w:rsidR="007440AC" w:rsidRDefault="007440AC" w:rsidP="007440AC">
            <w:pPr>
              <w:pStyle w:val="Default"/>
              <w:spacing w:after="0" w:line="240" w:lineRule="auto"/>
            </w:pPr>
            <w:r w:rsidRPr="00D83EDA">
              <w:t>Laptop (1), memorias USB (1), Transporte ligero (1).</w:t>
            </w:r>
          </w:p>
          <w:p w14:paraId="34C91BFA" w14:textId="77777777" w:rsidR="007440AC" w:rsidRDefault="007440AC" w:rsidP="007440AC">
            <w:pPr>
              <w:pStyle w:val="Default"/>
              <w:spacing w:after="0" w:line="240" w:lineRule="auto"/>
            </w:pPr>
            <w:r>
              <w:t>Hojas (1 paquete)</w:t>
            </w:r>
          </w:p>
          <w:p w14:paraId="22430E94" w14:textId="77777777" w:rsidR="007440AC" w:rsidRPr="00D83EDA" w:rsidRDefault="007440AC" w:rsidP="007440AC">
            <w:pPr>
              <w:pStyle w:val="Default"/>
              <w:spacing w:after="0" w:line="240" w:lineRule="auto"/>
            </w:pPr>
            <w:r>
              <w:t>Bolígrafos (3)</w:t>
            </w:r>
          </w:p>
        </w:tc>
        <w:tc>
          <w:tcPr>
            <w:tcW w:w="1731" w:type="dxa"/>
            <w:tcBorders>
              <w:left w:val="single" w:sz="4" w:space="0" w:color="auto"/>
              <w:right w:val="single" w:sz="4" w:space="0" w:color="auto"/>
            </w:tcBorders>
          </w:tcPr>
          <w:p w14:paraId="0193058F" w14:textId="4763B595" w:rsidR="007440AC" w:rsidRPr="00D83EDA" w:rsidRDefault="00DF5E10"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0048DE80"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0566D2D1" w14:textId="77777777" w:rsidTr="00D4345B">
        <w:trPr>
          <w:trHeight w:val="817"/>
        </w:trPr>
        <w:tc>
          <w:tcPr>
            <w:tcW w:w="1588" w:type="dxa"/>
            <w:vMerge/>
            <w:tcBorders>
              <w:left w:val="single" w:sz="4" w:space="0" w:color="auto"/>
              <w:right w:val="single" w:sz="4" w:space="0" w:color="auto"/>
            </w:tcBorders>
            <w:vAlign w:val="center"/>
          </w:tcPr>
          <w:p w14:paraId="553E620A"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5543F1D1"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2AA0CF78"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5/11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764401B0" w14:textId="77777777" w:rsidR="007440AC" w:rsidRPr="00D83EDA" w:rsidRDefault="007440AC" w:rsidP="007440AC">
            <w:pPr>
              <w:pStyle w:val="Default"/>
              <w:spacing w:after="0" w:line="240" w:lineRule="auto"/>
            </w:pPr>
            <w:r w:rsidRPr="00D83EDA">
              <w:t>Realización del diagnóstico en las entidades del MITRANS:</w:t>
            </w:r>
          </w:p>
          <w:p w14:paraId="2A01A7A3" w14:textId="77777777" w:rsidR="007440AC" w:rsidRPr="00D83EDA" w:rsidRDefault="007440AC" w:rsidP="007440AC">
            <w:pPr>
              <w:pStyle w:val="Default"/>
              <w:spacing w:after="0" w:line="240" w:lineRule="auto"/>
              <w:ind w:left="126" w:hanging="126"/>
              <w:jc w:val="both"/>
            </w:pPr>
            <w:r w:rsidRPr="00D83EDA">
              <w:t>•</w:t>
            </w:r>
            <w:r w:rsidRPr="00D83EDA">
              <w:tab/>
            </w:r>
            <w:r>
              <w:t>Ómnibus Hicacos, Terminal Ómnibus</w:t>
            </w:r>
            <w:r w:rsidRPr="00D83EDA">
              <w:t>, Agencia de coches Hicacos, Tax</w:t>
            </w:r>
            <w:r>
              <w:t xml:space="preserve">is Cuba, Coco Taxis y Servicios </w:t>
            </w:r>
            <w:r w:rsidRPr="00D83EDA">
              <w:t>trencito turístico, Peaje de  Varadero, Cubataxis.</w:t>
            </w:r>
          </w:p>
        </w:tc>
        <w:tc>
          <w:tcPr>
            <w:tcW w:w="1843" w:type="dxa"/>
            <w:tcBorders>
              <w:top w:val="single" w:sz="4" w:space="0" w:color="auto"/>
              <w:left w:val="single" w:sz="4" w:space="0" w:color="auto"/>
              <w:bottom w:val="single" w:sz="4" w:space="0" w:color="auto"/>
              <w:right w:val="single" w:sz="4" w:space="0" w:color="auto"/>
            </w:tcBorders>
          </w:tcPr>
          <w:p w14:paraId="1C88E4DE" w14:textId="77777777" w:rsidR="007440AC" w:rsidRPr="00D83EDA" w:rsidRDefault="007440AC" w:rsidP="007440AC">
            <w:pPr>
              <w:pStyle w:val="Default"/>
              <w:spacing w:after="0" w:line="240" w:lineRule="auto"/>
              <w:jc w:val="both"/>
            </w:pPr>
            <w:r>
              <w:t>Equipo 5</w:t>
            </w:r>
            <w:r w:rsidRPr="00D83EDA">
              <w:t xml:space="preserve"> de diagnóstico</w:t>
            </w:r>
            <w:r>
              <w:t xml:space="preserve"> UM (3p)</w:t>
            </w:r>
            <w:r w:rsidRPr="00D83EDA">
              <w:t>.</w:t>
            </w:r>
          </w:p>
          <w:p w14:paraId="4AC0EB85"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6618231B" w14:textId="77777777" w:rsidR="007440AC" w:rsidRDefault="007440AC" w:rsidP="007440AC">
            <w:pPr>
              <w:pStyle w:val="Default"/>
              <w:spacing w:after="0" w:line="240" w:lineRule="auto"/>
            </w:pPr>
            <w:r>
              <w:t>Diario:</w:t>
            </w:r>
          </w:p>
          <w:p w14:paraId="4707C230" w14:textId="77777777" w:rsidR="007440AC" w:rsidRDefault="007440AC" w:rsidP="007440AC">
            <w:pPr>
              <w:pStyle w:val="Default"/>
              <w:spacing w:after="0" w:line="240" w:lineRule="auto"/>
            </w:pPr>
            <w:r w:rsidRPr="00D83EDA">
              <w:t>Remuneración (3p), 1 taxi (1560</w:t>
            </w:r>
            <w:r>
              <w:t xml:space="preserve"> cup</w:t>
            </w:r>
            <w:r w:rsidRPr="00D83EDA">
              <w:t>)</w:t>
            </w:r>
          </w:p>
          <w:p w14:paraId="0FB17D30"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271C546F"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04DFF06F" w14:textId="5739FEED" w:rsidR="007440AC" w:rsidRPr="00D83EDA" w:rsidRDefault="00DF5E10"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1E177817"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4180C16E" w14:textId="77777777" w:rsidTr="00D4345B">
        <w:trPr>
          <w:trHeight w:val="817"/>
        </w:trPr>
        <w:tc>
          <w:tcPr>
            <w:tcW w:w="1588" w:type="dxa"/>
            <w:vMerge/>
            <w:tcBorders>
              <w:left w:val="single" w:sz="4" w:space="0" w:color="auto"/>
              <w:right w:val="single" w:sz="4" w:space="0" w:color="auto"/>
            </w:tcBorders>
            <w:vAlign w:val="center"/>
          </w:tcPr>
          <w:p w14:paraId="54B241D7"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5594AB7F"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8/11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43841189"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12/11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3CA18BE9" w14:textId="77777777" w:rsidR="007440AC" w:rsidRPr="00D83EDA" w:rsidRDefault="007440AC" w:rsidP="007440AC">
            <w:pPr>
              <w:pStyle w:val="Default"/>
              <w:spacing w:after="0" w:line="240" w:lineRule="auto"/>
            </w:pPr>
            <w:r w:rsidRPr="00D83EDA">
              <w:t>Realización del diagnóstico en las entidades del BANCO:</w:t>
            </w:r>
          </w:p>
          <w:p w14:paraId="1C814D00" w14:textId="77777777" w:rsidR="007440AC" w:rsidRPr="00D83EDA" w:rsidRDefault="007440AC" w:rsidP="007440AC">
            <w:pPr>
              <w:pStyle w:val="Default"/>
              <w:spacing w:after="0" w:line="240" w:lineRule="auto"/>
              <w:ind w:left="126" w:hanging="126"/>
              <w:jc w:val="both"/>
            </w:pPr>
            <w:r w:rsidRPr="00D83EDA">
              <w:t>•</w:t>
            </w:r>
            <w:r w:rsidRPr="00D83EDA">
              <w:tab/>
              <w:t>BANDEC, BPA, BFI, Cadecas.</w:t>
            </w:r>
          </w:p>
        </w:tc>
        <w:tc>
          <w:tcPr>
            <w:tcW w:w="1843" w:type="dxa"/>
            <w:tcBorders>
              <w:top w:val="single" w:sz="4" w:space="0" w:color="auto"/>
              <w:left w:val="single" w:sz="4" w:space="0" w:color="auto"/>
              <w:bottom w:val="single" w:sz="4" w:space="0" w:color="auto"/>
              <w:right w:val="single" w:sz="4" w:space="0" w:color="auto"/>
            </w:tcBorders>
          </w:tcPr>
          <w:p w14:paraId="2773CD4C" w14:textId="77777777" w:rsidR="007440AC" w:rsidRPr="00D83EDA" w:rsidRDefault="007440AC" w:rsidP="007440AC">
            <w:pPr>
              <w:pStyle w:val="Default"/>
              <w:spacing w:after="0" w:line="240" w:lineRule="auto"/>
              <w:jc w:val="both"/>
            </w:pPr>
            <w:r>
              <w:t>Equipo 1</w:t>
            </w:r>
            <w:r w:rsidRPr="00D83EDA">
              <w:t xml:space="preserve"> de diagnóstico</w:t>
            </w:r>
            <w:r>
              <w:t xml:space="preserve"> UM (4p)</w:t>
            </w:r>
            <w:r w:rsidRPr="00D83EDA">
              <w:t>.</w:t>
            </w:r>
          </w:p>
          <w:p w14:paraId="20979D5A"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737C36C5" w14:textId="77777777" w:rsidR="007440AC" w:rsidRDefault="007440AC" w:rsidP="007440AC">
            <w:pPr>
              <w:pStyle w:val="Default"/>
              <w:spacing w:after="0" w:line="240" w:lineRule="auto"/>
            </w:pPr>
            <w:r>
              <w:t>Diario:</w:t>
            </w:r>
          </w:p>
          <w:p w14:paraId="7F4E22CB" w14:textId="77777777" w:rsidR="007440AC" w:rsidRDefault="007440AC" w:rsidP="007440AC">
            <w:pPr>
              <w:pStyle w:val="Default"/>
              <w:spacing w:after="0" w:line="240" w:lineRule="auto"/>
            </w:pPr>
            <w:r>
              <w:t>Remuneración (4</w:t>
            </w:r>
            <w:r w:rsidRPr="00D83EDA">
              <w:t>p), 1 taxi (1560</w:t>
            </w:r>
            <w:r>
              <w:t xml:space="preserve"> cup</w:t>
            </w:r>
            <w:r w:rsidRPr="00D83EDA">
              <w:t>)</w:t>
            </w:r>
          </w:p>
          <w:p w14:paraId="7399B011" w14:textId="77777777" w:rsidR="007440AC" w:rsidRPr="00D83EDA" w:rsidRDefault="007440AC" w:rsidP="007440AC">
            <w:pPr>
              <w:pStyle w:val="Default"/>
              <w:spacing w:after="0" w:line="240" w:lineRule="auto"/>
            </w:pPr>
            <w:r>
              <w:t>Alimentación (4p)</w:t>
            </w:r>
          </w:p>
        </w:tc>
        <w:tc>
          <w:tcPr>
            <w:tcW w:w="1364" w:type="dxa"/>
            <w:tcBorders>
              <w:top w:val="single" w:sz="4" w:space="0" w:color="auto"/>
              <w:left w:val="single" w:sz="4" w:space="0" w:color="auto"/>
              <w:bottom w:val="single" w:sz="4" w:space="0" w:color="auto"/>
              <w:right w:val="single" w:sz="4" w:space="0" w:color="auto"/>
            </w:tcBorders>
          </w:tcPr>
          <w:p w14:paraId="6A0472C9"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47B4778A" w14:textId="66F5B638" w:rsidR="007440AC" w:rsidRPr="00D83EDA" w:rsidRDefault="00DF5E10"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715ABFE6"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7DFB228F" w14:textId="77777777" w:rsidTr="00D4345B">
        <w:trPr>
          <w:trHeight w:val="817"/>
        </w:trPr>
        <w:tc>
          <w:tcPr>
            <w:tcW w:w="1588" w:type="dxa"/>
            <w:vMerge/>
            <w:tcBorders>
              <w:left w:val="single" w:sz="4" w:space="0" w:color="auto"/>
              <w:right w:val="single" w:sz="4" w:space="0" w:color="auto"/>
            </w:tcBorders>
            <w:vAlign w:val="center"/>
          </w:tcPr>
          <w:p w14:paraId="038981F1"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4D4A9A05"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8/11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420396BF"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12/11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1EBAEA91" w14:textId="77777777" w:rsidR="007440AC" w:rsidRPr="00D83EDA" w:rsidRDefault="007440AC" w:rsidP="007440AC">
            <w:pPr>
              <w:pStyle w:val="Default"/>
              <w:spacing w:after="0" w:line="240" w:lineRule="auto"/>
            </w:pPr>
            <w:r w:rsidRPr="00D83EDA">
              <w:t>Realización del diagnóstico en las entidades del MINCULT:</w:t>
            </w:r>
          </w:p>
          <w:p w14:paraId="03C5739A" w14:textId="77777777" w:rsidR="007440AC" w:rsidRPr="00D83EDA" w:rsidRDefault="007440AC" w:rsidP="007440AC">
            <w:pPr>
              <w:pStyle w:val="Default"/>
              <w:spacing w:after="0" w:line="240" w:lineRule="auto"/>
              <w:ind w:left="126" w:hanging="126"/>
              <w:jc w:val="both"/>
            </w:pPr>
            <w:r w:rsidRPr="00D83EDA">
              <w:t>•</w:t>
            </w:r>
            <w:r w:rsidRPr="00D83EDA">
              <w:tab/>
              <w:t>Artex: Plaza  Artesanos en Plaza América, Tienda de Cerámica, Galería  calle 34 y 1ra, Galería Varadero 59 y pequeñas unidades en  hoteles y ferias.</w:t>
            </w:r>
          </w:p>
          <w:p w14:paraId="48F093E4" w14:textId="77777777" w:rsidR="007440AC" w:rsidRPr="00D83EDA" w:rsidRDefault="007440AC" w:rsidP="007440AC">
            <w:pPr>
              <w:pStyle w:val="Default"/>
              <w:spacing w:after="0" w:line="240" w:lineRule="auto"/>
              <w:ind w:left="126" w:hanging="126"/>
              <w:jc w:val="both"/>
            </w:pPr>
            <w:r w:rsidRPr="00D83EDA">
              <w:t>•</w:t>
            </w:r>
            <w:r w:rsidRPr="00D83EDA">
              <w:tab/>
              <w:t>EGRE</w:t>
            </w:r>
            <w:r>
              <w:t>M: Casa de la Música de Varad</w:t>
            </w:r>
            <w:r w:rsidRPr="00D83EDA">
              <w:t xml:space="preserve">. Pequeñas unidades en plazas artesanos del FCBC en calle 51, 47 y 15. </w:t>
            </w:r>
          </w:p>
          <w:p w14:paraId="50666D77" w14:textId="77777777" w:rsidR="007440AC" w:rsidRPr="00D83EDA" w:rsidRDefault="007440AC" w:rsidP="007440AC">
            <w:pPr>
              <w:pStyle w:val="Default"/>
              <w:spacing w:after="0" w:line="240" w:lineRule="auto"/>
              <w:ind w:left="126" w:hanging="126"/>
              <w:jc w:val="both"/>
            </w:pPr>
            <w:r w:rsidRPr="00D83EDA">
              <w:t>•</w:t>
            </w:r>
            <w:r w:rsidRPr="00D83EDA">
              <w:tab/>
              <w:t>Casa de Las América y e</w:t>
            </w:r>
            <w:r>
              <w:t>l  Museo Interactivo Varad</w:t>
            </w:r>
            <w:r w:rsidRPr="00D83EDA">
              <w:t xml:space="preserve">. </w:t>
            </w:r>
          </w:p>
          <w:p w14:paraId="04824DB1" w14:textId="77777777" w:rsidR="007440AC" w:rsidRPr="00D83EDA" w:rsidRDefault="007440AC" w:rsidP="007440AC">
            <w:pPr>
              <w:pStyle w:val="Default"/>
              <w:spacing w:after="0" w:line="240" w:lineRule="auto"/>
              <w:ind w:left="126" w:hanging="126"/>
              <w:jc w:val="both"/>
            </w:pPr>
            <w:r w:rsidRPr="00D83EDA">
              <w:t>•</w:t>
            </w:r>
            <w:r w:rsidRPr="00D83EDA">
              <w:tab/>
              <w:t xml:space="preserve">FCBC: Plaza artesanos Plaza América, Tienda de Cerámica, Galería de calle 34 y Primera Ave y Galería Varadero de calle 59, Plazas  creadores artistas. </w:t>
            </w:r>
          </w:p>
          <w:p w14:paraId="15EB4284" w14:textId="77777777" w:rsidR="007440AC" w:rsidRPr="00D83EDA" w:rsidRDefault="007440AC" w:rsidP="007440AC">
            <w:pPr>
              <w:pStyle w:val="Default"/>
              <w:spacing w:after="0" w:line="240" w:lineRule="auto"/>
              <w:ind w:left="126" w:hanging="126"/>
              <w:jc w:val="both"/>
            </w:pPr>
            <w:r w:rsidRPr="00D83EDA">
              <w:t>•</w:t>
            </w:r>
            <w:r w:rsidRPr="00D83EDA">
              <w:tab/>
              <w:t>Agencia cultural Paradiso.</w:t>
            </w:r>
          </w:p>
        </w:tc>
        <w:tc>
          <w:tcPr>
            <w:tcW w:w="1843" w:type="dxa"/>
            <w:tcBorders>
              <w:top w:val="single" w:sz="4" w:space="0" w:color="auto"/>
              <w:left w:val="single" w:sz="4" w:space="0" w:color="auto"/>
              <w:bottom w:val="single" w:sz="4" w:space="0" w:color="auto"/>
              <w:right w:val="single" w:sz="4" w:space="0" w:color="auto"/>
            </w:tcBorders>
          </w:tcPr>
          <w:p w14:paraId="7D6372CE" w14:textId="77777777" w:rsidR="007440AC" w:rsidRDefault="007440AC" w:rsidP="007440AC">
            <w:pPr>
              <w:pStyle w:val="Default"/>
              <w:spacing w:after="0" w:line="240" w:lineRule="auto"/>
              <w:jc w:val="both"/>
            </w:pPr>
            <w:r>
              <w:t>PCT Matanzas (2p)</w:t>
            </w:r>
          </w:p>
          <w:p w14:paraId="6B383328" w14:textId="77777777" w:rsidR="007440AC" w:rsidRPr="00D83EDA" w:rsidRDefault="007440AC" w:rsidP="007440AC">
            <w:pPr>
              <w:pStyle w:val="Default"/>
              <w:spacing w:after="0" w:line="240" w:lineRule="auto"/>
              <w:jc w:val="both"/>
            </w:pPr>
            <w:r>
              <w:t>Equipo 2</w:t>
            </w:r>
            <w:r w:rsidRPr="00D83EDA">
              <w:t xml:space="preserve"> de diagnóstico</w:t>
            </w:r>
            <w:r>
              <w:t xml:space="preserve"> UM (3p)</w:t>
            </w:r>
            <w:r w:rsidRPr="00D83EDA">
              <w:t>.</w:t>
            </w:r>
          </w:p>
          <w:p w14:paraId="660F7C24"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7B1A5F98" w14:textId="77777777" w:rsidR="007440AC" w:rsidRDefault="007440AC" w:rsidP="007440AC">
            <w:pPr>
              <w:pStyle w:val="Default"/>
              <w:spacing w:after="0" w:line="240" w:lineRule="auto"/>
            </w:pPr>
            <w:r>
              <w:t>Diario:</w:t>
            </w:r>
          </w:p>
          <w:p w14:paraId="3DD24759" w14:textId="77777777" w:rsidR="007440AC" w:rsidRDefault="007440AC" w:rsidP="007440AC">
            <w:pPr>
              <w:pStyle w:val="Default"/>
              <w:spacing w:after="0" w:line="240" w:lineRule="auto"/>
            </w:pPr>
            <w:r w:rsidRPr="00D83EDA">
              <w:t>Remuneración (3p), 1 taxi (1560</w:t>
            </w:r>
            <w:r>
              <w:t xml:space="preserve"> cup</w:t>
            </w:r>
            <w:r w:rsidRPr="00D83EDA">
              <w:t>)</w:t>
            </w:r>
          </w:p>
          <w:p w14:paraId="4708085C" w14:textId="77777777" w:rsidR="007440AC" w:rsidRPr="00D83EDA" w:rsidRDefault="007440AC" w:rsidP="007440AC">
            <w:pPr>
              <w:pStyle w:val="Default"/>
              <w:spacing w:after="0" w:line="240" w:lineRule="auto"/>
            </w:pPr>
            <w:r>
              <w:t>Alimentación (5p)</w:t>
            </w:r>
          </w:p>
        </w:tc>
        <w:tc>
          <w:tcPr>
            <w:tcW w:w="1364" w:type="dxa"/>
            <w:tcBorders>
              <w:top w:val="single" w:sz="4" w:space="0" w:color="auto"/>
              <w:left w:val="single" w:sz="4" w:space="0" w:color="auto"/>
              <w:bottom w:val="single" w:sz="4" w:space="0" w:color="auto"/>
              <w:right w:val="single" w:sz="4" w:space="0" w:color="auto"/>
            </w:tcBorders>
          </w:tcPr>
          <w:p w14:paraId="1A3581E6"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449960D6" w14:textId="77777777" w:rsidR="007440AC" w:rsidRDefault="00DF5E10" w:rsidP="007440AC">
            <w:pPr>
              <w:pStyle w:val="Default"/>
              <w:spacing w:after="0" w:line="240" w:lineRule="auto"/>
            </w:pPr>
            <w:r w:rsidRPr="00D83EDA">
              <w:t>Diagnóstico entidades visitadas</w:t>
            </w:r>
          </w:p>
          <w:p w14:paraId="60072941" w14:textId="77777777" w:rsidR="00DF5E10" w:rsidRDefault="00DF5E10" w:rsidP="007440AC">
            <w:pPr>
              <w:pStyle w:val="Default"/>
              <w:spacing w:after="0" w:line="240" w:lineRule="auto"/>
            </w:pPr>
          </w:p>
          <w:p w14:paraId="133F58B4" w14:textId="77777777" w:rsidR="00DF5E10" w:rsidRDefault="00DF5E10" w:rsidP="007440AC">
            <w:pPr>
              <w:pStyle w:val="Default"/>
              <w:spacing w:after="0" w:line="240" w:lineRule="auto"/>
            </w:pPr>
          </w:p>
          <w:p w14:paraId="65498504" w14:textId="77777777" w:rsidR="00DF5E10" w:rsidRDefault="00DF5E10" w:rsidP="007440AC">
            <w:pPr>
              <w:pStyle w:val="Default"/>
              <w:spacing w:after="0" w:line="240" w:lineRule="auto"/>
            </w:pPr>
          </w:p>
          <w:p w14:paraId="7A52CAA2" w14:textId="77777777" w:rsidR="00DF5E10" w:rsidRDefault="00DF5E10" w:rsidP="007440AC">
            <w:pPr>
              <w:pStyle w:val="Default"/>
              <w:spacing w:after="0" w:line="240" w:lineRule="auto"/>
            </w:pPr>
          </w:p>
          <w:p w14:paraId="5ECDC0B3" w14:textId="77777777" w:rsidR="00DF5E10" w:rsidRDefault="00DF5E10" w:rsidP="007440AC">
            <w:pPr>
              <w:pStyle w:val="Default"/>
              <w:spacing w:after="0" w:line="240" w:lineRule="auto"/>
            </w:pPr>
          </w:p>
          <w:p w14:paraId="72C46E4F" w14:textId="77777777" w:rsidR="00DF5E10" w:rsidRDefault="00DF5E10" w:rsidP="007440AC">
            <w:pPr>
              <w:pStyle w:val="Default"/>
              <w:spacing w:after="0" w:line="240" w:lineRule="auto"/>
            </w:pPr>
          </w:p>
          <w:p w14:paraId="54728239" w14:textId="77777777" w:rsidR="00DF5E10" w:rsidRDefault="00DF5E10" w:rsidP="007440AC">
            <w:pPr>
              <w:pStyle w:val="Default"/>
              <w:spacing w:after="0" w:line="240" w:lineRule="auto"/>
            </w:pPr>
          </w:p>
          <w:p w14:paraId="736AC07F" w14:textId="77777777" w:rsidR="00DF5E10" w:rsidRDefault="00DF5E10" w:rsidP="007440AC">
            <w:pPr>
              <w:pStyle w:val="Default"/>
              <w:spacing w:after="0" w:line="240" w:lineRule="auto"/>
            </w:pPr>
          </w:p>
          <w:p w14:paraId="6321DE82" w14:textId="77777777" w:rsidR="00DF5E10" w:rsidRDefault="00DF5E10" w:rsidP="007440AC">
            <w:pPr>
              <w:pStyle w:val="Default"/>
              <w:spacing w:after="0" w:line="240" w:lineRule="auto"/>
            </w:pPr>
          </w:p>
          <w:p w14:paraId="3F19BC9C" w14:textId="77777777" w:rsidR="00DF5E10" w:rsidRDefault="00DF5E10" w:rsidP="007440AC">
            <w:pPr>
              <w:pStyle w:val="Default"/>
              <w:spacing w:after="0" w:line="240" w:lineRule="auto"/>
            </w:pPr>
          </w:p>
          <w:p w14:paraId="26704691" w14:textId="77777777" w:rsidR="00DF5E10" w:rsidRDefault="00DF5E10" w:rsidP="007440AC">
            <w:pPr>
              <w:pStyle w:val="Default"/>
              <w:spacing w:after="0" w:line="240" w:lineRule="auto"/>
            </w:pPr>
          </w:p>
          <w:p w14:paraId="60FF5BD8" w14:textId="77777777" w:rsidR="00DF5E10" w:rsidRDefault="00DF5E10" w:rsidP="007440AC">
            <w:pPr>
              <w:pStyle w:val="Default"/>
              <w:spacing w:after="0" w:line="240" w:lineRule="auto"/>
            </w:pPr>
          </w:p>
          <w:p w14:paraId="46CAF91E" w14:textId="77777777" w:rsidR="00DF5E10" w:rsidRDefault="00DF5E10" w:rsidP="007440AC">
            <w:pPr>
              <w:pStyle w:val="Default"/>
              <w:spacing w:after="0" w:line="240" w:lineRule="auto"/>
            </w:pPr>
          </w:p>
          <w:p w14:paraId="3AC3F14E" w14:textId="77777777" w:rsidR="00DF5E10" w:rsidRDefault="00DF5E10" w:rsidP="007440AC">
            <w:pPr>
              <w:pStyle w:val="Default"/>
              <w:spacing w:after="0" w:line="240" w:lineRule="auto"/>
            </w:pPr>
          </w:p>
          <w:p w14:paraId="333EEB05" w14:textId="77777777" w:rsidR="00DF5E10" w:rsidRDefault="00DF5E10" w:rsidP="007440AC">
            <w:pPr>
              <w:pStyle w:val="Default"/>
              <w:spacing w:after="0" w:line="240" w:lineRule="auto"/>
            </w:pPr>
          </w:p>
          <w:p w14:paraId="78A0D77A" w14:textId="77777777" w:rsidR="00DF5E10" w:rsidRDefault="00DF5E10" w:rsidP="007440AC">
            <w:pPr>
              <w:pStyle w:val="Default"/>
              <w:spacing w:after="0" w:line="240" w:lineRule="auto"/>
            </w:pPr>
          </w:p>
          <w:p w14:paraId="761575BD" w14:textId="77777777" w:rsidR="00DF5E10" w:rsidRDefault="00DF5E10" w:rsidP="007440AC">
            <w:pPr>
              <w:pStyle w:val="Default"/>
              <w:spacing w:after="0" w:line="240" w:lineRule="auto"/>
            </w:pPr>
          </w:p>
          <w:p w14:paraId="70F06123" w14:textId="77777777" w:rsidR="00DF5E10" w:rsidRDefault="00DF5E10" w:rsidP="007440AC">
            <w:pPr>
              <w:pStyle w:val="Default"/>
              <w:spacing w:after="0" w:line="240" w:lineRule="auto"/>
            </w:pPr>
          </w:p>
          <w:p w14:paraId="252208F3" w14:textId="77777777" w:rsidR="00DF5E10" w:rsidRDefault="00DF5E10" w:rsidP="007440AC">
            <w:pPr>
              <w:pStyle w:val="Default"/>
              <w:spacing w:after="0" w:line="240" w:lineRule="auto"/>
            </w:pPr>
          </w:p>
          <w:p w14:paraId="0AD1F688" w14:textId="77777777" w:rsidR="00DF5E10" w:rsidRDefault="00DF5E10" w:rsidP="007440AC">
            <w:pPr>
              <w:pStyle w:val="Default"/>
              <w:spacing w:after="0" w:line="240" w:lineRule="auto"/>
            </w:pPr>
          </w:p>
          <w:p w14:paraId="6C216892" w14:textId="77777777" w:rsidR="00DF5E10" w:rsidRDefault="00DF5E10" w:rsidP="007440AC">
            <w:pPr>
              <w:pStyle w:val="Default"/>
              <w:spacing w:after="0" w:line="240" w:lineRule="auto"/>
            </w:pPr>
          </w:p>
          <w:p w14:paraId="4A72B522" w14:textId="77777777" w:rsidR="00DF5E10" w:rsidRDefault="00DF5E10" w:rsidP="007440AC">
            <w:pPr>
              <w:pStyle w:val="Default"/>
              <w:spacing w:after="0" w:line="240" w:lineRule="auto"/>
            </w:pPr>
          </w:p>
          <w:p w14:paraId="47FCDE92" w14:textId="77777777" w:rsidR="00DF5E10" w:rsidRDefault="00DF5E10" w:rsidP="007440AC">
            <w:pPr>
              <w:pStyle w:val="Default"/>
              <w:spacing w:after="0" w:line="240" w:lineRule="auto"/>
            </w:pPr>
          </w:p>
          <w:p w14:paraId="741ADD74" w14:textId="77777777" w:rsidR="00DF5E10" w:rsidRDefault="00DF5E10" w:rsidP="007440AC">
            <w:pPr>
              <w:pStyle w:val="Default"/>
              <w:spacing w:after="0" w:line="240" w:lineRule="auto"/>
            </w:pPr>
          </w:p>
          <w:p w14:paraId="56DC58B7" w14:textId="77777777" w:rsidR="00DF5E10" w:rsidRDefault="00DF5E10" w:rsidP="007440AC">
            <w:pPr>
              <w:pStyle w:val="Default"/>
              <w:spacing w:after="0" w:line="240" w:lineRule="auto"/>
            </w:pPr>
          </w:p>
          <w:p w14:paraId="7C623296" w14:textId="77777777" w:rsidR="00DF5E10" w:rsidRDefault="00DF5E10" w:rsidP="007440AC">
            <w:pPr>
              <w:pStyle w:val="Default"/>
              <w:spacing w:after="0" w:line="240" w:lineRule="auto"/>
            </w:pPr>
          </w:p>
          <w:p w14:paraId="2F108A85" w14:textId="77777777" w:rsidR="00DF5E10" w:rsidRDefault="00DF5E10" w:rsidP="007440AC">
            <w:pPr>
              <w:pStyle w:val="Default"/>
              <w:spacing w:after="0" w:line="240" w:lineRule="auto"/>
            </w:pPr>
          </w:p>
          <w:p w14:paraId="73F9ED28" w14:textId="77777777" w:rsidR="00DF5E10" w:rsidRDefault="00DF5E10" w:rsidP="007440AC">
            <w:pPr>
              <w:pStyle w:val="Default"/>
              <w:spacing w:after="0" w:line="240" w:lineRule="auto"/>
            </w:pPr>
          </w:p>
          <w:p w14:paraId="27CF464B" w14:textId="77777777" w:rsidR="00DF5E10" w:rsidRDefault="00DF5E10" w:rsidP="007440AC">
            <w:pPr>
              <w:pStyle w:val="Default"/>
              <w:spacing w:after="0" w:line="240" w:lineRule="auto"/>
            </w:pPr>
          </w:p>
          <w:p w14:paraId="11C50B2E" w14:textId="477C5577" w:rsidR="00DF5E10" w:rsidRPr="00D83EDA" w:rsidRDefault="00DF5E10" w:rsidP="007440AC">
            <w:pPr>
              <w:pStyle w:val="Default"/>
              <w:spacing w:after="0" w:line="240" w:lineRule="auto"/>
            </w:pPr>
          </w:p>
        </w:tc>
        <w:tc>
          <w:tcPr>
            <w:tcW w:w="1549" w:type="dxa"/>
            <w:tcBorders>
              <w:left w:val="single" w:sz="4" w:space="0" w:color="auto"/>
              <w:right w:val="single" w:sz="4" w:space="0" w:color="auto"/>
            </w:tcBorders>
          </w:tcPr>
          <w:p w14:paraId="4F4AA725"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30BEDF3A" w14:textId="77777777" w:rsidTr="00D4345B">
        <w:trPr>
          <w:trHeight w:val="817"/>
        </w:trPr>
        <w:tc>
          <w:tcPr>
            <w:tcW w:w="1588" w:type="dxa"/>
            <w:vMerge/>
            <w:tcBorders>
              <w:left w:val="single" w:sz="4" w:space="0" w:color="auto"/>
              <w:right w:val="single" w:sz="4" w:space="0" w:color="auto"/>
            </w:tcBorders>
            <w:vAlign w:val="center"/>
          </w:tcPr>
          <w:p w14:paraId="2669CC46"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43CE6AE0"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8/11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60E6FE39"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12/11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18B3AB4C" w14:textId="77777777" w:rsidR="007440AC" w:rsidRPr="00D83EDA" w:rsidRDefault="007440AC" w:rsidP="007440AC">
            <w:pPr>
              <w:pStyle w:val="Default"/>
              <w:spacing w:after="0" w:line="240" w:lineRule="auto"/>
            </w:pPr>
            <w:r w:rsidRPr="00D83EDA">
              <w:t>Realización del diagnóstico en las entidades del INDER:</w:t>
            </w:r>
          </w:p>
          <w:p w14:paraId="3FBF4D3D" w14:textId="77777777" w:rsidR="007440AC" w:rsidRPr="00D83EDA" w:rsidRDefault="007440AC" w:rsidP="007440AC">
            <w:pPr>
              <w:pStyle w:val="Default"/>
              <w:spacing w:after="0" w:line="240" w:lineRule="auto"/>
              <w:ind w:left="126" w:hanging="126"/>
              <w:jc w:val="both"/>
            </w:pPr>
            <w:r w:rsidRPr="00D83EDA">
              <w:t>•</w:t>
            </w:r>
            <w:r w:rsidRPr="00D83EDA">
              <w:tab/>
              <w:t>Piscina calle 36, cancha de tenis,  estadio beisbol, zona biosaludable,  gimnasio de judo y el de Cultura Física y La bolera de Cuba deporte.</w:t>
            </w:r>
          </w:p>
        </w:tc>
        <w:tc>
          <w:tcPr>
            <w:tcW w:w="1843" w:type="dxa"/>
            <w:tcBorders>
              <w:top w:val="single" w:sz="4" w:space="0" w:color="auto"/>
              <w:left w:val="single" w:sz="4" w:space="0" w:color="auto"/>
              <w:bottom w:val="single" w:sz="4" w:space="0" w:color="auto"/>
              <w:right w:val="single" w:sz="4" w:space="0" w:color="auto"/>
            </w:tcBorders>
          </w:tcPr>
          <w:p w14:paraId="2902F3B4" w14:textId="77777777" w:rsidR="007440AC" w:rsidRPr="00D83EDA" w:rsidRDefault="007440AC" w:rsidP="007440AC">
            <w:pPr>
              <w:pStyle w:val="Default"/>
              <w:spacing w:after="0" w:line="240" w:lineRule="auto"/>
              <w:jc w:val="both"/>
            </w:pPr>
            <w:r w:rsidRPr="00D83EDA">
              <w:t>Equipo 3 de diagnóstico</w:t>
            </w:r>
            <w:r>
              <w:t xml:space="preserve"> UM (3p)</w:t>
            </w:r>
            <w:r w:rsidRPr="00D83EDA">
              <w:t>.</w:t>
            </w:r>
          </w:p>
          <w:p w14:paraId="714C125C"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0E6948B0" w14:textId="77777777" w:rsidR="007440AC" w:rsidRDefault="007440AC" w:rsidP="007440AC">
            <w:pPr>
              <w:pStyle w:val="Default"/>
              <w:spacing w:after="0" w:line="240" w:lineRule="auto"/>
            </w:pPr>
            <w:r>
              <w:t>Diario:</w:t>
            </w:r>
          </w:p>
          <w:p w14:paraId="781645C0" w14:textId="77777777" w:rsidR="007440AC" w:rsidRDefault="007440AC" w:rsidP="007440AC">
            <w:pPr>
              <w:pStyle w:val="Default"/>
              <w:spacing w:after="0" w:line="240" w:lineRule="auto"/>
            </w:pPr>
            <w:r w:rsidRPr="00D83EDA">
              <w:t>Remuneración (3p), 1 taxi (1560</w:t>
            </w:r>
            <w:r>
              <w:t xml:space="preserve"> cup</w:t>
            </w:r>
            <w:r w:rsidRPr="00D83EDA">
              <w:t>)</w:t>
            </w:r>
          </w:p>
          <w:p w14:paraId="097ED156"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61318A03"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448870A7" w14:textId="07E79039" w:rsidR="007440AC" w:rsidRPr="00D83EDA" w:rsidRDefault="00DF5E10" w:rsidP="007440AC">
            <w:pPr>
              <w:pStyle w:val="Default"/>
              <w:spacing w:after="0" w:line="240" w:lineRule="auto"/>
              <w:rPr>
                <w:highlight w:val="cyan"/>
              </w:rPr>
            </w:pPr>
            <w:r w:rsidRPr="00D83EDA">
              <w:t>Diagnóstico entidades visitadas</w:t>
            </w:r>
          </w:p>
        </w:tc>
        <w:tc>
          <w:tcPr>
            <w:tcW w:w="1549" w:type="dxa"/>
            <w:tcBorders>
              <w:left w:val="single" w:sz="4" w:space="0" w:color="auto"/>
              <w:right w:val="single" w:sz="4" w:space="0" w:color="auto"/>
            </w:tcBorders>
          </w:tcPr>
          <w:p w14:paraId="41568F29" w14:textId="77777777" w:rsidR="007440AC" w:rsidRPr="00D83EDA" w:rsidRDefault="007440AC" w:rsidP="007440AC">
            <w:pPr>
              <w:spacing w:after="0" w:line="240" w:lineRule="auto"/>
              <w:jc w:val="both"/>
              <w:rPr>
                <w:rFonts w:ascii="Arial" w:hAnsi="Arial" w:cs="Arial"/>
                <w:color w:val="000000"/>
                <w:sz w:val="24"/>
                <w:szCs w:val="24"/>
                <w:highlight w:val="cyan"/>
              </w:rPr>
            </w:pPr>
            <w:r w:rsidRPr="00D83EDA">
              <w:rPr>
                <w:rFonts w:ascii="Arial" w:hAnsi="Arial" w:cs="Arial"/>
                <w:color w:val="000000"/>
                <w:sz w:val="24"/>
                <w:szCs w:val="24"/>
              </w:rPr>
              <w:t>Informe diagnóstico entidades visitadas</w:t>
            </w:r>
          </w:p>
        </w:tc>
      </w:tr>
      <w:tr w:rsidR="007440AC" w:rsidRPr="00D83EDA" w14:paraId="38C3FD55" w14:textId="77777777" w:rsidTr="00D4345B">
        <w:trPr>
          <w:trHeight w:val="817"/>
        </w:trPr>
        <w:tc>
          <w:tcPr>
            <w:tcW w:w="1588" w:type="dxa"/>
            <w:vMerge/>
            <w:tcBorders>
              <w:left w:val="single" w:sz="4" w:space="0" w:color="auto"/>
              <w:right w:val="single" w:sz="4" w:space="0" w:color="auto"/>
            </w:tcBorders>
            <w:vAlign w:val="center"/>
          </w:tcPr>
          <w:p w14:paraId="25868AEA"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358BFA7E" w14:textId="77777777" w:rsidR="007440AC" w:rsidRPr="00D83EDA" w:rsidRDefault="007440AC" w:rsidP="007440AC">
            <w:pPr>
              <w:spacing w:after="0" w:line="240" w:lineRule="auto"/>
              <w:jc w:val="center"/>
              <w:rPr>
                <w:rFonts w:ascii="Arial" w:hAnsi="Arial" w:cs="Arial"/>
                <w:sz w:val="24"/>
                <w:szCs w:val="24"/>
              </w:rPr>
            </w:pPr>
            <w:r>
              <w:rPr>
                <w:rFonts w:ascii="Arial" w:hAnsi="Arial" w:cs="Arial"/>
                <w:color w:val="000000"/>
                <w:sz w:val="24"/>
                <w:szCs w:val="24"/>
              </w:rPr>
              <w:t>8/11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56157230" w14:textId="77777777" w:rsidR="007440AC" w:rsidRPr="00D83EDA" w:rsidRDefault="007440AC" w:rsidP="007440AC">
            <w:pPr>
              <w:spacing w:after="0" w:line="240" w:lineRule="auto"/>
              <w:jc w:val="center"/>
              <w:rPr>
                <w:rFonts w:ascii="Arial" w:hAnsi="Arial" w:cs="Arial"/>
                <w:sz w:val="24"/>
                <w:szCs w:val="24"/>
              </w:rPr>
            </w:pPr>
            <w:r>
              <w:rPr>
                <w:rFonts w:ascii="Arial" w:hAnsi="Arial" w:cs="Arial"/>
                <w:color w:val="000000"/>
                <w:sz w:val="24"/>
                <w:szCs w:val="24"/>
              </w:rPr>
              <w:t>12/11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0FCA810B" w14:textId="77777777" w:rsidR="007440AC" w:rsidRPr="00D83EDA" w:rsidRDefault="007440AC" w:rsidP="007440AC">
            <w:pPr>
              <w:pStyle w:val="Default"/>
              <w:spacing w:after="0" w:line="240" w:lineRule="auto"/>
              <w:jc w:val="both"/>
              <w:rPr>
                <w:color w:val="auto"/>
              </w:rPr>
            </w:pPr>
            <w:r w:rsidRPr="00D83EDA">
              <w:rPr>
                <w:color w:val="auto"/>
              </w:rPr>
              <w:t>Realización del diagnóstico en las entidades del MINDUS:</w:t>
            </w:r>
          </w:p>
          <w:p w14:paraId="66C54229" w14:textId="77777777" w:rsidR="007440AC" w:rsidRPr="00D83EDA" w:rsidRDefault="007440AC" w:rsidP="007440AC">
            <w:pPr>
              <w:pStyle w:val="Default"/>
              <w:spacing w:after="0" w:line="240" w:lineRule="auto"/>
              <w:ind w:left="126" w:hanging="126"/>
              <w:jc w:val="both"/>
              <w:rPr>
                <w:color w:val="auto"/>
              </w:rPr>
            </w:pPr>
            <w:r w:rsidRPr="00D83EDA">
              <w:rPr>
                <w:color w:val="auto"/>
              </w:rPr>
              <w:t>•</w:t>
            </w:r>
            <w:r w:rsidRPr="00D83EDA">
              <w:rPr>
                <w:color w:val="auto"/>
              </w:rPr>
              <w:tab/>
              <w:t>Materias primas.</w:t>
            </w:r>
          </w:p>
          <w:p w14:paraId="3887FD74" w14:textId="77777777" w:rsidR="007440AC" w:rsidRPr="00D83EDA" w:rsidRDefault="007440AC" w:rsidP="007440AC">
            <w:pPr>
              <w:pStyle w:val="Default"/>
              <w:numPr>
                <w:ilvl w:val="0"/>
                <w:numId w:val="9"/>
              </w:numPr>
              <w:tabs>
                <w:tab w:val="clear" w:pos="720"/>
                <w:tab w:val="num" w:pos="119"/>
              </w:tabs>
              <w:spacing w:after="0" w:line="240" w:lineRule="auto"/>
              <w:ind w:left="119" w:hanging="119"/>
              <w:jc w:val="both"/>
              <w:rPr>
                <w:color w:val="auto"/>
              </w:rPr>
            </w:pPr>
            <w:r w:rsidRPr="00D83EDA">
              <w:rPr>
                <w:color w:val="auto"/>
              </w:rPr>
              <w:t>Oficina de Trámites de Santa Marta (ONAT, electricidad, multas, TCP).</w:t>
            </w:r>
          </w:p>
        </w:tc>
        <w:tc>
          <w:tcPr>
            <w:tcW w:w="1843" w:type="dxa"/>
            <w:tcBorders>
              <w:top w:val="single" w:sz="4" w:space="0" w:color="auto"/>
              <w:left w:val="single" w:sz="4" w:space="0" w:color="auto"/>
              <w:bottom w:val="single" w:sz="4" w:space="0" w:color="auto"/>
              <w:right w:val="single" w:sz="4" w:space="0" w:color="auto"/>
            </w:tcBorders>
          </w:tcPr>
          <w:p w14:paraId="54132DD2" w14:textId="77777777" w:rsidR="007440AC" w:rsidRPr="00D83EDA" w:rsidRDefault="007440AC" w:rsidP="007440AC">
            <w:pPr>
              <w:pStyle w:val="Default"/>
              <w:spacing w:after="0" w:line="240" w:lineRule="auto"/>
              <w:jc w:val="both"/>
              <w:rPr>
                <w:color w:val="auto"/>
              </w:rPr>
            </w:pPr>
            <w:r>
              <w:rPr>
                <w:color w:val="auto"/>
              </w:rPr>
              <w:t>Equipo 4</w:t>
            </w:r>
            <w:r w:rsidRPr="00D83EDA">
              <w:rPr>
                <w:color w:val="auto"/>
              </w:rPr>
              <w:t xml:space="preserve"> de diagnóstico</w:t>
            </w:r>
            <w:r>
              <w:rPr>
                <w:color w:val="auto"/>
              </w:rPr>
              <w:t xml:space="preserve"> UM (3p)</w:t>
            </w:r>
            <w:r w:rsidRPr="00D83EDA">
              <w:rPr>
                <w:color w:val="auto"/>
              </w:rPr>
              <w:t>.</w:t>
            </w:r>
          </w:p>
          <w:p w14:paraId="7ED1B397" w14:textId="77777777" w:rsidR="007440AC" w:rsidRPr="00D83EDA" w:rsidRDefault="007440AC" w:rsidP="007440AC">
            <w:pPr>
              <w:pStyle w:val="Default"/>
              <w:spacing w:after="0" w:line="240" w:lineRule="auto"/>
              <w:jc w:val="center"/>
              <w:rPr>
                <w:color w:val="auto"/>
              </w:rPr>
            </w:pPr>
          </w:p>
        </w:tc>
        <w:tc>
          <w:tcPr>
            <w:tcW w:w="1701" w:type="dxa"/>
            <w:tcBorders>
              <w:top w:val="single" w:sz="4" w:space="0" w:color="auto"/>
              <w:left w:val="single" w:sz="4" w:space="0" w:color="auto"/>
              <w:bottom w:val="single" w:sz="4" w:space="0" w:color="auto"/>
              <w:right w:val="single" w:sz="4" w:space="0" w:color="auto"/>
            </w:tcBorders>
          </w:tcPr>
          <w:p w14:paraId="4DE3B40C" w14:textId="77777777" w:rsidR="007440AC" w:rsidRDefault="007440AC" w:rsidP="007440AC">
            <w:pPr>
              <w:pStyle w:val="Default"/>
              <w:spacing w:after="0" w:line="240" w:lineRule="auto"/>
            </w:pPr>
            <w:r>
              <w:t>Diario:</w:t>
            </w:r>
          </w:p>
          <w:p w14:paraId="337F0481" w14:textId="77777777" w:rsidR="007440AC" w:rsidRDefault="007440AC" w:rsidP="007440AC">
            <w:pPr>
              <w:pStyle w:val="Default"/>
              <w:spacing w:after="0" w:line="240" w:lineRule="auto"/>
            </w:pPr>
            <w:r w:rsidRPr="00D83EDA">
              <w:t>Remuneración (3p), 1 taxi (1560</w:t>
            </w:r>
            <w:r>
              <w:t xml:space="preserve"> cup</w:t>
            </w:r>
            <w:r w:rsidRPr="00D83EDA">
              <w:t>)</w:t>
            </w:r>
          </w:p>
          <w:p w14:paraId="2ADCA208"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6D40C639"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6901772F" w14:textId="599493F3" w:rsidR="007440AC" w:rsidRPr="00D83EDA" w:rsidRDefault="00DF5E10"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7846374A"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26E6D9DD" w14:textId="77777777" w:rsidTr="00D4345B">
        <w:trPr>
          <w:trHeight w:val="817"/>
        </w:trPr>
        <w:tc>
          <w:tcPr>
            <w:tcW w:w="1588" w:type="dxa"/>
            <w:vMerge/>
            <w:tcBorders>
              <w:left w:val="single" w:sz="4" w:space="0" w:color="auto"/>
              <w:right w:val="single" w:sz="4" w:space="0" w:color="auto"/>
            </w:tcBorders>
            <w:vAlign w:val="center"/>
          </w:tcPr>
          <w:p w14:paraId="51DA6BA3"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43602A2D" w14:textId="77777777" w:rsidR="007440AC" w:rsidRPr="00D83EDA" w:rsidRDefault="007440AC" w:rsidP="007440AC">
            <w:pPr>
              <w:spacing w:after="0" w:line="240" w:lineRule="auto"/>
              <w:jc w:val="center"/>
              <w:rPr>
                <w:rFonts w:ascii="Arial" w:hAnsi="Arial" w:cs="Arial"/>
                <w:sz w:val="24"/>
                <w:szCs w:val="24"/>
              </w:rPr>
            </w:pPr>
            <w:r>
              <w:rPr>
                <w:rFonts w:ascii="Arial" w:hAnsi="Arial" w:cs="Arial"/>
                <w:color w:val="000000"/>
                <w:sz w:val="24"/>
                <w:szCs w:val="24"/>
              </w:rPr>
              <w:t>8/11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5B3ED1A5" w14:textId="77777777" w:rsidR="007440AC" w:rsidRPr="00D83EDA" w:rsidRDefault="007440AC" w:rsidP="007440AC">
            <w:pPr>
              <w:spacing w:after="0" w:line="240" w:lineRule="auto"/>
              <w:jc w:val="center"/>
              <w:rPr>
                <w:rFonts w:ascii="Arial" w:hAnsi="Arial" w:cs="Arial"/>
                <w:sz w:val="24"/>
                <w:szCs w:val="24"/>
              </w:rPr>
            </w:pPr>
            <w:r>
              <w:rPr>
                <w:rFonts w:ascii="Arial" w:hAnsi="Arial" w:cs="Arial"/>
                <w:color w:val="000000"/>
                <w:sz w:val="24"/>
                <w:szCs w:val="24"/>
              </w:rPr>
              <w:t>12/11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13FD83DB" w14:textId="77777777" w:rsidR="007440AC" w:rsidRPr="00D83EDA" w:rsidRDefault="007440AC" w:rsidP="007440AC">
            <w:pPr>
              <w:pStyle w:val="Default"/>
              <w:spacing w:after="0" w:line="240" w:lineRule="auto"/>
              <w:rPr>
                <w:color w:val="auto"/>
              </w:rPr>
            </w:pPr>
            <w:r w:rsidRPr="00D83EDA">
              <w:rPr>
                <w:color w:val="auto"/>
              </w:rPr>
              <w:t>Realización del diagnóstico en las entidades del Gobierno:</w:t>
            </w:r>
          </w:p>
          <w:p w14:paraId="7FB82506" w14:textId="77777777" w:rsidR="007440AC" w:rsidRPr="00D83EDA" w:rsidRDefault="007440AC" w:rsidP="007440AC">
            <w:pPr>
              <w:pStyle w:val="Default"/>
              <w:spacing w:after="0" w:line="240" w:lineRule="auto"/>
              <w:ind w:left="126" w:hanging="126"/>
              <w:jc w:val="both"/>
              <w:rPr>
                <w:color w:val="auto"/>
              </w:rPr>
            </w:pPr>
            <w:r w:rsidRPr="00D83EDA">
              <w:rPr>
                <w:color w:val="auto"/>
              </w:rPr>
              <w:t>•</w:t>
            </w:r>
            <w:r w:rsidRPr="00D83EDA">
              <w:rPr>
                <w:color w:val="auto"/>
              </w:rPr>
              <w:tab/>
              <w:t>Servicios Comunales (Parques, Floristerías, Servicios Funerarios, Recogida de basura).</w:t>
            </w:r>
          </w:p>
          <w:p w14:paraId="5671476C" w14:textId="77777777" w:rsidR="007440AC" w:rsidRPr="00D83EDA" w:rsidRDefault="007440AC" w:rsidP="007440AC">
            <w:pPr>
              <w:pStyle w:val="Default"/>
              <w:numPr>
                <w:ilvl w:val="0"/>
                <w:numId w:val="9"/>
              </w:numPr>
              <w:tabs>
                <w:tab w:val="clear" w:pos="720"/>
                <w:tab w:val="num" w:pos="119"/>
              </w:tabs>
              <w:spacing w:after="0" w:line="240" w:lineRule="auto"/>
              <w:ind w:hanging="720"/>
              <w:rPr>
                <w:color w:val="auto"/>
              </w:rPr>
            </w:pPr>
            <w:r w:rsidRPr="00D83EDA">
              <w:rPr>
                <w:color w:val="auto"/>
              </w:rPr>
              <w:t>Trabajo</w:t>
            </w:r>
            <w:r>
              <w:rPr>
                <w:color w:val="auto"/>
              </w:rPr>
              <w:t xml:space="preserve"> y Seg.Soc</w:t>
            </w:r>
            <w:r w:rsidRPr="00D83EDA">
              <w:rPr>
                <w:color w:val="auto"/>
              </w:rPr>
              <w:t>.</w:t>
            </w:r>
          </w:p>
        </w:tc>
        <w:tc>
          <w:tcPr>
            <w:tcW w:w="1843" w:type="dxa"/>
            <w:tcBorders>
              <w:top w:val="single" w:sz="4" w:space="0" w:color="auto"/>
              <w:left w:val="single" w:sz="4" w:space="0" w:color="auto"/>
              <w:bottom w:val="single" w:sz="4" w:space="0" w:color="auto"/>
              <w:right w:val="single" w:sz="4" w:space="0" w:color="auto"/>
            </w:tcBorders>
          </w:tcPr>
          <w:p w14:paraId="52CDD7F8" w14:textId="77777777" w:rsidR="007440AC" w:rsidRPr="00D83EDA" w:rsidRDefault="007440AC" w:rsidP="007440AC">
            <w:pPr>
              <w:pStyle w:val="Default"/>
              <w:spacing w:after="0" w:line="240" w:lineRule="auto"/>
              <w:jc w:val="both"/>
              <w:rPr>
                <w:color w:val="auto"/>
              </w:rPr>
            </w:pPr>
            <w:r w:rsidRPr="00D83EDA">
              <w:rPr>
                <w:color w:val="auto"/>
              </w:rPr>
              <w:t>Equipo 5 de diagnóstico</w:t>
            </w:r>
            <w:r>
              <w:rPr>
                <w:color w:val="auto"/>
              </w:rPr>
              <w:t xml:space="preserve"> UM (3p)</w:t>
            </w:r>
            <w:r w:rsidRPr="00D83EDA">
              <w:rPr>
                <w:color w:val="auto"/>
              </w:rPr>
              <w:t>.</w:t>
            </w:r>
          </w:p>
          <w:p w14:paraId="3DE327DA" w14:textId="77777777" w:rsidR="007440AC" w:rsidRPr="00D83EDA" w:rsidRDefault="007440AC" w:rsidP="007440AC">
            <w:pPr>
              <w:pStyle w:val="Default"/>
              <w:spacing w:after="0" w:line="240" w:lineRule="auto"/>
              <w:jc w:val="center"/>
              <w:rPr>
                <w:color w:val="auto"/>
              </w:rPr>
            </w:pPr>
          </w:p>
        </w:tc>
        <w:tc>
          <w:tcPr>
            <w:tcW w:w="1701" w:type="dxa"/>
            <w:tcBorders>
              <w:top w:val="single" w:sz="4" w:space="0" w:color="auto"/>
              <w:left w:val="single" w:sz="4" w:space="0" w:color="auto"/>
              <w:bottom w:val="single" w:sz="4" w:space="0" w:color="auto"/>
              <w:right w:val="single" w:sz="4" w:space="0" w:color="auto"/>
            </w:tcBorders>
          </w:tcPr>
          <w:p w14:paraId="4E7C991B" w14:textId="77777777" w:rsidR="007440AC" w:rsidRDefault="007440AC" w:rsidP="007440AC">
            <w:pPr>
              <w:pStyle w:val="Default"/>
              <w:spacing w:after="0" w:line="240" w:lineRule="auto"/>
            </w:pPr>
            <w:r>
              <w:t>Diario:</w:t>
            </w:r>
          </w:p>
          <w:p w14:paraId="1D0A8284" w14:textId="77777777" w:rsidR="007440AC" w:rsidRDefault="007440AC" w:rsidP="007440AC">
            <w:pPr>
              <w:pStyle w:val="Default"/>
              <w:spacing w:after="0" w:line="240" w:lineRule="auto"/>
            </w:pPr>
            <w:r w:rsidRPr="00D83EDA">
              <w:t>Remuneración (3p), 1 taxi (1560</w:t>
            </w:r>
            <w:r>
              <w:t xml:space="preserve"> cup</w:t>
            </w:r>
            <w:r w:rsidRPr="00D83EDA">
              <w:t>)</w:t>
            </w:r>
          </w:p>
          <w:p w14:paraId="373DD666"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5A56D5BA"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50523622"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7CF38FF6"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549F8145" w14:textId="77777777" w:rsidTr="00D4345B">
        <w:trPr>
          <w:trHeight w:val="817"/>
        </w:trPr>
        <w:tc>
          <w:tcPr>
            <w:tcW w:w="1588" w:type="dxa"/>
            <w:vMerge/>
            <w:tcBorders>
              <w:left w:val="single" w:sz="4" w:space="0" w:color="auto"/>
              <w:right w:val="single" w:sz="4" w:space="0" w:color="auto"/>
            </w:tcBorders>
            <w:vAlign w:val="center"/>
          </w:tcPr>
          <w:p w14:paraId="0140B2C1"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2A1643D2"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15/11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3334A17D"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19/11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0524015B" w14:textId="77777777" w:rsidR="007440AC" w:rsidRPr="00D83EDA" w:rsidRDefault="007440AC" w:rsidP="007440AC">
            <w:pPr>
              <w:pStyle w:val="Default"/>
              <w:spacing w:after="0" w:line="240" w:lineRule="auto"/>
            </w:pPr>
            <w:r w:rsidRPr="00D83EDA">
              <w:t>Realización del diagnóstico en  entidades MININT:</w:t>
            </w:r>
          </w:p>
          <w:p w14:paraId="5154C016" w14:textId="77777777" w:rsidR="007440AC" w:rsidRPr="00D83EDA" w:rsidRDefault="007440AC" w:rsidP="007440AC">
            <w:pPr>
              <w:pStyle w:val="Default"/>
              <w:spacing w:after="0" w:line="240" w:lineRule="auto"/>
              <w:ind w:left="126" w:hanging="126"/>
              <w:jc w:val="both"/>
            </w:pPr>
            <w:r>
              <w:t>•</w:t>
            </w:r>
            <w:r>
              <w:tab/>
              <w:t>PNR, Bomberos, Oficina C</w:t>
            </w:r>
            <w:r w:rsidRPr="00D83EDA">
              <w:t xml:space="preserve">arnet  identidad, </w:t>
            </w:r>
            <w:r>
              <w:t>Inmig.</w:t>
            </w:r>
            <w:r w:rsidRPr="00D83EDA">
              <w:t xml:space="preserve"> y extranjería.</w:t>
            </w:r>
          </w:p>
        </w:tc>
        <w:tc>
          <w:tcPr>
            <w:tcW w:w="1843" w:type="dxa"/>
            <w:tcBorders>
              <w:top w:val="single" w:sz="4" w:space="0" w:color="auto"/>
              <w:left w:val="single" w:sz="4" w:space="0" w:color="auto"/>
              <w:bottom w:val="single" w:sz="4" w:space="0" w:color="auto"/>
              <w:right w:val="single" w:sz="4" w:space="0" w:color="auto"/>
            </w:tcBorders>
          </w:tcPr>
          <w:p w14:paraId="3B59DAC8" w14:textId="77777777" w:rsidR="007440AC" w:rsidRPr="00D83EDA" w:rsidRDefault="007440AC" w:rsidP="007440AC">
            <w:pPr>
              <w:pStyle w:val="Default"/>
              <w:spacing w:after="0" w:line="240" w:lineRule="auto"/>
              <w:jc w:val="both"/>
            </w:pPr>
            <w:r w:rsidRPr="00D83EDA">
              <w:t>Equipo 1 de diagnóstico</w:t>
            </w:r>
            <w:r>
              <w:t xml:space="preserve"> UM (4p)</w:t>
            </w:r>
            <w:r w:rsidRPr="00D83EDA">
              <w:t>.</w:t>
            </w:r>
          </w:p>
          <w:p w14:paraId="012AF118"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676FCF4D" w14:textId="77777777" w:rsidR="007440AC" w:rsidRDefault="007440AC" w:rsidP="007440AC">
            <w:pPr>
              <w:pStyle w:val="Default"/>
              <w:spacing w:after="0" w:line="240" w:lineRule="auto"/>
            </w:pPr>
            <w:r>
              <w:t>Diario:</w:t>
            </w:r>
          </w:p>
          <w:p w14:paraId="4770B5E8" w14:textId="77777777" w:rsidR="007440AC" w:rsidRDefault="007440AC" w:rsidP="007440AC">
            <w:pPr>
              <w:pStyle w:val="Default"/>
              <w:spacing w:after="0" w:line="240" w:lineRule="auto"/>
            </w:pPr>
            <w:r>
              <w:t>Remuneración (4</w:t>
            </w:r>
            <w:r w:rsidRPr="00D83EDA">
              <w:t>p), 1 taxi (1560</w:t>
            </w:r>
            <w:r>
              <w:t xml:space="preserve"> cup</w:t>
            </w:r>
            <w:r w:rsidRPr="00D83EDA">
              <w:t>)</w:t>
            </w:r>
          </w:p>
          <w:p w14:paraId="49FF7107" w14:textId="77777777" w:rsidR="007440AC" w:rsidRPr="00D83EDA" w:rsidRDefault="007440AC" w:rsidP="007440AC">
            <w:pPr>
              <w:pStyle w:val="Default"/>
              <w:spacing w:after="0" w:line="240" w:lineRule="auto"/>
            </w:pPr>
            <w:r>
              <w:t>Alimentación (4p)</w:t>
            </w:r>
          </w:p>
        </w:tc>
        <w:tc>
          <w:tcPr>
            <w:tcW w:w="1364" w:type="dxa"/>
            <w:tcBorders>
              <w:top w:val="single" w:sz="4" w:space="0" w:color="auto"/>
              <w:left w:val="single" w:sz="4" w:space="0" w:color="auto"/>
              <w:bottom w:val="single" w:sz="4" w:space="0" w:color="auto"/>
              <w:right w:val="single" w:sz="4" w:space="0" w:color="auto"/>
            </w:tcBorders>
          </w:tcPr>
          <w:p w14:paraId="679FFB06"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7F6DFB14"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39462FAB"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7D4D1BB0" w14:textId="77777777" w:rsidTr="00D4345B">
        <w:trPr>
          <w:trHeight w:val="817"/>
        </w:trPr>
        <w:tc>
          <w:tcPr>
            <w:tcW w:w="1588" w:type="dxa"/>
            <w:vMerge/>
            <w:tcBorders>
              <w:left w:val="single" w:sz="4" w:space="0" w:color="auto"/>
              <w:right w:val="single" w:sz="4" w:space="0" w:color="auto"/>
            </w:tcBorders>
            <w:vAlign w:val="center"/>
          </w:tcPr>
          <w:p w14:paraId="062F1F38"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58CD5114"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15/11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57AC4CC6"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19/11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080A1FF9" w14:textId="77777777" w:rsidR="007440AC" w:rsidRPr="00D83EDA" w:rsidRDefault="007440AC" w:rsidP="007440AC">
            <w:pPr>
              <w:pStyle w:val="Default"/>
              <w:spacing w:after="0" w:line="240" w:lineRule="auto"/>
            </w:pPr>
            <w:r w:rsidRPr="00D83EDA">
              <w:t>Realización del diagnóstico en las entidades del MINJUS:</w:t>
            </w:r>
          </w:p>
          <w:p w14:paraId="07795759" w14:textId="77777777" w:rsidR="007440AC" w:rsidRPr="00D83EDA" w:rsidRDefault="007440AC" w:rsidP="007440AC">
            <w:pPr>
              <w:pStyle w:val="Default"/>
              <w:spacing w:after="0" w:line="240" w:lineRule="auto"/>
              <w:ind w:left="126" w:hanging="126"/>
              <w:jc w:val="both"/>
            </w:pPr>
            <w:r w:rsidRPr="00D83EDA">
              <w:t>•</w:t>
            </w:r>
            <w:r w:rsidRPr="00D83EDA">
              <w:tab/>
              <w:t>Bufetes, Notaría pública e Internacional, además servicio   registro propiedad en Santa Marta.</w:t>
            </w:r>
          </w:p>
        </w:tc>
        <w:tc>
          <w:tcPr>
            <w:tcW w:w="1843" w:type="dxa"/>
            <w:tcBorders>
              <w:top w:val="single" w:sz="4" w:space="0" w:color="auto"/>
              <w:left w:val="single" w:sz="4" w:space="0" w:color="auto"/>
              <w:bottom w:val="single" w:sz="4" w:space="0" w:color="auto"/>
              <w:right w:val="single" w:sz="4" w:space="0" w:color="auto"/>
            </w:tcBorders>
          </w:tcPr>
          <w:p w14:paraId="5518942C" w14:textId="77777777" w:rsidR="007440AC" w:rsidRPr="00D83EDA" w:rsidRDefault="007440AC" w:rsidP="007440AC">
            <w:pPr>
              <w:pStyle w:val="Default"/>
              <w:spacing w:after="0" w:line="240" w:lineRule="auto"/>
              <w:jc w:val="both"/>
            </w:pPr>
            <w:r w:rsidRPr="00D83EDA">
              <w:t>PCT Matanzas</w:t>
            </w:r>
            <w:r>
              <w:t xml:space="preserve"> (2p)</w:t>
            </w:r>
            <w:r w:rsidRPr="00D83EDA">
              <w:t>, Equipo 2 de diagnóstico</w:t>
            </w:r>
            <w:r>
              <w:t xml:space="preserve"> UM (3p)</w:t>
            </w:r>
            <w:r w:rsidRPr="00D83EDA">
              <w:t>.</w:t>
            </w:r>
          </w:p>
          <w:p w14:paraId="2AF94795"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383BF2AD" w14:textId="77777777" w:rsidR="007440AC" w:rsidRDefault="007440AC" w:rsidP="007440AC">
            <w:pPr>
              <w:pStyle w:val="Default"/>
              <w:spacing w:after="0" w:line="240" w:lineRule="auto"/>
            </w:pPr>
            <w:r>
              <w:t>Diario:</w:t>
            </w:r>
          </w:p>
          <w:p w14:paraId="6ED99EA0" w14:textId="77777777" w:rsidR="007440AC" w:rsidRDefault="007440AC" w:rsidP="007440AC">
            <w:pPr>
              <w:pStyle w:val="Default"/>
              <w:spacing w:after="0" w:line="240" w:lineRule="auto"/>
            </w:pPr>
            <w:r w:rsidRPr="00D83EDA">
              <w:t>Remuneración (3p), 1 taxi (1560</w:t>
            </w:r>
            <w:r>
              <w:t xml:space="preserve"> cup</w:t>
            </w:r>
            <w:r w:rsidRPr="00D83EDA">
              <w:t>)</w:t>
            </w:r>
          </w:p>
          <w:p w14:paraId="2DA760C7" w14:textId="77777777" w:rsidR="007440AC" w:rsidRPr="00D83EDA" w:rsidRDefault="007440AC" w:rsidP="007440AC">
            <w:pPr>
              <w:pStyle w:val="Default"/>
              <w:spacing w:after="0" w:line="240" w:lineRule="auto"/>
            </w:pPr>
            <w:r>
              <w:t>Alimentación (5p)</w:t>
            </w:r>
          </w:p>
        </w:tc>
        <w:tc>
          <w:tcPr>
            <w:tcW w:w="1364" w:type="dxa"/>
            <w:tcBorders>
              <w:top w:val="single" w:sz="4" w:space="0" w:color="auto"/>
              <w:left w:val="single" w:sz="4" w:space="0" w:color="auto"/>
              <w:bottom w:val="single" w:sz="4" w:space="0" w:color="auto"/>
              <w:right w:val="single" w:sz="4" w:space="0" w:color="auto"/>
            </w:tcBorders>
          </w:tcPr>
          <w:p w14:paraId="0938877D"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58B28E0A"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55000859"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472BF97F" w14:textId="77777777" w:rsidTr="00D4345B">
        <w:trPr>
          <w:trHeight w:val="817"/>
        </w:trPr>
        <w:tc>
          <w:tcPr>
            <w:tcW w:w="1588" w:type="dxa"/>
            <w:vMerge/>
            <w:tcBorders>
              <w:left w:val="single" w:sz="4" w:space="0" w:color="auto"/>
              <w:right w:val="single" w:sz="4" w:space="0" w:color="auto"/>
            </w:tcBorders>
            <w:vAlign w:val="center"/>
          </w:tcPr>
          <w:p w14:paraId="122C3B95"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45F6745B"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15/11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1ADAADDD"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19/11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524CB2DA" w14:textId="77777777" w:rsidR="007440AC" w:rsidRPr="00D83EDA" w:rsidRDefault="007440AC" w:rsidP="007440AC">
            <w:pPr>
              <w:pStyle w:val="Default"/>
              <w:spacing w:after="0" w:line="240" w:lineRule="auto"/>
            </w:pPr>
            <w:r w:rsidRPr="00D83EDA">
              <w:t>Realización del diagnóstico en las entidades del CITMA:</w:t>
            </w:r>
          </w:p>
          <w:p w14:paraId="63763E8B" w14:textId="77777777" w:rsidR="007440AC" w:rsidRPr="00D83EDA" w:rsidRDefault="007440AC" w:rsidP="007440AC">
            <w:pPr>
              <w:pStyle w:val="Default"/>
              <w:spacing w:after="0" w:line="240" w:lineRule="auto"/>
              <w:ind w:left="126" w:hanging="126"/>
            </w:pPr>
            <w:r w:rsidRPr="00D83EDA">
              <w:t>•</w:t>
            </w:r>
            <w:r w:rsidRPr="00D83EDA">
              <w:tab/>
              <w:t>Estación meteorológica, CESAM.</w:t>
            </w:r>
          </w:p>
        </w:tc>
        <w:tc>
          <w:tcPr>
            <w:tcW w:w="1843" w:type="dxa"/>
            <w:tcBorders>
              <w:top w:val="single" w:sz="4" w:space="0" w:color="auto"/>
              <w:left w:val="single" w:sz="4" w:space="0" w:color="auto"/>
              <w:bottom w:val="single" w:sz="4" w:space="0" w:color="auto"/>
              <w:right w:val="single" w:sz="4" w:space="0" w:color="auto"/>
            </w:tcBorders>
          </w:tcPr>
          <w:p w14:paraId="4A4A432C" w14:textId="77777777" w:rsidR="007440AC" w:rsidRPr="00D83EDA" w:rsidRDefault="007440AC" w:rsidP="007440AC">
            <w:pPr>
              <w:pStyle w:val="Default"/>
              <w:spacing w:after="0" w:line="240" w:lineRule="auto"/>
              <w:jc w:val="both"/>
            </w:pPr>
            <w:r w:rsidRPr="00D83EDA">
              <w:t>Equipo 3 de diagnóstico</w:t>
            </w:r>
            <w:r>
              <w:t xml:space="preserve"> UM (3p)</w:t>
            </w:r>
            <w:r w:rsidRPr="00D83EDA">
              <w:t>.</w:t>
            </w:r>
          </w:p>
          <w:p w14:paraId="1DFFBF4F"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775B08BF" w14:textId="77777777" w:rsidR="007440AC" w:rsidRDefault="007440AC" w:rsidP="007440AC">
            <w:pPr>
              <w:pStyle w:val="Default"/>
              <w:spacing w:after="0" w:line="240" w:lineRule="auto"/>
            </w:pPr>
            <w:r>
              <w:t>Diario:</w:t>
            </w:r>
          </w:p>
          <w:p w14:paraId="7A6B796D" w14:textId="77777777" w:rsidR="007440AC" w:rsidRDefault="007440AC" w:rsidP="007440AC">
            <w:pPr>
              <w:pStyle w:val="Default"/>
              <w:spacing w:after="0" w:line="240" w:lineRule="auto"/>
            </w:pPr>
            <w:r w:rsidRPr="00D83EDA">
              <w:t>Remuneración (3p), 1 taxi (1560</w:t>
            </w:r>
            <w:r>
              <w:t xml:space="preserve"> cup</w:t>
            </w:r>
            <w:r w:rsidRPr="00D83EDA">
              <w:t>)</w:t>
            </w:r>
          </w:p>
          <w:p w14:paraId="081E3620"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0A0F0FEB"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7EE256E0"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4C2BCB88"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4B63DDBC" w14:textId="77777777" w:rsidTr="00D4345B">
        <w:trPr>
          <w:trHeight w:val="817"/>
        </w:trPr>
        <w:tc>
          <w:tcPr>
            <w:tcW w:w="1588" w:type="dxa"/>
            <w:vMerge/>
            <w:tcBorders>
              <w:left w:val="single" w:sz="4" w:space="0" w:color="auto"/>
              <w:right w:val="single" w:sz="4" w:space="0" w:color="auto"/>
            </w:tcBorders>
            <w:vAlign w:val="center"/>
          </w:tcPr>
          <w:p w14:paraId="7D0F55D9"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505D686E"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15/11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2A7C34E1"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19/11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7A056B4F" w14:textId="77777777" w:rsidR="007440AC" w:rsidRPr="00D83EDA" w:rsidRDefault="007440AC" w:rsidP="007440AC">
            <w:pPr>
              <w:pStyle w:val="Default"/>
              <w:spacing w:after="0" w:line="240" w:lineRule="auto"/>
            </w:pPr>
            <w:r w:rsidRPr="00D83EDA">
              <w:t>Realización del diagnóstico en las entidades de IPF y Vivienda.</w:t>
            </w:r>
          </w:p>
        </w:tc>
        <w:tc>
          <w:tcPr>
            <w:tcW w:w="1843" w:type="dxa"/>
            <w:tcBorders>
              <w:top w:val="single" w:sz="4" w:space="0" w:color="auto"/>
              <w:left w:val="single" w:sz="4" w:space="0" w:color="auto"/>
              <w:bottom w:val="single" w:sz="4" w:space="0" w:color="auto"/>
              <w:right w:val="single" w:sz="4" w:space="0" w:color="auto"/>
            </w:tcBorders>
          </w:tcPr>
          <w:p w14:paraId="3CF2B228" w14:textId="77777777" w:rsidR="007440AC" w:rsidRPr="00D83EDA" w:rsidRDefault="007440AC" w:rsidP="007440AC">
            <w:pPr>
              <w:pStyle w:val="Default"/>
              <w:spacing w:after="0" w:line="240" w:lineRule="auto"/>
              <w:jc w:val="both"/>
            </w:pPr>
            <w:r>
              <w:t>Equipo 4 de diagnóstico UM (3p).</w:t>
            </w:r>
          </w:p>
          <w:p w14:paraId="45A97722"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114C1B96" w14:textId="77777777" w:rsidR="007440AC" w:rsidRDefault="007440AC" w:rsidP="007440AC">
            <w:pPr>
              <w:pStyle w:val="Default"/>
              <w:spacing w:after="0" w:line="240" w:lineRule="auto"/>
            </w:pPr>
            <w:r>
              <w:t>Diario:</w:t>
            </w:r>
          </w:p>
          <w:p w14:paraId="2FCB00DE" w14:textId="77777777" w:rsidR="007440AC" w:rsidRDefault="007440AC" w:rsidP="007440AC">
            <w:pPr>
              <w:pStyle w:val="Default"/>
              <w:spacing w:after="0" w:line="240" w:lineRule="auto"/>
            </w:pPr>
            <w:r w:rsidRPr="00D83EDA">
              <w:t>Remuneración (3p), 1 taxi (1560</w:t>
            </w:r>
            <w:r>
              <w:t xml:space="preserve"> cup</w:t>
            </w:r>
            <w:r w:rsidRPr="00D83EDA">
              <w:t>)</w:t>
            </w:r>
          </w:p>
          <w:p w14:paraId="19ED010B"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344DC5E8" w14:textId="77777777" w:rsidR="007440AC" w:rsidRPr="00D83EDA" w:rsidRDefault="007440AC" w:rsidP="007440AC">
            <w:pPr>
              <w:pStyle w:val="Default"/>
              <w:spacing w:after="0" w:line="240" w:lineRule="auto"/>
            </w:pPr>
            <w:r w:rsidRPr="00D83EDA">
              <w:t>Laptop (</w:t>
            </w:r>
            <w:r>
              <w:t>1), memor USB (1), Tpte</w:t>
            </w:r>
            <w:r w:rsidRPr="00D83EDA">
              <w:t xml:space="preserve"> ligero (1).</w:t>
            </w:r>
          </w:p>
        </w:tc>
        <w:tc>
          <w:tcPr>
            <w:tcW w:w="1731" w:type="dxa"/>
            <w:tcBorders>
              <w:left w:val="single" w:sz="4" w:space="0" w:color="auto"/>
              <w:right w:val="single" w:sz="4" w:space="0" w:color="auto"/>
            </w:tcBorders>
          </w:tcPr>
          <w:p w14:paraId="26AE36FD"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04805C5C"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63015F5F" w14:textId="77777777" w:rsidTr="00D4345B">
        <w:trPr>
          <w:trHeight w:val="817"/>
        </w:trPr>
        <w:tc>
          <w:tcPr>
            <w:tcW w:w="1588" w:type="dxa"/>
            <w:vMerge/>
            <w:tcBorders>
              <w:left w:val="single" w:sz="4" w:space="0" w:color="auto"/>
              <w:right w:val="single" w:sz="4" w:space="0" w:color="auto"/>
            </w:tcBorders>
            <w:vAlign w:val="center"/>
          </w:tcPr>
          <w:p w14:paraId="513E447F"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5CD695C0"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15/11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2F3BC9E2"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19/11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23BCA27E" w14:textId="77777777" w:rsidR="007440AC" w:rsidRPr="00D83EDA" w:rsidRDefault="007440AC" w:rsidP="007440AC">
            <w:pPr>
              <w:pStyle w:val="Default"/>
              <w:spacing w:after="0" w:line="240" w:lineRule="auto"/>
            </w:pPr>
            <w:r w:rsidRPr="00D83EDA">
              <w:t>Realización del diagnóstico en las entidades del MINEM:</w:t>
            </w:r>
          </w:p>
          <w:p w14:paraId="16B288E1" w14:textId="77777777" w:rsidR="007440AC" w:rsidRPr="00D83EDA" w:rsidRDefault="007440AC" w:rsidP="007440AC">
            <w:pPr>
              <w:pStyle w:val="Default"/>
              <w:spacing w:after="0" w:line="240" w:lineRule="auto"/>
              <w:ind w:left="126" w:hanging="126"/>
            </w:pPr>
            <w:r w:rsidRPr="00D83EDA">
              <w:t>•</w:t>
            </w:r>
            <w:r w:rsidRPr="00D83EDA">
              <w:tab/>
              <w:t>UEB OBET Santa Marta.</w:t>
            </w:r>
          </w:p>
          <w:p w14:paraId="5A39CFB1" w14:textId="77777777" w:rsidR="007440AC" w:rsidRPr="00D83EDA" w:rsidRDefault="007440AC" w:rsidP="007440AC">
            <w:pPr>
              <w:pStyle w:val="Default"/>
              <w:numPr>
                <w:ilvl w:val="0"/>
                <w:numId w:val="9"/>
              </w:numPr>
              <w:tabs>
                <w:tab w:val="clear" w:pos="720"/>
                <w:tab w:val="num" w:pos="119"/>
              </w:tabs>
              <w:spacing w:after="0" w:line="240" w:lineRule="auto"/>
              <w:ind w:hanging="720"/>
            </w:pPr>
            <w:r w:rsidRPr="00D83EDA">
              <w:t xml:space="preserve">Punto de Gas.  </w:t>
            </w:r>
          </w:p>
        </w:tc>
        <w:tc>
          <w:tcPr>
            <w:tcW w:w="1843" w:type="dxa"/>
            <w:tcBorders>
              <w:top w:val="single" w:sz="4" w:space="0" w:color="auto"/>
              <w:left w:val="single" w:sz="4" w:space="0" w:color="auto"/>
              <w:bottom w:val="single" w:sz="4" w:space="0" w:color="auto"/>
              <w:right w:val="single" w:sz="4" w:space="0" w:color="auto"/>
            </w:tcBorders>
          </w:tcPr>
          <w:p w14:paraId="76E19CBA" w14:textId="77777777" w:rsidR="007440AC" w:rsidRPr="00D83EDA" w:rsidRDefault="007440AC" w:rsidP="007440AC">
            <w:pPr>
              <w:pStyle w:val="Default"/>
              <w:spacing w:after="0" w:line="240" w:lineRule="auto"/>
              <w:jc w:val="both"/>
            </w:pPr>
            <w:r w:rsidRPr="00D83EDA">
              <w:t>Equipo 5 de diagnóstico</w:t>
            </w:r>
            <w:r>
              <w:t xml:space="preserve"> UM (3p)</w:t>
            </w:r>
            <w:r w:rsidRPr="00D83EDA">
              <w:t>.</w:t>
            </w:r>
          </w:p>
          <w:p w14:paraId="48468D32"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55A39A4B" w14:textId="77777777" w:rsidR="007440AC" w:rsidRDefault="007440AC" w:rsidP="007440AC">
            <w:pPr>
              <w:pStyle w:val="Default"/>
              <w:spacing w:after="0" w:line="240" w:lineRule="auto"/>
            </w:pPr>
            <w:r>
              <w:t>Diario:</w:t>
            </w:r>
          </w:p>
          <w:p w14:paraId="00631501" w14:textId="77777777" w:rsidR="007440AC" w:rsidRDefault="007440AC" w:rsidP="007440AC">
            <w:pPr>
              <w:pStyle w:val="Default"/>
              <w:spacing w:after="0" w:line="240" w:lineRule="auto"/>
            </w:pPr>
            <w:r w:rsidRPr="00D83EDA">
              <w:t>Remuneración (3p), 1 taxi (1560</w:t>
            </w:r>
            <w:r>
              <w:t xml:space="preserve"> cup</w:t>
            </w:r>
            <w:r w:rsidRPr="00D83EDA">
              <w:t>)</w:t>
            </w:r>
          </w:p>
          <w:p w14:paraId="74296E19"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7471B1C3"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48BD77A8"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27A43E93"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4C9CE119" w14:textId="77777777" w:rsidTr="00D4345B">
        <w:trPr>
          <w:trHeight w:val="817"/>
        </w:trPr>
        <w:tc>
          <w:tcPr>
            <w:tcW w:w="1588" w:type="dxa"/>
            <w:vMerge/>
            <w:tcBorders>
              <w:left w:val="single" w:sz="4" w:space="0" w:color="auto"/>
              <w:right w:val="single" w:sz="4" w:space="0" w:color="auto"/>
            </w:tcBorders>
            <w:vAlign w:val="center"/>
          </w:tcPr>
          <w:p w14:paraId="46B4B4C6"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1D87F409"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22/11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03A9CA86"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26/11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23CB3493" w14:textId="77777777" w:rsidR="007440AC" w:rsidRPr="00D83EDA" w:rsidRDefault="007440AC" w:rsidP="007440AC">
            <w:pPr>
              <w:pStyle w:val="Default"/>
              <w:spacing w:after="0" w:line="240" w:lineRule="auto"/>
              <w:jc w:val="both"/>
            </w:pPr>
            <w:r w:rsidRPr="00D83EDA">
              <w:t>Realización del diagnóstico en las entidades del MINTUR:</w:t>
            </w:r>
          </w:p>
          <w:p w14:paraId="45ACA03A" w14:textId="77777777" w:rsidR="007440AC" w:rsidRPr="00D83EDA" w:rsidRDefault="007440AC" w:rsidP="007440AC">
            <w:pPr>
              <w:pStyle w:val="Default"/>
              <w:numPr>
                <w:ilvl w:val="0"/>
                <w:numId w:val="2"/>
              </w:numPr>
              <w:tabs>
                <w:tab w:val="clear" w:pos="720"/>
                <w:tab w:val="num" w:pos="126"/>
              </w:tabs>
              <w:spacing w:after="0" w:line="240" w:lineRule="auto"/>
              <w:ind w:left="126" w:hanging="126"/>
              <w:jc w:val="both"/>
            </w:pPr>
            <w:r w:rsidRPr="00D83EDA">
              <w:t>Dirección</w:t>
            </w:r>
            <w:r>
              <w:t xml:space="preserve"> y 4 hoteles </w:t>
            </w:r>
            <w:r w:rsidRPr="00D83EDA">
              <w:t>Cadena Islazul.</w:t>
            </w:r>
          </w:p>
        </w:tc>
        <w:tc>
          <w:tcPr>
            <w:tcW w:w="1843" w:type="dxa"/>
            <w:tcBorders>
              <w:top w:val="single" w:sz="4" w:space="0" w:color="auto"/>
              <w:left w:val="single" w:sz="4" w:space="0" w:color="auto"/>
              <w:bottom w:val="single" w:sz="4" w:space="0" w:color="auto"/>
              <w:right w:val="single" w:sz="4" w:space="0" w:color="auto"/>
            </w:tcBorders>
          </w:tcPr>
          <w:p w14:paraId="0A8BAD16" w14:textId="77777777" w:rsidR="007440AC" w:rsidRPr="00D83EDA" w:rsidRDefault="007440AC" w:rsidP="007440AC">
            <w:pPr>
              <w:pStyle w:val="Default"/>
              <w:spacing w:after="0" w:line="240" w:lineRule="auto"/>
              <w:jc w:val="both"/>
            </w:pPr>
            <w:r w:rsidRPr="00D83EDA">
              <w:t xml:space="preserve">Equipo </w:t>
            </w:r>
            <w:r>
              <w:t>1</w:t>
            </w:r>
            <w:r w:rsidRPr="00D83EDA">
              <w:t xml:space="preserve"> de diagnóstico</w:t>
            </w:r>
            <w:r>
              <w:t xml:space="preserve"> (4p)</w:t>
            </w:r>
            <w:r w:rsidRPr="00D83EDA">
              <w:t>.</w:t>
            </w:r>
          </w:p>
          <w:p w14:paraId="2B7BDA91" w14:textId="77777777" w:rsidR="007440AC" w:rsidRPr="00D83EDA" w:rsidRDefault="007440AC" w:rsidP="007440AC">
            <w:pPr>
              <w:pStyle w:val="Default"/>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tcPr>
          <w:p w14:paraId="497CC1A5" w14:textId="77777777" w:rsidR="007440AC" w:rsidRDefault="007440AC" w:rsidP="007440AC">
            <w:pPr>
              <w:pStyle w:val="Default"/>
              <w:spacing w:after="0" w:line="240" w:lineRule="auto"/>
            </w:pPr>
            <w:r>
              <w:t>Diario:</w:t>
            </w:r>
          </w:p>
          <w:p w14:paraId="521DB008" w14:textId="77777777" w:rsidR="007440AC" w:rsidRDefault="007440AC" w:rsidP="007440AC">
            <w:pPr>
              <w:pStyle w:val="Default"/>
              <w:spacing w:after="0" w:line="240" w:lineRule="auto"/>
            </w:pPr>
            <w:r w:rsidRPr="00D83EDA">
              <w:t>Remuneración (3p), 1 taxi (1560</w:t>
            </w:r>
            <w:r>
              <w:t xml:space="preserve"> cup</w:t>
            </w:r>
            <w:r w:rsidRPr="00D83EDA">
              <w:t>)</w:t>
            </w:r>
          </w:p>
          <w:p w14:paraId="57F6FB9F" w14:textId="77777777" w:rsidR="007440AC" w:rsidRPr="00D83EDA" w:rsidRDefault="007440AC" w:rsidP="007440AC">
            <w:pPr>
              <w:pStyle w:val="Default"/>
              <w:spacing w:after="0" w:line="240" w:lineRule="auto"/>
            </w:pPr>
            <w:r>
              <w:t>Alimentación (4p)</w:t>
            </w:r>
          </w:p>
        </w:tc>
        <w:tc>
          <w:tcPr>
            <w:tcW w:w="1364" w:type="dxa"/>
            <w:tcBorders>
              <w:top w:val="single" w:sz="4" w:space="0" w:color="auto"/>
              <w:left w:val="single" w:sz="4" w:space="0" w:color="auto"/>
              <w:bottom w:val="single" w:sz="4" w:space="0" w:color="auto"/>
              <w:right w:val="single" w:sz="4" w:space="0" w:color="auto"/>
            </w:tcBorders>
          </w:tcPr>
          <w:p w14:paraId="391FDF00"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16BACD7B"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1769B04B"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56C95F25" w14:textId="77777777" w:rsidTr="00D4345B">
        <w:trPr>
          <w:trHeight w:val="817"/>
        </w:trPr>
        <w:tc>
          <w:tcPr>
            <w:tcW w:w="1588" w:type="dxa"/>
            <w:vMerge/>
            <w:tcBorders>
              <w:left w:val="single" w:sz="4" w:space="0" w:color="auto"/>
              <w:right w:val="single" w:sz="4" w:space="0" w:color="auto"/>
            </w:tcBorders>
            <w:vAlign w:val="center"/>
          </w:tcPr>
          <w:p w14:paraId="39744A3C"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3D50A495"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22/11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59C6B83A"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26/11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37966994" w14:textId="77777777" w:rsidR="007440AC" w:rsidRPr="00D83EDA" w:rsidRDefault="007440AC" w:rsidP="007440AC">
            <w:pPr>
              <w:pStyle w:val="Default"/>
              <w:spacing w:after="0" w:line="240" w:lineRule="auto"/>
              <w:jc w:val="both"/>
            </w:pPr>
            <w:r w:rsidRPr="00D83EDA">
              <w:t>Realización del diagnóstico en las entidades del MINTUR:</w:t>
            </w:r>
          </w:p>
          <w:p w14:paraId="205D2ACF" w14:textId="77777777" w:rsidR="007440AC" w:rsidRPr="00D83EDA" w:rsidRDefault="007440AC" w:rsidP="007440AC">
            <w:pPr>
              <w:pStyle w:val="Default"/>
              <w:numPr>
                <w:ilvl w:val="0"/>
                <w:numId w:val="2"/>
              </w:numPr>
              <w:tabs>
                <w:tab w:val="clear" w:pos="720"/>
                <w:tab w:val="num" w:pos="126"/>
              </w:tabs>
              <w:spacing w:after="0" w:line="240" w:lineRule="auto"/>
              <w:ind w:left="126" w:hanging="126"/>
              <w:jc w:val="both"/>
            </w:pPr>
            <w:r w:rsidRPr="00D83EDA">
              <w:t xml:space="preserve">Dirección </w:t>
            </w:r>
            <w:r>
              <w:t xml:space="preserve">y 4 hoteles </w:t>
            </w:r>
            <w:r w:rsidRPr="00D83EDA">
              <w:t>Cadena Cubanacan.</w:t>
            </w:r>
          </w:p>
        </w:tc>
        <w:tc>
          <w:tcPr>
            <w:tcW w:w="1843" w:type="dxa"/>
            <w:tcBorders>
              <w:top w:val="single" w:sz="4" w:space="0" w:color="auto"/>
              <w:left w:val="single" w:sz="4" w:space="0" w:color="auto"/>
              <w:bottom w:val="single" w:sz="4" w:space="0" w:color="auto"/>
              <w:right w:val="single" w:sz="4" w:space="0" w:color="auto"/>
            </w:tcBorders>
          </w:tcPr>
          <w:p w14:paraId="31400B16" w14:textId="77777777" w:rsidR="007440AC" w:rsidRPr="00D83EDA" w:rsidRDefault="007440AC" w:rsidP="007440AC">
            <w:pPr>
              <w:pStyle w:val="Default"/>
              <w:spacing w:after="0" w:line="240" w:lineRule="auto"/>
              <w:jc w:val="both"/>
            </w:pPr>
            <w:r w:rsidRPr="00D83EDA">
              <w:t>PCT Matanzas</w:t>
            </w:r>
            <w:r>
              <w:t xml:space="preserve"> (2p)</w:t>
            </w:r>
            <w:r w:rsidRPr="00D83EDA">
              <w:t xml:space="preserve">, Equipo </w:t>
            </w:r>
            <w:r>
              <w:t>2</w:t>
            </w:r>
            <w:r w:rsidRPr="00D83EDA">
              <w:t xml:space="preserve"> de diagnóstico</w:t>
            </w:r>
            <w:r>
              <w:t xml:space="preserve"> UM (3p)</w:t>
            </w:r>
            <w:r w:rsidRPr="00D83EDA">
              <w:t>.</w:t>
            </w:r>
          </w:p>
          <w:p w14:paraId="00F61434" w14:textId="77777777" w:rsidR="007440AC" w:rsidRPr="00D83EDA" w:rsidRDefault="007440AC" w:rsidP="007440AC">
            <w:pPr>
              <w:pStyle w:val="Default"/>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tcPr>
          <w:p w14:paraId="7B71ADC2" w14:textId="77777777" w:rsidR="007440AC" w:rsidRDefault="007440AC" w:rsidP="007440AC">
            <w:pPr>
              <w:pStyle w:val="Default"/>
              <w:spacing w:after="0" w:line="240" w:lineRule="auto"/>
            </w:pPr>
            <w:r>
              <w:t>Diario:</w:t>
            </w:r>
          </w:p>
          <w:p w14:paraId="5323E563" w14:textId="77777777" w:rsidR="007440AC" w:rsidRDefault="007440AC" w:rsidP="007440AC">
            <w:pPr>
              <w:pStyle w:val="Default"/>
              <w:spacing w:after="0" w:line="240" w:lineRule="auto"/>
            </w:pPr>
            <w:r w:rsidRPr="00D83EDA">
              <w:t>Remuneración (3p), 1 taxi (1560</w:t>
            </w:r>
            <w:r>
              <w:t xml:space="preserve"> cup</w:t>
            </w:r>
            <w:r w:rsidRPr="00D83EDA">
              <w:t>)</w:t>
            </w:r>
          </w:p>
          <w:p w14:paraId="2323DA5D" w14:textId="77777777" w:rsidR="007440AC" w:rsidRPr="00D83EDA" w:rsidRDefault="007440AC" w:rsidP="007440AC">
            <w:pPr>
              <w:pStyle w:val="Default"/>
              <w:spacing w:after="0" w:line="240" w:lineRule="auto"/>
            </w:pPr>
            <w:r>
              <w:t>Alimentación (5p)</w:t>
            </w:r>
          </w:p>
        </w:tc>
        <w:tc>
          <w:tcPr>
            <w:tcW w:w="1364" w:type="dxa"/>
            <w:tcBorders>
              <w:top w:val="single" w:sz="4" w:space="0" w:color="auto"/>
              <w:left w:val="single" w:sz="4" w:space="0" w:color="auto"/>
              <w:bottom w:val="single" w:sz="4" w:space="0" w:color="auto"/>
              <w:right w:val="single" w:sz="4" w:space="0" w:color="auto"/>
            </w:tcBorders>
          </w:tcPr>
          <w:p w14:paraId="317CDBA2"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1E029205"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63A89E2F"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44C0E98E" w14:textId="77777777" w:rsidTr="00D4345B">
        <w:trPr>
          <w:trHeight w:val="817"/>
        </w:trPr>
        <w:tc>
          <w:tcPr>
            <w:tcW w:w="1588" w:type="dxa"/>
            <w:vMerge/>
            <w:tcBorders>
              <w:left w:val="single" w:sz="4" w:space="0" w:color="auto"/>
              <w:right w:val="single" w:sz="4" w:space="0" w:color="auto"/>
            </w:tcBorders>
            <w:vAlign w:val="center"/>
          </w:tcPr>
          <w:p w14:paraId="0653E1C4"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5B08CF14"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22/11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7BFD18EA"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26/11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37B1C35E" w14:textId="77777777" w:rsidR="007440AC" w:rsidRPr="00D83EDA" w:rsidRDefault="007440AC" w:rsidP="007440AC">
            <w:pPr>
              <w:pStyle w:val="Default"/>
              <w:spacing w:after="0" w:line="240" w:lineRule="auto"/>
              <w:jc w:val="both"/>
            </w:pPr>
            <w:r w:rsidRPr="00D83EDA">
              <w:t>Realización del diagnóstico en las entidades del MINTUR:</w:t>
            </w:r>
          </w:p>
          <w:p w14:paraId="39A0B874" w14:textId="77777777" w:rsidR="007440AC" w:rsidRPr="00D83EDA" w:rsidRDefault="007440AC" w:rsidP="007440AC">
            <w:pPr>
              <w:pStyle w:val="Default"/>
              <w:numPr>
                <w:ilvl w:val="0"/>
                <w:numId w:val="2"/>
              </w:numPr>
              <w:tabs>
                <w:tab w:val="clear" w:pos="720"/>
                <w:tab w:val="num" w:pos="126"/>
              </w:tabs>
              <w:spacing w:after="0" w:line="240" w:lineRule="auto"/>
              <w:ind w:left="126" w:hanging="126"/>
              <w:jc w:val="both"/>
            </w:pPr>
            <w:r w:rsidRPr="00D83EDA">
              <w:t>Dirección</w:t>
            </w:r>
            <w:r>
              <w:t xml:space="preserve"> y 4 hoteles</w:t>
            </w:r>
            <w:r w:rsidRPr="00D83EDA">
              <w:t xml:space="preserve"> Cadena Gran Caribe.</w:t>
            </w:r>
          </w:p>
        </w:tc>
        <w:tc>
          <w:tcPr>
            <w:tcW w:w="1843" w:type="dxa"/>
            <w:tcBorders>
              <w:top w:val="single" w:sz="4" w:space="0" w:color="auto"/>
              <w:left w:val="single" w:sz="4" w:space="0" w:color="auto"/>
              <w:bottom w:val="single" w:sz="4" w:space="0" w:color="auto"/>
              <w:right w:val="single" w:sz="4" w:space="0" w:color="auto"/>
            </w:tcBorders>
          </w:tcPr>
          <w:p w14:paraId="65D102AB" w14:textId="77777777" w:rsidR="007440AC" w:rsidRPr="00D83EDA" w:rsidRDefault="007440AC" w:rsidP="007440AC">
            <w:pPr>
              <w:pStyle w:val="Default"/>
              <w:spacing w:after="0" w:line="240" w:lineRule="auto"/>
              <w:jc w:val="both"/>
            </w:pPr>
            <w:r w:rsidRPr="00D83EDA">
              <w:t xml:space="preserve">PCT Matanzas, Equipo </w:t>
            </w:r>
            <w:r>
              <w:t>3</w:t>
            </w:r>
            <w:r w:rsidRPr="00D83EDA">
              <w:t xml:space="preserve"> de diagnóstico</w:t>
            </w:r>
            <w:r>
              <w:t xml:space="preserve"> UM (3p)</w:t>
            </w:r>
            <w:r w:rsidRPr="00D83EDA">
              <w:t>.</w:t>
            </w:r>
          </w:p>
          <w:p w14:paraId="1E6053BB" w14:textId="77777777" w:rsidR="007440AC" w:rsidRPr="00D83EDA" w:rsidRDefault="007440AC" w:rsidP="007440AC">
            <w:pPr>
              <w:pStyle w:val="Default"/>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tcPr>
          <w:p w14:paraId="7078FF34" w14:textId="77777777" w:rsidR="007440AC" w:rsidRDefault="007440AC" w:rsidP="007440AC">
            <w:pPr>
              <w:pStyle w:val="Default"/>
              <w:spacing w:after="0" w:line="240" w:lineRule="auto"/>
            </w:pPr>
            <w:r>
              <w:t>Diario:</w:t>
            </w:r>
          </w:p>
          <w:p w14:paraId="6CE358A9" w14:textId="77777777" w:rsidR="007440AC" w:rsidRDefault="007440AC" w:rsidP="007440AC">
            <w:pPr>
              <w:pStyle w:val="Default"/>
              <w:spacing w:after="0" w:line="240" w:lineRule="auto"/>
            </w:pPr>
            <w:r w:rsidRPr="00D83EDA">
              <w:t>Remuneración (3p), 1 taxi (1560</w:t>
            </w:r>
            <w:r>
              <w:t xml:space="preserve"> cup</w:t>
            </w:r>
            <w:r w:rsidRPr="00D83EDA">
              <w:t>)</w:t>
            </w:r>
          </w:p>
          <w:p w14:paraId="68CD4573"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25EE48EF"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4170D1D7"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202EF6DB"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30678598" w14:textId="77777777" w:rsidTr="00D4345B">
        <w:trPr>
          <w:trHeight w:val="817"/>
        </w:trPr>
        <w:tc>
          <w:tcPr>
            <w:tcW w:w="1588" w:type="dxa"/>
            <w:vMerge/>
            <w:tcBorders>
              <w:left w:val="single" w:sz="4" w:space="0" w:color="auto"/>
              <w:right w:val="single" w:sz="4" w:space="0" w:color="auto"/>
            </w:tcBorders>
            <w:vAlign w:val="center"/>
          </w:tcPr>
          <w:p w14:paraId="37CCB6B1"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4389706E"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22/11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0AAAF46C"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26/11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5B6F7926" w14:textId="77777777" w:rsidR="007440AC" w:rsidRPr="00D83EDA" w:rsidRDefault="007440AC" w:rsidP="007440AC">
            <w:pPr>
              <w:pStyle w:val="Default"/>
              <w:spacing w:after="0" w:line="240" w:lineRule="auto"/>
              <w:jc w:val="both"/>
            </w:pPr>
            <w:r w:rsidRPr="00D83EDA">
              <w:t>Realización del diagnóstico en las entidades del MINTUR:</w:t>
            </w:r>
          </w:p>
          <w:p w14:paraId="5E877D32" w14:textId="77777777" w:rsidR="007440AC" w:rsidRPr="00D83EDA" w:rsidRDefault="007440AC" w:rsidP="007440AC">
            <w:pPr>
              <w:pStyle w:val="Default"/>
              <w:numPr>
                <w:ilvl w:val="0"/>
                <w:numId w:val="2"/>
              </w:numPr>
              <w:tabs>
                <w:tab w:val="clear" w:pos="720"/>
                <w:tab w:val="num" w:pos="126"/>
              </w:tabs>
              <w:spacing w:after="0" w:line="240" w:lineRule="auto"/>
              <w:ind w:left="126" w:hanging="126"/>
              <w:jc w:val="both"/>
            </w:pPr>
            <w:r w:rsidRPr="00D83EDA">
              <w:t xml:space="preserve">Dirección </w:t>
            </w:r>
            <w:r>
              <w:t xml:space="preserve">y 4 hoteles </w:t>
            </w:r>
            <w:r w:rsidRPr="00D83EDA">
              <w:t>cadena Gaviota.</w:t>
            </w:r>
          </w:p>
        </w:tc>
        <w:tc>
          <w:tcPr>
            <w:tcW w:w="1843" w:type="dxa"/>
            <w:tcBorders>
              <w:top w:val="single" w:sz="4" w:space="0" w:color="auto"/>
              <w:left w:val="single" w:sz="4" w:space="0" w:color="auto"/>
              <w:bottom w:val="single" w:sz="4" w:space="0" w:color="auto"/>
              <w:right w:val="single" w:sz="4" w:space="0" w:color="auto"/>
            </w:tcBorders>
          </w:tcPr>
          <w:p w14:paraId="0EDAD191" w14:textId="77777777" w:rsidR="007440AC" w:rsidRPr="00D83EDA" w:rsidRDefault="007440AC" w:rsidP="007440AC">
            <w:pPr>
              <w:pStyle w:val="Default"/>
              <w:spacing w:after="0" w:line="240" w:lineRule="auto"/>
              <w:jc w:val="both"/>
            </w:pPr>
            <w:r w:rsidRPr="00D83EDA">
              <w:t xml:space="preserve">PCT Matanzas, Equipo </w:t>
            </w:r>
            <w:r>
              <w:t>4</w:t>
            </w:r>
            <w:r w:rsidRPr="00D83EDA">
              <w:t xml:space="preserve"> de diagnóstico</w:t>
            </w:r>
            <w:r>
              <w:t xml:space="preserve"> UM (3p)</w:t>
            </w:r>
            <w:r w:rsidRPr="00D83EDA">
              <w:t>.</w:t>
            </w:r>
          </w:p>
          <w:p w14:paraId="7BA65873" w14:textId="77777777" w:rsidR="007440AC" w:rsidRPr="00D83EDA" w:rsidRDefault="007440AC" w:rsidP="007440AC">
            <w:pPr>
              <w:pStyle w:val="Default"/>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tcPr>
          <w:p w14:paraId="379C3D7F" w14:textId="77777777" w:rsidR="007440AC" w:rsidRDefault="007440AC" w:rsidP="007440AC">
            <w:pPr>
              <w:pStyle w:val="Default"/>
              <w:spacing w:after="0" w:line="240" w:lineRule="auto"/>
            </w:pPr>
            <w:r>
              <w:t>Diario:</w:t>
            </w:r>
          </w:p>
          <w:p w14:paraId="7FF00594" w14:textId="77777777" w:rsidR="007440AC" w:rsidRDefault="007440AC" w:rsidP="007440AC">
            <w:pPr>
              <w:pStyle w:val="Default"/>
              <w:spacing w:after="0" w:line="240" w:lineRule="auto"/>
            </w:pPr>
            <w:r w:rsidRPr="00D83EDA">
              <w:t>Remuneración (3p), 1 taxi (1560</w:t>
            </w:r>
            <w:r>
              <w:t xml:space="preserve"> cup</w:t>
            </w:r>
            <w:r w:rsidRPr="00D83EDA">
              <w:t>)</w:t>
            </w:r>
          </w:p>
          <w:p w14:paraId="3612F3CE"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101FF530"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350DF3A0"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73481C03"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1DD02F7A" w14:textId="77777777" w:rsidTr="00D4345B">
        <w:trPr>
          <w:trHeight w:val="817"/>
        </w:trPr>
        <w:tc>
          <w:tcPr>
            <w:tcW w:w="1588" w:type="dxa"/>
            <w:vMerge/>
            <w:tcBorders>
              <w:left w:val="single" w:sz="4" w:space="0" w:color="auto"/>
              <w:right w:val="single" w:sz="4" w:space="0" w:color="auto"/>
            </w:tcBorders>
            <w:vAlign w:val="center"/>
          </w:tcPr>
          <w:p w14:paraId="0E7CDE48"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67681D43"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22/11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20377A85"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26/11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0B63F85E" w14:textId="77777777" w:rsidR="007440AC" w:rsidRPr="00D83EDA" w:rsidRDefault="007440AC" w:rsidP="007440AC">
            <w:pPr>
              <w:pStyle w:val="Default"/>
              <w:spacing w:after="0" w:line="240" w:lineRule="auto"/>
            </w:pPr>
            <w:r w:rsidRPr="00D83EDA">
              <w:t>Realización del diagnóstico en las entidades del MINTUR:</w:t>
            </w:r>
          </w:p>
          <w:p w14:paraId="153BDC88" w14:textId="77777777" w:rsidR="007440AC" w:rsidRPr="00D83EDA" w:rsidRDefault="007440AC" w:rsidP="007440AC">
            <w:pPr>
              <w:pStyle w:val="Default"/>
              <w:spacing w:after="0" w:line="240" w:lineRule="auto"/>
            </w:pPr>
            <w:r w:rsidRPr="00D83EDA">
              <w:t>Renta de viviendas (TCP).</w:t>
            </w:r>
          </w:p>
        </w:tc>
        <w:tc>
          <w:tcPr>
            <w:tcW w:w="1843" w:type="dxa"/>
            <w:tcBorders>
              <w:top w:val="single" w:sz="4" w:space="0" w:color="auto"/>
              <w:left w:val="single" w:sz="4" w:space="0" w:color="auto"/>
              <w:bottom w:val="single" w:sz="4" w:space="0" w:color="auto"/>
              <w:right w:val="single" w:sz="4" w:space="0" w:color="auto"/>
            </w:tcBorders>
          </w:tcPr>
          <w:p w14:paraId="34881198" w14:textId="77777777" w:rsidR="007440AC" w:rsidRPr="00D83EDA" w:rsidRDefault="007440AC" w:rsidP="007440AC">
            <w:pPr>
              <w:pStyle w:val="Default"/>
              <w:spacing w:after="0" w:line="240" w:lineRule="auto"/>
              <w:jc w:val="both"/>
            </w:pPr>
            <w:r w:rsidRPr="00D83EDA">
              <w:t xml:space="preserve">PCT Matanzas, Equipo </w:t>
            </w:r>
            <w:r>
              <w:t>5</w:t>
            </w:r>
            <w:r w:rsidRPr="00D83EDA">
              <w:t xml:space="preserve"> de diagnóstico</w:t>
            </w:r>
            <w:r>
              <w:t xml:space="preserve"> UM (3p)</w:t>
            </w:r>
            <w:r w:rsidRPr="00D83EDA">
              <w:t>.</w:t>
            </w:r>
          </w:p>
          <w:p w14:paraId="6317B2EF" w14:textId="77777777" w:rsidR="007440AC" w:rsidRPr="00D83EDA" w:rsidRDefault="007440AC" w:rsidP="007440AC">
            <w:pPr>
              <w:pStyle w:val="Default"/>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tcPr>
          <w:p w14:paraId="1F3855F0" w14:textId="77777777" w:rsidR="007440AC" w:rsidRDefault="007440AC" w:rsidP="007440AC">
            <w:pPr>
              <w:pStyle w:val="Default"/>
              <w:spacing w:after="0" w:line="240" w:lineRule="auto"/>
            </w:pPr>
            <w:r>
              <w:t>Diario:</w:t>
            </w:r>
          </w:p>
          <w:p w14:paraId="4F45AD3B" w14:textId="77777777" w:rsidR="007440AC" w:rsidRDefault="007440AC" w:rsidP="007440AC">
            <w:pPr>
              <w:pStyle w:val="Default"/>
              <w:spacing w:after="0" w:line="240" w:lineRule="auto"/>
            </w:pPr>
            <w:r w:rsidRPr="00D83EDA">
              <w:t>Remuneración (3p), 1 taxi (1560</w:t>
            </w:r>
            <w:r>
              <w:t xml:space="preserve"> cup</w:t>
            </w:r>
            <w:r w:rsidRPr="00D83EDA">
              <w:t>)</w:t>
            </w:r>
          </w:p>
          <w:p w14:paraId="3F13907E"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6C9B065D"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125020C3"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27059FCC"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08D8B522" w14:textId="77777777" w:rsidTr="00D4345B">
        <w:trPr>
          <w:trHeight w:val="817"/>
        </w:trPr>
        <w:tc>
          <w:tcPr>
            <w:tcW w:w="1588" w:type="dxa"/>
            <w:vMerge/>
            <w:tcBorders>
              <w:left w:val="single" w:sz="4" w:space="0" w:color="auto"/>
              <w:right w:val="single" w:sz="4" w:space="0" w:color="auto"/>
            </w:tcBorders>
            <w:vAlign w:val="center"/>
          </w:tcPr>
          <w:p w14:paraId="56BA110B"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3B2CB5E7"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29/11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3D4B2FC4"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3/12</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08744BAC" w14:textId="77777777" w:rsidR="007440AC" w:rsidRPr="00D83EDA" w:rsidRDefault="007440AC" w:rsidP="007440AC">
            <w:pPr>
              <w:pStyle w:val="Default"/>
              <w:spacing w:after="0" w:line="240" w:lineRule="auto"/>
              <w:jc w:val="both"/>
            </w:pPr>
            <w:r w:rsidRPr="00D83EDA">
              <w:t>Realización del diagnóstico en las entidades del MINTUR:</w:t>
            </w:r>
          </w:p>
          <w:p w14:paraId="7087B450" w14:textId="77777777" w:rsidR="007440AC" w:rsidRPr="00D83EDA" w:rsidRDefault="007440AC" w:rsidP="007440AC">
            <w:pPr>
              <w:pStyle w:val="Default"/>
              <w:spacing w:after="0" w:line="240" w:lineRule="auto"/>
            </w:pPr>
            <w:r w:rsidRPr="00D83EDA">
              <w:t>Agencias de viaje: (Cubatur, Gaviota tour, Cubanacán)</w:t>
            </w:r>
          </w:p>
        </w:tc>
        <w:tc>
          <w:tcPr>
            <w:tcW w:w="1843" w:type="dxa"/>
            <w:tcBorders>
              <w:top w:val="single" w:sz="4" w:space="0" w:color="auto"/>
              <w:left w:val="single" w:sz="4" w:space="0" w:color="auto"/>
              <w:bottom w:val="single" w:sz="4" w:space="0" w:color="auto"/>
              <w:right w:val="single" w:sz="4" w:space="0" w:color="auto"/>
            </w:tcBorders>
          </w:tcPr>
          <w:p w14:paraId="211D4F0F" w14:textId="77777777" w:rsidR="007440AC" w:rsidRPr="00D83EDA" w:rsidRDefault="007440AC" w:rsidP="007440AC">
            <w:pPr>
              <w:pStyle w:val="Default"/>
              <w:spacing w:after="0" w:line="240" w:lineRule="auto"/>
              <w:jc w:val="both"/>
            </w:pPr>
            <w:r w:rsidRPr="00D83EDA">
              <w:t xml:space="preserve">Equipo </w:t>
            </w:r>
            <w:r>
              <w:t>1</w:t>
            </w:r>
            <w:r w:rsidRPr="00D83EDA">
              <w:t xml:space="preserve"> de diagnóstico</w:t>
            </w:r>
            <w:r>
              <w:t xml:space="preserve"> UM (4p)</w:t>
            </w:r>
            <w:r w:rsidRPr="00D83EDA">
              <w:t>.</w:t>
            </w:r>
          </w:p>
          <w:p w14:paraId="7C6EBECC" w14:textId="77777777" w:rsidR="007440AC" w:rsidRPr="00D83EDA" w:rsidRDefault="007440AC" w:rsidP="007440AC">
            <w:pPr>
              <w:pStyle w:val="Default"/>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tcPr>
          <w:p w14:paraId="3F9A9BD5" w14:textId="77777777" w:rsidR="007440AC" w:rsidRDefault="007440AC" w:rsidP="007440AC">
            <w:pPr>
              <w:pStyle w:val="Default"/>
              <w:spacing w:after="0" w:line="240" w:lineRule="auto"/>
            </w:pPr>
            <w:r>
              <w:t>Diario:</w:t>
            </w:r>
          </w:p>
          <w:p w14:paraId="295920CF" w14:textId="77777777" w:rsidR="007440AC" w:rsidRDefault="007440AC" w:rsidP="007440AC">
            <w:pPr>
              <w:pStyle w:val="Default"/>
              <w:spacing w:after="0" w:line="240" w:lineRule="auto"/>
            </w:pPr>
            <w:r>
              <w:t>Remuneración (4</w:t>
            </w:r>
            <w:r w:rsidRPr="00D83EDA">
              <w:t>p), 1 taxi (1560</w:t>
            </w:r>
            <w:r>
              <w:t xml:space="preserve"> cup</w:t>
            </w:r>
            <w:r w:rsidRPr="00D83EDA">
              <w:t>)</w:t>
            </w:r>
          </w:p>
          <w:p w14:paraId="5B4C644A" w14:textId="77777777" w:rsidR="007440AC" w:rsidRPr="00D83EDA" w:rsidRDefault="007440AC" w:rsidP="007440AC">
            <w:pPr>
              <w:pStyle w:val="Default"/>
              <w:spacing w:after="0" w:line="240" w:lineRule="auto"/>
            </w:pPr>
            <w:r>
              <w:t>Alimentación (4p)</w:t>
            </w:r>
          </w:p>
        </w:tc>
        <w:tc>
          <w:tcPr>
            <w:tcW w:w="1364" w:type="dxa"/>
            <w:tcBorders>
              <w:top w:val="single" w:sz="4" w:space="0" w:color="auto"/>
              <w:left w:val="single" w:sz="4" w:space="0" w:color="auto"/>
              <w:bottom w:val="single" w:sz="4" w:space="0" w:color="auto"/>
              <w:right w:val="single" w:sz="4" w:space="0" w:color="auto"/>
            </w:tcBorders>
          </w:tcPr>
          <w:p w14:paraId="1CB0427A"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30F302C3"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75BDAE68"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449DD260" w14:textId="77777777" w:rsidTr="00D4345B">
        <w:trPr>
          <w:trHeight w:val="817"/>
        </w:trPr>
        <w:tc>
          <w:tcPr>
            <w:tcW w:w="1588" w:type="dxa"/>
            <w:vMerge/>
            <w:tcBorders>
              <w:left w:val="single" w:sz="4" w:space="0" w:color="auto"/>
              <w:right w:val="single" w:sz="4" w:space="0" w:color="auto"/>
            </w:tcBorders>
            <w:vAlign w:val="center"/>
          </w:tcPr>
          <w:p w14:paraId="7CA99BCF"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11CB58D3"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29/11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411B5D9C"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3/12</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51E30409" w14:textId="77777777" w:rsidR="007440AC" w:rsidRPr="00A31A2C" w:rsidRDefault="007440AC" w:rsidP="007440AC">
            <w:pPr>
              <w:pStyle w:val="Default"/>
              <w:spacing w:after="0" w:line="240" w:lineRule="auto"/>
              <w:jc w:val="both"/>
            </w:pPr>
            <w:r w:rsidRPr="00A31A2C">
              <w:t>Realización del diagnóstico en las entidades del MINTUR:</w:t>
            </w:r>
          </w:p>
          <w:p w14:paraId="0D1EA95C" w14:textId="7632DA95" w:rsidR="007440AC" w:rsidRPr="00A31A2C" w:rsidRDefault="007440AC" w:rsidP="007440AC">
            <w:pPr>
              <w:pStyle w:val="Default"/>
              <w:spacing w:after="0" w:line="240" w:lineRule="auto"/>
            </w:pPr>
            <w:r w:rsidRPr="00A31A2C">
              <w:t>Agencia SERVITUR: Servisa, Inmobiliaria, Emprestur Se</w:t>
            </w:r>
            <w:r>
              <w:t xml:space="preserve">rvicios Tecnológicos, ARENTUR, </w:t>
            </w:r>
            <w:r w:rsidRPr="00A31A2C">
              <w:t>CITUR, ITH, Tecnotur, Publicitur</w:t>
            </w:r>
          </w:p>
        </w:tc>
        <w:tc>
          <w:tcPr>
            <w:tcW w:w="1843" w:type="dxa"/>
            <w:tcBorders>
              <w:top w:val="single" w:sz="4" w:space="0" w:color="auto"/>
              <w:left w:val="single" w:sz="4" w:space="0" w:color="auto"/>
              <w:bottom w:val="single" w:sz="4" w:space="0" w:color="auto"/>
              <w:right w:val="single" w:sz="4" w:space="0" w:color="auto"/>
            </w:tcBorders>
          </w:tcPr>
          <w:p w14:paraId="6C53EAF6" w14:textId="77777777" w:rsidR="007440AC" w:rsidRPr="00D83EDA" w:rsidRDefault="007440AC" w:rsidP="007440AC">
            <w:pPr>
              <w:pStyle w:val="Default"/>
              <w:spacing w:after="0" w:line="240" w:lineRule="auto"/>
              <w:jc w:val="both"/>
            </w:pPr>
            <w:r w:rsidRPr="00D83EDA">
              <w:t>PCT Matanzas</w:t>
            </w:r>
            <w:r>
              <w:t xml:space="preserve"> (2p)</w:t>
            </w:r>
            <w:r w:rsidRPr="00D83EDA">
              <w:t>, Equipo 2 de diagnóstico</w:t>
            </w:r>
            <w:r>
              <w:t xml:space="preserve"> UM (3p)</w:t>
            </w:r>
            <w:r w:rsidRPr="00D83EDA">
              <w:t>.</w:t>
            </w:r>
          </w:p>
          <w:p w14:paraId="6A69D693" w14:textId="77777777" w:rsidR="007440AC" w:rsidRPr="00D83EDA" w:rsidRDefault="007440AC" w:rsidP="007440AC">
            <w:pPr>
              <w:pStyle w:val="Default"/>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tcPr>
          <w:p w14:paraId="7959C54D" w14:textId="77777777" w:rsidR="007440AC" w:rsidRDefault="007440AC" w:rsidP="007440AC">
            <w:pPr>
              <w:pStyle w:val="Default"/>
              <w:spacing w:after="0" w:line="240" w:lineRule="auto"/>
            </w:pPr>
            <w:r>
              <w:t>Diario:</w:t>
            </w:r>
          </w:p>
          <w:p w14:paraId="03F31D80" w14:textId="77777777" w:rsidR="007440AC" w:rsidRDefault="007440AC" w:rsidP="007440AC">
            <w:pPr>
              <w:pStyle w:val="Default"/>
              <w:spacing w:after="0" w:line="240" w:lineRule="auto"/>
            </w:pPr>
            <w:r w:rsidRPr="00D83EDA">
              <w:t>Remuneración (3p), 1 taxi (1560</w:t>
            </w:r>
            <w:r>
              <w:t xml:space="preserve"> cup</w:t>
            </w:r>
            <w:r w:rsidRPr="00D83EDA">
              <w:t>)</w:t>
            </w:r>
          </w:p>
          <w:p w14:paraId="20BF7B2A" w14:textId="77777777" w:rsidR="007440AC" w:rsidRPr="00D83EDA" w:rsidRDefault="007440AC" w:rsidP="007440AC">
            <w:pPr>
              <w:pStyle w:val="Default"/>
              <w:spacing w:after="0" w:line="240" w:lineRule="auto"/>
            </w:pPr>
            <w:r>
              <w:t>Alimentación (5p)</w:t>
            </w:r>
          </w:p>
        </w:tc>
        <w:tc>
          <w:tcPr>
            <w:tcW w:w="1364" w:type="dxa"/>
            <w:tcBorders>
              <w:top w:val="single" w:sz="4" w:space="0" w:color="auto"/>
              <w:left w:val="single" w:sz="4" w:space="0" w:color="auto"/>
              <w:bottom w:val="single" w:sz="4" w:space="0" w:color="auto"/>
              <w:right w:val="single" w:sz="4" w:space="0" w:color="auto"/>
            </w:tcBorders>
          </w:tcPr>
          <w:p w14:paraId="6CE4AE8E"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1C09758C"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31EF4E5B"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46F8CF55" w14:textId="77777777" w:rsidTr="00D4345B">
        <w:trPr>
          <w:trHeight w:val="817"/>
        </w:trPr>
        <w:tc>
          <w:tcPr>
            <w:tcW w:w="1588" w:type="dxa"/>
            <w:vMerge/>
            <w:tcBorders>
              <w:left w:val="single" w:sz="4" w:space="0" w:color="auto"/>
              <w:right w:val="single" w:sz="4" w:space="0" w:color="auto"/>
            </w:tcBorders>
            <w:vAlign w:val="center"/>
          </w:tcPr>
          <w:p w14:paraId="759C7421"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0E200C3A"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29/11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7E81D8D2"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3/12</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5667E2A1" w14:textId="77777777" w:rsidR="007440AC" w:rsidRPr="00A31A2C" w:rsidRDefault="007440AC" w:rsidP="007440AC">
            <w:pPr>
              <w:pStyle w:val="Default"/>
              <w:spacing w:after="0" w:line="240" w:lineRule="auto"/>
              <w:jc w:val="both"/>
            </w:pPr>
            <w:r w:rsidRPr="00A31A2C">
              <w:t>Realización del diagnóstico en las entidades del MINTUR:</w:t>
            </w:r>
          </w:p>
          <w:p w14:paraId="6A6E1B85" w14:textId="77777777" w:rsidR="007440AC" w:rsidRPr="00A31A2C" w:rsidRDefault="007440AC" w:rsidP="007440AC">
            <w:pPr>
              <w:pStyle w:val="Default"/>
              <w:spacing w:after="0" w:line="240" w:lineRule="auto"/>
            </w:pPr>
            <w:r w:rsidRPr="00A31A2C">
              <w:t>Marinas (Marlin , Gaviota, Dársena)</w:t>
            </w:r>
          </w:p>
        </w:tc>
        <w:tc>
          <w:tcPr>
            <w:tcW w:w="1843" w:type="dxa"/>
            <w:tcBorders>
              <w:top w:val="single" w:sz="4" w:space="0" w:color="auto"/>
              <w:left w:val="single" w:sz="4" w:space="0" w:color="auto"/>
              <w:bottom w:val="single" w:sz="4" w:space="0" w:color="auto"/>
              <w:right w:val="single" w:sz="4" w:space="0" w:color="auto"/>
            </w:tcBorders>
          </w:tcPr>
          <w:p w14:paraId="1D229FC6" w14:textId="77777777" w:rsidR="007440AC" w:rsidRPr="00D83EDA" w:rsidRDefault="007440AC" w:rsidP="007440AC">
            <w:pPr>
              <w:pStyle w:val="Default"/>
              <w:spacing w:after="0" w:line="240" w:lineRule="auto"/>
              <w:jc w:val="both"/>
            </w:pPr>
            <w:r w:rsidRPr="00D83EDA">
              <w:t>Equipo 3 de diagnóstico</w:t>
            </w:r>
            <w:r>
              <w:t xml:space="preserve"> UM (3p)</w:t>
            </w:r>
            <w:r w:rsidRPr="00D83EDA">
              <w:t>.</w:t>
            </w:r>
          </w:p>
          <w:p w14:paraId="54583C54" w14:textId="77777777" w:rsidR="007440AC" w:rsidRPr="00D83EDA" w:rsidRDefault="007440AC" w:rsidP="007440AC">
            <w:pPr>
              <w:pStyle w:val="Default"/>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tcPr>
          <w:p w14:paraId="580F54B5" w14:textId="77777777" w:rsidR="007440AC" w:rsidRDefault="007440AC" w:rsidP="007440AC">
            <w:pPr>
              <w:pStyle w:val="Default"/>
              <w:spacing w:after="0" w:line="240" w:lineRule="auto"/>
            </w:pPr>
            <w:r>
              <w:t>Diario:</w:t>
            </w:r>
          </w:p>
          <w:p w14:paraId="5F3176B3" w14:textId="77777777" w:rsidR="007440AC" w:rsidRDefault="007440AC" w:rsidP="007440AC">
            <w:pPr>
              <w:pStyle w:val="Default"/>
              <w:spacing w:after="0" w:line="240" w:lineRule="auto"/>
            </w:pPr>
            <w:r w:rsidRPr="00D83EDA">
              <w:t>Remuneración (3p), 1 taxi (1560</w:t>
            </w:r>
            <w:r>
              <w:t xml:space="preserve"> cup</w:t>
            </w:r>
            <w:r w:rsidRPr="00D83EDA">
              <w:t>)</w:t>
            </w:r>
          </w:p>
          <w:p w14:paraId="07A38DCB"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28835347"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511E9CEA"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1E7699D9"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629E7AEB" w14:textId="77777777" w:rsidTr="00D4345B">
        <w:trPr>
          <w:trHeight w:val="817"/>
        </w:trPr>
        <w:tc>
          <w:tcPr>
            <w:tcW w:w="1588" w:type="dxa"/>
            <w:vMerge/>
            <w:tcBorders>
              <w:left w:val="single" w:sz="4" w:space="0" w:color="auto"/>
              <w:right w:val="single" w:sz="4" w:space="0" w:color="auto"/>
            </w:tcBorders>
            <w:vAlign w:val="center"/>
          </w:tcPr>
          <w:p w14:paraId="5236BDE1"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191F3DF4"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29/11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5E986B9E"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3/12</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18656C29" w14:textId="77777777" w:rsidR="007440AC" w:rsidRPr="00D83EDA" w:rsidRDefault="007440AC" w:rsidP="007440AC">
            <w:pPr>
              <w:pStyle w:val="Default"/>
              <w:spacing w:after="0" w:line="240" w:lineRule="auto"/>
              <w:jc w:val="both"/>
            </w:pPr>
            <w:r w:rsidRPr="00D83EDA">
              <w:t>Realización del diagnóstico en</w:t>
            </w:r>
            <w:r>
              <w:t xml:space="preserve"> </w:t>
            </w:r>
            <w:r w:rsidRPr="00D83EDA">
              <w:t>entidades MINTUR:</w:t>
            </w:r>
          </w:p>
          <w:p w14:paraId="05F3199E" w14:textId="77777777" w:rsidR="007440AC" w:rsidRPr="00D83EDA" w:rsidRDefault="007440AC" w:rsidP="007440AC">
            <w:pPr>
              <w:pStyle w:val="Default"/>
              <w:numPr>
                <w:ilvl w:val="0"/>
                <w:numId w:val="2"/>
              </w:numPr>
              <w:tabs>
                <w:tab w:val="clear" w:pos="720"/>
                <w:tab w:val="num" w:pos="126"/>
              </w:tabs>
              <w:spacing w:after="0" w:line="240" w:lineRule="auto"/>
              <w:ind w:left="126" w:hanging="126"/>
              <w:jc w:val="both"/>
            </w:pPr>
            <w:r w:rsidRPr="00D83EDA">
              <w:t>Ómnibus Transtur</w:t>
            </w:r>
          </w:p>
          <w:p w14:paraId="5A2A8921" w14:textId="77777777" w:rsidR="007440AC" w:rsidRDefault="007440AC" w:rsidP="007440AC">
            <w:pPr>
              <w:pStyle w:val="Default"/>
              <w:numPr>
                <w:ilvl w:val="0"/>
                <w:numId w:val="2"/>
              </w:numPr>
              <w:tabs>
                <w:tab w:val="clear" w:pos="720"/>
                <w:tab w:val="num" w:pos="126"/>
              </w:tabs>
              <w:spacing w:after="0" w:line="240" w:lineRule="auto"/>
              <w:ind w:left="126" w:hanging="126"/>
              <w:jc w:val="both"/>
            </w:pPr>
            <w:r w:rsidRPr="00D83EDA">
              <w:t>Renta Car</w:t>
            </w:r>
          </w:p>
          <w:p w14:paraId="2CDBA2D0" w14:textId="77777777" w:rsidR="007440AC" w:rsidRPr="00D83EDA" w:rsidRDefault="007440AC" w:rsidP="007440AC">
            <w:pPr>
              <w:pStyle w:val="Default"/>
              <w:numPr>
                <w:ilvl w:val="0"/>
                <w:numId w:val="2"/>
              </w:numPr>
              <w:tabs>
                <w:tab w:val="clear" w:pos="720"/>
                <w:tab w:val="num" w:pos="126"/>
              </w:tabs>
              <w:spacing w:after="0" w:line="240" w:lineRule="auto"/>
              <w:ind w:left="126" w:hanging="126"/>
              <w:jc w:val="both"/>
            </w:pPr>
            <w:r w:rsidRPr="00D83EDA">
              <w:t>Transgaviota</w:t>
            </w:r>
          </w:p>
        </w:tc>
        <w:tc>
          <w:tcPr>
            <w:tcW w:w="1843" w:type="dxa"/>
            <w:tcBorders>
              <w:top w:val="single" w:sz="4" w:space="0" w:color="auto"/>
              <w:left w:val="single" w:sz="4" w:space="0" w:color="auto"/>
              <w:bottom w:val="single" w:sz="4" w:space="0" w:color="auto"/>
              <w:right w:val="single" w:sz="4" w:space="0" w:color="auto"/>
            </w:tcBorders>
          </w:tcPr>
          <w:p w14:paraId="0101C7A7" w14:textId="77777777" w:rsidR="007440AC" w:rsidRPr="00D83EDA" w:rsidRDefault="007440AC" w:rsidP="007440AC">
            <w:pPr>
              <w:pStyle w:val="Default"/>
              <w:spacing w:after="0" w:line="240" w:lineRule="auto"/>
              <w:jc w:val="both"/>
            </w:pPr>
            <w:r w:rsidRPr="00D83EDA">
              <w:t>Equipo 4 de diagnóstico</w:t>
            </w:r>
            <w:r>
              <w:t xml:space="preserve"> UM (3p)</w:t>
            </w:r>
            <w:r w:rsidRPr="00D83EDA">
              <w:t>.</w:t>
            </w:r>
          </w:p>
          <w:p w14:paraId="3C550D16" w14:textId="77777777" w:rsidR="007440AC" w:rsidRPr="00D83EDA" w:rsidRDefault="007440AC" w:rsidP="007440AC">
            <w:pPr>
              <w:pStyle w:val="Default"/>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tcPr>
          <w:p w14:paraId="25E3E068" w14:textId="77777777" w:rsidR="007440AC" w:rsidRDefault="007440AC" w:rsidP="007440AC">
            <w:pPr>
              <w:pStyle w:val="Default"/>
              <w:spacing w:after="0" w:line="240" w:lineRule="auto"/>
            </w:pPr>
            <w:r>
              <w:t>Diario:</w:t>
            </w:r>
          </w:p>
          <w:p w14:paraId="3224CBCD" w14:textId="77777777" w:rsidR="007440AC" w:rsidRDefault="007440AC" w:rsidP="007440AC">
            <w:pPr>
              <w:pStyle w:val="Default"/>
              <w:spacing w:after="0" w:line="240" w:lineRule="auto"/>
            </w:pPr>
            <w:r w:rsidRPr="00D83EDA">
              <w:t>Remuneración (3p), 1 taxi (1560</w:t>
            </w:r>
            <w:r>
              <w:t xml:space="preserve"> cup</w:t>
            </w:r>
            <w:r w:rsidRPr="00D83EDA">
              <w:t>)</w:t>
            </w:r>
          </w:p>
          <w:p w14:paraId="48AB3F07"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6C9DDB4A"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7EF2875C"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393FE0C3"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75B03B81" w14:textId="77777777" w:rsidTr="00D4345B">
        <w:trPr>
          <w:trHeight w:val="817"/>
        </w:trPr>
        <w:tc>
          <w:tcPr>
            <w:tcW w:w="1588" w:type="dxa"/>
            <w:vMerge/>
            <w:tcBorders>
              <w:left w:val="single" w:sz="4" w:space="0" w:color="auto"/>
              <w:right w:val="single" w:sz="4" w:space="0" w:color="auto"/>
            </w:tcBorders>
            <w:vAlign w:val="center"/>
          </w:tcPr>
          <w:p w14:paraId="74DE80A7"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16FA8D78"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29/11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2511DF61"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3/12</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39B35B37" w14:textId="77777777" w:rsidR="007440AC" w:rsidRPr="00D83EDA" w:rsidRDefault="007440AC" w:rsidP="007440AC">
            <w:pPr>
              <w:pStyle w:val="Default"/>
              <w:spacing w:after="0" w:line="240" w:lineRule="auto"/>
              <w:jc w:val="both"/>
            </w:pPr>
            <w:r w:rsidRPr="00D83EDA">
              <w:t>Realización del diagnósti</w:t>
            </w:r>
            <w:r>
              <w:t>co en las entidades del MINTUR: Extraho-telera</w:t>
            </w:r>
            <w:r w:rsidRPr="00D83EDA">
              <w:t xml:space="preserve"> Palmares.  </w:t>
            </w:r>
          </w:p>
        </w:tc>
        <w:tc>
          <w:tcPr>
            <w:tcW w:w="1843" w:type="dxa"/>
            <w:tcBorders>
              <w:top w:val="single" w:sz="4" w:space="0" w:color="auto"/>
              <w:left w:val="single" w:sz="4" w:space="0" w:color="auto"/>
              <w:bottom w:val="single" w:sz="4" w:space="0" w:color="auto"/>
              <w:right w:val="single" w:sz="4" w:space="0" w:color="auto"/>
            </w:tcBorders>
          </w:tcPr>
          <w:p w14:paraId="30BF11B1" w14:textId="77777777" w:rsidR="007440AC" w:rsidRPr="00D83EDA" w:rsidRDefault="007440AC" w:rsidP="007440AC">
            <w:pPr>
              <w:pStyle w:val="Default"/>
              <w:spacing w:after="0" w:line="240" w:lineRule="auto"/>
              <w:jc w:val="both"/>
            </w:pPr>
            <w:r>
              <w:t>Equipo 5</w:t>
            </w:r>
            <w:r w:rsidRPr="00D83EDA">
              <w:t xml:space="preserve"> de diagnóstico</w:t>
            </w:r>
            <w:r>
              <w:t xml:space="preserve"> UM (3p)</w:t>
            </w:r>
            <w:r w:rsidRPr="00D83EDA">
              <w:t>.</w:t>
            </w:r>
          </w:p>
          <w:p w14:paraId="2D167C6F" w14:textId="77777777" w:rsidR="007440AC" w:rsidRPr="00D83EDA" w:rsidRDefault="007440AC" w:rsidP="007440AC">
            <w:pPr>
              <w:pStyle w:val="Default"/>
              <w:spacing w:after="0" w:line="240" w:lineRule="auto"/>
              <w:jc w:val="both"/>
            </w:pPr>
          </w:p>
        </w:tc>
        <w:tc>
          <w:tcPr>
            <w:tcW w:w="1701" w:type="dxa"/>
            <w:tcBorders>
              <w:top w:val="single" w:sz="4" w:space="0" w:color="auto"/>
              <w:left w:val="single" w:sz="4" w:space="0" w:color="auto"/>
              <w:bottom w:val="single" w:sz="4" w:space="0" w:color="auto"/>
              <w:right w:val="single" w:sz="4" w:space="0" w:color="auto"/>
            </w:tcBorders>
          </w:tcPr>
          <w:p w14:paraId="52B06C97" w14:textId="77777777" w:rsidR="007440AC" w:rsidRDefault="007440AC" w:rsidP="007440AC">
            <w:pPr>
              <w:pStyle w:val="Default"/>
              <w:spacing w:after="0" w:line="240" w:lineRule="auto"/>
            </w:pPr>
            <w:r>
              <w:t>Diario:</w:t>
            </w:r>
          </w:p>
          <w:p w14:paraId="5542B485" w14:textId="77777777" w:rsidR="007440AC" w:rsidRDefault="007440AC" w:rsidP="007440AC">
            <w:pPr>
              <w:pStyle w:val="Default"/>
              <w:spacing w:after="0" w:line="240" w:lineRule="auto"/>
            </w:pPr>
            <w:r w:rsidRPr="00D83EDA">
              <w:t>Remuneración (3p), 1 taxi (1560</w:t>
            </w:r>
            <w:r>
              <w:t xml:space="preserve"> cup</w:t>
            </w:r>
            <w:r w:rsidRPr="00D83EDA">
              <w:t>)</w:t>
            </w:r>
          </w:p>
          <w:p w14:paraId="7B144015" w14:textId="77777777" w:rsidR="007440AC" w:rsidRPr="00D83EDA" w:rsidRDefault="007440AC" w:rsidP="007440AC">
            <w:pPr>
              <w:pStyle w:val="Default"/>
              <w:spacing w:after="0" w:line="240" w:lineRule="auto"/>
            </w:pPr>
            <w:r>
              <w:t>Alimentac.(3p)</w:t>
            </w:r>
          </w:p>
        </w:tc>
        <w:tc>
          <w:tcPr>
            <w:tcW w:w="1364" w:type="dxa"/>
            <w:tcBorders>
              <w:top w:val="single" w:sz="4" w:space="0" w:color="auto"/>
              <w:left w:val="single" w:sz="4" w:space="0" w:color="auto"/>
              <w:bottom w:val="single" w:sz="4" w:space="0" w:color="auto"/>
              <w:right w:val="single" w:sz="4" w:space="0" w:color="auto"/>
            </w:tcBorders>
          </w:tcPr>
          <w:p w14:paraId="52EB69CD" w14:textId="77777777" w:rsidR="007440AC" w:rsidRPr="00D83EDA" w:rsidRDefault="007440AC" w:rsidP="007440AC">
            <w:pPr>
              <w:pStyle w:val="Default"/>
              <w:spacing w:after="0" w:line="240" w:lineRule="auto"/>
            </w:pPr>
            <w:r w:rsidRPr="00D83EDA">
              <w:t>Laptop (1), memorias USB (1), Transporte ligero (1).</w:t>
            </w:r>
          </w:p>
        </w:tc>
        <w:tc>
          <w:tcPr>
            <w:tcW w:w="1731" w:type="dxa"/>
            <w:tcBorders>
              <w:left w:val="single" w:sz="4" w:space="0" w:color="auto"/>
              <w:right w:val="single" w:sz="4" w:space="0" w:color="auto"/>
            </w:tcBorders>
          </w:tcPr>
          <w:p w14:paraId="2C46C733"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3254AE52"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359CBD28" w14:textId="77777777" w:rsidTr="00D4345B">
        <w:trPr>
          <w:trHeight w:hRule="exact" w:val="1745"/>
        </w:trPr>
        <w:tc>
          <w:tcPr>
            <w:tcW w:w="1588" w:type="dxa"/>
            <w:vMerge/>
            <w:tcBorders>
              <w:left w:val="single" w:sz="4" w:space="0" w:color="auto"/>
              <w:right w:val="single" w:sz="4" w:space="0" w:color="auto"/>
            </w:tcBorders>
            <w:vAlign w:val="center"/>
          </w:tcPr>
          <w:p w14:paraId="04E7BB27"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4903813D"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6/12</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2681D23C" w14:textId="40B7871D"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24/12</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5D6B0FCD" w14:textId="77777777" w:rsidR="007440AC" w:rsidRPr="00D83EDA" w:rsidRDefault="007440AC" w:rsidP="007440AC">
            <w:pPr>
              <w:pStyle w:val="Default"/>
              <w:spacing w:after="0" w:line="240" w:lineRule="auto"/>
            </w:pPr>
            <w:r w:rsidRPr="00D83EDA">
              <w:t xml:space="preserve">Reserva para realizar diagnóstico en entidades que pudieran </w:t>
            </w:r>
            <w:r>
              <w:t>haber quedado o surgidas nuevas</w:t>
            </w:r>
            <w:r w:rsidRPr="00D83EDA">
              <w:t xml:space="preserve">.  </w:t>
            </w:r>
          </w:p>
        </w:tc>
        <w:tc>
          <w:tcPr>
            <w:tcW w:w="1843" w:type="dxa"/>
            <w:tcBorders>
              <w:top w:val="single" w:sz="4" w:space="0" w:color="auto"/>
              <w:left w:val="single" w:sz="4" w:space="0" w:color="auto"/>
              <w:bottom w:val="single" w:sz="4" w:space="0" w:color="auto"/>
              <w:right w:val="single" w:sz="4" w:space="0" w:color="auto"/>
            </w:tcBorders>
          </w:tcPr>
          <w:p w14:paraId="6F4A1AAA" w14:textId="77777777" w:rsidR="007440AC" w:rsidRDefault="007440AC" w:rsidP="007440AC">
            <w:pPr>
              <w:pStyle w:val="Default"/>
              <w:spacing w:after="0" w:line="240" w:lineRule="auto"/>
              <w:jc w:val="both"/>
            </w:pPr>
            <w:r>
              <w:t>PCT (2)</w:t>
            </w:r>
          </w:p>
          <w:p w14:paraId="08EDDAE1" w14:textId="77777777" w:rsidR="007440AC" w:rsidRPr="00D83EDA" w:rsidRDefault="007440AC" w:rsidP="007440AC">
            <w:pPr>
              <w:pStyle w:val="Default"/>
              <w:spacing w:after="0" w:line="240" w:lineRule="auto"/>
              <w:jc w:val="both"/>
            </w:pPr>
            <w:r w:rsidRPr="00D83EDA">
              <w:t>Equipos de diagnóstico</w:t>
            </w:r>
            <w:r>
              <w:t xml:space="preserve"> UM (16p)</w:t>
            </w:r>
            <w:r w:rsidRPr="00D83EDA">
              <w:t>.</w:t>
            </w:r>
          </w:p>
          <w:p w14:paraId="27F2AB9A" w14:textId="77777777" w:rsidR="007440AC" w:rsidRPr="00D83EDA" w:rsidRDefault="007440AC" w:rsidP="007440AC">
            <w:pPr>
              <w:pStyle w:val="Default"/>
              <w:spacing w:after="0" w:line="240" w:lineRule="auto"/>
              <w:jc w:val="center"/>
            </w:pPr>
          </w:p>
        </w:tc>
        <w:tc>
          <w:tcPr>
            <w:tcW w:w="1701" w:type="dxa"/>
            <w:tcBorders>
              <w:top w:val="single" w:sz="4" w:space="0" w:color="auto"/>
              <w:left w:val="single" w:sz="4" w:space="0" w:color="auto"/>
              <w:bottom w:val="single" w:sz="4" w:space="0" w:color="auto"/>
              <w:right w:val="single" w:sz="4" w:space="0" w:color="auto"/>
            </w:tcBorders>
          </w:tcPr>
          <w:p w14:paraId="23ADFFD3" w14:textId="77777777" w:rsidR="007440AC" w:rsidRDefault="007440AC" w:rsidP="007440AC">
            <w:pPr>
              <w:pStyle w:val="Default"/>
              <w:spacing w:after="0" w:line="240" w:lineRule="auto"/>
            </w:pPr>
            <w:r>
              <w:t>Diario:</w:t>
            </w:r>
          </w:p>
          <w:p w14:paraId="653C0310" w14:textId="77777777" w:rsidR="007440AC" w:rsidRDefault="007440AC" w:rsidP="007440AC">
            <w:pPr>
              <w:pStyle w:val="Default"/>
              <w:spacing w:after="0" w:line="240" w:lineRule="auto"/>
            </w:pPr>
            <w:r w:rsidRPr="00D83EDA">
              <w:t>Remuneración (</w:t>
            </w:r>
            <w:r>
              <w:t>16</w:t>
            </w:r>
            <w:r w:rsidRPr="00D83EDA">
              <w:t xml:space="preserve">p), </w:t>
            </w:r>
            <w:r>
              <w:t>5</w:t>
            </w:r>
            <w:r w:rsidRPr="00D83EDA">
              <w:t xml:space="preserve"> taxi</w:t>
            </w:r>
            <w:r>
              <w:t>s</w:t>
            </w:r>
            <w:r w:rsidRPr="00D83EDA">
              <w:t xml:space="preserve"> (</w:t>
            </w:r>
            <w:r>
              <w:t>156</w:t>
            </w:r>
            <w:r w:rsidRPr="00D83EDA">
              <w:t>0</w:t>
            </w:r>
            <w:r>
              <w:t>*5 cup</w:t>
            </w:r>
            <w:r w:rsidRPr="00D83EDA">
              <w:t>)</w:t>
            </w:r>
          </w:p>
          <w:p w14:paraId="4A4E6C9B" w14:textId="77777777" w:rsidR="007440AC" w:rsidRPr="00D83EDA" w:rsidRDefault="007440AC" w:rsidP="007440AC">
            <w:pPr>
              <w:pStyle w:val="Default"/>
              <w:spacing w:after="0" w:line="240" w:lineRule="auto"/>
            </w:pPr>
            <w:r>
              <w:t>Alimentación (18p)</w:t>
            </w:r>
          </w:p>
        </w:tc>
        <w:tc>
          <w:tcPr>
            <w:tcW w:w="1364" w:type="dxa"/>
            <w:tcBorders>
              <w:top w:val="single" w:sz="4" w:space="0" w:color="auto"/>
              <w:left w:val="single" w:sz="4" w:space="0" w:color="auto"/>
              <w:bottom w:val="single" w:sz="4" w:space="0" w:color="auto"/>
              <w:right w:val="single" w:sz="4" w:space="0" w:color="auto"/>
            </w:tcBorders>
          </w:tcPr>
          <w:p w14:paraId="3DA95073" w14:textId="77777777" w:rsidR="007440AC" w:rsidRPr="00D83EDA" w:rsidRDefault="007440AC" w:rsidP="007440AC">
            <w:pPr>
              <w:pStyle w:val="Default"/>
              <w:spacing w:after="0" w:line="240" w:lineRule="auto"/>
            </w:pPr>
            <w:r w:rsidRPr="00D83EDA">
              <w:t>Laptop (1), memori</w:t>
            </w:r>
            <w:r>
              <w:t>as USB (1), Transporte ligero (5</w:t>
            </w:r>
            <w:r w:rsidRPr="00D83EDA">
              <w:t>).</w:t>
            </w:r>
          </w:p>
        </w:tc>
        <w:tc>
          <w:tcPr>
            <w:tcW w:w="1731" w:type="dxa"/>
            <w:tcBorders>
              <w:left w:val="single" w:sz="4" w:space="0" w:color="auto"/>
              <w:right w:val="single" w:sz="4" w:space="0" w:color="auto"/>
            </w:tcBorders>
          </w:tcPr>
          <w:p w14:paraId="238012F6" w14:textId="77777777" w:rsidR="007440AC" w:rsidRPr="00D83EDA" w:rsidRDefault="007440AC" w:rsidP="007440AC">
            <w:pPr>
              <w:pStyle w:val="Default"/>
              <w:spacing w:after="0" w:line="240" w:lineRule="auto"/>
            </w:pPr>
            <w:r w:rsidRPr="00D83EDA">
              <w:t>Diagnóstico entidades visitadas</w:t>
            </w:r>
          </w:p>
        </w:tc>
        <w:tc>
          <w:tcPr>
            <w:tcW w:w="1549" w:type="dxa"/>
            <w:tcBorders>
              <w:left w:val="single" w:sz="4" w:space="0" w:color="auto"/>
              <w:right w:val="single" w:sz="4" w:space="0" w:color="auto"/>
            </w:tcBorders>
          </w:tcPr>
          <w:p w14:paraId="03643047"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Informe diagnóstico entidades visitadas</w:t>
            </w:r>
          </w:p>
        </w:tc>
      </w:tr>
      <w:tr w:rsidR="007440AC" w:rsidRPr="00D83EDA" w14:paraId="0422268A" w14:textId="77777777" w:rsidTr="00D4345B">
        <w:trPr>
          <w:trHeight w:val="817"/>
        </w:trPr>
        <w:tc>
          <w:tcPr>
            <w:tcW w:w="1588" w:type="dxa"/>
            <w:vMerge/>
            <w:tcBorders>
              <w:left w:val="single" w:sz="4" w:space="0" w:color="auto"/>
              <w:bottom w:val="single" w:sz="4" w:space="0" w:color="auto"/>
              <w:right w:val="single" w:sz="4" w:space="0" w:color="auto"/>
            </w:tcBorders>
            <w:vAlign w:val="center"/>
          </w:tcPr>
          <w:p w14:paraId="59116532"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0B641BD0" w14:textId="4C0420CA"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27/12</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1A8BBC94"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29/12</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7DCE2E36" w14:textId="77777777" w:rsidR="007440AC" w:rsidRPr="00D83EDA" w:rsidRDefault="007440AC" w:rsidP="007440AC">
            <w:pPr>
              <w:pStyle w:val="Default"/>
              <w:spacing w:after="0" w:line="240" w:lineRule="auto"/>
            </w:pPr>
            <w:r w:rsidRPr="00D83EDA">
              <w:t xml:space="preserve">Realizar informe de resultado de la primera etapa del </w:t>
            </w:r>
            <w:r>
              <w:t>proyect</w:t>
            </w:r>
            <w:r w:rsidRPr="00D83EDA">
              <w:t>o.</w:t>
            </w:r>
          </w:p>
        </w:tc>
        <w:tc>
          <w:tcPr>
            <w:tcW w:w="1843" w:type="dxa"/>
            <w:tcBorders>
              <w:top w:val="single" w:sz="4" w:space="0" w:color="auto"/>
              <w:left w:val="single" w:sz="4" w:space="0" w:color="auto"/>
              <w:bottom w:val="single" w:sz="4" w:space="0" w:color="auto"/>
              <w:right w:val="single" w:sz="4" w:space="0" w:color="auto"/>
            </w:tcBorders>
          </w:tcPr>
          <w:p w14:paraId="69CFD383" w14:textId="77777777" w:rsidR="007440AC" w:rsidRPr="00D83EDA" w:rsidRDefault="007440AC" w:rsidP="007440AC">
            <w:pPr>
              <w:pStyle w:val="Default"/>
              <w:spacing w:after="0" w:line="240" w:lineRule="auto"/>
              <w:jc w:val="both"/>
            </w:pPr>
            <w:r w:rsidRPr="00D83EDA">
              <w:t>Equipos de diagnóstico</w:t>
            </w:r>
            <w:r>
              <w:t xml:space="preserve"> UM (15p)</w:t>
            </w:r>
            <w:r w:rsidRPr="00D83EDA">
              <w:t>.</w:t>
            </w:r>
          </w:p>
        </w:tc>
        <w:tc>
          <w:tcPr>
            <w:tcW w:w="1701" w:type="dxa"/>
            <w:tcBorders>
              <w:top w:val="single" w:sz="4" w:space="0" w:color="auto"/>
              <w:left w:val="single" w:sz="4" w:space="0" w:color="auto"/>
              <w:bottom w:val="single" w:sz="4" w:space="0" w:color="auto"/>
              <w:right w:val="single" w:sz="4" w:space="0" w:color="auto"/>
            </w:tcBorders>
          </w:tcPr>
          <w:p w14:paraId="64F23935" w14:textId="77777777" w:rsidR="007440AC" w:rsidRDefault="007440AC" w:rsidP="007440AC">
            <w:pPr>
              <w:pStyle w:val="Default"/>
              <w:spacing w:after="0" w:line="240" w:lineRule="auto"/>
            </w:pPr>
            <w:r>
              <w:t>Diario:</w:t>
            </w:r>
          </w:p>
          <w:p w14:paraId="3B898051" w14:textId="7D895C59" w:rsidR="007440AC" w:rsidRPr="00D83EDA" w:rsidRDefault="007440AC" w:rsidP="007440AC">
            <w:pPr>
              <w:pStyle w:val="Default"/>
              <w:spacing w:after="0" w:line="240" w:lineRule="auto"/>
            </w:pPr>
            <w:r>
              <w:t>Remuneración (15p)</w:t>
            </w:r>
          </w:p>
          <w:p w14:paraId="250C8A01" w14:textId="556AB688"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tcPr>
          <w:p w14:paraId="6D171563" w14:textId="77777777" w:rsidR="007440AC" w:rsidRPr="00D83EDA" w:rsidRDefault="007440AC" w:rsidP="007440AC">
            <w:pPr>
              <w:pStyle w:val="Default"/>
              <w:spacing w:after="0" w:line="240" w:lineRule="auto"/>
            </w:pPr>
            <w:r w:rsidRPr="00D83EDA">
              <w:t>Laptop (</w:t>
            </w:r>
            <w:r>
              <w:t>5), memorias USB (5</w:t>
            </w:r>
            <w:r w:rsidRPr="00D83EDA">
              <w:t>),</w:t>
            </w:r>
          </w:p>
          <w:p w14:paraId="299C6CAE" w14:textId="77777777" w:rsidR="007440AC" w:rsidRDefault="007440AC" w:rsidP="007440AC">
            <w:pPr>
              <w:pStyle w:val="Default"/>
              <w:spacing w:after="0" w:line="240" w:lineRule="auto"/>
            </w:pPr>
            <w:r w:rsidRPr="00D83EDA">
              <w:t>Oficinas (1)</w:t>
            </w:r>
          </w:p>
          <w:p w14:paraId="773ED3CF" w14:textId="77777777" w:rsidR="007440AC" w:rsidRDefault="007440AC" w:rsidP="007440AC">
            <w:pPr>
              <w:pStyle w:val="Default"/>
              <w:spacing w:after="0" w:line="240" w:lineRule="auto"/>
            </w:pPr>
            <w:r>
              <w:t>Hojas (5 paquetes)</w:t>
            </w:r>
          </w:p>
          <w:p w14:paraId="4050B518" w14:textId="77777777" w:rsidR="007440AC" w:rsidRPr="00D83EDA" w:rsidRDefault="007440AC" w:rsidP="007440AC">
            <w:pPr>
              <w:pStyle w:val="Default"/>
              <w:spacing w:after="0" w:line="240" w:lineRule="auto"/>
            </w:pPr>
            <w:r>
              <w:t>Bolígrafos (15)</w:t>
            </w:r>
          </w:p>
        </w:tc>
        <w:tc>
          <w:tcPr>
            <w:tcW w:w="1731" w:type="dxa"/>
            <w:tcBorders>
              <w:left w:val="single" w:sz="4" w:space="0" w:color="auto"/>
              <w:right w:val="single" w:sz="4" w:space="0" w:color="auto"/>
            </w:tcBorders>
          </w:tcPr>
          <w:p w14:paraId="73402E29" w14:textId="77777777" w:rsidR="007440AC" w:rsidRPr="00D83EDA" w:rsidRDefault="007440AC" w:rsidP="007440AC">
            <w:pPr>
              <w:pStyle w:val="Default"/>
              <w:spacing w:after="0" w:line="240" w:lineRule="auto"/>
            </w:pPr>
            <w:r>
              <w:t>Diagnóstico realizado</w:t>
            </w:r>
            <w:r w:rsidRPr="00D83EDA">
              <w:t>.</w:t>
            </w:r>
          </w:p>
          <w:p w14:paraId="0037CFF0" w14:textId="77777777" w:rsidR="007440AC" w:rsidRPr="00D83EDA" w:rsidRDefault="007440AC" w:rsidP="007440AC">
            <w:pPr>
              <w:pStyle w:val="Default"/>
              <w:spacing w:after="0" w:line="240" w:lineRule="auto"/>
            </w:pPr>
          </w:p>
        </w:tc>
        <w:tc>
          <w:tcPr>
            <w:tcW w:w="1549" w:type="dxa"/>
            <w:tcBorders>
              <w:left w:val="single" w:sz="4" w:space="0" w:color="auto"/>
              <w:right w:val="single" w:sz="4" w:space="0" w:color="auto"/>
            </w:tcBorders>
          </w:tcPr>
          <w:p w14:paraId="7830D32C"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Informe 1ra etapa del proyecto por ejes o dimen-siones</w:t>
            </w:r>
            <w:r w:rsidRPr="00D83EDA">
              <w:rPr>
                <w:rFonts w:ascii="Arial" w:hAnsi="Arial" w:cs="Arial"/>
                <w:color w:val="000000"/>
                <w:sz w:val="24"/>
                <w:szCs w:val="24"/>
              </w:rPr>
              <w:t xml:space="preserve"> de una ciudad digital</w:t>
            </w:r>
          </w:p>
        </w:tc>
      </w:tr>
      <w:tr w:rsidR="007440AC" w:rsidRPr="00D83EDA" w14:paraId="7382DC0F" w14:textId="77777777" w:rsidTr="00D4345B">
        <w:trPr>
          <w:trHeight w:val="530"/>
        </w:trPr>
        <w:tc>
          <w:tcPr>
            <w:tcW w:w="1588" w:type="dxa"/>
            <w:vMerge w:val="restart"/>
            <w:tcBorders>
              <w:top w:val="single" w:sz="4" w:space="0" w:color="auto"/>
              <w:left w:val="single" w:sz="4" w:space="0" w:color="auto"/>
              <w:right w:val="single" w:sz="4" w:space="0" w:color="auto"/>
            </w:tcBorders>
            <w:vAlign w:val="center"/>
          </w:tcPr>
          <w:p w14:paraId="2D2D3F0C" w14:textId="03EA0D03" w:rsidR="007440AC" w:rsidRDefault="007440AC" w:rsidP="007440AC">
            <w:pPr>
              <w:spacing w:after="0" w:line="240" w:lineRule="auto"/>
              <w:jc w:val="both"/>
              <w:rPr>
                <w:rFonts w:ascii="Arial" w:hAnsi="Arial" w:cs="Arial"/>
                <w:sz w:val="24"/>
                <w:szCs w:val="24"/>
              </w:rPr>
            </w:pPr>
            <w:r w:rsidRPr="000179F5">
              <w:rPr>
                <w:rFonts w:ascii="Arial" w:hAnsi="Arial" w:cs="Arial"/>
                <w:sz w:val="24"/>
                <w:szCs w:val="24"/>
              </w:rPr>
              <w:t>Diseño de indicadores</w:t>
            </w:r>
            <w:r>
              <w:rPr>
                <w:rFonts w:ascii="Arial" w:hAnsi="Arial" w:cs="Arial"/>
                <w:sz w:val="24"/>
                <w:szCs w:val="24"/>
              </w:rPr>
              <w:t xml:space="preserve"> y</w:t>
            </w:r>
            <w:r w:rsidRPr="000179F5">
              <w:rPr>
                <w:rFonts w:ascii="Arial" w:hAnsi="Arial" w:cs="Arial"/>
                <w:sz w:val="24"/>
                <w:szCs w:val="24"/>
              </w:rPr>
              <w:t xml:space="preserve"> </w:t>
            </w:r>
            <w:r>
              <w:rPr>
                <w:rFonts w:ascii="Arial" w:hAnsi="Arial" w:cs="Arial"/>
                <w:sz w:val="24"/>
                <w:szCs w:val="24"/>
              </w:rPr>
              <w:t>de plataforma tecnológica informativa.</w:t>
            </w:r>
            <w:r w:rsidRPr="000179F5">
              <w:rPr>
                <w:rFonts w:ascii="Arial" w:hAnsi="Arial" w:cs="Arial"/>
                <w:sz w:val="24"/>
                <w:szCs w:val="24"/>
              </w:rPr>
              <w:t xml:space="preserve"> </w:t>
            </w:r>
          </w:p>
          <w:p w14:paraId="3BD86AB4" w14:textId="77777777" w:rsidR="007440AC" w:rsidRDefault="007440AC" w:rsidP="007440AC">
            <w:pPr>
              <w:spacing w:after="0" w:line="240" w:lineRule="auto"/>
              <w:jc w:val="both"/>
              <w:rPr>
                <w:rFonts w:ascii="Arial" w:hAnsi="Arial" w:cs="Arial"/>
                <w:sz w:val="24"/>
                <w:szCs w:val="24"/>
              </w:rPr>
            </w:pPr>
          </w:p>
          <w:p w14:paraId="78824FD5" w14:textId="77777777" w:rsidR="007440AC" w:rsidRDefault="007440AC" w:rsidP="007440AC">
            <w:pPr>
              <w:spacing w:after="0" w:line="240" w:lineRule="auto"/>
              <w:jc w:val="both"/>
              <w:rPr>
                <w:rFonts w:ascii="Arial" w:hAnsi="Arial" w:cs="Arial"/>
                <w:sz w:val="24"/>
                <w:szCs w:val="24"/>
              </w:rPr>
            </w:pPr>
          </w:p>
          <w:p w14:paraId="3A3D936B" w14:textId="77777777" w:rsidR="007440AC" w:rsidRDefault="007440AC" w:rsidP="007440AC">
            <w:pPr>
              <w:spacing w:after="0" w:line="240" w:lineRule="auto"/>
              <w:jc w:val="both"/>
              <w:rPr>
                <w:rFonts w:ascii="Arial" w:hAnsi="Arial" w:cs="Arial"/>
                <w:sz w:val="24"/>
                <w:szCs w:val="24"/>
              </w:rPr>
            </w:pPr>
          </w:p>
          <w:p w14:paraId="674D3F38" w14:textId="77777777" w:rsidR="007440AC" w:rsidRDefault="007440AC" w:rsidP="007440AC">
            <w:pPr>
              <w:spacing w:after="0" w:line="240" w:lineRule="auto"/>
              <w:jc w:val="both"/>
              <w:rPr>
                <w:rFonts w:ascii="Arial" w:hAnsi="Arial" w:cs="Arial"/>
                <w:sz w:val="24"/>
                <w:szCs w:val="24"/>
              </w:rPr>
            </w:pPr>
          </w:p>
          <w:p w14:paraId="197F2EE6" w14:textId="77777777" w:rsidR="007440AC" w:rsidRDefault="007440AC" w:rsidP="007440AC">
            <w:pPr>
              <w:spacing w:after="0" w:line="240" w:lineRule="auto"/>
              <w:jc w:val="both"/>
              <w:rPr>
                <w:rFonts w:ascii="Arial" w:hAnsi="Arial" w:cs="Arial"/>
                <w:sz w:val="24"/>
                <w:szCs w:val="24"/>
              </w:rPr>
            </w:pPr>
          </w:p>
          <w:p w14:paraId="3F36E214" w14:textId="77777777" w:rsidR="007440AC" w:rsidRDefault="007440AC" w:rsidP="007440AC">
            <w:pPr>
              <w:spacing w:after="0" w:line="240" w:lineRule="auto"/>
              <w:jc w:val="both"/>
              <w:rPr>
                <w:rFonts w:ascii="Arial" w:hAnsi="Arial" w:cs="Arial"/>
                <w:sz w:val="24"/>
                <w:szCs w:val="24"/>
              </w:rPr>
            </w:pPr>
          </w:p>
          <w:p w14:paraId="378BFFC5" w14:textId="77777777" w:rsidR="007440AC" w:rsidRDefault="007440AC" w:rsidP="007440AC">
            <w:pPr>
              <w:spacing w:after="0" w:line="240" w:lineRule="auto"/>
              <w:jc w:val="both"/>
              <w:rPr>
                <w:rFonts w:ascii="Arial" w:hAnsi="Arial" w:cs="Arial"/>
                <w:sz w:val="24"/>
                <w:szCs w:val="24"/>
              </w:rPr>
            </w:pPr>
          </w:p>
          <w:p w14:paraId="10DFEEA1" w14:textId="749FA732" w:rsidR="007440AC" w:rsidRDefault="007440AC" w:rsidP="007440AC">
            <w:pPr>
              <w:spacing w:after="0" w:line="240" w:lineRule="auto"/>
              <w:jc w:val="both"/>
              <w:rPr>
                <w:rFonts w:ascii="Arial" w:hAnsi="Arial" w:cs="Arial"/>
                <w:sz w:val="24"/>
                <w:szCs w:val="24"/>
              </w:rPr>
            </w:pPr>
          </w:p>
          <w:p w14:paraId="2BDE31D6" w14:textId="062A9E36" w:rsidR="007440AC" w:rsidRDefault="007440AC" w:rsidP="007440AC">
            <w:pPr>
              <w:spacing w:after="0" w:line="240" w:lineRule="auto"/>
              <w:jc w:val="both"/>
              <w:rPr>
                <w:rFonts w:ascii="Arial" w:hAnsi="Arial" w:cs="Arial"/>
                <w:sz w:val="24"/>
                <w:szCs w:val="24"/>
              </w:rPr>
            </w:pPr>
          </w:p>
          <w:p w14:paraId="2C042B53" w14:textId="36FEE159" w:rsidR="007440AC" w:rsidRDefault="007440AC" w:rsidP="007440AC">
            <w:pPr>
              <w:spacing w:after="0" w:line="240" w:lineRule="auto"/>
              <w:jc w:val="both"/>
              <w:rPr>
                <w:rFonts w:ascii="Arial" w:hAnsi="Arial" w:cs="Arial"/>
                <w:sz w:val="24"/>
                <w:szCs w:val="24"/>
              </w:rPr>
            </w:pPr>
          </w:p>
          <w:p w14:paraId="6B17F722" w14:textId="1170D176" w:rsidR="007440AC" w:rsidRDefault="007440AC" w:rsidP="007440AC">
            <w:pPr>
              <w:spacing w:after="0" w:line="240" w:lineRule="auto"/>
              <w:jc w:val="both"/>
              <w:rPr>
                <w:rFonts w:ascii="Arial" w:hAnsi="Arial" w:cs="Arial"/>
                <w:sz w:val="24"/>
                <w:szCs w:val="24"/>
              </w:rPr>
            </w:pPr>
          </w:p>
          <w:p w14:paraId="302043F5" w14:textId="77777777" w:rsidR="007440AC" w:rsidRDefault="007440AC" w:rsidP="007440AC">
            <w:pPr>
              <w:spacing w:after="0" w:line="240" w:lineRule="auto"/>
              <w:jc w:val="both"/>
              <w:rPr>
                <w:rFonts w:ascii="Arial" w:hAnsi="Arial" w:cs="Arial"/>
                <w:sz w:val="24"/>
                <w:szCs w:val="24"/>
              </w:rPr>
            </w:pPr>
          </w:p>
          <w:p w14:paraId="79D24398" w14:textId="77777777" w:rsidR="007440AC" w:rsidRDefault="007440AC" w:rsidP="007440AC">
            <w:pPr>
              <w:spacing w:after="0" w:line="240" w:lineRule="auto"/>
              <w:jc w:val="both"/>
              <w:rPr>
                <w:rFonts w:ascii="Arial" w:hAnsi="Arial" w:cs="Arial"/>
                <w:sz w:val="24"/>
                <w:szCs w:val="24"/>
              </w:rPr>
            </w:pPr>
          </w:p>
          <w:p w14:paraId="12780566" w14:textId="77777777" w:rsidR="007440AC" w:rsidRDefault="007440AC" w:rsidP="007440AC">
            <w:pPr>
              <w:spacing w:after="0" w:line="240" w:lineRule="auto"/>
              <w:jc w:val="both"/>
              <w:rPr>
                <w:rFonts w:ascii="Arial" w:hAnsi="Arial" w:cs="Arial"/>
                <w:sz w:val="24"/>
                <w:szCs w:val="24"/>
              </w:rPr>
            </w:pPr>
          </w:p>
          <w:p w14:paraId="4487E7CE" w14:textId="77777777" w:rsidR="007440AC" w:rsidRDefault="007440AC" w:rsidP="007440AC">
            <w:pPr>
              <w:spacing w:after="0" w:line="240" w:lineRule="auto"/>
              <w:jc w:val="both"/>
              <w:rPr>
                <w:rFonts w:ascii="Arial" w:hAnsi="Arial" w:cs="Arial"/>
                <w:sz w:val="24"/>
                <w:szCs w:val="24"/>
              </w:rPr>
            </w:pPr>
          </w:p>
          <w:p w14:paraId="5787DB7A" w14:textId="2CD49FEE" w:rsidR="007440AC" w:rsidRDefault="007440AC" w:rsidP="007440AC">
            <w:pPr>
              <w:spacing w:after="0" w:line="240" w:lineRule="auto"/>
              <w:jc w:val="both"/>
              <w:rPr>
                <w:rFonts w:ascii="Arial" w:hAnsi="Arial" w:cs="Arial"/>
                <w:sz w:val="24"/>
                <w:szCs w:val="24"/>
              </w:rPr>
            </w:pPr>
            <w:r w:rsidRPr="000179F5">
              <w:rPr>
                <w:rFonts w:ascii="Arial" w:hAnsi="Arial" w:cs="Arial"/>
                <w:sz w:val="24"/>
                <w:szCs w:val="24"/>
              </w:rPr>
              <w:t>Diseño de indicadores</w:t>
            </w:r>
            <w:r>
              <w:rPr>
                <w:rFonts w:ascii="Arial" w:hAnsi="Arial" w:cs="Arial"/>
                <w:sz w:val="24"/>
                <w:szCs w:val="24"/>
              </w:rPr>
              <w:t xml:space="preserve"> y</w:t>
            </w:r>
            <w:r w:rsidRPr="000179F5">
              <w:rPr>
                <w:rFonts w:ascii="Arial" w:hAnsi="Arial" w:cs="Arial"/>
                <w:sz w:val="24"/>
                <w:szCs w:val="24"/>
              </w:rPr>
              <w:t xml:space="preserve"> </w:t>
            </w:r>
            <w:r>
              <w:rPr>
                <w:rFonts w:ascii="Arial" w:hAnsi="Arial" w:cs="Arial"/>
                <w:sz w:val="24"/>
                <w:szCs w:val="24"/>
              </w:rPr>
              <w:t>de plataforma tecnológica informativa.</w:t>
            </w:r>
          </w:p>
          <w:p w14:paraId="11FBBA01" w14:textId="77777777" w:rsidR="007440AC" w:rsidRPr="00D83EDA" w:rsidRDefault="007440AC" w:rsidP="007440AC">
            <w:pPr>
              <w:spacing w:after="0" w:line="240" w:lineRule="auto"/>
              <w:jc w:val="both"/>
              <w:rPr>
                <w:rFonts w:ascii="Arial" w:hAnsi="Arial" w:cs="Arial"/>
                <w:color w:val="000000"/>
                <w:sz w:val="24"/>
                <w:szCs w:val="24"/>
              </w:rPr>
            </w:pPr>
          </w:p>
        </w:tc>
        <w:tc>
          <w:tcPr>
            <w:tcW w:w="959" w:type="dxa"/>
            <w:tcBorders>
              <w:top w:val="single" w:sz="4" w:space="0" w:color="auto"/>
              <w:left w:val="single" w:sz="4" w:space="0" w:color="auto"/>
              <w:bottom w:val="single" w:sz="4" w:space="0" w:color="auto"/>
              <w:right w:val="single" w:sz="4" w:space="0" w:color="auto"/>
            </w:tcBorders>
          </w:tcPr>
          <w:p w14:paraId="011B744F"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1/10</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1549BA2B" w14:textId="6DEFF2EF"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12/11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4877B154" w14:textId="77777777" w:rsidR="007440AC" w:rsidRPr="00D83EDA" w:rsidRDefault="007440AC" w:rsidP="007440AC">
            <w:pPr>
              <w:tabs>
                <w:tab w:val="left" w:pos="364"/>
              </w:tabs>
              <w:spacing w:after="0" w:line="240" w:lineRule="auto"/>
              <w:jc w:val="both"/>
              <w:rPr>
                <w:rFonts w:ascii="Arial" w:hAnsi="Arial" w:cs="Arial"/>
                <w:bCs/>
                <w:color w:val="000000"/>
                <w:sz w:val="24"/>
                <w:szCs w:val="24"/>
              </w:rPr>
            </w:pPr>
            <w:r w:rsidRPr="00D83EDA">
              <w:rPr>
                <w:rFonts w:ascii="Arial" w:hAnsi="Arial" w:cs="Arial"/>
                <w:bCs/>
                <w:color w:val="000000"/>
                <w:sz w:val="24"/>
                <w:szCs w:val="24"/>
              </w:rPr>
              <w:t>Determinar los indicadores para Varadero ciudad digital atemperados a las normas internacionales y las características de</w:t>
            </w:r>
            <w:r>
              <w:rPr>
                <w:rFonts w:ascii="Arial" w:hAnsi="Arial" w:cs="Arial"/>
                <w:bCs/>
                <w:color w:val="000000"/>
                <w:sz w:val="24"/>
                <w:szCs w:val="24"/>
              </w:rPr>
              <w:t xml:space="preserve"> país, </w:t>
            </w:r>
            <w:r w:rsidRPr="00D83EDA">
              <w:rPr>
                <w:rFonts w:ascii="Arial" w:hAnsi="Arial" w:cs="Arial"/>
                <w:bCs/>
                <w:color w:val="000000"/>
                <w:sz w:val="24"/>
                <w:szCs w:val="24"/>
              </w:rPr>
              <w:t>la ciudad y el Consejo Popular.</w:t>
            </w:r>
          </w:p>
          <w:p w14:paraId="32DAC137" w14:textId="77777777" w:rsidR="007440AC" w:rsidRPr="00D83EDA" w:rsidRDefault="007440AC" w:rsidP="007440AC">
            <w:pPr>
              <w:pStyle w:val="Default"/>
              <w:spacing w:after="0" w:line="240" w:lineRule="auto"/>
            </w:pPr>
          </w:p>
        </w:tc>
        <w:tc>
          <w:tcPr>
            <w:tcW w:w="1843" w:type="dxa"/>
            <w:tcBorders>
              <w:top w:val="single" w:sz="4" w:space="0" w:color="auto"/>
              <w:left w:val="single" w:sz="4" w:space="0" w:color="auto"/>
              <w:bottom w:val="single" w:sz="4" w:space="0" w:color="auto"/>
              <w:right w:val="single" w:sz="4" w:space="0" w:color="auto"/>
            </w:tcBorders>
          </w:tcPr>
          <w:p w14:paraId="0D33271C"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PCT Matanzas</w:t>
            </w:r>
            <w:r>
              <w:rPr>
                <w:rFonts w:ascii="Arial" w:hAnsi="Arial" w:cs="Arial"/>
                <w:sz w:val="24"/>
                <w:szCs w:val="24"/>
                <w:lang w:val="nl-BE"/>
              </w:rPr>
              <w:t xml:space="preserve"> (1p),</w:t>
            </w:r>
          </w:p>
          <w:p w14:paraId="7E7025A0" w14:textId="77777777" w:rsidR="007440AC" w:rsidRPr="00D83EDA" w:rsidRDefault="007440AC" w:rsidP="007440AC">
            <w:pPr>
              <w:pStyle w:val="Default"/>
              <w:spacing w:after="0" w:line="240" w:lineRule="auto"/>
              <w:jc w:val="center"/>
            </w:pPr>
            <w:r>
              <w:rPr>
                <w:lang w:val="nl-BE"/>
              </w:rPr>
              <w:t>Equipo de Indicadores UM (7p)</w:t>
            </w:r>
          </w:p>
        </w:tc>
        <w:tc>
          <w:tcPr>
            <w:tcW w:w="1701" w:type="dxa"/>
            <w:tcBorders>
              <w:top w:val="single" w:sz="4" w:space="0" w:color="auto"/>
              <w:left w:val="single" w:sz="4" w:space="0" w:color="auto"/>
              <w:bottom w:val="single" w:sz="4" w:space="0" w:color="auto"/>
              <w:right w:val="single" w:sz="4" w:space="0" w:color="auto"/>
            </w:tcBorders>
          </w:tcPr>
          <w:p w14:paraId="2F605DC4" w14:textId="77777777" w:rsidR="007440AC" w:rsidRDefault="007440AC" w:rsidP="007440AC">
            <w:pPr>
              <w:pStyle w:val="Default"/>
              <w:spacing w:after="0" w:line="240" w:lineRule="auto"/>
            </w:pPr>
            <w:r>
              <w:t>Diario:</w:t>
            </w:r>
          </w:p>
          <w:p w14:paraId="1EF9FEBF" w14:textId="77777777" w:rsidR="007440AC" w:rsidRPr="00D83EDA" w:rsidRDefault="007440AC" w:rsidP="007440AC">
            <w:pPr>
              <w:pStyle w:val="Default"/>
              <w:spacing w:after="0" w:line="240" w:lineRule="auto"/>
            </w:pPr>
            <w:r>
              <w:t>Remuneración (7</w:t>
            </w:r>
            <w:r w:rsidRPr="00D83EDA">
              <w:t>p)</w:t>
            </w:r>
          </w:p>
        </w:tc>
        <w:tc>
          <w:tcPr>
            <w:tcW w:w="1364" w:type="dxa"/>
            <w:tcBorders>
              <w:top w:val="single" w:sz="4" w:space="0" w:color="auto"/>
              <w:left w:val="single" w:sz="4" w:space="0" w:color="auto"/>
              <w:bottom w:val="single" w:sz="4" w:space="0" w:color="auto"/>
              <w:right w:val="single" w:sz="4" w:space="0" w:color="auto"/>
            </w:tcBorders>
          </w:tcPr>
          <w:p w14:paraId="77AEB75B" w14:textId="77777777" w:rsidR="007440AC" w:rsidRPr="00D83EDA" w:rsidRDefault="007440AC" w:rsidP="007440AC">
            <w:pPr>
              <w:pStyle w:val="Default"/>
              <w:spacing w:after="0" w:line="240" w:lineRule="auto"/>
            </w:pPr>
            <w:r>
              <w:t>Laptop (1), memorias USB (1</w:t>
            </w:r>
            <w:r w:rsidRPr="00D83EDA">
              <w:t>),</w:t>
            </w:r>
          </w:p>
          <w:p w14:paraId="04BD1353" w14:textId="77777777" w:rsidR="007440AC" w:rsidRDefault="007440AC" w:rsidP="007440AC">
            <w:pPr>
              <w:pStyle w:val="Default"/>
              <w:spacing w:after="0" w:line="240" w:lineRule="auto"/>
            </w:pPr>
            <w:r w:rsidRPr="00D83EDA">
              <w:t>Oficinas (1)</w:t>
            </w:r>
          </w:p>
          <w:p w14:paraId="649B14F7" w14:textId="77777777" w:rsidR="007440AC" w:rsidRDefault="007440AC" w:rsidP="007440AC">
            <w:pPr>
              <w:pStyle w:val="Default"/>
              <w:spacing w:after="0" w:line="240" w:lineRule="auto"/>
            </w:pPr>
            <w:r>
              <w:t>Hojas (1 paquete)</w:t>
            </w:r>
          </w:p>
          <w:p w14:paraId="2C804251" w14:textId="77777777" w:rsidR="007440AC" w:rsidRPr="00D83EDA" w:rsidRDefault="007440AC" w:rsidP="007440AC">
            <w:pPr>
              <w:pStyle w:val="Default"/>
              <w:spacing w:after="0" w:line="240" w:lineRule="auto"/>
            </w:pPr>
            <w:r>
              <w:t>Bolígrafos (7)</w:t>
            </w:r>
          </w:p>
        </w:tc>
        <w:tc>
          <w:tcPr>
            <w:tcW w:w="1731" w:type="dxa"/>
            <w:tcBorders>
              <w:left w:val="single" w:sz="4" w:space="0" w:color="auto"/>
              <w:right w:val="single" w:sz="4" w:space="0" w:color="auto"/>
            </w:tcBorders>
          </w:tcPr>
          <w:p w14:paraId="4F7CD732" w14:textId="0E25DF3A" w:rsidR="007440AC" w:rsidRPr="00D83EDA" w:rsidRDefault="007440AC" w:rsidP="007440AC">
            <w:pPr>
              <w:tabs>
                <w:tab w:val="left" w:pos="360"/>
              </w:tabs>
              <w:spacing w:after="0" w:line="240" w:lineRule="auto"/>
              <w:jc w:val="both"/>
              <w:rPr>
                <w:rFonts w:ascii="Arial" w:hAnsi="Arial" w:cs="Arial"/>
                <w:color w:val="000000"/>
                <w:sz w:val="24"/>
                <w:szCs w:val="24"/>
              </w:rPr>
            </w:pPr>
            <w:r w:rsidRPr="00FD3014">
              <w:rPr>
                <w:rFonts w:ascii="Arial" w:hAnsi="Arial" w:cs="Arial"/>
                <w:bCs/>
                <w:sz w:val="24"/>
                <w:szCs w:val="24"/>
              </w:rPr>
              <w:t xml:space="preserve">Indicadores para Varadero ciudad digital atemperados a las normas internacionales y las características </w:t>
            </w:r>
            <w:r>
              <w:rPr>
                <w:rFonts w:ascii="Arial" w:hAnsi="Arial" w:cs="Arial"/>
                <w:bCs/>
                <w:sz w:val="24"/>
                <w:szCs w:val="24"/>
              </w:rPr>
              <w:t>del país, la ciudad y el Cons.</w:t>
            </w:r>
            <w:r w:rsidRPr="00FD3014">
              <w:rPr>
                <w:rFonts w:ascii="Arial" w:hAnsi="Arial" w:cs="Arial"/>
                <w:bCs/>
                <w:sz w:val="24"/>
                <w:szCs w:val="24"/>
              </w:rPr>
              <w:t xml:space="preserve"> Popular</w:t>
            </w:r>
            <w:r>
              <w:rPr>
                <w:rFonts w:ascii="Arial" w:hAnsi="Arial" w:cs="Arial"/>
                <w:bCs/>
                <w:sz w:val="24"/>
                <w:szCs w:val="24"/>
              </w:rPr>
              <w:t>.</w:t>
            </w:r>
          </w:p>
        </w:tc>
        <w:tc>
          <w:tcPr>
            <w:tcW w:w="1549" w:type="dxa"/>
            <w:tcBorders>
              <w:left w:val="single" w:sz="4" w:space="0" w:color="auto"/>
              <w:right w:val="single" w:sz="4" w:space="0" w:color="auto"/>
            </w:tcBorders>
          </w:tcPr>
          <w:p w14:paraId="035874BB"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 xml:space="preserve">Lista de </w:t>
            </w:r>
            <w:r w:rsidRPr="00D83EDA">
              <w:rPr>
                <w:rFonts w:ascii="Arial" w:hAnsi="Arial" w:cs="Arial"/>
                <w:color w:val="000000"/>
                <w:sz w:val="24"/>
                <w:szCs w:val="24"/>
              </w:rPr>
              <w:t>Indicadores</w:t>
            </w:r>
            <w:r>
              <w:rPr>
                <w:rFonts w:ascii="Arial" w:hAnsi="Arial" w:cs="Arial"/>
                <w:color w:val="000000"/>
                <w:sz w:val="24"/>
                <w:szCs w:val="24"/>
              </w:rPr>
              <w:t xml:space="preserve"> </w:t>
            </w:r>
            <w:r w:rsidRPr="00D83EDA">
              <w:rPr>
                <w:rFonts w:ascii="Arial" w:hAnsi="Arial" w:cs="Arial"/>
                <w:color w:val="000000"/>
                <w:sz w:val="24"/>
                <w:szCs w:val="24"/>
              </w:rPr>
              <w:t>por ejes o dimensiones para una ciudad digital</w:t>
            </w:r>
          </w:p>
        </w:tc>
      </w:tr>
      <w:tr w:rsidR="007440AC" w:rsidRPr="00D83EDA" w14:paraId="7BB2E8F3" w14:textId="77777777" w:rsidTr="00D4345B">
        <w:trPr>
          <w:trHeight w:val="817"/>
        </w:trPr>
        <w:tc>
          <w:tcPr>
            <w:tcW w:w="1588" w:type="dxa"/>
            <w:vMerge/>
            <w:tcBorders>
              <w:left w:val="single" w:sz="4" w:space="0" w:color="auto"/>
              <w:right w:val="single" w:sz="4" w:space="0" w:color="auto"/>
            </w:tcBorders>
            <w:vAlign w:val="center"/>
          </w:tcPr>
          <w:p w14:paraId="7E411924"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226E7749" w14:textId="2947A28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15/11</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02E2F315"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30/11</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57940BA6" w14:textId="77777777" w:rsidR="007440AC" w:rsidRPr="00D83EDA" w:rsidRDefault="007440AC" w:rsidP="007440AC">
            <w:pPr>
              <w:spacing w:after="0" w:line="259" w:lineRule="auto"/>
              <w:jc w:val="both"/>
              <w:rPr>
                <w:rFonts w:ascii="Arial" w:hAnsi="Arial" w:cs="Arial"/>
                <w:sz w:val="24"/>
                <w:szCs w:val="24"/>
                <w:lang w:val="nl-BE"/>
              </w:rPr>
            </w:pPr>
            <w:r w:rsidRPr="00D83EDA">
              <w:rPr>
                <w:rFonts w:ascii="Arial" w:hAnsi="Arial" w:cs="Arial"/>
                <w:sz w:val="24"/>
                <w:szCs w:val="24"/>
                <w:lang w:val="nl-BE"/>
              </w:rPr>
              <w:t>Elaborar fichas de indicadores por cada eje o dimensión.</w:t>
            </w:r>
          </w:p>
        </w:tc>
        <w:tc>
          <w:tcPr>
            <w:tcW w:w="1843" w:type="dxa"/>
            <w:tcBorders>
              <w:top w:val="single" w:sz="4" w:space="0" w:color="auto"/>
              <w:left w:val="single" w:sz="4" w:space="0" w:color="auto"/>
              <w:bottom w:val="single" w:sz="4" w:space="0" w:color="auto"/>
              <w:right w:val="single" w:sz="4" w:space="0" w:color="auto"/>
            </w:tcBorders>
          </w:tcPr>
          <w:p w14:paraId="658FC0C9" w14:textId="72FBE86E" w:rsidR="007440AC" w:rsidRPr="00D83EDA" w:rsidRDefault="007440AC" w:rsidP="007440AC">
            <w:pPr>
              <w:spacing w:after="0" w:line="240" w:lineRule="auto"/>
              <w:jc w:val="center"/>
              <w:rPr>
                <w:rFonts w:ascii="Arial" w:hAnsi="Arial" w:cs="Arial"/>
                <w:sz w:val="24"/>
                <w:szCs w:val="24"/>
                <w:lang w:val="nl-BE"/>
              </w:rPr>
            </w:pPr>
            <w:r>
              <w:rPr>
                <w:rFonts w:ascii="Arial" w:hAnsi="Arial" w:cs="Arial"/>
                <w:sz w:val="24"/>
                <w:szCs w:val="24"/>
                <w:lang w:val="nl-BE"/>
              </w:rPr>
              <w:t xml:space="preserve">Equipo de </w:t>
            </w:r>
            <w:r w:rsidRPr="00434C9F">
              <w:rPr>
                <w:rFonts w:ascii="Arial" w:hAnsi="Arial" w:cs="Arial"/>
                <w:sz w:val="24"/>
                <w:szCs w:val="24"/>
                <w:lang w:val="nl-BE"/>
              </w:rPr>
              <w:t>Indicadores</w:t>
            </w:r>
            <w:r>
              <w:rPr>
                <w:rFonts w:ascii="Arial" w:hAnsi="Arial" w:cs="Arial"/>
                <w:sz w:val="24"/>
                <w:szCs w:val="24"/>
                <w:lang w:val="nl-BE"/>
              </w:rPr>
              <w:t xml:space="preserve"> UM (7p)</w:t>
            </w:r>
          </w:p>
        </w:tc>
        <w:tc>
          <w:tcPr>
            <w:tcW w:w="1701" w:type="dxa"/>
            <w:tcBorders>
              <w:top w:val="single" w:sz="4" w:space="0" w:color="auto"/>
              <w:left w:val="single" w:sz="4" w:space="0" w:color="auto"/>
              <w:bottom w:val="single" w:sz="4" w:space="0" w:color="auto"/>
              <w:right w:val="single" w:sz="4" w:space="0" w:color="auto"/>
            </w:tcBorders>
          </w:tcPr>
          <w:p w14:paraId="56E3DBED" w14:textId="77777777" w:rsidR="007440AC" w:rsidRDefault="007440AC" w:rsidP="007440AC">
            <w:pPr>
              <w:pStyle w:val="Default"/>
              <w:spacing w:after="0" w:line="240" w:lineRule="auto"/>
            </w:pPr>
            <w:r>
              <w:t>Diario:</w:t>
            </w:r>
          </w:p>
          <w:p w14:paraId="7E78E511" w14:textId="02EB896D" w:rsidR="007440AC" w:rsidRDefault="007440AC" w:rsidP="007440AC">
            <w:pPr>
              <w:pStyle w:val="Default"/>
              <w:spacing w:after="0" w:line="240" w:lineRule="auto"/>
            </w:pPr>
            <w:r>
              <w:t>Remuneración (7</w:t>
            </w:r>
            <w:r w:rsidRPr="00D83EDA">
              <w:t>p)</w:t>
            </w:r>
          </w:p>
          <w:p w14:paraId="7EF8B26F" w14:textId="77777777" w:rsidR="007440AC" w:rsidRDefault="007440AC" w:rsidP="007440AC">
            <w:pPr>
              <w:pStyle w:val="Default"/>
              <w:spacing w:after="0" w:line="240" w:lineRule="auto"/>
            </w:pPr>
            <w:r>
              <w:t xml:space="preserve">1 taxi (1560 </w:t>
            </w:r>
            <w:r w:rsidRPr="00D83EDA">
              <w:t>c</w:t>
            </w:r>
            <w:r>
              <w:t>up</w:t>
            </w:r>
            <w:r w:rsidRPr="00D83EDA">
              <w:t>)</w:t>
            </w:r>
          </w:p>
          <w:p w14:paraId="25E256DE"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772B56F1" w14:textId="77777777" w:rsidR="007440AC" w:rsidRPr="00D83EDA" w:rsidRDefault="007440AC" w:rsidP="007440AC">
            <w:pPr>
              <w:pStyle w:val="Default"/>
              <w:spacing w:after="0" w:line="240" w:lineRule="auto"/>
            </w:pPr>
            <w:r w:rsidRPr="00D83EDA">
              <w:t>Laptop (</w:t>
            </w:r>
            <w:r>
              <w:t>1</w:t>
            </w:r>
            <w:r w:rsidRPr="00D83EDA">
              <w:t>), memorias USB (</w:t>
            </w:r>
            <w:r>
              <w:t>1</w:t>
            </w:r>
            <w:r w:rsidRPr="00D83EDA">
              <w:t>),</w:t>
            </w:r>
          </w:p>
          <w:p w14:paraId="54B342A7" w14:textId="7330097C" w:rsidR="007440AC" w:rsidRDefault="007440AC" w:rsidP="007440AC">
            <w:pPr>
              <w:pStyle w:val="Default"/>
              <w:spacing w:after="0" w:line="240" w:lineRule="auto"/>
              <w:rPr>
                <w:color w:val="auto"/>
              </w:rPr>
            </w:pPr>
            <w:r>
              <w:t xml:space="preserve">Oficinas (1), </w:t>
            </w:r>
            <w:r>
              <w:rPr>
                <w:color w:val="auto"/>
              </w:rPr>
              <w:t>tpte (1</w:t>
            </w:r>
            <w:r w:rsidRPr="00D83EDA">
              <w:rPr>
                <w:color w:val="auto"/>
              </w:rPr>
              <w:t>)</w:t>
            </w:r>
          </w:p>
          <w:p w14:paraId="7C10D81B" w14:textId="77777777" w:rsidR="007440AC" w:rsidRDefault="007440AC" w:rsidP="007440AC">
            <w:pPr>
              <w:pStyle w:val="Default"/>
              <w:spacing w:after="0" w:line="240" w:lineRule="auto"/>
              <w:rPr>
                <w:color w:val="auto"/>
              </w:rPr>
            </w:pPr>
            <w:r>
              <w:rPr>
                <w:color w:val="auto"/>
              </w:rPr>
              <w:t>Hojas (1 paquete)</w:t>
            </w:r>
          </w:p>
          <w:p w14:paraId="2D3F830A" w14:textId="77777777" w:rsidR="007440AC" w:rsidRPr="00D83EDA" w:rsidRDefault="007440AC" w:rsidP="007440AC">
            <w:pPr>
              <w:pStyle w:val="Default"/>
              <w:spacing w:after="0" w:line="240" w:lineRule="auto"/>
            </w:pPr>
            <w:r>
              <w:t>Bolígrafos (7)</w:t>
            </w:r>
          </w:p>
        </w:tc>
        <w:tc>
          <w:tcPr>
            <w:tcW w:w="1731" w:type="dxa"/>
            <w:tcBorders>
              <w:left w:val="single" w:sz="4" w:space="0" w:color="auto"/>
              <w:right w:val="single" w:sz="4" w:space="0" w:color="auto"/>
            </w:tcBorders>
          </w:tcPr>
          <w:p w14:paraId="7892DA97"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Ficha de indicadores para Varadero ciudad digital.</w:t>
            </w:r>
          </w:p>
        </w:tc>
        <w:tc>
          <w:tcPr>
            <w:tcW w:w="1549" w:type="dxa"/>
            <w:tcBorders>
              <w:left w:val="single" w:sz="4" w:space="0" w:color="auto"/>
              <w:right w:val="single" w:sz="4" w:space="0" w:color="auto"/>
            </w:tcBorders>
          </w:tcPr>
          <w:p w14:paraId="34D8C965"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Ficha de indicadores para Varadero ciudad digital.</w:t>
            </w:r>
          </w:p>
        </w:tc>
      </w:tr>
      <w:tr w:rsidR="007440AC" w:rsidRPr="00D83EDA" w14:paraId="6717AE3F" w14:textId="77777777" w:rsidTr="00D4345B">
        <w:trPr>
          <w:trHeight w:val="817"/>
        </w:trPr>
        <w:tc>
          <w:tcPr>
            <w:tcW w:w="1588" w:type="dxa"/>
            <w:vMerge/>
            <w:tcBorders>
              <w:left w:val="single" w:sz="4" w:space="0" w:color="auto"/>
              <w:right w:val="single" w:sz="4" w:space="0" w:color="auto"/>
            </w:tcBorders>
            <w:vAlign w:val="center"/>
          </w:tcPr>
          <w:p w14:paraId="199FBA80"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1FC27CAB" w14:textId="7FFE566A"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1/12</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0335807F" w14:textId="55A36DD5"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24</w:t>
            </w:r>
            <w:r w:rsidR="0061483C">
              <w:rPr>
                <w:rFonts w:ascii="Arial" w:hAnsi="Arial" w:cs="Arial"/>
                <w:color w:val="000000"/>
                <w:sz w:val="24"/>
                <w:szCs w:val="24"/>
              </w:rPr>
              <w:t>/12</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368F297B" w14:textId="77777777" w:rsidR="007440AC" w:rsidRPr="00D83EDA" w:rsidRDefault="007440AC" w:rsidP="007440AC">
            <w:pPr>
              <w:spacing w:after="0" w:line="259" w:lineRule="auto"/>
              <w:jc w:val="both"/>
              <w:rPr>
                <w:rFonts w:ascii="Arial" w:hAnsi="Arial" w:cs="Arial"/>
                <w:sz w:val="24"/>
                <w:szCs w:val="24"/>
                <w:lang w:val="nl-BE"/>
              </w:rPr>
            </w:pPr>
            <w:r w:rsidRPr="00D83EDA">
              <w:rPr>
                <w:rFonts w:ascii="Arial" w:hAnsi="Arial" w:cs="Arial"/>
                <w:sz w:val="24"/>
                <w:szCs w:val="24"/>
                <w:lang w:val="nl-BE"/>
              </w:rPr>
              <w:t xml:space="preserve">Determinar </w:t>
            </w:r>
            <w:r>
              <w:rPr>
                <w:rFonts w:ascii="Arial" w:hAnsi="Arial" w:cs="Arial"/>
                <w:color w:val="000000"/>
                <w:sz w:val="24"/>
                <w:szCs w:val="24"/>
              </w:rPr>
              <w:t>las entidades por indicadores q</w:t>
            </w:r>
            <w:r w:rsidRPr="00D83EDA">
              <w:rPr>
                <w:rFonts w:ascii="Arial" w:hAnsi="Arial" w:cs="Arial"/>
                <w:color w:val="000000"/>
                <w:sz w:val="24"/>
                <w:szCs w:val="24"/>
              </w:rPr>
              <w:t xml:space="preserve">ue aportan </w:t>
            </w:r>
            <w:r>
              <w:rPr>
                <w:rFonts w:ascii="Arial" w:hAnsi="Arial" w:cs="Arial"/>
                <w:color w:val="000000"/>
                <w:sz w:val="24"/>
                <w:szCs w:val="24"/>
              </w:rPr>
              <w:t xml:space="preserve">información </w:t>
            </w:r>
            <w:r w:rsidRPr="00D83EDA">
              <w:rPr>
                <w:rFonts w:ascii="Arial" w:hAnsi="Arial" w:cs="Arial"/>
                <w:color w:val="000000"/>
                <w:sz w:val="24"/>
                <w:szCs w:val="24"/>
              </w:rPr>
              <w:t>al sistema de estadística nacional.</w:t>
            </w:r>
          </w:p>
        </w:tc>
        <w:tc>
          <w:tcPr>
            <w:tcW w:w="1843" w:type="dxa"/>
            <w:tcBorders>
              <w:top w:val="single" w:sz="4" w:space="0" w:color="auto"/>
              <w:left w:val="single" w:sz="4" w:space="0" w:color="auto"/>
              <w:bottom w:val="single" w:sz="4" w:space="0" w:color="auto"/>
              <w:right w:val="single" w:sz="4" w:space="0" w:color="auto"/>
            </w:tcBorders>
          </w:tcPr>
          <w:p w14:paraId="2D372702" w14:textId="7CFBB6A2" w:rsidR="007440AC" w:rsidRPr="00D83EDA" w:rsidRDefault="007440AC" w:rsidP="007440AC">
            <w:pPr>
              <w:spacing w:after="0" w:line="240" w:lineRule="auto"/>
              <w:jc w:val="center"/>
              <w:rPr>
                <w:rFonts w:ascii="Arial" w:hAnsi="Arial" w:cs="Arial"/>
                <w:sz w:val="24"/>
                <w:szCs w:val="24"/>
                <w:lang w:val="nl-BE"/>
              </w:rPr>
            </w:pPr>
            <w:r>
              <w:rPr>
                <w:rFonts w:ascii="Arial" w:hAnsi="Arial" w:cs="Arial"/>
                <w:sz w:val="24"/>
                <w:szCs w:val="24"/>
                <w:lang w:val="nl-BE"/>
              </w:rPr>
              <w:t xml:space="preserve">Equipo de </w:t>
            </w:r>
            <w:r w:rsidRPr="00434C9F">
              <w:rPr>
                <w:rFonts w:ascii="Arial" w:hAnsi="Arial" w:cs="Arial"/>
                <w:sz w:val="24"/>
                <w:szCs w:val="24"/>
                <w:lang w:val="nl-BE"/>
              </w:rPr>
              <w:t>Indicadores</w:t>
            </w:r>
            <w:r>
              <w:rPr>
                <w:rFonts w:ascii="Arial" w:hAnsi="Arial" w:cs="Arial"/>
                <w:sz w:val="24"/>
                <w:szCs w:val="24"/>
                <w:lang w:val="nl-BE"/>
              </w:rPr>
              <w:t xml:space="preserve"> UM (7p)</w:t>
            </w:r>
          </w:p>
        </w:tc>
        <w:tc>
          <w:tcPr>
            <w:tcW w:w="1701" w:type="dxa"/>
            <w:tcBorders>
              <w:top w:val="single" w:sz="4" w:space="0" w:color="auto"/>
              <w:left w:val="single" w:sz="4" w:space="0" w:color="auto"/>
              <w:bottom w:val="single" w:sz="4" w:space="0" w:color="auto"/>
              <w:right w:val="single" w:sz="4" w:space="0" w:color="auto"/>
            </w:tcBorders>
          </w:tcPr>
          <w:p w14:paraId="37E0419B" w14:textId="3745F326" w:rsidR="007440AC" w:rsidRDefault="007440AC" w:rsidP="007440AC">
            <w:pPr>
              <w:pStyle w:val="Default"/>
              <w:spacing w:after="0" w:line="240" w:lineRule="auto"/>
            </w:pPr>
            <w:r>
              <w:t>Remuneración (7</w:t>
            </w:r>
            <w:r w:rsidRPr="00D83EDA">
              <w:t>p)</w:t>
            </w:r>
          </w:p>
          <w:p w14:paraId="3141B4E5"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tcPr>
          <w:p w14:paraId="40C58A03" w14:textId="77777777" w:rsidR="007440AC" w:rsidRPr="00D83EDA" w:rsidRDefault="007440AC" w:rsidP="007440AC">
            <w:pPr>
              <w:pStyle w:val="Default"/>
              <w:spacing w:after="0" w:line="240" w:lineRule="auto"/>
            </w:pPr>
            <w:r w:rsidRPr="00D83EDA">
              <w:t>Laptop (</w:t>
            </w:r>
            <w:r>
              <w:t>1), memorias USB (1</w:t>
            </w:r>
            <w:r w:rsidRPr="00D83EDA">
              <w:t>),</w:t>
            </w:r>
          </w:p>
          <w:p w14:paraId="754C603D" w14:textId="77777777" w:rsidR="007440AC" w:rsidRPr="00D83EDA" w:rsidRDefault="007440AC" w:rsidP="007440AC">
            <w:pPr>
              <w:pStyle w:val="Default"/>
              <w:spacing w:after="0" w:line="240" w:lineRule="auto"/>
            </w:pPr>
            <w:r>
              <w:t>Oficinas (1)</w:t>
            </w:r>
          </w:p>
        </w:tc>
        <w:tc>
          <w:tcPr>
            <w:tcW w:w="1731" w:type="dxa"/>
            <w:tcBorders>
              <w:left w:val="single" w:sz="4" w:space="0" w:color="auto"/>
              <w:right w:val="single" w:sz="4" w:space="0" w:color="auto"/>
            </w:tcBorders>
          </w:tcPr>
          <w:p w14:paraId="0E150B7C"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Entidades por indicadores q</w:t>
            </w:r>
            <w:r w:rsidRPr="00D83EDA">
              <w:rPr>
                <w:rFonts w:ascii="Arial" w:hAnsi="Arial" w:cs="Arial"/>
                <w:color w:val="000000"/>
                <w:sz w:val="24"/>
                <w:szCs w:val="24"/>
              </w:rPr>
              <w:t xml:space="preserve">ue aportan </w:t>
            </w:r>
            <w:r>
              <w:rPr>
                <w:rFonts w:ascii="Arial" w:hAnsi="Arial" w:cs="Arial"/>
                <w:color w:val="000000"/>
                <w:sz w:val="24"/>
                <w:szCs w:val="24"/>
              </w:rPr>
              <w:t xml:space="preserve">información </w:t>
            </w:r>
            <w:r w:rsidRPr="00D83EDA">
              <w:rPr>
                <w:rFonts w:ascii="Arial" w:hAnsi="Arial" w:cs="Arial"/>
                <w:color w:val="000000"/>
                <w:sz w:val="24"/>
                <w:szCs w:val="24"/>
              </w:rPr>
              <w:t>al sistema de estadística nacional</w:t>
            </w:r>
            <w:r>
              <w:rPr>
                <w:rFonts w:ascii="Arial" w:hAnsi="Arial" w:cs="Arial"/>
                <w:color w:val="000000"/>
                <w:sz w:val="24"/>
                <w:szCs w:val="24"/>
              </w:rPr>
              <w:t>.</w:t>
            </w:r>
          </w:p>
        </w:tc>
        <w:tc>
          <w:tcPr>
            <w:tcW w:w="1549" w:type="dxa"/>
            <w:tcBorders>
              <w:left w:val="single" w:sz="4" w:space="0" w:color="auto"/>
              <w:right w:val="single" w:sz="4" w:space="0" w:color="auto"/>
            </w:tcBorders>
          </w:tcPr>
          <w:p w14:paraId="58664952"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Lista de entidades por</w:t>
            </w:r>
            <w:r w:rsidRPr="00D83EDA">
              <w:rPr>
                <w:rFonts w:ascii="Arial" w:hAnsi="Arial" w:cs="Arial"/>
                <w:color w:val="000000"/>
                <w:sz w:val="24"/>
                <w:szCs w:val="24"/>
              </w:rPr>
              <w:t xml:space="preserve"> indicadores que aportan </w:t>
            </w:r>
            <w:r>
              <w:rPr>
                <w:rFonts w:ascii="Arial" w:hAnsi="Arial" w:cs="Arial"/>
                <w:color w:val="000000"/>
                <w:sz w:val="24"/>
                <w:szCs w:val="24"/>
              </w:rPr>
              <w:t xml:space="preserve">información </w:t>
            </w:r>
            <w:r w:rsidRPr="00D83EDA">
              <w:rPr>
                <w:rFonts w:ascii="Arial" w:hAnsi="Arial" w:cs="Arial"/>
                <w:color w:val="000000"/>
                <w:sz w:val="24"/>
                <w:szCs w:val="24"/>
              </w:rPr>
              <w:t>al sistema de estadística nacional.</w:t>
            </w:r>
          </w:p>
        </w:tc>
      </w:tr>
      <w:tr w:rsidR="007440AC" w:rsidRPr="00D83EDA" w14:paraId="568F4ABD" w14:textId="77777777" w:rsidTr="00D4345B">
        <w:trPr>
          <w:trHeight w:val="817"/>
        </w:trPr>
        <w:tc>
          <w:tcPr>
            <w:tcW w:w="1588" w:type="dxa"/>
            <w:vMerge/>
            <w:tcBorders>
              <w:left w:val="single" w:sz="4" w:space="0" w:color="auto"/>
              <w:bottom w:val="single" w:sz="4" w:space="0" w:color="auto"/>
              <w:right w:val="single" w:sz="4" w:space="0" w:color="auto"/>
            </w:tcBorders>
            <w:vAlign w:val="center"/>
          </w:tcPr>
          <w:p w14:paraId="5A40884F"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78BA3382"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1/10</w:t>
            </w:r>
            <w:r w:rsidRPr="00D83EDA">
              <w:rPr>
                <w:rFonts w:ascii="Arial" w:hAnsi="Arial" w:cs="Arial"/>
                <w:color w:val="000000"/>
                <w:sz w:val="24"/>
                <w:szCs w:val="24"/>
              </w:rPr>
              <w:t>/2021</w:t>
            </w:r>
          </w:p>
        </w:tc>
        <w:tc>
          <w:tcPr>
            <w:tcW w:w="1129" w:type="dxa"/>
            <w:tcBorders>
              <w:top w:val="single" w:sz="4" w:space="0" w:color="auto"/>
              <w:left w:val="single" w:sz="4" w:space="0" w:color="auto"/>
              <w:bottom w:val="single" w:sz="4" w:space="0" w:color="auto"/>
              <w:right w:val="single" w:sz="4" w:space="0" w:color="auto"/>
            </w:tcBorders>
          </w:tcPr>
          <w:p w14:paraId="1A570940"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30/12/</w:t>
            </w:r>
            <w:r w:rsidRPr="00D83EDA">
              <w:rPr>
                <w:rFonts w:ascii="Arial" w:hAnsi="Arial" w:cs="Arial"/>
                <w:color w:val="000000"/>
                <w:sz w:val="24"/>
                <w:szCs w:val="24"/>
              </w:rPr>
              <w:t>2021</w:t>
            </w:r>
          </w:p>
        </w:tc>
        <w:tc>
          <w:tcPr>
            <w:tcW w:w="2306" w:type="dxa"/>
            <w:tcBorders>
              <w:top w:val="single" w:sz="4" w:space="0" w:color="auto"/>
              <w:left w:val="single" w:sz="4" w:space="0" w:color="auto"/>
              <w:bottom w:val="single" w:sz="4" w:space="0" w:color="auto"/>
              <w:right w:val="single" w:sz="4" w:space="0" w:color="auto"/>
            </w:tcBorders>
          </w:tcPr>
          <w:p w14:paraId="180A9C04" w14:textId="77777777" w:rsidR="007440AC" w:rsidRPr="005E7A46" w:rsidRDefault="007440AC" w:rsidP="007440AC">
            <w:pPr>
              <w:tabs>
                <w:tab w:val="left" w:pos="364"/>
              </w:tabs>
              <w:spacing w:after="0" w:line="240" w:lineRule="auto"/>
              <w:jc w:val="both"/>
              <w:rPr>
                <w:rFonts w:ascii="Arial" w:hAnsi="Arial" w:cs="Arial"/>
                <w:sz w:val="24"/>
                <w:szCs w:val="24"/>
              </w:rPr>
            </w:pPr>
            <w:r>
              <w:rPr>
                <w:rFonts w:ascii="Arial" w:hAnsi="Arial" w:cs="Arial"/>
                <w:bCs/>
                <w:sz w:val="24"/>
                <w:szCs w:val="24"/>
              </w:rPr>
              <w:t>Dise</w:t>
            </w:r>
            <w:r>
              <w:rPr>
                <w:rFonts w:ascii="Arial" w:hAnsi="Arial" w:cs="Arial"/>
                <w:bCs/>
                <w:sz w:val="24"/>
                <w:szCs w:val="24"/>
                <w:lang w:val="es-MX"/>
              </w:rPr>
              <w:t xml:space="preserve">ñar </w:t>
            </w:r>
            <w:r>
              <w:rPr>
                <w:rFonts w:ascii="Arial" w:hAnsi="Arial" w:cs="Arial"/>
                <w:bCs/>
                <w:sz w:val="24"/>
                <w:szCs w:val="24"/>
              </w:rPr>
              <w:t>plataforma tecnológica</w:t>
            </w:r>
            <w:r w:rsidRPr="005E7A46">
              <w:rPr>
                <w:rFonts w:ascii="Arial" w:hAnsi="Arial" w:cs="Arial"/>
                <w:bCs/>
                <w:sz w:val="24"/>
                <w:szCs w:val="24"/>
              </w:rPr>
              <w:t xml:space="preserve"> informativa sobre todos los servicios que se brindan en Varadero.</w:t>
            </w:r>
          </w:p>
        </w:tc>
        <w:tc>
          <w:tcPr>
            <w:tcW w:w="1843" w:type="dxa"/>
            <w:tcBorders>
              <w:top w:val="single" w:sz="4" w:space="0" w:color="auto"/>
              <w:left w:val="single" w:sz="4" w:space="0" w:color="auto"/>
              <w:bottom w:val="single" w:sz="4" w:space="0" w:color="auto"/>
              <w:right w:val="single" w:sz="4" w:space="0" w:color="auto"/>
            </w:tcBorders>
          </w:tcPr>
          <w:p w14:paraId="6A100F08" w14:textId="77777777" w:rsidR="007440AC" w:rsidRPr="00D83EDA" w:rsidRDefault="007440AC" w:rsidP="007440AC">
            <w:pPr>
              <w:spacing w:after="0" w:line="240" w:lineRule="auto"/>
              <w:jc w:val="center"/>
              <w:rPr>
                <w:rFonts w:ascii="Arial" w:hAnsi="Arial" w:cs="Arial"/>
                <w:sz w:val="24"/>
                <w:szCs w:val="24"/>
                <w:lang w:val="nl-BE"/>
              </w:rPr>
            </w:pPr>
            <w:r>
              <w:rPr>
                <w:rFonts w:ascii="Arial" w:hAnsi="Arial" w:cs="Arial"/>
                <w:sz w:val="24"/>
                <w:szCs w:val="24"/>
                <w:lang w:val="nl-BE"/>
              </w:rPr>
              <w:t>Equipo de dise</w:t>
            </w:r>
            <w:r>
              <w:rPr>
                <w:rFonts w:ascii="Arial" w:hAnsi="Arial" w:cs="Arial"/>
                <w:bCs/>
                <w:sz w:val="24"/>
                <w:szCs w:val="24"/>
                <w:lang w:val="es-MX"/>
              </w:rPr>
              <w:t xml:space="preserve">ño de </w:t>
            </w:r>
            <w:r>
              <w:rPr>
                <w:rFonts w:ascii="Arial" w:hAnsi="Arial" w:cs="Arial"/>
                <w:sz w:val="24"/>
                <w:szCs w:val="24"/>
                <w:lang w:val="nl-BE"/>
              </w:rPr>
              <w:t>la platafoma. TCP (4p)</w:t>
            </w:r>
          </w:p>
        </w:tc>
        <w:tc>
          <w:tcPr>
            <w:tcW w:w="1701" w:type="dxa"/>
            <w:tcBorders>
              <w:top w:val="single" w:sz="4" w:space="0" w:color="auto"/>
              <w:left w:val="single" w:sz="4" w:space="0" w:color="auto"/>
              <w:bottom w:val="single" w:sz="4" w:space="0" w:color="auto"/>
              <w:right w:val="single" w:sz="4" w:space="0" w:color="auto"/>
            </w:tcBorders>
          </w:tcPr>
          <w:p w14:paraId="051D8DFC" w14:textId="77777777" w:rsidR="007440AC" w:rsidRPr="00F74514" w:rsidRDefault="007440AC" w:rsidP="007440AC">
            <w:pPr>
              <w:pStyle w:val="Default"/>
              <w:spacing w:after="0" w:line="240" w:lineRule="auto"/>
              <w:rPr>
                <w:lang w:val="nl-BE"/>
              </w:rPr>
            </w:pPr>
            <w:r>
              <w:rPr>
                <w:lang w:val="nl-BE"/>
              </w:rPr>
              <w:t>Subcontrata-ción (4p)</w:t>
            </w:r>
          </w:p>
        </w:tc>
        <w:tc>
          <w:tcPr>
            <w:tcW w:w="1364" w:type="dxa"/>
            <w:tcBorders>
              <w:top w:val="single" w:sz="4" w:space="0" w:color="auto"/>
              <w:left w:val="single" w:sz="4" w:space="0" w:color="auto"/>
              <w:bottom w:val="single" w:sz="4" w:space="0" w:color="auto"/>
              <w:right w:val="single" w:sz="4" w:space="0" w:color="auto"/>
            </w:tcBorders>
          </w:tcPr>
          <w:p w14:paraId="59DCBB7C" w14:textId="77777777" w:rsidR="007440AC" w:rsidRPr="00D83EDA" w:rsidRDefault="007440AC" w:rsidP="007440AC">
            <w:pPr>
              <w:pStyle w:val="Default"/>
              <w:spacing w:after="0" w:line="240" w:lineRule="auto"/>
            </w:pPr>
            <w:r>
              <w:t>Oficinas (1)</w:t>
            </w:r>
          </w:p>
        </w:tc>
        <w:tc>
          <w:tcPr>
            <w:tcW w:w="1731" w:type="dxa"/>
            <w:tcBorders>
              <w:left w:val="single" w:sz="4" w:space="0" w:color="auto"/>
              <w:right w:val="single" w:sz="4" w:space="0" w:color="auto"/>
            </w:tcBorders>
          </w:tcPr>
          <w:p w14:paraId="04117412" w14:textId="77777777" w:rsidR="007440AC" w:rsidRPr="004D11BF" w:rsidRDefault="007440AC" w:rsidP="007440AC">
            <w:pPr>
              <w:tabs>
                <w:tab w:val="left" w:pos="360"/>
              </w:tabs>
              <w:spacing w:after="0" w:line="240" w:lineRule="auto"/>
              <w:jc w:val="both"/>
              <w:rPr>
                <w:rFonts w:ascii="Arial" w:hAnsi="Arial" w:cs="Arial"/>
                <w:bCs/>
                <w:sz w:val="24"/>
                <w:szCs w:val="24"/>
              </w:rPr>
            </w:pPr>
            <w:r w:rsidRPr="004D11BF">
              <w:rPr>
                <w:rFonts w:ascii="Arial" w:hAnsi="Arial" w:cs="Arial"/>
                <w:bCs/>
                <w:sz w:val="24"/>
                <w:szCs w:val="24"/>
              </w:rPr>
              <w:t>Plataforma tecnológica informativa</w:t>
            </w:r>
            <w:r>
              <w:rPr>
                <w:rFonts w:ascii="Arial" w:hAnsi="Arial" w:cs="Arial"/>
                <w:bCs/>
                <w:sz w:val="24"/>
                <w:szCs w:val="24"/>
              </w:rPr>
              <w:t>.</w:t>
            </w:r>
          </w:p>
        </w:tc>
        <w:tc>
          <w:tcPr>
            <w:tcW w:w="1549" w:type="dxa"/>
            <w:tcBorders>
              <w:left w:val="single" w:sz="4" w:space="0" w:color="auto"/>
              <w:right w:val="single" w:sz="4" w:space="0" w:color="auto"/>
            </w:tcBorders>
          </w:tcPr>
          <w:p w14:paraId="2C9E78DC"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bCs/>
                <w:sz w:val="24"/>
                <w:szCs w:val="24"/>
              </w:rPr>
              <w:t>Aplicación informática.</w:t>
            </w:r>
          </w:p>
        </w:tc>
      </w:tr>
      <w:tr w:rsidR="007440AC" w:rsidRPr="00D83EDA" w14:paraId="4B1C5343" w14:textId="77777777" w:rsidTr="00D4345B">
        <w:trPr>
          <w:trHeight w:val="817"/>
        </w:trPr>
        <w:tc>
          <w:tcPr>
            <w:tcW w:w="1588" w:type="dxa"/>
            <w:vMerge w:val="restart"/>
            <w:tcBorders>
              <w:top w:val="single" w:sz="4" w:space="0" w:color="auto"/>
              <w:left w:val="single" w:sz="4" w:space="0" w:color="auto"/>
              <w:right w:val="single" w:sz="4" w:space="0" w:color="auto"/>
            </w:tcBorders>
          </w:tcPr>
          <w:p w14:paraId="70830C57" w14:textId="3F811667" w:rsidR="007440AC" w:rsidRDefault="007440AC" w:rsidP="007440AC">
            <w:pPr>
              <w:spacing w:after="0" w:line="240" w:lineRule="auto"/>
              <w:jc w:val="both"/>
              <w:rPr>
                <w:rFonts w:ascii="Arial" w:hAnsi="Arial" w:cs="Arial"/>
                <w:sz w:val="24"/>
                <w:szCs w:val="24"/>
              </w:rPr>
            </w:pPr>
            <w:r w:rsidRPr="000179F5">
              <w:rPr>
                <w:rFonts w:ascii="Arial" w:hAnsi="Arial" w:cs="Arial"/>
                <w:sz w:val="24"/>
                <w:szCs w:val="24"/>
              </w:rPr>
              <w:t>Diseño de indicadores</w:t>
            </w:r>
            <w:r>
              <w:rPr>
                <w:rFonts w:ascii="Arial" w:hAnsi="Arial" w:cs="Arial"/>
                <w:sz w:val="24"/>
                <w:szCs w:val="24"/>
              </w:rPr>
              <w:t xml:space="preserve"> y</w:t>
            </w:r>
            <w:r w:rsidRPr="000179F5">
              <w:rPr>
                <w:rFonts w:ascii="Arial" w:hAnsi="Arial" w:cs="Arial"/>
                <w:sz w:val="24"/>
                <w:szCs w:val="24"/>
              </w:rPr>
              <w:t xml:space="preserve"> </w:t>
            </w:r>
            <w:r>
              <w:rPr>
                <w:rFonts w:ascii="Arial" w:hAnsi="Arial" w:cs="Arial"/>
                <w:sz w:val="24"/>
                <w:szCs w:val="24"/>
              </w:rPr>
              <w:t>de plataforma tecnológica informativa</w:t>
            </w:r>
          </w:p>
          <w:p w14:paraId="3C862CBC" w14:textId="77777777" w:rsidR="007440AC" w:rsidRDefault="007440AC" w:rsidP="007440AC">
            <w:pPr>
              <w:spacing w:after="0" w:line="240" w:lineRule="auto"/>
              <w:jc w:val="both"/>
              <w:rPr>
                <w:rFonts w:ascii="Arial" w:hAnsi="Arial" w:cs="Arial"/>
                <w:sz w:val="24"/>
                <w:szCs w:val="24"/>
              </w:rPr>
            </w:pPr>
          </w:p>
          <w:p w14:paraId="74816F1D" w14:textId="77777777" w:rsidR="007440AC" w:rsidRDefault="007440AC" w:rsidP="007440AC">
            <w:pPr>
              <w:spacing w:after="0" w:line="240" w:lineRule="auto"/>
              <w:jc w:val="both"/>
              <w:rPr>
                <w:rFonts w:ascii="Arial" w:hAnsi="Arial" w:cs="Arial"/>
                <w:sz w:val="24"/>
                <w:szCs w:val="24"/>
              </w:rPr>
            </w:pPr>
          </w:p>
          <w:p w14:paraId="5A33BBB3" w14:textId="27D024F2" w:rsidR="007440AC" w:rsidRDefault="007440AC" w:rsidP="007440AC">
            <w:pPr>
              <w:spacing w:after="0" w:line="240" w:lineRule="auto"/>
              <w:jc w:val="both"/>
              <w:rPr>
                <w:rFonts w:ascii="Arial" w:hAnsi="Arial" w:cs="Arial"/>
                <w:sz w:val="24"/>
                <w:szCs w:val="24"/>
              </w:rPr>
            </w:pPr>
          </w:p>
          <w:p w14:paraId="77261FEB" w14:textId="77777777" w:rsidR="007440AC" w:rsidRDefault="007440AC" w:rsidP="007440AC">
            <w:pPr>
              <w:spacing w:after="0" w:line="240" w:lineRule="auto"/>
              <w:jc w:val="both"/>
              <w:rPr>
                <w:rFonts w:ascii="Arial" w:hAnsi="Arial" w:cs="Arial"/>
                <w:sz w:val="24"/>
                <w:szCs w:val="24"/>
              </w:rPr>
            </w:pPr>
          </w:p>
          <w:p w14:paraId="6E7D613C" w14:textId="0DB4ADC7" w:rsidR="007440AC" w:rsidRPr="00D83EDA" w:rsidRDefault="007440AC" w:rsidP="007440AC">
            <w:pPr>
              <w:spacing w:after="0" w:line="240" w:lineRule="auto"/>
              <w:jc w:val="both"/>
              <w:rPr>
                <w:rFonts w:ascii="Arial" w:hAnsi="Arial" w:cs="Arial"/>
                <w:sz w:val="24"/>
                <w:szCs w:val="24"/>
              </w:rPr>
            </w:pPr>
            <w:r w:rsidRPr="000179F5">
              <w:rPr>
                <w:rFonts w:ascii="Arial" w:hAnsi="Arial" w:cs="Arial"/>
                <w:sz w:val="24"/>
                <w:szCs w:val="24"/>
              </w:rPr>
              <w:t>Diseño de indicadores</w:t>
            </w:r>
            <w:r>
              <w:rPr>
                <w:rFonts w:ascii="Arial" w:hAnsi="Arial" w:cs="Arial"/>
                <w:sz w:val="24"/>
                <w:szCs w:val="24"/>
              </w:rPr>
              <w:t xml:space="preserve"> y</w:t>
            </w:r>
            <w:r w:rsidRPr="000179F5">
              <w:rPr>
                <w:rFonts w:ascii="Arial" w:hAnsi="Arial" w:cs="Arial"/>
                <w:sz w:val="24"/>
                <w:szCs w:val="24"/>
              </w:rPr>
              <w:t xml:space="preserve"> </w:t>
            </w:r>
            <w:r>
              <w:rPr>
                <w:rFonts w:ascii="Arial" w:hAnsi="Arial" w:cs="Arial"/>
                <w:sz w:val="24"/>
                <w:szCs w:val="24"/>
              </w:rPr>
              <w:t>de plataforma tecnológica informativa</w:t>
            </w:r>
          </w:p>
        </w:tc>
        <w:tc>
          <w:tcPr>
            <w:tcW w:w="959" w:type="dxa"/>
            <w:tcBorders>
              <w:top w:val="single" w:sz="4" w:space="0" w:color="auto"/>
              <w:left w:val="single" w:sz="4" w:space="0" w:color="auto"/>
              <w:bottom w:val="single" w:sz="4" w:space="0" w:color="auto"/>
              <w:right w:val="single" w:sz="4" w:space="0" w:color="auto"/>
            </w:tcBorders>
          </w:tcPr>
          <w:p w14:paraId="5B082FE9" w14:textId="56839B6A"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27/12/2021</w:t>
            </w:r>
          </w:p>
        </w:tc>
        <w:tc>
          <w:tcPr>
            <w:tcW w:w="1129" w:type="dxa"/>
            <w:tcBorders>
              <w:top w:val="single" w:sz="4" w:space="0" w:color="auto"/>
              <w:left w:val="single" w:sz="4" w:space="0" w:color="auto"/>
              <w:bottom w:val="single" w:sz="4" w:space="0" w:color="auto"/>
              <w:right w:val="single" w:sz="4" w:space="0" w:color="auto"/>
            </w:tcBorders>
          </w:tcPr>
          <w:p w14:paraId="6422D3E3" w14:textId="5A9C46B0"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29/12/2021</w:t>
            </w:r>
          </w:p>
        </w:tc>
        <w:tc>
          <w:tcPr>
            <w:tcW w:w="2306" w:type="dxa"/>
            <w:tcBorders>
              <w:top w:val="single" w:sz="4" w:space="0" w:color="auto"/>
              <w:left w:val="single" w:sz="4" w:space="0" w:color="auto"/>
              <w:bottom w:val="single" w:sz="4" w:space="0" w:color="auto"/>
              <w:right w:val="single" w:sz="4" w:space="0" w:color="auto"/>
            </w:tcBorders>
          </w:tcPr>
          <w:p w14:paraId="272787EE" w14:textId="77777777" w:rsidR="007440AC" w:rsidRPr="00D83EDA" w:rsidRDefault="007440AC" w:rsidP="007440AC">
            <w:pPr>
              <w:tabs>
                <w:tab w:val="left" w:pos="364"/>
              </w:tabs>
              <w:spacing w:after="0" w:line="240" w:lineRule="auto"/>
              <w:jc w:val="both"/>
              <w:rPr>
                <w:rFonts w:ascii="Arial" w:hAnsi="Arial" w:cs="Arial"/>
                <w:bCs/>
                <w:color w:val="000000"/>
                <w:sz w:val="24"/>
                <w:szCs w:val="24"/>
              </w:rPr>
            </w:pPr>
            <w:r w:rsidRPr="00D83EDA">
              <w:rPr>
                <w:rFonts w:ascii="Arial" w:hAnsi="Arial" w:cs="Arial"/>
                <w:color w:val="000000"/>
                <w:sz w:val="24"/>
                <w:szCs w:val="24"/>
              </w:rPr>
              <w:t xml:space="preserve">Elaborar Informe de resultado de la segunda etapa del </w:t>
            </w:r>
            <w:r>
              <w:rPr>
                <w:rFonts w:ascii="Arial" w:hAnsi="Arial" w:cs="Arial"/>
                <w:color w:val="000000"/>
                <w:sz w:val="24"/>
                <w:szCs w:val="24"/>
              </w:rPr>
              <w:t>proyect</w:t>
            </w:r>
            <w:r w:rsidRPr="00D83EDA">
              <w:rPr>
                <w:rFonts w:ascii="Arial" w:hAnsi="Arial" w:cs="Arial"/>
                <w:color w:val="000000"/>
                <w:sz w:val="24"/>
                <w:szCs w:val="24"/>
              </w:rPr>
              <w:t>o.</w:t>
            </w:r>
          </w:p>
        </w:tc>
        <w:tc>
          <w:tcPr>
            <w:tcW w:w="1843" w:type="dxa"/>
            <w:tcBorders>
              <w:top w:val="single" w:sz="4" w:space="0" w:color="auto"/>
              <w:left w:val="single" w:sz="4" w:space="0" w:color="auto"/>
              <w:bottom w:val="single" w:sz="4" w:space="0" w:color="auto"/>
              <w:right w:val="single" w:sz="4" w:space="0" w:color="auto"/>
            </w:tcBorders>
          </w:tcPr>
          <w:p w14:paraId="32966E7C" w14:textId="77777777" w:rsidR="007440AC" w:rsidRPr="00D83EDA" w:rsidRDefault="007440AC" w:rsidP="007440AC">
            <w:pPr>
              <w:spacing w:after="0" w:line="240" w:lineRule="auto"/>
              <w:jc w:val="center"/>
              <w:rPr>
                <w:rFonts w:ascii="Arial" w:hAnsi="Arial" w:cs="Arial"/>
                <w:sz w:val="24"/>
                <w:szCs w:val="24"/>
                <w:lang w:val="nl-BE"/>
              </w:rPr>
            </w:pPr>
            <w:r>
              <w:rPr>
                <w:rFonts w:ascii="Arial" w:hAnsi="Arial" w:cs="Arial"/>
                <w:sz w:val="24"/>
                <w:szCs w:val="24"/>
                <w:lang w:val="nl-BE"/>
              </w:rPr>
              <w:t xml:space="preserve">Equipo de </w:t>
            </w:r>
            <w:r w:rsidRPr="00434C9F">
              <w:rPr>
                <w:rFonts w:ascii="Arial" w:hAnsi="Arial" w:cs="Arial"/>
                <w:sz w:val="24"/>
                <w:szCs w:val="24"/>
                <w:lang w:val="nl-BE"/>
              </w:rPr>
              <w:t>Indicadores</w:t>
            </w:r>
            <w:r>
              <w:rPr>
                <w:rFonts w:ascii="Arial" w:hAnsi="Arial" w:cs="Arial"/>
                <w:sz w:val="24"/>
                <w:szCs w:val="24"/>
                <w:lang w:val="nl-BE"/>
              </w:rPr>
              <w:t xml:space="preserve"> UM (7p)</w:t>
            </w:r>
          </w:p>
        </w:tc>
        <w:tc>
          <w:tcPr>
            <w:tcW w:w="1701" w:type="dxa"/>
            <w:tcBorders>
              <w:top w:val="single" w:sz="4" w:space="0" w:color="auto"/>
              <w:left w:val="single" w:sz="4" w:space="0" w:color="auto"/>
              <w:bottom w:val="single" w:sz="4" w:space="0" w:color="auto"/>
              <w:right w:val="single" w:sz="4" w:space="0" w:color="auto"/>
            </w:tcBorders>
          </w:tcPr>
          <w:p w14:paraId="5019474A" w14:textId="77777777" w:rsidR="007440AC" w:rsidRDefault="007440AC" w:rsidP="007440AC">
            <w:pPr>
              <w:pStyle w:val="Default"/>
              <w:spacing w:after="0" w:line="240" w:lineRule="auto"/>
            </w:pPr>
            <w:r>
              <w:t>Remuneración (7</w:t>
            </w:r>
            <w:r w:rsidRPr="00D83EDA">
              <w:t>p)</w:t>
            </w:r>
          </w:p>
          <w:p w14:paraId="06F7F74C" w14:textId="3850B51D"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tcPr>
          <w:p w14:paraId="71D6CC17" w14:textId="0B40F7F3" w:rsidR="007440AC" w:rsidRPr="00D83EDA" w:rsidRDefault="007440AC" w:rsidP="007440AC">
            <w:pPr>
              <w:pStyle w:val="Default"/>
              <w:spacing w:after="0" w:line="240" w:lineRule="auto"/>
            </w:pPr>
            <w:r w:rsidRPr="00D83EDA">
              <w:t>Laptop (</w:t>
            </w:r>
            <w:r>
              <w:t>1), memorias USB (1</w:t>
            </w:r>
            <w:r w:rsidRPr="00D83EDA">
              <w:t>),</w:t>
            </w:r>
            <w:r>
              <w:rPr>
                <w:color w:val="auto"/>
              </w:rPr>
              <w:t xml:space="preserve"> </w:t>
            </w:r>
          </w:p>
          <w:p w14:paraId="58607202" w14:textId="77777777" w:rsidR="007440AC" w:rsidRDefault="007440AC" w:rsidP="007440AC">
            <w:pPr>
              <w:pStyle w:val="Default"/>
              <w:spacing w:after="0" w:line="240" w:lineRule="auto"/>
            </w:pPr>
            <w:r>
              <w:t>Oficinas (1)</w:t>
            </w:r>
          </w:p>
          <w:p w14:paraId="0702A70C" w14:textId="77777777" w:rsidR="007440AC" w:rsidRPr="00D83EDA" w:rsidRDefault="007440AC" w:rsidP="007440AC">
            <w:pPr>
              <w:pStyle w:val="Default"/>
              <w:spacing w:after="0" w:line="240" w:lineRule="auto"/>
            </w:pPr>
            <w:r>
              <w:t>Hojas (1 paquetes)</w:t>
            </w:r>
          </w:p>
        </w:tc>
        <w:tc>
          <w:tcPr>
            <w:tcW w:w="1731" w:type="dxa"/>
            <w:tcBorders>
              <w:left w:val="single" w:sz="4" w:space="0" w:color="auto"/>
              <w:right w:val="single" w:sz="4" w:space="0" w:color="auto"/>
            </w:tcBorders>
          </w:tcPr>
          <w:p w14:paraId="0BCF358E" w14:textId="272A3283" w:rsidR="007440AC" w:rsidRPr="00D83EDA" w:rsidRDefault="008347FC" w:rsidP="008347FC">
            <w:pPr>
              <w:spacing w:after="0" w:line="240" w:lineRule="auto"/>
              <w:jc w:val="both"/>
              <w:rPr>
                <w:rFonts w:ascii="Arial" w:hAnsi="Arial" w:cs="Arial"/>
                <w:color w:val="000000"/>
                <w:sz w:val="24"/>
                <w:szCs w:val="24"/>
              </w:rPr>
            </w:pPr>
            <w:r>
              <w:rPr>
                <w:rFonts w:ascii="Arial" w:hAnsi="Arial" w:cs="Arial"/>
                <w:color w:val="000000"/>
                <w:sz w:val="24"/>
                <w:szCs w:val="24"/>
              </w:rPr>
              <w:t>Indicadores con sus fichas.</w:t>
            </w:r>
          </w:p>
        </w:tc>
        <w:tc>
          <w:tcPr>
            <w:tcW w:w="1549" w:type="dxa"/>
            <w:tcBorders>
              <w:left w:val="single" w:sz="4" w:space="0" w:color="auto"/>
              <w:right w:val="single" w:sz="4" w:space="0" w:color="auto"/>
            </w:tcBorders>
          </w:tcPr>
          <w:p w14:paraId="274632EC"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w:t>
            </w:r>
            <w:r>
              <w:rPr>
                <w:rFonts w:ascii="Arial" w:hAnsi="Arial" w:cs="Arial"/>
                <w:color w:val="000000"/>
                <w:sz w:val="24"/>
                <w:szCs w:val="24"/>
              </w:rPr>
              <w:t>me de resultado segunda etapa del proyecto</w:t>
            </w:r>
            <w:r w:rsidRPr="00D83EDA">
              <w:rPr>
                <w:rFonts w:ascii="Arial" w:hAnsi="Arial" w:cs="Arial"/>
                <w:color w:val="000000"/>
                <w:sz w:val="24"/>
                <w:szCs w:val="24"/>
              </w:rPr>
              <w:t>.</w:t>
            </w:r>
          </w:p>
        </w:tc>
      </w:tr>
      <w:tr w:rsidR="007440AC" w:rsidRPr="00D83EDA" w14:paraId="2F3E8869" w14:textId="77777777" w:rsidTr="00D4345B">
        <w:trPr>
          <w:trHeight w:val="817"/>
        </w:trPr>
        <w:tc>
          <w:tcPr>
            <w:tcW w:w="1588" w:type="dxa"/>
            <w:vMerge/>
            <w:tcBorders>
              <w:left w:val="single" w:sz="4" w:space="0" w:color="auto"/>
              <w:right w:val="single" w:sz="4" w:space="0" w:color="auto"/>
            </w:tcBorders>
            <w:vAlign w:val="center"/>
          </w:tcPr>
          <w:p w14:paraId="18B30EC7"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284AAF2D"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13/12/2021</w:t>
            </w:r>
          </w:p>
        </w:tc>
        <w:tc>
          <w:tcPr>
            <w:tcW w:w="1129" w:type="dxa"/>
            <w:tcBorders>
              <w:top w:val="single" w:sz="4" w:space="0" w:color="auto"/>
              <w:left w:val="single" w:sz="4" w:space="0" w:color="auto"/>
              <w:bottom w:val="single" w:sz="4" w:space="0" w:color="auto"/>
              <w:right w:val="single" w:sz="4" w:space="0" w:color="auto"/>
            </w:tcBorders>
          </w:tcPr>
          <w:p w14:paraId="542F24BE"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29/12/2021</w:t>
            </w:r>
          </w:p>
        </w:tc>
        <w:tc>
          <w:tcPr>
            <w:tcW w:w="2306" w:type="dxa"/>
            <w:tcBorders>
              <w:top w:val="single" w:sz="4" w:space="0" w:color="auto"/>
              <w:left w:val="single" w:sz="4" w:space="0" w:color="auto"/>
              <w:bottom w:val="single" w:sz="4" w:space="0" w:color="auto"/>
              <w:right w:val="single" w:sz="4" w:space="0" w:color="auto"/>
            </w:tcBorders>
          </w:tcPr>
          <w:p w14:paraId="2FA16D3C" w14:textId="77777777" w:rsidR="007440AC" w:rsidRPr="00D83EDA" w:rsidRDefault="007440AC" w:rsidP="007440AC">
            <w:pPr>
              <w:tabs>
                <w:tab w:val="left" w:pos="364"/>
              </w:tabs>
              <w:spacing w:after="0" w:line="240" w:lineRule="auto"/>
              <w:jc w:val="both"/>
              <w:rPr>
                <w:rFonts w:ascii="Arial" w:hAnsi="Arial" w:cs="Arial"/>
                <w:bCs/>
                <w:color w:val="000000"/>
                <w:sz w:val="24"/>
                <w:szCs w:val="24"/>
              </w:rPr>
            </w:pPr>
            <w:r>
              <w:rPr>
                <w:rFonts w:ascii="Arial" w:hAnsi="Arial" w:cs="Arial"/>
                <w:color w:val="000000"/>
                <w:sz w:val="24"/>
                <w:szCs w:val="24"/>
              </w:rPr>
              <w:t>Elaborar</w:t>
            </w:r>
            <w:r w:rsidRPr="00D83EDA">
              <w:rPr>
                <w:rFonts w:ascii="Arial" w:hAnsi="Arial" w:cs="Arial"/>
                <w:color w:val="000000"/>
                <w:sz w:val="24"/>
                <w:szCs w:val="24"/>
              </w:rPr>
              <w:t xml:space="preserve"> Informe de resultado de la </w:t>
            </w:r>
            <w:r>
              <w:rPr>
                <w:rFonts w:ascii="Arial" w:hAnsi="Arial" w:cs="Arial"/>
                <w:color w:val="000000"/>
                <w:sz w:val="24"/>
                <w:szCs w:val="24"/>
              </w:rPr>
              <w:t xml:space="preserve">primera y </w:t>
            </w:r>
            <w:r w:rsidRPr="00D83EDA">
              <w:rPr>
                <w:rFonts w:ascii="Arial" w:hAnsi="Arial" w:cs="Arial"/>
                <w:color w:val="000000"/>
                <w:sz w:val="24"/>
                <w:szCs w:val="24"/>
              </w:rPr>
              <w:t>segunda etapa</w:t>
            </w:r>
            <w:r>
              <w:rPr>
                <w:rFonts w:ascii="Arial" w:hAnsi="Arial" w:cs="Arial"/>
                <w:color w:val="000000"/>
                <w:sz w:val="24"/>
                <w:szCs w:val="24"/>
              </w:rPr>
              <w:t>s</w:t>
            </w:r>
            <w:r w:rsidRPr="00D83EDA">
              <w:rPr>
                <w:rFonts w:ascii="Arial" w:hAnsi="Arial" w:cs="Arial"/>
                <w:color w:val="000000"/>
                <w:sz w:val="24"/>
                <w:szCs w:val="24"/>
              </w:rPr>
              <w:t xml:space="preserve"> del </w:t>
            </w:r>
            <w:r>
              <w:rPr>
                <w:rFonts w:ascii="Arial" w:hAnsi="Arial" w:cs="Arial"/>
                <w:color w:val="000000"/>
                <w:sz w:val="24"/>
                <w:szCs w:val="24"/>
              </w:rPr>
              <w:t>proyecto.</w:t>
            </w:r>
          </w:p>
        </w:tc>
        <w:tc>
          <w:tcPr>
            <w:tcW w:w="1843" w:type="dxa"/>
            <w:tcBorders>
              <w:top w:val="single" w:sz="4" w:space="0" w:color="auto"/>
              <w:left w:val="single" w:sz="4" w:space="0" w:color="auto"/>
              <w:bottom w:val="single" w:sz="4" w:space="0" w:color="auto"/>
              <w:right w:val="single" w:sz="4" w:space="0" w:color="auto"/>
            </w:tcBorders>
          </w:tcPr>
          <w:p w14:paraId="5EE852F6" w14:textId="77777777" w:rsidR="007440AC" w:rsidRPr="00D83EDA" w:rsidRDefault="007440AC" w:rsidP="007440AC">
            <w:pPr>
              <w:spacing w:after="0" w:line="240" w:lineRule="auto"/>
              <w:jc w:val="center"/>
              <w:rPr>
                <w:rFonts w:ascii="Arial" w:hAnsi="Arial" w:cs="Arial"/>
                <w:sz w:val="24"/>
                <w:szCs w:val="24"/>
                <w:lang w:val="nl-BE"/>
              </w:rPr>
            </w:pPr>
            <w:r>
              <w:rPr>
                <w:rFonts w:ascii="Arial" w:hAnsi="Arial" w:cs="Arial"/>
                <w:sz w:val="24"/>
                <w:szCs w:val="24"/>
                <w:lang w:val="nl-BE"/>
              </w:rPr>
              <w:t>PCT Matanzas (2p). Equipo de proyecto UM (1p)</w:t>
            </w:r>
          </w:p>
        </w:tc>
        <w:tc>
          <w:tcPr>
            <w:tcW w:w="1701" w:type="dxa"/>
            <w:tcBorders>
              <w:top w:val="single" w:sz="4" w:space="0" w:color="auto"/>
              <w:left w:val="single" w:sz="4" w:space="0" w:color="auto"/>
              <w:bottom w:val="single" w:sz="4" w:space="0" w:color="auto"/>
              <w:right w:val="single" w:sz="4" w:space="0" w:color="auto"/>
            </w:tcBorders>
          </w:tcPr>
          <w:p w14:paraId="11C3A21A" w14:textId="77777777" w:rsidR="007440AC" w:rsidRDefault="007440AC" w:rsidP="007440AC">
            <w:pPr>
              <w:pStyle w:val="Default"/>
              <w:spacing w:after="0" w:line="240" w:lineRule="auto"/>
            </w:pPr>
            <w:r>
              <w:t>Remuneración (1</w:t>
            </w:r>
            <w:r w:rsidRPr="00D83EDA">
              <w:t>p)</w:t>
            </w:r>
          </w:p>
          <w:p w14:paraId="2903B67D" w14:textId="5674D3A8"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tcPr>
          <w:p w14:paraId="0E7CB2A7" w14:textId="5AE8BE94" w:rsidR="007440AC" w:rsidRPr="00D83EDA" w:rsidRDefault="007440AC" w:rsidP="007440AC">
            <w:pPr>
              <w:pStyle w:val="Default"/>
              <w:spacing w:after="0" w:line="240" w:lineRule="auto"/>
            </w:pPr>
            <w:r w:rsidRPr="00D83EDA">
              <w:t>Laptop (</w:t>
            </w:r>
            <w:r>
              <w:t>1), memorias USB (1</w:t>
            </w:r>
            <w:r w:rsidRPr="00D83EDA">
              <w:t>),</w:t>
            </w:r>
            <w:r>
              <w:t xml:space="preserve"> </w:t>
            </w:r>
          </w:p>
          <w:p w14:paraId="60DE70F4" w14:textId="2DE418D8" w:rsidR="007440AC" w:rsidRDefault="007440AC" w:rsidP="007440AC">
            <w:pPr>
              <w:pStyle w:val="Default"/>
              <w:spacing w:after="0" w:line="240" w:lineRule="auto"/>
            </w:pPr>
            <w:r>
              <w:t>Oficina (1),</w:t>
            </w:r>
          </w:p>
          <w:p w14:paraId="50A03AFF" w14:textId="2299F195" w:rsidR="007440AC" w:rsidRDefault="007440AC" w:rsidP="007440AC">
            <w:pPr>
              <w:pStyle w:val="Default"/>
              <w:spacing w:after="0" w:line="240" w:lineRule="auto"/>
            </w:pPr>
            <w:r>
              <w:t>Hojas (2 paquetes),</w:t>
            </w:r>
          </w:p>
          <w:p w14:paraId="2E043A3B" w14:textId="77777777" w:rsidR="007440AC" w:rsidRPr="00D83EDA" w:rsidRDefault="007440AC" w:rsidP="007440AC">
            <w:pPr>
              <w:pStyle w:val="Default"/>
              <w:spacing w:after="0" w:line="240" w:lineRule="auto"/>
            </w:pPr>
            <w:r>
              <w:t>Bolígrafos (4)</w:t>
            </w:r>
          </w:p>
        </w:tc>
        <w:tc>
          <w:tcPr>
            <w:tcW w:w="1731" w:type="dxa"/>
            <w:tcBorders>
              <w:left w:val="single" w:sz="4" w:space="0" w:color="auto"/>
              <w:right w:val="single" w:sz="4" w:space="0" w:color="auto"/>
            </w:tcBorders>
          </w:tcPr>
          <w:p w14:paraId="733AAAFE" w14:textId="77777777" w:rsidR="007440AC" w:rsidRPr="00D83EDA" w:rsidRDefault="007440AC" w:rsidP="007440AC">
            <w:pPr>
              <w:spacing w:after="0" w:line="240" w:lineRule="auto"/>
              <w:jc w:val="both"/>
              <w:rPr>
                <w:rFonts w:ascii="Arial" w:hAnsi="Arial" w:cs="Arial"/>
                <w:color w:val="000000"/>
                <w:sz w:val="24"/>
                <w:szCs w:val="24"/>
              </w:rPr>
            </w:pPr>
          </w:p>
        </w:tc>
        <w:tc>
          <w:tcPr>
            <w:tcW w:w="1549" w:type="dxa"/>
            <w:tcBorders>
              <w:left w:val="single" w:sz="4" w:space="0" w:color="auto"/>
              <w:right w:val="single" w:sz="4" w:space="0" w:color="auto"/>
            </w:tcBorders>
          </w:tcPr>
          <w:p w14:paraId="2CBED001"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Infor</w:t>
            </w:r>
            <w:r>
              <w:rPr>
                <w:rFonts w:ascii="Arial" w:hAnsi="Arial" w:cs="Arial"/>
                <w:color w:val="000000"/>
                <w:sz w:val="24"/>
                <w:szCs w:val="24"/>
              </w:rPr>
              <w:t>me de resultado primera y segunda etapas del proyecto</w:t>
            </w:r>
            <w:r w:rsidRPr="00D83EDA">
              <w:rPr>
                <w:rFonts w:ascii="Arial" w:hAnsi="Arial" w:cs="Arial"/>
                <w:color w:val="000000"/>
                <w:sz w:val="24"/>
                <w:szCs w:val="24"/>
              </w:rPr>
              <w:t>.</w:t>
            </w:r>
          </w:p>
        </w:tc>
      </w:tr>
      <w:tr w:rsidR="007440AC" w:rsidRPr="00D83EDA" w14:paraId="26599F28" w14:textId="77777777" w:rsidTr="00D4345B">
        <w:trPr>
          <w:trHeight w:val="817"/>
        </w:trPr>
        <w:tc>
          <w:tcPr>
            <w:tcW w:w="1588" w:type="dxa"/>
            <w:vMerge/>
            <w:tcBorders>
              <w:left w:val="single" w:sz="4" w:space="0" w:color="auto"/>
              <w:right w:val="single" w:sz="4" w:space="0" w:color="auto"/>
            </w:tcBorders>
            <w:vAlign w:val="center"/>
          </w:tcPr>
          <w:p w14:paraId="0D03FA04"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6C9B2512"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30/12/2021</w:t>
            </w:r>
          </w:p>
        </w:tc>
        <w:tc>
          <w:tcPr>
            <w:tcW w:w="1129" w:type="dxa"/>
            <w:tcBorders>
              <w:top w:val="single" w:sz="4" w:space="0" w:color="auto"/>
              <w:left w:val="single" w:sz="4" w:space="0" w:color="auto"/>
              <w:bottom w:val="single" w:sz="4" w:space="0" w:color="auto"/>
              <w:right w:val="single" w:sz="4" w:space="0" w:color="auto"/>
            </w:tcBorders>
          </w:tcPr>
          <w:p w14:paraId="16EA1788"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30/12/2021</w:t>
            </w:r>
          </w:p>
        </w:tc>
        <w:tc>
          <w:tcPr>
            <w:tcW w:w="2306" w:type="dxa"/>
            <w:tcBorders>
              <w:top w:val="single" w:sz="4" w:space="0" w:color="auto"/>
              <w:left w:val="single" w:sz="4" w:space="0" w:color="auto"/>
              <w:bottom w:val="single" w:sz="4" w:space="0" w:color="auto"/>
              <w:right w:val="single" w:sz="4" w:space="0" w:color="auto"/>
            </w:tcBorders>
          </w:tcPr>
          <w:p w14:paraId="2D9576C7" w14:textId="77777777" w:rsidR="007440AC" w:rsidRPr="00D83EDA" w:rsidRDefault="007440AC" w:rsidP="007440AC">
            <w:pPr>
              <w:tabs>
                <w:tab w:val="left" w:pos="364"/>
              </w:tabs>
              <w:spacing w:after="0" w:line="240" w:lineRule="auto"/>
              <w:jc w:val="both"/>
              <w:rPr>
                <w:rFonts w:ascii="Arial" w:hAnsi="Arial" w:cs="Arial"/>
                <w:bCs/>
                <w:color w:val="000000"/>
                <w:sz w:val="24"/>
                <w:szCs w:val="24"/>
              </w:rPr>
            </w:pPr>
            <w:r>
              <w:rPr>
                <w:rFonts w:ascii="Arial" w:hAnsi="Arial" w:cs="Arial"/>
                <w:color w:val="000000"/>
                <w:sz w:val="24"/>
                <w:szCs w:val="24"/>
              </w:rPr>
              <w:t>Presentación del</w:t>
            </w:r>
            <w:r w:rsidRPr="00D83EDA">
              <w:rPr>
                <w:rFonts w:ascii="Arial" w:hAnsi="Arial" w:cs="Arial"/>
                <w:color w:val="000000"/>
                <w:sz w:val="24"/>
                <w:szCs w:val="24"/>
              </w:rPr>
              <w:t xml:space="preserve"> Informe de resultado de la </w:t>
            </w:r>
            <w:r>
              <w:rPr>
                <w:rFonts w:ascii="Arial" w:hAnsi="Arial" w:cs="Arial"/>
                <w:color w:val="000000"/>
                <w:sz w:val="24"/>
                <w:szCs w:val="24"/>
              </w:rPr>
              <w:t xml:space="preserve">primera y </w:t>
            </w:r>
            <w:r w:rsidRPr="00D83EDA">
              <w:rPr>
                <w:rFonts w:ascii="Arial" w:hAnsi="Arial" w:cs="Arial"/>
                <w:color w:val="000000"/>
                <w:sz w:val="24"/>
                <w:szCs w:val="24"/>
              </w:rPr>
              <w:t xml:space="preserve">segunda etapa del </w:t>
            </w:r>
            <w:r>
              <w:rPr>
                <w:rFonts w:ascii="Arial" w:hAnsi="Arial" w:cs="Arial"/>
                <w:color w:val="000000"/>
                <w:sz w:val="24"/>
                <w:szCs w:val="24"/>
              </w:rPr>
              <w:t>proyecto a directivos involucrados.</w:t>
            </w:r>
          </w:p>
        </w:tc>
        <w:tc>
          <w:tcPr>
            <w:tcW w:w="1843" w:type="dxa"/>
            <w:tcBorders>
              <w:top w:val="single" w:sz="4" w:space="0" w:color="auto"/>
              <w:left w:val="single" w:sz="4" w:space="0" w:color="auto"/>
              <w:bottom w:val="single" w:sz="4" w:space="0" w:color="auto"/>
              <w:right w:val="single" w:sz="4" w:space="0" w:color="auto"/>
            </w:tcBorders>
          </w:tcPr>
          <w:p w14:paraId="59FA76E0" w14:textId="77777777" w:rsidR="007440AC" w:rsidRDefault="007440AC" w:rsidP="007440AC">
            <w:pPr>
              <w:spacing w:after="0" w:line="240" w:lineRule="auto"/>
              <w:jc w:val="center"/>
              <w:rPr>
                <w:rFonts w:ascii="Arial" w:hAnsi="Arial" w:cs="Arial"/>
                <w:sz w:val="24"/>
                <w:szCs w:val="24"/>
                <w:lang w:val="nl-BE"/>
              </w:rPr>
            </w:pPr>
            <w:r>
              <w:rPr>
                <w:rFonts w:ascii="Arial" w:hAnsi="Arial" w:cs="Arial"/>
                <w:sz w:val="24"/>
                <w:szCs w:val="24"/>
                <w:lang w:val="nl-BE"/>
              </w:rPr>
              <w:t>PCT Matanzas (3p). Equipo de proyecto UM (1p)</w:t>
            </w:r>
          </w:p>
          <w:p w14:paraId="78AF4D42" w14:textId="77777777" w:rsidR="007440AC" w:rsidRPr="00D83EDA" w:rsidRDefault="007440AC" w:rsidP="007440AC">
            <w:pPr>
              <w:spacing w:after="0" w:line="240" w:lineRule="auto"/>
              <w:jc w:val="center"/>
              <w:rPr>
                <w:rFonts w:ascii="Arial" w:hAnsi="Arial" w:cs="Arial"/>
                <w:sz w:val="24"/>
                <w:szCs w:val="24"/>
                <w:lang w:val="nl-BE"/>
              </w:rPr>
            </w:pPr>
            <w:r>
              <w:rPr>
                <w:rFonts w:ascii="Arial" w:hAnsi="Arial" w:cs="Arial"/>
                <w:sz w:val="24"/>
                <w:szCs w:val="24"/>
                <w:lang w:val="nl-BE"/>
              </w:rPr>
              <w:t>Entidades involucradas</w:t>
            </w:r>
          </w:p>
        </w:tc>
        <w:tc>
          <w:tcPr>
            <w:tcW w:w="1701" w:type="dxa"/>
            <w:tcBorders>
              <w:top w:val="single" w:sz="4" w:space="0" w:color="auto"/>
              <w:left w:val="single" w:sz="4" w:space="0" w:color="auto"/>
              <w:bottom w:val="single" w:sz="4" w:space="0" w:color="auto"/>
              <w:right w:val="single" w:sz="4" w:space="0" w:color="auto"/>
            </w:tcBorders>
          </w:tcPr>
          <w:p w14:paraId="7833CDAA" w14:textId="77777777" w:rsidR="007440AC" w:rsidRDefault="007440AC" w:rsidP="007440AC">
            <w:pPr>
              <w:pStyle w:val="Default"/>
              <w:spacing w:after="0" w:line="240" w:lineRule="auto"/>
            </w:pPr>
            <w:r>
              <w:t>Remuneración (1</w:t>
            </w:r>
            <w:r w:rsidRPr="00D83EDA">
              <w:t>p)</w:t>
            </w:r>
          </w:p>
          <w:p w14:paraId="7665FA26" w14:textId="77777777" w:rsidR="007440AC" w:rsidRDefault="007440AC" w:rsidP="007440AC">
            <w:pPr>
              <w:pStyle w:val="Default"/>
              <w:spacing w:after="0" w:line="240" w:lineRule="auto"/>
            </w:pPr>
            <w:r>
              <w:t xml:space="preserve">1 taxi (1560 </w:t>
            </w:r>
            <w:r w:rsidRPr="00D83EDA">
              <w:t>c</w:t>
            </w:r>
            <w:r>
              <w:t>up</w:t>
            </w:r>
            <w:r w:rsidRPr="00D83EDA">
              <w:t>)</w:t>
            </w:r>
          </w:p>
          <w:p w14:paraId="413A8CB3" w14:textId="77777777" w:rsidR="007440AC" w:rsidRPr="00D83EDA" w:rsidRDefault="007440AC" w:rsidP="007440AC">
            <w:pPr>
              <w:pStyle w:val="Default"/>
              <w:spacing w:after="0" w:line="240" w:lineRule="auto"/>
            </w:pPr>
            <w:r>
              <w:t>Alimentación (4p)</w:t>
            </w:r>
          </w:p>
        </w:tc>
        <w:tc>
          <w:tcPr>
            <w:tcW w:w="1364" w:type="dxa"/>
            <w:tcBorders>
              <w:top w:val="single" w:sz="4" w:space="0" w:color="auto"/>
              <w:left w:val="single" w:sz="4" w:space="0" w:color="auto"/>
              <w:bottom w:val="single" w:sz="4" w:space="0" w:color="auto"/>
              <w:right w:val="single" w:sz="4" w:space="0" w:color="auto"/>
            </w:tcBorders>
          </w:tcPr>
          <w:p w14:paraId="7E348378" w14:textId="77777777" w:rsidR="007440AC" w:rsidRPr="00D83EDA" w:rsidRDefault="007440AC" w:rsidP="007440AC">
            <w:pPr>
              <w:pStyle w:val="Default"/>
              <w:spacing w:after="0" w:line="240" w:lineRule="auto"/>
            </w:pPr>
            <w:r w:rsidRPr="00D83EDA">
              <w:t>Laptop (</w:t>
            </w:r>
            <w:r>
              <w:t>1), memorias USB (1</w:t>
            </w:r>
            <w:r w:rsidRPr="00D83EDA">
              <w:t>),</w:t>
            </w:r>
            <w:r>
              <w:rPr>
                <w:color w:val="auto"/>
              </w:rPr>
              <w:t xml:space="preserve"> transporte (1</w:t>
            </w:r>
            <w:r w:rsidRPr="00D83EDA">
              <w:rPr>
                <w:color w:val="auto"/>
              </w:rPr>
              <w:t>)</w:t>
            </w:r>
            <w:r>
              <w:rPr>
                <w:color w:val="auto"/>
              </w:rPr>
              <w:t>,</w:t>
            </w:r>
          </w:p>
          <w:p w14:paraId="3FA487A2" w14:textId="77777777" w:rsidR="007440AC" w:rsidRPr="00D83EDA" w:rsidRDefault="007440AC" w:rsidP="007440AC">
            <w:pPr>
              <w:pStyle w:val="Default"/>
              <w:spacing w:after="0" w:line="240" w:lineRule="auto"/>
            </w:pPr>
            <w:r>
              <w:t>Salón de conferencias de Plaza América</w:t>
            </w:r>
          </w:p>
        </w:tc>
        <w:tc>
          <w:tcPr>
            <w:tcW w:w="1731" w:type="dxa"/>
            <w:tcBorders>
              <w:left w:val="single" w:sz="4" w:space="0" w:color="auto"/>
              <w:right w:val="single" w:sz="4" w:space="0" w:color="auto"/>
            </w:tcBorders>
          </w:tcPr>
          <w:p w14:paraId="25F42134"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Acuerdos que se tomen.</w:t>
            </w:r>
          </w:p>
        </w:tc>
        <w:tc>
          <w:tcPr>
            <w:tcW w:w="1549" w:type="dxa"/>
            <w:tcBorders>
              <w:left w:val="single" w:sz="4" w:space="0" w:color="auto"/>
              <w:right w:val="single" w:sz="4" w:space="0" w:color="auto"/>
            </w:tcBorders>
          </w:tcPr>
          <w:p w14:paraId="21AA8915"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 xml:space="preserve">Informe de </w:t>
            </w:r>
            <w:r>
              <w:rPr>
                <w:rFonts w:ascii="Arial" w:hAnsi="Arial" w:cs="Arial"/>
                <w:color w:val="000000"/>
                <w:sz w:val="24"/>
                <w:szCs w:val="24"/>
              </w:rPr>
              <w:t>acuerdos tomados.</w:t>
            </w:r>
          </w:p>
        </w:tc>
      </w:tr>
      <w:tr w:rsidR="007440AC" w:rsidRPr="00D83EDA" w14:paraId="3165DC01" w14:textId="77777777" w:rsidTr="00D4345B">
        <w:trPr>
          <w:trHeight w:val="817"/>
        </w:trPr>
        <w:tc>
          <w:tcPr>
            <w:tcW w:w="1588" w:type="dxa"/>
            <w:tcBorders>
              <w:left w:val="single" w:sz="4" w:space="0" w:color="auto"/>
              <w:right w:val="single" w:sz="4" w:space="0" w:color="auto"/>
            </w:tcBorders>
          </w:tcPr>
          <w:p w14:paraId="573B81AB" w14:textId="085C36CD"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7415A86E" w14:textId="77777777" w:rsidR="007440AC" w:rsidRDefault="007440AC" w:rsidP="007440AC">
            <w:pPr>
              <w:spacing w:after="0" w:line="240" w:lineRule="auto"/>
              <w:jc w:val="both"/>
              <w:rPr>
                <w:rFonts w:ascii="Arial" w:hAnsi="Arial" w:cs="Arial"/>
                <w:sz w:val="24"/>
                <w:szCs w:val="24"/>
              </w:rPr>
            </w:pPr>
          </w:p>
          <w:p w14:paraId="4B9F5A98" w14:textId="77777777" w:rsidR="007440AC" w:rsidRDefault="007440AC" w:rsidP="007440AC">
            <w:pPr>
              <w:spacing w:after="0" w:line="240" w:lineRule="auto"/>
              <w:jc w:val="both"/>
              <w:rPr>
                <w:rFonts w:ascii="Arial" w:hAnsi="Arial" w:cs="Arial"/>
                <w:sz w:val="24"/>
                <w:szCs w:val="24"/>
              </w:rPr>
            </w:pPr>
          </w:p>
          <w:p w14:paraId="6B84C2FB" w14:textId="77777777" w:rsidR="007440AC" w:rsidRDefault="007440AC" w:rsidP="007440AC">
            <w:pPr>
              <w:spacing w:after="0" w:line="240" w:lineRule="auto"/>
              <w:jc w:val="both"/>
              <w:rPr>
                <w:rFonts w:ascii="Arial" w:hAnsi="Arial" w:cs="Arial"/>
                <w:sz w:val="24"/>
                <w:szCs w:val="24"/>
              </w:rPr>
            </w:pPr>
          </w:p>
          <w:p w14:paraId="2C5441F0" w14:textId="77777777" w:rsidR="007440AC" w:rsidRDefault="007440AC" w:rsidP="007440AC">
            <w:pPr>
              <w:spacing w:after="0" w:line="240" w:lineRule="auto"/>
              <w:jc w:val="both"/>
              <w:rPr>
                <w:rFonts w:ascii="Arial" w:hAnsi="Arial" w:cs="Arial"/>
                <w:sz w:val="24"/>
                <w:szCs w:val="24"/>
              </w:rPr>
            </w:pPr>
          </w:p>
          <w:p w14:paraId="393953A4" w14:textId="77777777" w:rsidR="007440AC" w:rsidRDefault="007440AC" w:rsidP="007440AC">
            <w:pPr>
              <w:spacing w:after="0" w:line="240" w:lineRule="auto"/>
              <w:jc w:val="both"/>
              <w:rPr>
                <w:rFonts w:ascii="Arial" w:hAnsi="Arial" w:cs="Arial"/>
                <w:sz w:val="24"/>
                <w:szCs w:val="24"/>
              </w:rPr>
            </w:pPr>
          </w:p>
          <w:p w14:paraId="6BD14A9C" w14:textId="37725BD2"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20EA698B"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5BDFCCF7"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4/1</w:t>
            </w: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33C706E8"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31</w:t>
            </w:r>
            <w:r w:rsidRPr="00D83EDA">
              <w:rPr>
                <w:rFonts w:ascii="Arial" w:hAnsi="Arial" w:cs="Arial"/>
                <w:color w:val="000000"/>
                <w:sz w:val="24"/>
                <w:szCs w:val="24"/>
              </w:rPr>
              <w:t>/</w:t>
            </w:r>
            <w:r>
              <w:rPr>
                <w:rFonts w:ascii="Arial" w:hAnsi="Arial" w:cs="Arial"/>
                <w:color w:val="000000"/>
                <w:sz w:val="24"/>
                <w:szCs w:val="24"/>
              </w:rPr>
              <w:t>1</w:t>
            </w:r>
            <w:r w:rsidRPr="00D83EDA">
              <w:rPr>
                <w:rFonts w:ascii="Arial" w:hAnsi="Arial" w:cs="Arial"/>
                <w:color w:val="000000"/>
                <w:sz w:val="24"/>
                <w:szCs w:val="24"/>
              </w:rPr>
              <w:t>/2022</w:t>
            </w:r>
          </w:p>
        </w:tc>
        <w:tc>
          <w:tcPr>
            <w:tcW w:w="2306" w:type="dxa"/>
            <w:tcBorders>
              <w:top w:val="single" w:sz="4" w:space="0" w:color="auto"/>
              <w:left w:val="single" w:sz="4" w:space="0" w:color="auto"/>
              <w:bottom w:val="single" w:sz="4" w:space="0" w:color="auto"/>
              <w:right w:val="single" w:sz="4" w:space="0" w:color="auto"/>
            </w:tcBorders>
          </w:tcPr>
          <w:p w14:paraId="7560D0B0"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bCs/>
                <w:sz w:val="24"/>
                <w:szCs w:val="24"/>
              </w:rPr>
              <w:t>Determinar las s</w:t>
            </w:r>
            <w:r w:rsidRPr="000F0EA8">
              <w:rPr>
                <w:rFonts w:ascii="Arial" w:hAnsi="Arial" w:cs="Arial"/>
                <w:bCs/>
                <w:sz w:val="24"/>
                <w:szCs w:val="24"/>
              </w:rPr>
              <w:t>oluciones y aplicaciones desarrolladas a nivel de país no aplicadas en Varadero</w:t>
            </w:r>
            <w:r>
              <w:rPr>
                <w:rFonts w:ascii="Arial" w:hAnsi="Arial" w:cs="Arial"/>
                <w:bCs/>
                <w:sz w:val="24"/>
                <w:szCs w:val="24"/>
              </w:rPr>
              <w:t>, que responden a las necesidades de informatización/digitalización de los procesos y servicios identificados, y que dan respuesta a los indicadores de Varadero CD por ejes o dimensiones.</w:t>
            </w:r>
          </w:p>
        </w:tc>
        <w:tc>
          <w:tcPr>
            <w:tcW w:w="1843" w:type="dxa"/>
            <w:tcBorders>
              <w:top w:val="single" w:sz="4" w:space="0" w:color="auto"/>
              <w:left w:val="single" w:sz="4" w:space="0" w:color="auto"/>
              <w:bottom w:val="single" w:sz="4" w:space="0" w:color="auto"/>
              <w:right w:val="single" w:sz="4" w:space="0" w:color="auto"/>
            </w:tcBorders>
          </w:tcPr>
          <w:p w14:paraId="1E32EB0C" w14:textId="77777777" w:rsidR="007440AC" w:rsidRPr="00D83EDA" w:rsidRDefault="007440AC" w:rsidP="007440AC">
            <w:pPr>
              <w:spacing w:after="0" w:line="240" w:lineRule="auto"/>
              <w:jc w:val="both"/>
              <w:rPr>
                <w:rFonts w:ascii="Arial" w:hAnsi="Arial" w:cs="Arial"/>
                <w:sz w:val="24"/>
                <w:szCs w:val="24"/>
                <w:lang w:val="nl-BE"/>
              </w:rPr>
            </w:pPr>
            <w:r>
              <w:rPr>
                <w:rFonts w:ascii="Arial" w:hAnsi="Arial" w:cs="Arial"/>
                <w:sz w:val="24"/>
                <w:szCs w:val="24"/>
                <w:lang w:val="nl-BE"/>
              </w:rPr>
              <w:t xml:space="preserve">Equipos </w:t>
            </w:r>
            <w:r w:rsidRPr="00D83EDA">
              <w:rPr>
                <w:rFonts w:ascii="Arial" w:hAnsi="Arial" w:cs="Arial"/>
                <w:sz w:val="24"/>
                <w:szCs w:val="24"/>
                <w:lang w:val="nl-BE"/>
              </w:rPr>
              <w:t xml:space="preserve">asesoramiento para la </w:t>
            </w:r>
            <w:r>
              <w:rPr>
                <w:rFonts w:ascii="Arial" w:hAnsi="Arial" w:cs="Arial"/>
                <w:sz w:val="24"/>
                <w:szCs w:val="24"/>
                <w:lang w:val="nl-BE"/>
              </w:rPr>
              <w:t>elaborac</w:t>
            </w:r>
            <w:r w:rsidRPr="00D83EDA">
              <w:rPr>
                <w:rFonts w:ascii="Arial" w:hAnsi="Arial" w:cs="Arial"/>
                <w:sz w:val="24"/>
                <w:szCs w:val="24"/>
                <w:lang w:val="nl-BE"/>
              </w:rPr>
              <w:t>ión de proyectos</w:t>
            </w:r>
            <w:r>
              <w:rPr>
                <w:rFonts w:ascii="Arial" w:hAnsi="Arial" w:cs="Arial"/>
                <w:sz w:val="24"/>
                <w:szCs w:val="24"/>
                <w:lang w:val="nl-BE"/>
              </w:rPr>
              <w:t xml:space="preserve"> UM (16p</w:t>
            </w:r>
            <w:r w:rsidRPr="00D83EDA">
              <w:rPr>
                <w:rFonts w:ascii="Arial" w:hAnsi="Arial" w:cs="Arial"/>
                <w:sz w:val="24"/>
                <w:szCs w:val="24"/>
                <w:lang w:val="nl-BE"/>
              </w:rPr>
              <w:t>)</w:t>
            </w:r>
            <w:r>
              <w:rPr>
                <w:rFonts w:ascii="Arial" w:hAnsi="Arial" w:cs="Arial"/>
                <w:sz w:val="24"/>
                <w:szCs w:val="24"/>
                <w:lang w:val="nl-BE"/>
              </w:rPr>
              <w:t>.</w:t>
            </w:r>
          </w:p>
          <w:p w14:paraId="226FEF9F" w14:textId="77777777" w:rsidR="007440AC" w:rsidRPr="00D83EDA" w:rsidRDefault="007440AC" w:rsidP="007440AC">
            <w:pPr>
              <w:spacing w:after="0" w:line="240" w:lineRule="auto"/>
              <w:jc w:val="both"/>
              <w:rPr>
                <w:rFonts w:ascii="Arial" w:hAnsi="Arial" w:cs="Arial"/>
                <w:sz w:val="24"/>
                <w:szCs w:val="24"/>
                <w:lang w:val="nl-BE"/>
              </w:rPr>
            </w:pPr>
          </w:p>
        </w:tc>
        <w:tc>
          <w:tcPr>
            <w:tcW w:w="1701" w:type="dxa"/>
            <w:tcBorders>
              <w:top w:val="single" w:sz="4" w:space="0" w:color="auto"/>
              <w:left w:val="single" w:sz="4" w:space="0" w:color="auto"/>
              <w:bottom w:val="single" w:sz="4" w:space="0" w:color="auto"/>
              <w:right w:val="single" w:sz="4" w:space="0" w:color="auto"/>
            </w:tcBorders>
          </w:tcPr>
          <w:p w14:paraId="3B486C72" w14:textId="77777777" w:rsidR="007440AC" w:rsidRDefault="007440AC" w:rsidP="007440AC">
            <w:pPr>
              <w:pStyle w:val="Default"/>
              <w:spacing w:after="0" w:line="240" w:lineRule="auto"/>
            </w:pPr>
            <w:r>
              <w:t>Diario:</w:t>
            </w:r>
          </w:p>
          <w:p w14:paraId="64752867" w14:textId="77777777" w:rsidR="007440AC" w:rsidRDefault="007440AC" w:rsidP="007440AC">
            <w:pPr>
              <w:pStyle w:val="Default"/>
              <w:spacing w:after="0" w:line="240" w:lineRule="auto"/>
            </w:pPr>
            <w:r>
              <w:t>Remuneración (16</w:t>
            </w:r>
            <w:r w:rsidRPr="00D83EDA">
              <w:t xml:space="preserve">p), </w:t>
            </w:r>
            <w:r>
              <w:t>1 Taxi</w:t>
            </w:r>
            <w:r w:rsidRPr="00D83EDA">
              <w:t xml:space="preserve"> (1560</w:t>
            </w:r>
            <w:r>
              <w:t xml:space="preserve"> cup</w:t>
            </w:r>
            <w:r w:rsidRPr="00D83EDA">
              <w:t>)</w:t>
            </w:r>
          </w:p>
          <w:p w14:paraId="7D9BF332" w14:textId="77777777" w:rsidR="007440AC" w:rsidRPr="00D83EDA" w:rsidRDefault="007440AC" w:rsidP="007440AC">
            <w:pPr>
              <w:pStyle w:val="Default"/>
              <w:spacing w:after="0" w:line="240" w:lineRule="auto"/>
            </w:pPr>
            <w:r>
              <w:t>Alimentación (4p)</w:t>
            </w:r>
          </w:p>
        </w:tc>
        <w:tc>
          <w:tcPr>
            <w:tcW w:w="1364" w:type="dxa"/>
            <w:tcBorders>
              <w:top w:val="single" w:sz="4" w:space="0" w:color="auto"/>
              <w:left w:val="single" w:sz="4" w:space="0" w:color="auto"/>
              <w:bottom w:val="single" w:sz="4" w:space="0" w:color="auto"/>
              <w:right w:val="single" w:sz="4" w:space="0" w:color="auto"/>
            </w:tcBorders>
          </w:tcPr>
          <w:p w14:paraId="62CDC810" w14:textId="77777777" w:rsidR="007440AC" w:rsidRPr="00D83EDA" w:rsidRDefault="007440AC" w:rsidP="007440AC">
            <w:pPr>
              <w:pStyle w:val="Default"/>
              <w:spacing w:after="0" w:line="240" w:lineRule="auto"/>
            </w:pPr>
            <w:r>
              <w:rPr>
                <w:color w:val="auto"/>
              </w:rPr>
              <w:t>Laptop (5), memorias USB (5), transporte (1</w:t>
            </w:r>
            <w:r w:rsidRPr="00D83EDA">
              <w:rPr>
                <w:color w:val="auto"/>
              </w:rPr>
              <w:t>)</w:t>
            </w:r>
          </w:p>
          <w:p w14:paraId="0B80F43E" w14:textId="77777777" w:rsidR="007440AC" w:rsidRPr="00D83EDA" w:rsidRDefault="007440AC" w:rsidP="007440AC">
            <w:pPr>
              <w:pStyle w:val="Default"/>
              <w:spacing w:after="0" w:line="240" w:lineRule="auto"/>
            </w:pPr>
          </w:p>
        </w:tc>
        <w:tc>
          <w:tcPr>
            <w:tcW w:w="1731" w:type="dxa"/>
            <w:tcBorders>
              <w:left w:val="single" w:sz="4" w:space="0" w:color="auto"/>
              <w:right w:val="single" w:sz="4" w:space="0" w:color="auto"/>
            </w:tcBorders>
          </w:tcPr>
          <w:p w14:paraId="6D26AD9C" w14:textId="77777777" w:rsidR="007440AC" w:rsidRPr="00D83EDA" w:rsidRDefault="007440AC" w:rsidP="007440AC">
            <w:pPr>
              <w:pStyle w:val="Default"/>
              <w:spacing w:after="0" w:line="240" w:lineRule="auto"/>
              <w:jc w:val="both"/>
            </w:pPr>
            <w:r w:rsidRPr="000F0EA8">
              <w:rPr>
                <w:bCs/>
              </w:rPr>
              <w:t>Soluciones y aplicaciones desarrolladas a nivel de país no aplicadas en Varadero</w:t>
            </w:r>
            <w:r>
              <w:rPr>
                <w:bCs/>
              </w:rPr>
              <w:t>, que responde a las necesidades de informatización/digitalización de los procesos y servicios identificados, y que dan respuesta a los indicadores de Varadero CD por ejes o dimensiones.</w:t>
            </w:r>
          </w:p>
        </w:tc>
        <w:tc>
          <w:tcPr>
            <w:tcW w:w="1549" w:type="dxa"/>
            <w:tcBorders>
              <w:left w:val="single" w:sz="4" w:space="0" w:color="auto"/>
              <w:right w:val="single" w:sz="4" w:space="0" w:color="auto"/>
            </w:tcBorders>
          </w:tcPr>
          <w:p w14:paraId="7FDF379F"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bCs/>
                <w:sz w:val="24"/>
                <w:szCs w:val="24"/>
              </w:rPr>
              <w:t>Tabla con s</w:t>
            </w:r>
            <w:r w:rsidRPr="000F0EA8">
              <w:rPr>
                <w:rFonts w:ascii="Arial" w:hAnsi="Arial" w:cs="Arial"/>
                <w:bCs/>
                <w:sz w:val="24"/>
                <w:szCs w:val="24"/>
              </w:rPr>
              <w:t>oluciones y aplicaciones desarrolladas a nivel d</w:t>
            </w:r>
            <w:r>
              <w:rPr>
                <w:rFonts w:ascii="Arial" w:hAnsi="Arial" w:cs="Arial"/>
                <w:bCs/>
                <w:sz w:val="24"/>
                <w:szCs w:val="24"/>
              </w:rPr>
              <w:t>e país no aplicadas en Varadero por ejes o dimensiones, procesos y servicios, que responden a las necesidades de una ciudad digital.</w:t>
            </w:r>
          </w:p>
        </w:tc>
      </w:tr>
      <w:tr w:rsidR="007440AC" w:rsidRPr="00D83EDA" w14:paraId="0C78E410" w14:textId="77777777" w:rsidTr="00D4345B">
        <w:trPr>
          <w:trHeight w:val="817"/>
        </w:trPr>
        <w:tc>
          <w:tcPr>
            <w:tcW w:w="1588" w:type="dxa"/>
            <w:vMerge w:val="restart"/>
            <w:tcBorders>
              <w:left w:val="single" w:sz="4" w:space="0" w:color="auto"/>
              <w:right w:val="single" w:sz="4" w:space="0" w:color="auto"/>
            </w:tcBorders>
          </w:tcPr>
          <w:p w14:paraId="572824FA"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3E8ADEF3" w14:textId="77777777" w:rsidR="007440AC" w:rsidRDefault="007440AC" w:rsidP="007440AC">
            <w:pPr>
              <w:spacing w:after="0" w:line="240" w:lineRule="auto"/>
              <w:jc w:val="both"/>
              <w:rPr>
                <w:rFonts w:ascii="Arial" w:hAnsi="Arial" w:cs="Arial"/>
                <w:sz w:val="24"/>
                <w:szCs w:val="24"/>
              </w:rPr>
            </w:pPr>
          </w:p>
          <w:p w14:paraId="7097F235" w14:textId="77777777" w:rsidR="007440AC" w:rsidRDefault="007440AC" w:rsidP="007440AC">
            <w:pPr>
              <w:spacing w:after="0" w:line="240" w:lineRule="auto"/>
              <w:jc w:val="both"/>
              <w:rPr>
                <w:rFonts w:ascii="Arial" w:hAnsi="Arial" w:cs="Arial"/>
                <w:sz w:val="24"/>
                <w:szCs w:val="24"/>
              </w:rPr>
            </w:pPr>
          </w:p>
          <w:p w14:paraId="1033C49B" w14:textId="77777777" w:rsidR="007440AC" w:rsidRDefault="007440AC" w:rsidP="007440AC">
            <w:pPr>
              <w:spacing w:after="0" w:line="240" w:lineRule="auto"/>
              <w:jc w:val="both"/>
              <w:rPr>
                <w:rFonts w:ascii="Arial" w:hAnsi="Arial" w:cs="Arial"/>
                <w:sz w:val="24"/>
                <w:szCs w:val="24"/>
              </w:rPr>
            </w:pPr>
          </w:p>
          <w:p w14:paraId="2D0A30C5" w14:textId="674A97F0" w:rsidR="007440AC" w:rsidRDefault="007440AC" w:rsidP="007440AC">
            <w:pPr>
              <w:spacing w:after="0" w:line="240" w:lineRule="auto"/>
              <w:jc w:val="both"/>
              <w:rPr>
                <w:rFonts w:ascii="Arial" w:hAnsi="Arial" w:cs="Arial"/>
                <w:sz w:val="24"/>
                <w:szCs w:val="24"/>
              </w:rPr>
            </w:pPr>
          </w:p>
          <w:p w14:paraId="33B3B877" w14:textId="10B884C0" w:rsidR="007440AC" w:rsidRDefault="007440AC" w:rsidP="007440AC">
            <w:pPr>
              <w:spacing w:after="0" w:line="240" w:lineRule="auto"/>
              <w:jc w:val="both"/>
              <w:rPr>
                <w:rFonts w:ascii="Arial" w:hAnsi="Arial" w:cs="Arial"/>
                <w:sz w:val="24"/>
                <w:szCs w:val="24"/>
              </w:rPr>
            </w:pPr>
          </w:p>
          <w:p w14:paraId="11C97339" w14:textId="78561165" w:rsidR="007440AC" w:rsidRDefault="007440AC" w:rsidP="007440AC">
            <w:pPr>
              <w:spacing w:after="0" w:line="240" w:lineRule="auto"/>
              <w:jc w:val="both"/>
              <w:rPr>
                <w:rFonts w:ascii="Arial" w:hAnsi="Arial" w:cs="Arial"/>
                <w:sz w:val="24"/>
                <w:szCs w:val="24"/>
              </w:rPr>
            </w:pPr>
          </w:p>
          <w:p w14:paraId="18E638AB" w14:textId="5318BE07" w:rsidR="007440AC" w:rsidRDefault="007440AC" w:rsidP="007440AC">
            <w:pPr>
              <w:spacing w:after="0" w:line="240" w:lineRule="auto"/>
              <w:jc w:val="both"/>
              <w:rPr>
                <w:rFonts w:ascii="Arial" w:hAnsi="Arial" w:cs="Arial"/>
                <w:sz w:val="24"/>
                <w:szCs w:val="24"/>
              </w:rPr>
            </w:pPr>
          </w:p>
          <w:p w14:paraId="773EFE70" w14:textId="46B3FE1B" w:rsidR="007440AC" w:rsidRDefault="007440AC" w:rsidP="007440AC">
            <w:pPr>
              <w:spacing w:after="0" w:line="240" w:lineRule="auto"/>
              <w:jc w:val="both"/>
              <w:rPr>
                <w:rFonts w:ascii="Arial" w:hAnsi="Arial" w:cs="Arial"/>
                <w:sz w:val="24"/>
                <w:szCs w:val="24"/>
              </w:rPr>
            </w:pPr>
          </w:p>
          <w:p w14:paraId="02282F8C" w14:textId="77777777" w:rsidR="007440AC" w:rsidRDefault="007440AC" w:rsidP="007440AC">
            <w:pPr>
              <w:spacing w:after="0" w:line="240" w:lineRule="auto"/>
              <w:jc w:val="both"/>
              <w:rPr>
                <w:rFonts w:ascii="Arial" w:hAnsi="Arial" w:cs="Arial"/>
                <w:sz w:val="24"/>
                <w:szCs w:val="24"/>
              </w:rPr>
            </w:pPr>
          </w:p>
          <w:p w14:paraId="7E586735" w14:textId="207C5DBB" w:rsidR="007440AC" w:rsidRDefault="007440AC" w:rsidP="007440AC">
            <w:pPr>
              <w:spacing w:after="0" w:line="240" w:lineRule="auto"/>
              <w:jc w:val="both"/>
              <w:rPr>
                <w:rFonts w:ascii="Arial" w:hAnsi="Arial" w:cs="Arial"/>
                <w:sz w:val="24"/>
                <w:szCs w:val="24"/>
              </w:rPr>
            </w:pPr>
          </w:p>
          <w:p w14:paraId="3A1F70A6"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0956C556" w14:textId="60DD2A7D" w:rsidR="007440AC" w:rsidRDefault="007440AC" w:rsidP="007440AC">
            <w:pPr>
              <w:spacing w:after="0" w:line="240" w:lineRule="auto"/>
              <w:jc w:val="both"/>
              <w:rPr>
                <w:rFonts w:ascii="Arial" w:hAnsi="Arial" w:cs="Arial"/>
                <w:sz w:val="24"/>
                <w:szCs w:val="24"/>
              </w:rPr>
            </w:pPr>
          </w:p>
          <w:p w14:paraId="1FB3EABC" w14:textId="5440E24C" w:rsidR="007440AC" w:rsidRDefault="007440AC" w:rsidP="007440AC">
            <w:pPr>
              <w:spacing w:after="0" w:line="240" w:lineRule="auto"/>
              <w:jc w:val="both"/>
              <w:rPr>
                <w:rFonts w:ascii="Arial" w:hAnsi="Arial" w:cs="Arial"/>
                <w:sz w:val="24"/>
                <w:szCs w:val="24"/>
              </w:rPr>
            </w:pPr>
          </w:p>
          <w:p w14:paraId="583659B2" w14:textId="381BE492" w:rsidR="007440AC" w:rsidRDefault="007440AC" w:rsidP="007440AC">
            <w:pPr>
              <w:spacing w:after="0" w:line="240" w:lineRule="auto"/>
              <w:jc w:val="both"/>
              <w:rPr>
                <w:rFonts w:ascii="Arial" w:hAnsi="Arial" w:cs="Arial"/>
                <w:sz w:val="24"/>
                <w:szCs w:val="24"/>
              </w:rPr>
            </w:pPr>
          </w:p>
          <w:p w14:paraId="211C85E4" w14:textId="5E492EED" w:rsidR="007440AC" w:rsidRDefault="007440AC" w:rsidP="007440AC">
            <w:pPr>
              <w:spacing w:after="0" w:line="240" w:lineRule="auto"/>
              <w:jc w:val="both"/>
              <w:rPr>
                <w:rFonts w:ascii="Arial" w:hAnsi="Arial" w:cs="Arial"/>
                <w:sz w:val="24"/>
                <w:szCs w:val="24"/>
              </w:rPr>
            </w:pPr>
          </w:p>
          <w:p w14:paraId="389A35A8" w14:textId="0F0935AA" w:rsidR="007440AC" w:rsidRDefault="007440AC" w:rsidP="007440AC">
            <w:pPr>
              <w:spacing w:after="0" w:line="240" w:lineRule="auto"/>
              <w:jc w:val="both"/>
              <w:rPr>
                <w:rFonts w:ascii="Arial" w:hAnsi="Arial" w:cs="Arial"/>
                <w:sz w:val="24"/>
                <w:szCs w:val="24"/>
              </w:rPr>
            </w:pPr>
          </w:p>
          <w:p w14:paraId="6F5C871B" w14:textId="4BB81A88" w:rsidR="007440AC" w:rsidRDefault="007440AC" w:rsidP="007440AC">
            <w:pPr>
              <w:spacing w:after="0" w:line="240" w:lineRule="auto"/>
              <w:jc w:val="both"/>
              <w:rPr>
                <w:rFonts w:ascii="Arial" w:hAnsi="Arial" w:cs="Arial"/>
                <w:sz w:val="24"/>
                <w:szCs w:val="24"/>
              </w:rPr>
            </w:pPr>
          </w:p>
          <w:p w14:paraId="70DEB9D5" w14:textId="2B8C05D5" w:rsidR="007440AC" w:rsidRDefault="007440AC" w:rsidP="007440AC">
            <w:pPr>
              <w:spacing w:after="0" w:line="240" w:lineRule="auto"/>
              <w:jc w:val="both"/>
              <w:rPr>
                <w:rFonts w:ascii="Arial" w:hAnsi="Arial" w:cs="Arial"/>
                <w:sz w:val="24"/>
                <w:szCs w:val="24"/>
              </w:rPr>
            </w:pPr>
          </w:p>
          <w:p w14:paraId="35C8941F" w14:textId="6AE737A2" w:rsidR="007440AC" w:rsidRDefault="007440AC" w:rsidP="007440AC">
            <w:pPr>
              <w:spacing w:after="0" w:line="240" w:lineRule="auto"/>
              <w:jc w:val="both"/>
              <w:rPr>
                <w:rFonts w:ascii="Arial" w:hAnsi="Arial" w:cs="Arial"/>
                <w:sz w:val="24"/>
                <w:szCs w:val="24"/>
              </w:rPr>
            </w:pPr>
          </w:p>
          <w:p w14:paraId="434E41E7" w14:textId="77777777" w:rsidR="007440AC" w:rsidRDefault="007440AC" w:rsidP="007440AC">
            <w:pPr>
              <w:spacing w:after="0" w:line="240" w:lineRule="auto"/>
              <w:jc w:val="both"/>
              <w:rPr>
                <w:rFonts w:ascii="Arial" w:hAnsi="Arial" w:cs="Arial"/>
                <w:sz w:val="24"/>
                <w:szCs w:val="24"/>
              </w:rPr>
            </w:pPr>
          </w:p>
          <w:p w14:paraId="7AFDD3D3" w14:textId="77777777" w:rsidR="007440AC" w:rsidRDefault="007440AC" w:rsidP="007440AC">
            <w:pPr>
              <w:spacing w:after="0" w:line="240" w:lineRule="auto"/>
              <w:jc w:val="both"/>
              <w:rPr>
                <w:rFonts w:ascii="Arial" w:hAnsi="Arial" w:cs="Arial"/>
                <w:sz w:val="24"/>
                <w:szCs w:val="24"/>
              </w:rPr>
            </w:pPr>
          </w:p>
          <w:p w14:paraId="76B432D2" w14:textId="77777777" w:rsidR="007440AC" w:rsidRDefault="007440AC" w:rsidP="007440AC">
            <w:pPr>
              <w:spacing w:after="0" w:line="240" w:lineRule="auto"/>
              <w:jc w:val="both"/>
              <w:rPr>
                <w:rFonts w:ascii="Arial" w:hAnsi="Arial" w:cs="Arial"/>
                <w:sz w:val="24"/>
                <w:szCs w:val="24"/>
              </w:rPr>
            </w:pPr>
          </w:p>
          <w:p w14:paraId="78E48911" w14:textId="77777777" w:rsidR="007440AC" w:rsidRDefault="007440AC" w:rsidP="007440AC">
            <w:pPr>
              <w:spacing w:after="0" w:line="240" w:lineRule="auto"/>
              <w:jc w:val="both"/>
              <w:rPr>
                <w:rFonts w:ascii="Arial" w:hAnsi="Arial" w:cs="Arial"/>
                <w:sz w:val="24"/>
                <w:szCs w:val="24"/>
              </w:rPr>
            </w:pPr>
          </w:p>
          <w:p w14:paraId="1B9C16B6" w14:textId="77777777" w:rsidR="007440AC" w:rsidRDefault="007440AC" w:rsidP="007440AC">
            <w:pPr>
              <w:spacing w:after="0" w:line="240" w:lineRule="auto"/>
              <w:jc w:val="both"/>
              <w:rPr>
                <w:rFonts w:ascii="Arial" w:hAnsi="Arial" w:cs="Arial"/>
                <w:sz w:val="24"/>
                <w:szCs w:val="24"/>
              </w:rPr>
            </w:pPr>
          </w:p>
          <w:p w14:paraId="0C2613DC" w14:textId="77777777" w:rsidR="007440AC" w:rsidRDefault="007440AC" w:rsidP="007440AC">
            <w:pPr>
              <w:spacing w:after="0" w:line="240" w:lineRule="auto"/>
              <w:jc w:val="both"/>
              <w:rPr>
                <w:rFonts w:ascii="Arial" w:hAnsi="Arial" w:cs="Arial"/>
                <w:sz w:val="24"/>
                <w:szCs w:val="24"/>
              </w:rPr>
            </w:pPr>
          </w:p>
          <w:p w14:paraId="163A76A2" w14:textId="77777777" w:rsidR="007440AC" w:rsidRDefault="007440AC" w:rsidP="007440AC">
            <w:pPr>
              <w:spacing w:after="0" w:line="240" w:lineRule="auto"/>
              <w:jc w:val="both"/>
              <w:rPr>
                <w:rFonts w:ascii="Arial" w:hAnsi="Arial" w:cs="Arial"/>
                <w:sz w:val="24"/>
                <w:szCs w:val="24"/>
              </w:rPr>
            </w:pPr>
          </w:p>
          <w:p w14:paraId="1D43EDB2" w14:textId="77777777" w:rsidR="007440AC" w:rsidRDefault="007440AC" w:rsidP="007440AC">
            <w:pPr>
              <w:spacing w:after="0" w:line="240" w:lineRule="auto"/>
              <w:jc w:val="both"/>
              <w:rPr>
                <w:rFonts w:ascii="Arial" w:hAnsi="Arial" w:cs="Arial"/>
                <w:sz w:val="24"/>
                <w:szCs w:val="24"/>
              </w:rPr>
            </w:pPr>
          </w:p>
          <w:p w14:paraId="4788E23C" w14:textId="77777777" w:rsidR="007440AC" w:rsidRDefault="007440AC" w:rsidP="007440AC">
            <w:pPr>
              <w:spacing w:after="0" w:line="240" w:lineRule="auto"/>
              <w:jc w:val="both"/>
              <w:rPr>
                <w:rFonts w:ascii="Arial" w:hAnsi="Arial" w:cs="Arial"/>
                <w:sz w:val="24"/>
                <w:szCs w:val="24"/>
              </w:rPr>
            </w:pPr>
          </w:p>
          <w:p w14:paraId="0A3A4A65" w14:textId="77777777" w:rsidR="007440AC" w:rsidRDefault="007440AC" w:rsidP="007440AC">
            <w:pPr>
              <w:spacing w:after="0" w:line="240" w:lineRule="auto"/>
              <w:jc w:val="both"/>
              <w:rPr>
                <w:rFonts w:ascii="Arial" w:hAnsi="Arial" w:cs="Arial"/>
                <w:sz w:val="24"/>
                <w:szCs w:val="24"/>
              </w:rPr>
            </w:pPr>
          </w:p>
          <w:p w14:paraId="5D4E704C" w14:textId="77777777" w:rsidR="007440AC" w:rsidRDefault="007440AC" w:rsidP="007440AC">
            <w:pPr>
              <w:spacing w:after="0" w:line="240" w:lineRule="auto"/>
              <w:jc w:val="both"/>
              <w:rPr>
                <w:rFonts w:ascii="Arial" w:hAnsi="Arial" w:cs="Arial"/>
                <w:sz w:val="24"/>
                <w:szCs w:val="24"/>
              </w:rPr>
            </w:pPr>
          </w:p>
          <w:p w14:paraId="25370E6B"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79B840A6" w14:textId="7944BE88"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2C952B99"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1/2</w:t>
            </w: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71B659D5"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31</w:t>
            </w:r>
            <w:r w:rsidRPr="00D83EDA">
              <w:rPr>
                <w:rFonts w:ascii="Arial" w:hAnsi="Arial" w:cs="Arial"/>
                <w:color w:val="000000"/>
                <w:sz w:val="24"/>
                <w:szCs w:val="24"/>
              </w:rPr>
              <w:t>/</w:t>
            </w:r>
            <w:r>
              <w:rPr>
                <w:rFonts w:ascii="Arial" w:hAnsi="Arial" w:cs="Arial"/>
                <w:color w:val="000000"/>
                <w:sz w:val="24"/>
                <w:szCs w:val="24"/>
              </w:rPr>
              <w:t>03</w:t>
            </w:r>
            <w:r w:rsidRPr="00D83EDA">
              <w:rPr>
                <w:rFonts w:ascii="Arial" w:hAnsi="Arial" w:cs="Arial"/>
                <w:color w:val="000000"/>
                <w:sz w:val="24"/>
                <w:szCs w:val="24"/>
              </w:rPr>
              <w:t>/2022</w:t>
            </w:r>
          </w:p>
        </w:tc>
        <w:tc>
          <w:tcPr>
            <w:tcW w:w="2306" w:type="dxa"/>
            <w:tcBorders>
              <w:top w:val="single" w:sz="4" w:space="0" w:color="auto"/>
              <w:left w:val="single" w:sz="4" w:space="0" w:color="auto"/>
              <w:bottom w:val="single" w:sz="4" w:space="0" w:color="auto"/>
              <w:right w:val="single" w:sz="4" w:space="0" w:color="auto"/>
            </w:tcBorders>
          </w:tcPr>
          <w:p w14:paraId="7BA124A1"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sz w:val="24"/>
                <w:szCs w:val="24"/>
                <w:lang w:val="nl-BE"/>
              </w:rPr>
              <w:t>Capacitar y a</w:t>
            </w:r>
            <w:r w:rsidRPr="00D83EDA">
              <w:rPr>
                <w:rFonts w:ascii="Arial" w:hAnsi="Arial" w:cs="Arial"/>
                <w:sz w:val="24"/>
                <w:szCs w:val="24"/>
                <w:lang w:val="nl-BE"/>
              </w:rPr>
              <w:t xml:space="preserve">sesorar </w:t>
            </w:r>
            <w:r>
              <w:rPr>
                <w:rFonts w:ascii="Arial" w:hAnsi="Arial" w:cs="Arial"/>
                <w:sz w:val="24"/>
                <w:szCs w:val="24"/>
              </w:rPr>
              <w:t>a los</w:t>
            </w:r>
            <w:r>
              <w:rPr>
                <w:rFonts w:ascii="Arial" w:hAnsi="Arial" w:cs="Arial"/>
                <w:bCs/>
                <w:sz w:val="24"/>
                <w:szCs w:val="24"/>
              </w:rPr>
              <w:t xml:space="preserve"> integrantes de las instituciones para la elaboración de proyectos de innovación  que permitan el despliegue de las s</w:t>
            </w:r>
            <w:r w:rsidRPr="000F0EA8">
              <w:rPr>
                <w:rFonts w:ascii="Arial" w:hAnsi="Arial" w:cs="Arial"/>
                <w:bCs/>
                <w:sz w:val="24"/>
                <w:szCs w:val="24"/>
              </w:rPr>
              <w:t>oluciones y aplicaciones desarrolladas a nivel de país no aplicadas en Varadero</w:t>
            </w:r>
            <w:r>
              <w:rPr>
                <w:rFonts w:ascii="Arial" w:hAnsi="Arial" w:cs="Arial"/>
                <w:bCs/>
                <w:sz w:val="24"/>
                <w:szCs w:val="24"/>
              </w:rPr>
              <w:t>,</w:t>
            </w:r>
            <w:r w:rsidRPr="00D83EDA">
              <w:rPr>
                <w:rFonts w:ascii="Arial" w:hAnsi="Arial" w:cs="Arial"/>
                <w:sz w:val="24"/>
                <w:szCs w:val="24"/>
                <w:lang w:val="nl-BE"/>
              </w:rPr>
              <w:t xml:space="preserve"> que den respuesta a los indicadores </w:t>
            </w:r>
            <w:r>
              <w:rPr>
                <w:rFonts w:ascii="Arial" w:hAnsi="Arial" w:cs="Arial"/>
                <w:sz w:val="24"/>
                <w:szCs w:val="24"/>
                <w:lang w:val="nl-BE"/>
              </w:rPr>
              <w:t>del</w:t>
            </w:r>
            <w:r w:rsidRPr="00D83EDA">
              <w:rPr>
                <w:rFonts w:ascii="Arial" w:hAnsi="Arial" w:cs="Arial"/>
                <w:sz w:val="24"/>
                <w:szCs w:val="24"/>
                <w:lang w:val="nl-BE"/>
              </w:rPr>
              <w:t xml:space="preserve"> Eje 1. Gobierno.</w:t>
            </w:r>
          </w:p>
        </w:tc>
        <w:tc>
          <w:tcPr>
            <w:tcW w:w="1843" w:type="dxa"/>
            <w:tcBorders>
              <w:top w:val="single" w:sz="4" w:space="0" w:color="auto"/>
              <w:left w:val="single" w:sz="4" w:space="0" w:color="auto"/>
              <w:bottom w:val="single" w:sz="4" w:space="0" w:color="auto"/>
              <w:right w:val="single" w:sz="4" w:space="0" w:color="auto"/>
            </w:tcBorders>
          </w:tcPr>
          <w:p w14:paraId="70073630"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Equipo asesoramiento para la </w:t>
            </w:r>
            <w:r>
              <w:rPr>
                <w:rFonts w:ascii="Arial" w:hAnsi="Arial" w:cs="Arial"/>
                <w:sz w:val="24"/>
                <w:szCs w:val="24"/>
                <w:lang w:val="nl-BE"/>
              </w:rPr>
              <w:t>elaborac</w:t>
            </w:r>
            <w:r w:rsidRPr="00D83EDA">
              <w:rPr>
                <w:rFonts w:ascii="Arial" w:hAnsi="Arial" w:cs="Arial"/>
                <w:sz w:val="24"/>
                <w:szCs w:val="24"/>
                <w:lang w:val="nl-BE"/>
              </w:rPr>
              <w:t>ión de proyectos No.1</w:t>
            </w:r>
            <w:r>
              <w:rPr>
                <w:rFonts w:ascii="Arial" w:hAnsi="Arial" w:cs="Arial"/>
                <w:sz w:val="24"/>
                <w:szCs w:val="24"/>
                <w:lang w:val="nl-BE"/>
              </w:rPr>
              <w:t xml:space="preserve"> UM (3p),</w:t>
            </w:r>
          </w:p>
          <w:p w14:paraId="5FB6B976"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Entidades y organismos implicadas en los procesos de gestión de gobierno.</w:t>
            </w:r>
          </w:p>
        </w:tc>
        <w:tc>
          <w:tcPr>
            <w:tcW w:w="1701" w:type="dxa"/>
            <w:tcBorders>
              <w:top w:val="single" w:sz="4" w:space="0" w:color="auto"/>
              <w:left w:val="single" w:sz="4" w:space="0" w:color="auto"/>
              <w:bottom w:val="single" w:sz="4" w:space="0" w:color="auto"/>
              <w:right w:val="single" w:sz="4" w:space="0" w:color="auto"/>
            </w:tcBorders>
          </w:tcPr>
          <w:p w14:paraId="7FF5BE9A" w14:textId="77777777" w:rsidR="007440AC" w:rsidRDefault="007440AC" w:rsidP="007440AC">
            <w:pPr>
              <w:pStyle w:val="Default"/>
              <w:spacing w:after="0" w:line="240" w:lineRule="auto"/>
            </w:pPr>
            <w:r>
              <w:t>Diario:</w:t>
            </w:r>
          </w:p>
          <w:p w14:paraId="119E18E1" w14:textId="77777777" w:rsidR="007440AC" w:rsidRDefault="007440AC" w:rsidP="007440AC">
            <w:pPr>
              <w:pStyle w:val="Default"/>
              <w:spacing w:after="0" w:line="240" w:lineRule="auto"/>
            </w:pPr>
            <w:r>
              <w:t>Remuneración (3</w:t>
            </w:r>
            <w:r w:rsidRPr="00D83EDA">
              <w:t xml:space="preserve">p), </w:t>
            </w:r>
          </w:p>
          <w:p w14:paraId="792D17D2" w14:textId="77777777" w:rsidR="007440AC" w:rsidRDefault="007440AC" w:rsidP="007440AC">
            <w:pPr>
              <w:pStyle w:val="Default"/>
              <w:spacing w:after="0" w:line="240" w:lineRule="auto"/>
            </w:pPr>
            <w:r>
              <w:t>Semanal:</w:t>
            </w:r>
          </w:p>
          <w:p w14:paraId="51F7DA4F" w14:textId="77777777" w:rsidR="007440AC" w:rsidRDefault="007440AC" w:rsidP="007440AC">
            <w:pPr>
              <w:pStyle w:val="Default"/>
              <w:spacing w:after="0" w:line="240" w:lineRule="auto"/>
            </w:pPr>
            <w:r>
              <w:t>1 Taxi</w:t>
            </w:r>
            <w:r w:rsidRPr="00D83EDA">
              <w:t xml:space="preserve"> (1560</w:t>
            </w:r>
            <w:r>
              <w:t xml:space="preserve"> cup</w:t>
            </w:r>
            <w:r w:rsidRPr="00D83EDA">
              <w:t>)</w:t>
            </w:r>
          </w:p>
          <w:p w14:paraId="2C7EEED4"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1C9D0499" w14:textId="77777777" w:rsidR="007440AC" w:rsidRDefault="007440AC" w:rsidP="007440AC">
            <w:pPr>
              <w:pStyle w:val="Default"/>
              <w:spacing w:after="0" w:line="240" w:lineRule="auto"/>
              <w:rPr>
                <w:color w:val="auto"/>
              </w:rPr>
            </w:pPr>
            <w:r w:rsidRPr="00D83EDA">
              <w:rPr>
                <w:color w:val="auto"/>
              </w:rPr>
              <w:t>Laptop (1), mem</w:t>
            </w:r>
            <w:r>
              <w:rPr>
                <w:color w:val="auto"/>
              </w:rPr>
              <w:t xml:space="preserve">orias USB (1), </w:t>
            </w:r>
            <w:r w:rsidRPr="00D83EDA">
              <w:rPr>
                <w:color w:val="auto"/>
              </w:rPr>
              <w:t>Oficinas (1),</w:t>
            </w:r>
          </w:p>
          <w:p w14:paraId="4EC6234B" w14:textId="77777777" w:rsidR="007440AC" w:rsidRPr="00D83EDA" w:rsidRDefault="007440AC" w:rsidP="007440AC">
            <w:pPr>
              <w:pStyle w:val="Default"/>
              <w:spacing w:after="0" w:line="240" w:lineRule="auto"/>
            </w:pPr>
            <w:r>
              <w:rPr>
                <w:color w:val="auto"/>
              </w:rPr>
              <w:t>Hojas (2</w:t>
            </w:r>
            <w:r w:rsidRPr="00D83EDA">
              <w:rPr>
                <w:color w:val="auto"/>
              </w:rPr>
              <w:t xml:space="preserve"> paq</w:t>
            </w:r>
            <w:r>
              <w:rPr>
                <w:color w:val="auto"/>
              </w:rPr>
              <w:t>uetes), bolígrafos (3</w:t>
            </w:r>
            <w:r w:rsidRPr="00D83EDA">
              <w:rPr>
                <w:color w:val="auto"/>
              </w:rPr>
              <w:t xml:space="preserve">),  </w:t>
            </w:r>
            <w:r>
              <w:rPr>
                <w:color w:val="auto"/>
              </w:rPr>
              <w:t>transporte (1</w:t>
            </w:r>
            <w:r w:rsidRPr="00D83EDA">
              <w:rPr>
                <w:color w:val="auto"/>
              </w:rPr>
              <w:t>)</w:t>
            </w:r>
          </w:p>
        </w:tc>
        <w:tc>
          <w:tcPr>
            <w:tcW w:w="1731" w:type="dxa"/>
            <w:tcBorders>
              <w:left w:val="single" w:sz="4" w:space="0" w:color="auto"/>
              <w:right w:val="single" w:sz="4" w:space="0" w:color="auto"/>
            </w:tcBorders>
          </w:tcPr>
          <w:p w14:paraId="58CC2D0F" w14:textId="0CDF5DDB" w:rsidR="007440AC" w:rsidRDefault="007440AC" w:rsidP="007440AC">
            <w:pPr>
              <w:spacing w:after="0" w:line="240" w:lineRule="auto"/>
              <w:jc w:val="both"/>
              <w:rPr>
                <w:rFonts w:ascii="Arial" w:hAnsi="Arial" w:cs="Arial"/>
                <w:color w:val="000000"/>
                <w:sz w:val="24"/>
                <w:szCs w:val="24"/>
              </w:rPr>
            </w:pPr>
            <w:r w:rsidRPr="00B229B9">
              <w:rPr>
                <w:rFonts w:ascii="Arial" w:hAnsi="Arial" w:cs="Arial"/>
                <w:bCs/>
                <w:sz w:val="24"/>
                <w:szCs w:val="24"/>
              </w:rPr>
              <w:t>Integrantes de las instituciones, capacitados para la elaboración de proyectos</w:t>
            </w:r>
            <w:r>
              <w:rPr>
                <w:rFonts w:ascii="Arial" w:hAnsi="Arial" w:cs="Arial"/>
                <w:bCs/>
                <w:sz w:val="24"/>
                <w:szCs w:val="24"/>
              </w:rPr>
              <w:t>. Proyectos de innovación elaborados</w:t>
            </w:r>
            <w:r w:rsidRPr="00B229B9">
              <w:rPr>
                <w:rFonts w:ascii="Arial" w:hAnsi="Arial" w:cs="Arial"/>
                <w:bCs/>
                <w:sz w:val="24"/>
                <w:szCs w:val="24"/>
              </w:rPr>
              <w:t xml:space="preserve"> que responden al Eje </w:t>
            </w:r>
            <w:r w:rsidRPr="00D83EDA">
              <w:rPr>
                <w:rFonts w:ascii="Arial" w:hAnsi="Arial" w:cs="Arial"/>
                <w:color w:val="000000"/>
                <w:sz w:val="24"/>
                <w:szCs w:val="24"/>
              </w:rPr>
              <w:t xml:space="preserve">1. </w:t>
            </w:r>
          </w:p>
          <w:p w14:paraId="2244D98D" w14:textId="2BE97B0E" w:rsidR="007440AC" w:rsidRPr="00D83EDA" w:rsidRDefault="007440AC" w:rsidP="007440AC">
            <w:pPr>
              <w:pStyle w:val="Default"/>
              <w:spacing w:after="0" w:line="240" w:lineRule="auto"/>
              <w:jc w:val="both"/>
            </w:pPr>
            <w:r w:rsidRPr="00D83EDA">
              <w:t>Gobierno</w:t>
            </w:r>
            <w:r>
              <w:t>.</w:t>
            </w:r>
          </w:p>
        </w:tc>
        <w:tc>
          <w:tcPr>
            <w:tcW w:w="1549" w:type="dxa"/>
            <w:tcBorders>
              <w:left w:val="single" w:sz="4" w:space="0" w:color="auto"/>
              <w:right w:val="single" w:sz="4" w:space="0" w:color="auto"/>
            </w:tcBorders>
          </w:tcPr>
          <w:p w14:paraId="1108C113" w14:textId="77777777" w:rsidR="007440AC" w:rsidRDefault="007440AC" w:rsidP="007440AC">
            <w:pPr>
              <w:spacing w:after="0" w:line="240" w:lineRule="auto"/>
              <w:jc w:val="both"/>
              <w:rPr>
                <w:rFonts w:ascii="Arial" w:hAnsi="Arial" w:cs="Arial"/>
                <w:color w:val="000000"/>
                <w:sz w:val="24"/>
                <w:szCs w:val="24"/>
              </w:rPr>
            </w:pPr>
            <w:r>
              <w:rPr>
                <w:rFonts w:ascii="Arial" w:hAnsi="Arial" w:cs="Arial"/>
                <w:bCs/>
                <w:sz w:val="24"/>
                <w:szCs w:val="24"/>
              </w:rPr>
              <w:t xml:space="preserve">Lista con Nivel de capacidad alcanzado por los </w:t>
            </w:r>
            <w:r w:rsidRPr="00B229B9">
              <w:rPr>
                <w:rFonts w:ascii="Arial" w:hAnsi="Arial" w:cs="Arial"/>
                <w:bCs/>
                <w:sz w:val="24"/>
                <w:szCs w:val="24"/>
              </w:rPr>
              <w:t xml:space="preserve">Integrantes de las instituciones, capacitados para la elaboración de proyectos, </w:t>
            </w:r>
            <w:r>
              <w:rPr>
                <w:rFonts w:ascii="Arial" w:hAnsi="Arial" w:cs="Arial"/>
                <w:color w:val="000000"/>
                <w:sz w:val="24"/>
                <w:szCs w:val="24"/>
              </w:rPr>
              <w:t>Lista de proyectos elaborados.</w:t>
            </w:r>
          </w:p>
          <w:p w14:paraId="1D4C201E" w14:textId="713D5C0C"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 xml:space="preserve">Anexo 1 </w:t>
            </w:r>
            <w:r w:rsidRPr="00D83EDA">
              <w:rPr>
                <w:rFonts w:ascii="Arial" w:hAnsi="Arial" w:cs="Arial"/>
                <w:color w:val="000000"/>
                <w:sz w:val="24"/>
                <w:szCs w:val="24"/>
              </w:rPr>
              <w:t>Proyecto</w:t>
            </w:r>
            <w:r>
              <w:rPr>
                <w:rFonts w:ascii="Arial" w:hAnsi="Arial" w:cs="Arial"/>
                <w:color w:val="000000"/>
                <w:sz w:val="24"/>
                <w:szCs w:val="24"/>
              </w:rPr>
              <w:t>s</w:t>
            </w:r>
            <w:r w:rsidRPr="00D83EDA">
              <w:rPr>
                <w:rFonts w:ascii="Arial" w:hAnsi="Arial" w:cs="Arial"/>
                <w:color w:val="000000"/>
                <w:sz w:val="24"/>
                <w:szCs w:val="24"/>
              </w:rPr>
              <w:t xml:space="preserve"> de innovación</w:t>
            </w:r>
            <w:r>
              <w:rPr>
                <w:rFonts w:ascii="Arial" w:hAnsi="Arial" w:cs="Arial"/>
                <w:color w:val="000000"/>
                <w:sz w:val="24"/>
                <w:szCs w:val="24"/>
              </w:rPr>
              <w:t xml:space="preserve"> elaborados</w:t>
            </w:r>
            <w:r w:rsidRPr="00D83EDA">
              <w:rPr>
                <w:rFonts w:ascii="Arial" w:hAnsi="Arial" w:cs="Arial"/>
                <w:color w:val="000000"/>
                <w:sz w:val="24"/>
                <w:szCs w:val="24"/>
              </w:rPr>
              <w:t xml:space="preserve"> que respon</w:t>
            </w:r>
            <w:r>
              <w:rPr>
                <w:rFonts w:ascii="Arial" w:hAnsi="Arial" w:cs="Arial"/>
                <w:color w:val="000000"/>
                <w:sz w:val="24"/>
                <w:szCs w:val="24"/>
              </w:rPr>
              <w:t>-</w:t>
            </w:r>
            <w:r w:rsidRPr="00D83EDA">
              <w:rPr>
                <w:rFonts w:ascii="Arial" w:hAnsi="Arial" w:cs="Arial"/>
                <w:color w:val="000000"/>
                <w:sz w:val="24"/>
                <w:szCs w:val="24"/>
              </w:rPr>
              <w:t>den</w:t>
            </w:r>
            <w:r>
              <w:rPr>
                <w:rFonts w:ascii="Arial" w:hAnsi="Arial" w:cs="Arial"/>
                <w:color w:val="000000"/>
                <w:sz w:val="24"/>
                <w:szCs w:val="24"/>
              </w:rPr>
              <w:t xml:space="preserve"> al E</w:t>
            </w:r>
            <w:r w:rsidRPr="00D83EDA">
              <w:rPr>
                <w:rFonts w:ascii="Arial" w:hAnsi="Arial" w:cs="Arial"/>
                <w:color w:val="000000"/>
                <w:sz w:val="24"/>
                <w:szCs w:val="24"/>
              </w:rPr>
              <w:t xml:space="preserve">je </w:t>
            </w:r>
            <w:r>
              <w:rPr>
                <w:rFonts w:ascii="Arial" w:hAnsi="Arial" w:cs="Arial"/>
                <w:color w:val="000000"/>
                <w:sz w:val="24"/>
                <w:szCs w:val="24"/>
              </w:rPr>
              <w:t>1</w:t>
            </w:r>
            <w:r w:rsidRPr="00D83EDA">
              <w:rPr>
                <w:rFonts w:ascii="Arial" w:hAnsi="Arial" w:cs="Arial"/>
                <w:color w:val="000000"/>
                <w:sz w:val="24"/>
                <w:szCs w:val="24"/>
              </w:rPr>
              <w:t xml:space="preserve">. </w:t>
            </w:r>
            <w:r>
              <w:rPr>
                <w:rFonts w:ascii="Arial" w:hAnsi="Arial" w:cs="Arial"/>
                <w:color w:val="000000"/>
                <w:sz w:val="24"/>
                <w:szCs w:val="24"/>
              </w:rPr>
              <w:t>Gobierno.</w:t>
            </w:r>
          </w:p>
        </w:tc>
      </w:tr>
      <w:tr w:rsidR="007440AC" w:rsidRPr="00D83EDA" w14:paraId="558B7A69" w14:textId="77777777" w:rsidTr="00D4345B">
        <w:trPr>
          <w:trHeight w:val="817"/>
        </w:trPr>
        <w:tc>
          <w:tcPr>
            <w:tcW w:w="1588" w:type="dxa"/>
            <w:vMerge/>
            <w:tcBorders>
              <w:left w:val="single" w:sz="4" w:space="0" w:color="auto"/>
              <w:right w:val="single" w:sz="4" w:space="0" w:color="auto"/>
            </w:tcBorders>
          </w:tcPr>
          <w:p w14:paraId="528C3872"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685E4753"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1/2</w:t>
            </w: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03E33A29"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31</w:t>
            </w:r>
            <w:r w:rsidRPr="00D83EDA">
              <w:rPr>
                <w:rFonts w:ascii="Arial" w:hAnsi="Arial" w:cs="Arial"/>
                <w:color w:val="000000"/>
                <w:sz w:val="24"/>
                <w:szCs w:val="24"/>
              </w:rPr>
              <w:t>/</w:t>
            </w:r>
            <w:r>
              <w:rPr>
                <w:rFonts w:ascii="Arial" w:hAnsi="Arial" w:cs="Arial"/>
                <w:color w:val="000000"/>
                <w:sz w:val="24"/>
                <w:szCs w:val="24"/>
              </w:rPr>
              <w:t>03</w:t>
            </w:r>
            <w:r w:rsidRPr="00D83EDA">
              <w:rPr>
                <w:rFonts w:ascii="Arial" w:hAnsi="Arial" w:cs="Arial"/>
                <w:color w:val="000000"/>
                <w:sz w:val="24"/>
                <w:szCs w:val="24"/>
              </w:rPr>
              <w:t>/2022</w:t>
            </w:r>
          </w:p>
        </w:tc>
        <w:tc>
          <w:tcPr>
            <w:tcW w:w="2306" w:type="dxa"/>
            <w:tcBorders>
              <w:top w:val="single" w:sz="4" w:space="0" w:color="auto"/>
              <w:left w:val="single" w:sz="4" w:space="0" w:color="auto"/>
              <w:bottom w:val="single" w:sz="4" w:space="0" w:color="auto"/>
              <w:right w:val="single" w:sz="4" w:space="0" w:color="auto"/>
            </w:tcBorders>
          </w:tcPr>
          <w:p w14:paraId="3F3AE5CD"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sz w:val="24"/>
                <w:szCs w:val="24"/>
                <w:lang w:val="nl-BE"/>
              </w:rPr>
              <w:t>Capacitar y a</w:t>
            </w:r>
            <w:r w:rsidRPr="00D83EDA">
              <w:rPr>
                <w:rFonts w:ascii="Arial" w:hAnsi="Arial" w:cs="Arial"/>
                <w:sz w:val="24"/>
                <w:szCs w:val="24"/>
                <w:lang w:val="nl-BE"/>
              </w:rPr>
              <w:t xml:space="preserve">sesorar </w:t>
            </w:r>
            <w:r>
              <w:rPr>
                <w:rFonts w:ascii="Arial" w:hAnsi="Arial" w:cs="Arial"/>
                <w:sz w:val="24"/>
                <w:szCs w:val="24"/>
              </w:rPr>
              <w:t>a los</w:t>
            </w:r>
            <w:r>
              <w:rPr>
                <w:rFonts w:ascii="Arial" w:hAnsi="Arial" w:cs="Arial"/>
                <w:bCs/>
                <w:sz w:val="24"/>
                <w:szCs w:val="24"/>
              </w:rPr>
              <w:t xml:space="preserve"> integrantes de las instituciones para la elaboración de proyectos de innovación  que permitan el despliegue de las s</w:t>
            </w:r>
            <w:r w:rsidRPr="000F0EA8">
              <w:rPr>
                <w:rFonts w:ascii="Arial" w:hAnsi="Arial" w:cs="Arial"/>
                <w:bCs/>
                <w:sz w:val="24"/>
                <w:szCs w:val="24"/>
              </w:rPr>
              <w:t>oluciones y aplicaciones desarrolladas a nivel de país no aplicadas en Varadero</w:t>
            </w:r>
            <w:r>
              <w:rPr>
                <w:rFonts w:ascii="Arial" w:hAnsi="Arial" w:cs="Arial"/>
                <w:bCs/>
                <w:sz w:val="24"/>
                <w:szCs w:val="24"/>
              </w:rPr>
              <w:t>,</w:t>
            </w:r>
            <w:r w:rsidRPr="00D83EDA">
              <w:rPr>
                <w:rFonts w:ascii="Arial" w:hAnsi="Arial" w:cs="Arial"/>
                <w:sz w:val="24"/>
                <w:szCs w:val="24"/>
                <w:lang w:val="nl-BE"/>
              </w:rPr>
              <w:t xml:space="preserve"> que den respuesta a los indicadores </w:t>
            </w:r>
            <w:r>
              <w:rPr>
                <w:rFonts w:ascii="Arial" w:hAnsi="Arial" w:cs="Arial"/>
                <w:sz w:val="24"/>
                <w:szCs w:val="24"/>
                <w:lang w:val="nl-BE"/>
              </w:rPr>
              <w:t>del Eje 2. Movilidad</w:t>
            </w:r>
            <w:r w:rsidRPr="00D83EDA">
              <w:rPr>
                <w:rFonts w:ascii="Arial" w:hAnsi="Arial" w:cs="Arial"/>
                <w:sz w:val="24"/>
                <w:szCs w:val="24"/>
                <w:lang w:val="nl-BE"/>
              </w:rPr>
              <w:t>.</w:t>
            </w:r>
          </w:p>
        </w:tc>
        <w:tc>
          <w:tcPr>
            <w:tcW w:w="1843" w:type="dxa"/>
            <w:tcBorders>
              <w:top w:val="single" w:sz="4" w:space="0" w:color="auto"/>
              <w:left w:val="single" w:sz="4" w:space="0" w:color="auto"/>
              <w:bottom w:val="single" w:sz="4" w:space="0" w:color="auto"/>
              <w:right w:val="single" w:sz="4" w:space="0" w:color="auto"/>
            </w:tcBorders>
          </w:tcPr>
          <w:p w14:paraId="518EB812"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Equipo asesoramiento para la </w:t>
            </w:r>
            <w:r>
              <w:rPr>
                <w:rFonts w:ascii="Arial" w:hAnsi="Arial" w:cs="Arial"/>
                <w:sz w:val="24"/>
                <w:szCs w:val="24"/>
                <w:lang w:val="nl-BE"/>
              </w:rPr>
              <w:t>elaborac</w:t>
            </w:r>
            <w:r w:rsidRPr="00D83EDA">
              <w:rPr>
                <w:rFonts w:ascii="Arial" w:hAnsi="Arial" w:cs="Arial"/>
                <w:sz w:val="24"/>
                <w:szCs w:val="24"/>
                <w:lang w:val="nl-BE"/>
              </w:rPr>
              <w:t>ión de proyectos No.</w:t>
            </w:r>
            <w:r>
              <w:rPr>
                <w:rFonts w:ascii="Arial" w:hAnsi="Arial" w:cs="Arial"/>
                <w:sz w:val="24"/>
                <w:szCs w:val="24"/>
                <w:lang w:val="nl-BE"/>
              </w:rPr>
              <w:t>2 UM (3p),</w:t>
            </w:r>
          </w:p>
          <w:p w14:paraId="6B387922"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Entidades y organismos implicadas en los procesos de gestión de gobierno.</w:t>
            </w:r>
          </w:p>
        </w:tc>
        <w:tc>
          <w:tcPr>
            <w:tcW w:w="1701" w:type="dxa"/>
            <w:tcBorders>
              <w:top w:val="single" w:sz="4" w:space="0" w:color="auto"/>
              <w:left w:val="single" w:sz="4" w:space="0" w:color="auto"/>
              <w:bottom w:val="single" w:sz="4" w:space="0" w:color="auto"/>
              <w:right w:val="single" w:sz="4" w:space="0" w:color="auto"/>
            </w:tcBorders>
          </w:tcPr>
          <w:p w14:paraId="708BEB16" w14:textId="77777777" w:rsidR="007440AC" w:rsidRDefault="007440AC" w:rsidP="007440AC">
            <w:pPr>
              <w:pStyle w:val="Default"/>
              <w:spacing w:after="0" w:line="240" w:lineRule="auto"/>
            </w:pPr>
            <w:r>
              <w:t>Diario:</w:t>
            </w:r>
          </w:p>
          <w:p w14:paraId="42C68DD3" w14:textId="77777777" w:rsidR="007440AC" w:rsidRDefault="007440AC" w:rsidP="007440AC">
            <w:pPr>
              <w:pStyle w:val="Default"/>
              <w:spacing w:after="0" w:line="240" w:lineRule="auto"/>
            </w:pPr>
            <w:r>
              <w:t>Remuneración (3</w:t>
            </w:r>
            <w:r w:rsidRPr="00D83EDA">
              <w:t xml:space="preserve">p), </w:t>
            </w:r>
          </w:p>
          <w:p w14:paraId="563BA19B" w14:textId="77777777" w:rsidR="007440AC" w:rsidRDefault="007440AC" w:rsidP="007440AC">
            <w:pPr>
              <w:pStyle w:val="Default"/>
              <w:spacing w:after="0" w:line="240" w:lineRule="auto"/>
            </w:pPr>
            <w:r>
              <w:t>Semanal:</w:t>
            </w:r>
          </w:p>
          <w:p w14:paraId="48B39BDD" w14:textId="77777777" w:rsidR="007440AC" w:rsidRDefault="007440AC" w:rsidP="007440AC">
            <w:pPr>
              <w:pStyle w:val="Default"/>
              <w:spacing w:after="0" w:line="240" w:lineRule="auto"/>
            </w:pPr>
            <w:r>
              <w:t>1 Taxi</w:t>
            </w:r>
            <w:r w:rsidRPr="00D83EDA">
              <w:t xml:space="preserve"> (1560</w:t>
            </w:r>
            <w:r>
              <w:t xml:space="preserve"> cup</w:t>
            </w:r>
            <w:r w:rsidRPr="00D83EDA">
              <w:t>)</w:t>
            </w:r>
          </w:p>
          <w:p w14:paraId="2D6F3DFC"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1FA9B814" w14:textId="77777777" w:rsidR="007440AC" w:rsidRDefault="007440AC" w:rsidP="007440AC">
            <w:pPr>
              <w:pStyle w:val="Default"/>
              <w:spacing w:after="0" w:line="240" w:lineRule="auto"/>
              <w:rPr>
                <w:color w:val="auto"/>
              </w:rPr>
            </w:pPr>
            <w:r w:rsidRPr="00D83EDA">
              <w:rPr>
                <w:color w:val="auto"/>
              </w:rPr>
              <w:t>Laptop (1), mem</w:t>
            </w:r>
            <w:r>
              <w:rPr>
                <w:color w:val="auto"/>
              </w:rPr>
              <w:t xml:space="preserve">orias USB (1), </w:t>
            </w:r>
            <w:r w:rsidRPr="00D83EDA">
              <w:rPr>
                <w:color w:val="auto"/>
              </w:rPr>
              <w:t>Oficinas (1),</w:t>
            </w:r>
          </w:p>
          <w:p w14:paraId="4D078E56" w14:textId="77777777" w:rsidR="007440AC" w:rsidRPr="00D83EDA" w:rsidRDefault="007440AC" w:rsidP="007440AC">
            <w:pPr>
              <w:pStyle w:val="Default"/>
              <w:spacing w:after="0" w:line="240" w:lineRule="auto"/>
            </w:pPr>
            <w:r>
              <w:rPr>
                <w:color w:val="auto"/>
              </w:rPr>
              <w:t>Hojas (2</w:t>
            </w:r>
            <w:r w:rsidRPr="00D83EDA">
              <w:rPr>
                <w:color w:val="auto"/>
              </w:rPr>
              <w:t xml:space="preserve"> paq</w:t>
            </w:r>
            <w:r>
              <w:rPr>
                <w:color w:val="auto"/>
              </w:rPr>
              <w:t>uetes), bolígrafos (3</w:t>
            </w:r>
            <w:r w:rsidRPr="00D83EDA">
              <w:rPr>
                <w:color w:val="auto"/>
              </w:rPr>
              <w:t xml:space="preserve">),  </w:t>
            </w:r>
            <w:r>
              <w:rPr>
                <w:color w:val="auto"/>
              </w:rPr>
              <w:t>transporte (1</w:t>
            </w:r>
            <w:r w:rsidRPr="00D83EDA">
              <w:rPr>
                <w:color w:val="auto"/>
              </w:rPr>
              <w:t>)</w:t>
            </w:r>
          </w:p>
        </w:tc>
        <w:tc>
          <w:tcPr>
            <w:tcW w:w="1731" w:type="dxa"/>
            <w:tcBorders>
              <w:left w:val="single" w:sz="4" w:space="0" w:color="auto"/>
              <w:right w:val="single" w:sz="4" w:space="0" w:color="auto"/>
            </w:tcBorders>
          </w:tcPr>
          <w:p w14:paraId="5BD7CF17" w14:textId="51118886" w:rsidR="007440AC" w:rsidRDefault="007440AC" w:rsidP="007440AC">
            <w:pPr>
              <w:spacing w:after="0" w:line="240" w:lineRule="auto"/>
              <w:jc w:val="both"/>
              <w:rPr>
                <w:rFonts w:ascii="Arial" w:hAnsi="Arial" w:cs="Arial"/>
                <w:color w:val="000000"/>
                <w:sz w:val="24"/>
                <w:szCs w:val="24"/>
              </w:rPr>
            </w:pPr>
            <w:r w:rsidRPr="00B229B9">
              <w:rPr>
                <w:rFonts w:ascii="Arial" w:hAnsi="Arial" w:cs="Arial"/>
                <w:bCs/>
                <w:sz w:val="24"/>
                <w:szCs w:val="24"/>
              </w:rPr>
              <w:t>Integrantes de las instituciones, capacitados para la elaboración de proyectos</w:t>
            </w:r>
            <w:r>
              <w:rPr>
                <w:rFonts w:ascii="Arial" w:hAnsi="Arial" w:cs="Arial"/>
                <w:bCs/>
                <w:sz w:val="24"/>
                <w:szCs w:val="24"/>
              </w:rPr>
              <w:t>. Proyectos de innovación elaborados</w:t>
            </w:r>
            <w:r w:rsidRPr="00B229B9">
              <w:rPr>
                <w:rFonts w:ascii="Arial" w:hAnsi="Arial" w:cs="Arial"/>
                <w:bCs/>
                <w:sz w:val="24"/>
                <w:szCs w:val="24"/>
              </w:rPr>
              <w:t xml:space="preserve"> que responden al Eje </w:t>
            </w:r>
            <w:r>
              <w:rPr>
                <w:rFonts w:ascii="Arial" w:hAnsi="Arial" w:cs="Arial"/>
                <w:bCs/>
                <w:sz w:val="24"/>
                <w:szCs w:val="24"/>
              </w:rPr>
              <w:t>2</w:t>
            </w:r>
            <w:r w:rsidRPr="00D83EDA">
              <w:rPr>
                <w:rFonts w:ascii="Arial" w:hAnsi="Arial" w:cs="Arial"/>
                <w:color w:val="000000"/>
                <w:sz w:val="24"/>
                <w:szCs w:val="24"/>
              </w:rPr>
              <w:t xml:space="preserve">. </w:t>
            </w:r>
          </w:p>
          <w:p w14:paraId="35EC667D" w14:textId="7124A7C7" w:rsidR="007440AC" w:rsidRPr="00D83EDA" w:rsidRDefault="007440AC" w:rsidP="007440AC">
            <w:pPr>
              <w:pStyle w:val="Default"/>
              <w:spacing w:after="0" w:line="240" w:lineRule="auto"/>
              <w:jc w:val="both"/>
            </w:pPr>
            <w:r>
              <w:t>Movilidad.</w:t>
            </w:r>
          </w:p>
        </w:tc>
        <w:tc>
          <w:tcPr>
            <w:tcW w:w="1549" w:type="dxa"/>
            <w:tcBorders>
              <w:left w:val="single" w:sz="4" w:space="0" w:color="auto"/>
              <w:right w:val="single" w:sz="4" w:space="0" w:color="auto"/>
            </w:tcBorders>
          </w:tcPr>
          <w:p w14:paraId="49249CCE" w14:textId="0766AFD2" w:rsidR="007440AC" w:rsidRDefault="007440AC" w:rsidP="007440AC">
            <w:pPr>
              <w:spacing w:after="0" w:line="240" w:lineRule="auto"/>
              <w:jc w:val="both"/>
              <w:rPr>
                <w:rFonts w:ascii="Arial" w:hAnsi="Arial" w:cs="Arial"/>
                <w:color w:val="000000"/>
                <w:sz w:val="24"/>
                <w:szCs w:val="24"/>
              </w:rPr>
            </w:pPr>
            <w:r>
              <w:rPr>
                <w:rFonts w:ascii="Arial" w:hAnsi="Arial" w:cs="Arial"/>
                <w:bCs/>
                <w:sz w:val="24"/>
                <w:szCs w:val="24"/>
              </w:rPr>
              <w:t xml:space="preserve">Lista con Nivel de capacidad alcanzado por los </w:t>
            </w:r>
            <w:r w:rsidRPr="00B229B9">
              <w:rPr>
                <w:rFonts w:ascii="Arial" w:hAnsi="Arial" w:cs="Arial"/>
                <w:bCs/>
                <w:sz w:val="24"/>
                <w:szCs w:val="24"/>
              </w:rPr>
              <w:t>Integrantes de las instituciones, capacitados para la elaboración de proyectos</w:t>
            </w:r>
            <w:r>
              <w:rPr>
                <w:rFonts w:ascii="Arial" w:hAnsi="Arial" w:cs="Arial"/>
                <w:color w:val="000000"/>
                <w:sz w:val="24"/>
                <w:szCs w:val="24"/>
              </w:rPr>
              <w:t>.</w:t>
            </w:r>
          </w:p>
          <w:p w14:paraId="1CA06B0C" w14:textId="77777777" w:rsidR="007440AC"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Lista de proyectos elaborados.</w:t>
            </w:r>
          </w:p>
          <w:p w14:paraId="51376787" w14:textId="4E201291"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 xml:space="preserve">Anexo 1 </w:t>
            </w:r>
            <w:r w:rsidRPr="00D83EDA">
              <w:rPr>
                <w:rFonts w:ascii="Arial" w:hAnsi="Arial" w:cs="Arial"/>
                <w:color w:val="000000"/>
                <w:sz w:val="24"/>
                <w:szCs w:val="24"/>
              </w:rPr>
              <w:t>Proyecto</w:t>
            </w:r>
            <w:r>
              <w:rPr>
                <w:rFonts w:ascii="Arial" w:hAnsi="Arial" w:cs="Arial"/>
                <w:color w:val="000000"/>
                <w:sz w:val="24"/>
                <w:szCs w:val="24"/>
              </w:rPr>
              <w:t>s</w:t>
            </w:r>
            <w:r w:rsidRPr="00D83EDA">
              <w:rPr>
                <w:rFonts w:ascii="Arial" w:hAnsi="Arial" w:cs="Arial"/>
                <w:color w:val="000000"/>
                <w:sz w:val="24"/>
                <w:szCs w:val="24"/>
              </w:rPr>
              <w:t xml:space="preserve"> de innovación</w:t>
            </w:r>
            <w:r>
              <w:rPr>
                <w:rFonts w:ascii="Arial" w:hAnsi="Arial" w:cs="Arial"/>
                <w:color w:val="000000"/>
                <w:sz w:val="24"/>
                <w:szCs w:val="24"/>
              </w:rPr>
              <w:t xml:space="preserve"> elaborados</w:t>
            </w:r>
            <w:r w:rsidRPr="00D83EDA">
              <w:rPr>
                <w:rFonts w:ascii="Arial" w:hAnsi="Arial" w:cs="Arial"/>
                <w:color w:val="000000"/>
                <w:sz w:val="24"/>
                <w:szCs w:val="24"/>
              </w:rPr>
              <w:t xml:space="preserve"> que respon</w:t>
            </w:r>
            <w:r>
              <w:rPr>
                <w:rFonts w:ascii="Arial" w:hAnsi="Arial" w:cs="Arial"/>
                <w:color w:val="000000"/>
                <w:sz w:val="24"/>
                <w:szCs w:val="24"/>
              </w:rPr>
              <w:t>-</w:t>
            </w:r>
            <w:r w:rsidRPr="00D83EDA">
              <w:rPr>
                <w:rFonts w:ascii="Arial" w:hAnsi="Arial" w:cs="Arial"/>
                <w:color w:val="000000"/>
                <w:sz w:val="24"/>
                <w:szCs w:val="24"/>
              </w:rPr>
              <w:t>den</w:t>
            </w:r>
            <w:r>
              <w:rPr>
                <w:rFonts w:ascii="Arial" w:hAnsi="Arial" w:cs="Arial"/>
                <w:color w:val="000000"/>
                <w:sz w:val="24"/>
                <w:szCs w:val="24"/>
              </w:rPr>
              <w:t xml:space="preserve"> al E</w:t>
            </w:r>
            <w:r w:rsidRPr="00D83EDA">
              <w:rPr>
                <w:rFonts w:ascii="Arial" w:hAnsi="Arial" w:cs="Arial"/>
                <w:color w:val="000000"/>
                <w:sz w:val="24"/>
                <w:szCs w:val="24"/>
              </w:rPr>
              <w:t xml:space="preserve">je </w:t>
            </w:r>
            <w:r>
              <w:rPr>
                <w:rFonts w:ascii="Arial" w:hAnsi="Arial" w:cs="Arial"/>
                <w:color w:val="000000"/>
                <w:sz w:val="24"/>
                <w:szCs w:val="24"/>
              </w:rPr>
              <w:t>2</w:t>
            </w:r>
            <w:r w:rsidRPr="00D83EDA">
              <w:rPr>
                <w:rFonts w:ascii="Arial" w:hAnsi="Arial" w:cs="Arial"/>
                <w:color w:val="000000"/>
                <w:sz w:val="24"/>
                <w:szCs w:val="24"/>
              </w:rPr>
              <w:t xml:space="preserve">. </w:t>
            </w:r>
            <w:r w:rsidRPr="003D5BEA">
              <w:rPr>
                <w:rFonts w:ascii="Arial" w:hAnsi="Arial" w:cs="Arial"/>
                <w:color w:val="000000"/>
                <w:sz w:val="24"/>
                <w:szCs w:val="24"/>
              </w:rPr>
              <w:t>Movilidad.</w:t>
            </w:r>
          </w:p>
        </w:tc>
      </w:tr>
      <w:tr w:rsidR="007440AC" w:rsidRPr="00D83EDA" w14:paraId="48915F63" w14:textId="77777777" w:rsidTr="00D4345B">
        <w:trPr>
          <w:trHeight w:val="817"/>
        </w:trPr>
        <w:tc>
          <w:tcPr>
            <w:tcW w:w="1588" w:type="dxa"/>
            <w:vMerge/>
            <w:tcBorders>
              <w:left w:val="single" w:sz="4" w:space="0" w:color="auto"/>
              <w:right w:val="single" w:sz="4" w:space="0" w:color="auto"/>
            </w:tcBorders>
          </w:tcPr>
          <w:p w14:paraId="5F4F9D4D"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0C526C37"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1/2</w:t>
            </w: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510E3A45"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31</w:t>
            </w:r>
            <w:r w:rsidRPr="00D83EDA">
              <w:rPr>
                <w:rFonts w:ascii="Arial" w:hAnsi="Arial" w:cs="Arial"/>
                <w:color w:val="000000"/>
                <w:sz w:val="24"/>
                <w:szCs w:val="24"/>
              </w:rPr>
              <w:t>/</w:t>
            </w:r>
            <w:r>
              <w:rPr>
                <w:rFonts w:ascii="Arial" w:hAnsi="Arial" w:cs="Arial"/>
                <w:color w:val="000000"/>
                <w:sz w:val="24"/>
                <w:szCs w:val="24"/>
              </w:rPr>
              <w:t>03</w:t>
            </w:r>
            <w:r w:rsidRPr="00D83EDA">
              <w:rPr>
                <w:rFonts w:ascii="Arial" w:hAnsi="Arial" w:cs="Arial"/>
                <w:color w:val="000000"/>
                <w:sz w:val="24"/>
                <w:szCs w:val="24"/>
              </w:rPr>
              <w:t>/2022</w:t>
            </w:r>
          </w:p>
        </w:tc>
        <w:tc>
          <w:tcPr>
            <w:tcW w:w="2306" w:type="dxa"/>
            <w:tcBorders>
              <w:top w:val="single" w:sz="4" w:space="0" w:color="auto"/>
              <w:left w:val="single" w:sz="4" w:space="0" w:color="auto"/>
              <w:bottom w:val="single" w:sz="4" w:space="0" w:color="auto"/>
              <w:right w:val="single" w:sz="4" w:space="0" w:color="auto"/>
            </w:tcBorders>
          </w:tcPr>
          <w:p w14:paraId="29DE3D10"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sz w:val="24"/>
                <w:szCs w:val="24"/>
                <w:lang w:val="nl-BE"/>
              </w:rPr>
              <w:t>Capacitar y a</w:t>
            </w:r>
            <w:r w:rsidRPr="00D83EDA">
              <w:rPr>
                <w:rFonts w:ascii="Arial" w:hAnsi="Arial" w:cs="Arial"/>
                <w:sz w:val="24"/>
                <w:szCs w:val="24"/>
                <w:lang w:val="nl-BE"/>
              </w:rPr>
              <w:t xml:space="preserve">sesorar </w:t>
            </w:r>
            <w:r>
              <w:rPr>
                <w:rFonts w:ascii="Arial" w:hAnsi="Arial" w:cs="Arial"/>
                <w:sz w:val="24"/>
                <w:szCs w:val="24"/>
              </w:rPr>
              <w:t>a los</w:t>
            </w:r>
            <w:r>
              <w:rPr>
                <w:rFonts w:ascii="Arial" w:hAnsi="Arial" w:cs="Arial"/>
                <w:bCs/>
                <w:sz w:val="24"/>
                <w:szCs w:val="24"/>
              </w:rPr>
              <w:t xml:space="preserve"> integrantes de las instituciones para la elaboración de proyectos de innovación  que permitan el despliegue de las s</w:t>
            </w:r>
            <w:r w:rsidRPr="000F0EA8">
              <w:rPr>
                <w:rFonts w:ascii="Arial" w:hAnsi="Arial" w:cs="Arial"/>
                <w:bCs/>
                <w:sz w:val="24"/>
                <w:szCs w:val="24"/>
              </w:rPr>
              <w:t>oluciones y aplicaciones desarrolladas a nivel de país no aplicadas en Varadero</w:t>
            </w:r>
            <w:r>
              <w:rPr>
                <w:rFonts w:ascii="Arial" w:hAnsi="Arial" w:cs="Arial"/>
                <w:bCs/>
                <w:sz w:val="24"/>
                <w:szCs w:val="24"/>
              </w:rPr>
              <w:t>,</w:t>
            </w:r>
            <w:r w:rsidRPr="00D83EDA">
              <w:rPr>
                <w:rFonts w:ascii="Arial" w:hAnsi="Arial" w:cs="Arial"/>
                <w:sz w:val="24"/>
                <w:szCs w:val="24"/>
                <w:lang w:val="nl-BE"/>
              </w:rPr>
              <w:t xml:space="preserve"> que den respuesta a los indicadores </w:t>
            </w:r>
            <w:r>
              <w:rPr>
                <w:rFonts w:ascii="Arial" w:hAnsi="Arial" w:cs="Arial"/>
                <w:sz w:val="24"/>
                <w:szCs w:val="24"/>
                <w:lang w:val="nl-BE"/>
              </w:rPr>
              <w:t xml:space="preserve">del Eje 3. </w:t>
            </w:r>
            <w:r w:rsidRPr="00D83EDA">
              <w:rPr>
                <w:rFonts w:ascii="Arial" w:hAnsi="Arial" w:cs="Arial"/>
                <w:sz w:val="24"/>
                <w:szCs w:val="24"/>
                <w:lang w:val="nl-BE"/>
              </w:rPr>
              <w:t>Ecosistema y sostenibilidad.</w:t>
            </w:r>
          </w:p>
        </w:tc>
        <w:tc>
          <w:tcPr>
            <w:tcW w:w="1843" w:type="dxa"/>
            <w:tcBorders>
              <w:top w:val="single" w:sz="4" w:space="0" w:color="auto"/>
              <w:left w:val="single" w:sz="4" w:space="0" w:color="auto"/>
              <w:bottom w:val="single" w:sz="4" w:space="0" w:color="auto"/>
              <w:right w:val="single" w:sz="4" w:space="0" w:color="auto"/>
            </w:tcBorders>
          </w:tcPr>
          <w:p w14:paraId="4DD95A0A"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Equipo asesoramiento para la </w:t>
            </w:r>
            <w:r>
              <w:rPr>
                <w:rFonts w:ascii="Arial" w:hAnsi="Arial" w:cs="Arial"/>
                <w:sz w:val="24"/>
                <w:szCs w:val="24"/>
                <w:lang w:val="nl-BE"/>
              </w:rPr>
              <w:t>elaborac</w:t>
            </w:r>
            <w:r w:rsidRPr="00D83EDA">
              <w:rPr>
                <w:rFonts w:ascii="Arial" w:hAnsi="Arial" w:cs="Arial"/>
                <w:sz w:val="24"/>
                <w:szCs w:val="24"/>
                <w:lang w:val="nl-BE"/>
              </w:rPr>
              <w:t>ión de proyectos No.</w:t>
            </w:r>
            <w:r>
              <w:rPr>
                <w:rFonts w:ascii="Arial" w:hAnsi="Arial" w:cs="Arial"/>
                <w:sz w:val="24"/>
                <w:szCs w:val="24"/>
                <w:lang w:val="nl-BE"/>
              </w:rPr>
              <w:t>3 UM (3p),</w:t>
            </w:r>
          </w:p>
          <w:p w14:paraId="2660198F"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Entidades y organismos implicadas en los procesos de gestión de gobierno.</w:t>
            </w:r>
          </w:p>
        </w:tc>
        <w:tc>
          <w:tcPr>
            <w:tcW w:w="1701" w:type="dxa"/>
            <w:tcBorders>
              <w:top w:val="single" w:sz="4" w:space="0" w:color="auto"/>
              <w:left w:val="single" w:sz="4" w:space="0" w:color="auto"/>
              <w:bottom w:val="single" w:sz="4" w:space="0" w:color="auto"/>
              <w:right w:val="single" w:sz="4" w:space="0" w:color="auto"/>
            </w:tcBorders>
          </w:tcPr>
          <w:p w14:paraId="4FC15A51" w14:textId="77777777" w:rsidR="007440AC" w:rsidRDefault="007440AC" w:rsidP="007440AC">
            <w:pPr>
              <w:pStyle w:val="Default"/>
              <w:spacing w:after="0" w:line="240" w:lineRule="auto"/>
            </w:pPr>
            <w:r>
              <w:t>Diario:</w:t>
            </w:r>
          </w:p>
          <w:p w14:paraId="47B2A752" w14:textId="77777777" w:rsidR="007440AC" w:rsidRDefault="007440AC" w:rsidP="007440AC">
            <w:pPr>
              <w:pStyle w:val="Default"/>
              <w:spacing w:after="0" w:line="240" w:lineRule="auto"/>
            </w:pPr>
            <w:r>
              <w:t>Remuneración (3</w:t>
            </w:r>
            <w:r w:rsidRPr="00D83EDA">
              <w:t xml:space="preserve">p), </w:t>
            </w:r>
          </w:p>
          <w:p w14:paraId="2BC9E316" w14:textId="77777777" w:rsidR="007440AC" w:rsidRDefault="007440AC" w:rsidP="007440AC">
            <w:pPr>
              <w:pStyle w:val="Default"/>
              <w:spacing w:after="0" w:line="240" w:lineRule="auto"/>
            </w:pPr>
            <w:r>
              <w:t>Semanal:</w:t>
            </w:r>
          </w:p>
          <w:p w14:paraId="7B1984DA" w14:textId="77777777" w:rsidR="007440AC" w:rsidRDefault="007440AC" w:rsidP="007440AC">
            <w:pPr>
              <w:pStyle w:val="Default"/>
              <w:spacing w:after="0" w:line="240" w:lineRule="auto"/>
            </w:pPr>
            <w:r>
              <w:t>1 Taxi</w:t>
            </w:r>
            <w:r w:rsidRPr="00D83EDA">
              <w:t xml:space="preserve"> (1560</w:t>
            </w:r>
            <w:r>
              <w:t xml:space="preserve"> cup</w:t>
            </w:r>
            <w:r w:rsidRPr="00D83EDA">
              <w:t>)</w:t>
            </w:r>
          </w:p>
          <w:p w14:paraId="1D0A9270"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39A09440" w14:textId="77777777" w:rsidR="007440AC" w:rsidRDefault="007440AC" w:rsidP="007440AC">
            <w:pPr>
              <w:pStyle w:val="Default"/>
              <w:spacing w:after="0" w:line="240" w:lineRule="auto"/>
              <w:rPr>
                <w:color w:val="auto"/>
              </w:rPr>
            </w:pPr>
            <w:r w:rsidRPr="00D83EDA">
              <w:rPr>
                <w:color w:val="auto"/>
              </w:rPr>
              <w:t>Laptop (1), mem</w:t>
            </w:r>
            <w:r>
              <w:rPr>
                <w:color w:val="auto"/>
              </w:rPr>
              <w:t xml:space="preserve">orias USB (1), </w:t>
            </w:r>
            <w:r w:rsidRPr="00D83EDA">
              <w:rPr>
                <w:color w:val="auto"/>
              </w:rPr>
              <w:t>Oficinas (1),</w:t>
            </w:r>
          </w:p>
          <w:p w14:paraId="6064329D" w14:textId="77777777" w:rsidR="007440AC" w:rsidRPr="00D83EDA" w:rsidRDefault="007440AC" w:rsidP="007440AC">
            <w:pPr>
              <w:pStyle w:val="Default"/>
              <w:spacing w:after="0" w:line="240" w:lineRule="auto"/>
            </w:pPr>
            <w:r>
              <w:rPr>
                <w:color w:val="auto"/>
              </w:rPr>
              <w:t>Hojas (2</w:t>
            </w:r>
            <w:r w:rsidRPr="00D83EDA">
              <w:rPr>
                <w:color w:val="auto"/>
              </w:rPr>
              <w:t xml:space="preserve"> paq</w:t>
            </w:r>
            <w:r>
              <w:rPr>
                <w:color w:val="auto"/>
              </w:rPr>
              <w:t>uetes), bolígrafos (3</w:t>
            </w:r>
            <w:r w:rsidRPr="00D83EDA">
              <w:rPr>
                <w:color w:val="auto"/>
              </w:rPr>
              <w:t xml:space="preserve">),  </w:t>
            </w:r>
            <w:r>
              <w:rPr>
                <w:color w:val="auto"/>
              </w:rPr>
              <w:t>transporte (1</w:t>
            </w:r>
            <w:r w:rsidRPr="00D83EDA">
              <w:rPr>
                <w:color w:val="auto"/>
              </w:rPr>
              <w:t>)</w:t>
            </w:r>
          </w:p>
        </w:tc>
        <w:tc>
          <w:tcPr>
            <w:tcW w:w="1731" w:type="dxa"/>
            <w:tcBorders>
              <w:left w:val="single" w:sz="4" w:space="0" w:color="auto"/>
              <w:right w:val="single" w:sz="4" w:space="0" w:color="auto"/>
            </w:tcBorders>
          </w:tcPr>
          <w:p w14:paraId="7EF6A94B" w14:textId="0F0FF811" w:rsidR="007440AC" w:rsidRPr="00D83EDA" w:rsidRDefault="007440AC" w:rsidP="007440AC">
            <w:pPr>
              <w:pStyle w:val="Default"/>
              <w:spacing w:after="0" w:line="240" w:lineRule="auto"/>
              <w:jc w:val="both"/>
            </w:pPr>
            <w:r w:rsidRPr="00B229B9">
              <w:rPr>
                <w:bCs/>
              </w:rPr>
              <w:t>Integrantes de las instituciones, capacitados para la elaboración de proyectos</w:t>
            </w:r>
            <w:r>
              <w:rPr>
                <w:bCs/>
              </w:rPr>
              <w:t>. P</w:t>
            </w:r>
            <w:r w:rsidRPr="00D83EDA">
              <w:rPr>
                <w:bCs/>
              </w:rPr>
              <w:t>royectos</w:t>
            </w:r>
            <w:r>
              <w:rPr>
                <w:bCs/>
              </w:rPr>
              <w:t xml:space="preserve"> </w:t>
            </w:r>
            <w:r w:rsidRPr="00D83EDA">
              <w:rPr>
                <w:bCs/>
              </w:rPr>
              <w:t xml:space="preserve">de innovación </w:t>
            </w:r>
            <w:r>
              <w:rPr>
                <w:bCs/>
              </w:rPr>
              <w:t xml:space="preserve">elaborados, que responden al Eje 3 </w:t>
            </w:r>
            <w:r w:rsidRPr="00D83EDA">
              <w:rPr>
                <w:lang w:val="nl-BE"/>
              </w:rPr>
              <w:t>Ecosistema y sostenibilidad.</w:t>
            </w:r>
          </w:p>
        </w:tc>
        <w:tc>
          <w:tcPr>
            <w:tcW w:w="1549" w:type="dxa"/>
            <w:tcBorders>
              <w:left w:val="single" w:sz="4" w:space="0" w:color="auto"/>
              <w:right w:val="single" w:sz="4" w:space="0" w:color="auto"/>
            </w:tcBorders>
          </w:tcPr>
          <w:p w14:paraId="6ABAE65B" w14:textId="007F2C82" w:rsidR="007440AC" w:rsidRDefault="007440AC" w:rsidP="007440AC">
            <w:pPr>
              <w:spacing w:after="0" w:line="240" w:lineRule="auto"/>
              <w:jc w:val="both"/>
              <w:rPr>
                <w:rFonts w:ascii="Arial" w:hAnsi="Arial" w:cs="Arial"/>
                <w:color w:val="000000"/>
                <w:sz w:val="24"/>
                <w:szCs w:val="24"/>
              </w:rPr>
            </w:pPr>
            <w:r>
              <w:rPr>
                <w:rFonts w:ascii="Arial" w:hAnsi="Arial" w:cs="Arial"/>
                <w:bCs/>
                <w:sz w:val="24"/>
                <w:szCs w:val="24"/>
              </w:rPr>
              <w:t xml:space="preserve">Lista con Nivel de capacidad alcanzado por los </w:t>
            </w:r>
            <w:r w:rsidRPr="00B229B9">
              <w:rPr>
                <w:rFonts w:ascii="Arial" w:hAnsi="Arial" w:cs="Arial"/>
                <w:bCs/>
                <w:sz w:val="24"/>
                <w:szCs w:val="24"/>
              </w:rPr>
              <w:t>Integrantes de las instituciones, capacitados para la elaboración de proyectos</w:t>
            </w:r>
            <w:r>
              <w:rPr>
                <w:rFonts w:ascii="Arial" w:hAnsi="Arial" w:cs="Arial"/>
                <w:bCs/>
                <w:sz w:val="24"/>
                <w:szCs w:val="24"/>
              </w:rPr>
              <w:t>. Proyectos de innovación elaborados</w:t>
            </w:r>
            <w:r>
              <w:rPr>
                <w:rFonts w:ascii="Arial" w:hAnsi="Arial" w:cs="Arial"/>
                <w:color w:val="000000"/>
                <w:sz w:val="24"/>
                <w:szCs w:val="24"/>
              </w:rPr>
              <w:t>.</w:t>
            </w:r>
          </w:p>
          <w:p w14:paraId="1F24244D"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 xml:space="preserve">Anexo 1 </w:t>
            </w:r>
            <w:r w:rsidRPr="00D83EDA">
              <w:rPr>
                <w:rFonts w:ascii="Arial" w:hAnsi="Arial" w:cs="Arial"/>
                <w:color w:val="000000"/>
                <w:sz w:val="24"/>
                <w:szCs w:val="24"/>
              </w:rPr>
              <w:t>Proyecto</w:t>
            </w:r>
            <w:r>
              <w:rPr>
                <w:rFonts w:ascii="Arial" w:hAnsi="Arial" w:cs="Arial"/>
                <w:color w:val="000000"/>
                <w:sz w:val="24"/>
                <w:szCs w:val="24"/>
              </w:rPr>
              <w:t>s</w:t>
            </w:r>
            <w:r w:rsidRPr="00D83EDA">
              <w:rPr>
                <w:rFonts w:ascii="Arial" w:hAnsi="Arial" w:cs="Arial"/>
                <w:color w:val="000000"/>
                <w:sz w:val="24"/>
                <w:szCs w:val="24"/>
              </w:rPr>
              <w:t xml:space="preserve"> de innovación</w:t>
            </w:r>
            <w:r>
              <w:rPr>
                <w:rFonts w:ascii="Arial" w:hAnsi="Arial" w:cs="Arial"/>
                <w:color w:val="000000"/>
                <w:sz w:val="24"/>
                <w:szCs w:val="24"/>
              </w:rPr>
              <w:t xml:space="preserve"> elaborados</w:t>
            </w:r>
            <w:r w:rsidRPr="00D83EDA">
              <w:rPr>
                <w:rFonts w:ascii="Arial" w:hAnsi="Arial" w:cs="Arial"/>
                <w:color w:val="000000"/>
                <w:sz w:val="24"/>
                <w:szCs w:val="24"/>
              </w:rPr>
              <w:t xml:space="preserve"> que responden</w:t>
            </w:r>
            <w:r>
              <w:rPr>
                <w:rFonts w:ascii="Arial" w:hAnsi="Arial" w:cs="Arial"/>
                <w:color w:val="000000"/>
                <w:sz w:val="24"/>
                <w:szCs w:val="24"/>
              </w:rPr>
              <w:t xml:space="preserve"> al E</w:t>
            </w:r>
            <w:r w:rsidRPr="00D83EDA">
              <w:rPr>
                <w:rFonts w:ascii="Arial" w:hAnsi="Arial" w:cs="Arial"/>
                <w:color w:val="000000"/>
                <w:sz w:val="24"/>
                <w:szCs w:val="24"/>
              </w:rPr>
              <w:t xml:space="preserve">je </w:t>
            </w:r>
            <w:r>
              <w:rPr>
                <w:rFonts w:ascii="Arial" w:hAnsi="Arial" w:cs="Arial"/>
                <w:color w:val="000000"/>
                <w:sz w:val="24"/>
                <w:szCs w:val="24"/>
              </w:rPr>
              <w:t>3</w:t>
            </w:r>
            <w:r w:rsidRPr="00D83EDA">
              <w:rPr>
                <w:rFonts w:ascii="Arial" w:hAnsi="Arial" w:cs="Arial"/>
                <w:color w:val="000000"/>
                <w:sz w:val="24"/>
                <w:szCs w:val="24"/>
              </w:rPr>
              <w:t xml:space="preserve">. </w:t>
            </w:r>
            <w:r w:rsidRPr="00D83EDA">
              <w:rPr>
                <w:rFonts w:ascii="Arial" w:hAnsi="Arial" w:cs="Arial"/>
                <w:sz w:val="24"/>
                <w:szCs w:val="24"/>
                <w:lang w:val="nl-BE"/>
              </w:rPr>
              <w:t>Ecosistema y sostenibilidad</w:t>
            </w:r>
          </w:p>
        </w:tc>
      </w:tr>
      <w:tr w:rsidR="007440AC" w:rsidRPr="00D83EDA" w14:paraId="561AF757" w14:textId="77777777" w:rsidTr="00D4345B">
        <w:trPr>
          <w:trHeight w:val="817"/>
        </w:trPr>
        <w:tc>
          <w:tcPr>
            <w:tcW w:w="1588" w:type="dxa"/>
            <w:tcBorders>
              <w:left w:val="single" w:sz="4" w:space="0" w:color="auto"/>
              <w:right w:val="single" w:sz="4" w:space="0" w:color="auto"/>
            </w:tcBorders>
          </w:tcPr>
          <w:p w14:paraId="4C30ED8C"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3EB49010" w14:textId="77777777" w:rsidR="007440AC" w:rsidRDefault="007440AC" w:rsidP="007440AC">
            <w:pPr>
              <w:spacing w:after="0" w:line="240" w:lineRule="auto"/>
              <w:jc w:val="both"/>
              <w:rPr>
                <w:rFonts w:ascii="Arial" w:hAnsi="Arial" w:cs="Arial"/>
                <w:sz w:val="24"/>
                <w:szCs w:val="24"/>
              </w:rPr>
            </w:pPr>
          </w:p>
          <w:p w14:paraId="300798F2"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3C0556D5" w14:textId="0C15E310"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33E0F090"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1/2</w:t>
            </w: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57798D37"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31</w:t>
            </w:r>
            <w:r w:rsidRPr="00D83EDA">
              <w:rPr>
                <w:rFonts w:ascii="Arial" w:hAnsi="Arial" w:cs="Arial"/>
                <w:color w:val="000000"/>
                <w:sz w:val="24"/>
                <w:szCs w:val="24"/>
              </w:rPr>
              <w:t>/</w:t>
            </w:r>
            <w:r>
              <w:rPr>
                <w:rFonts w:ascii="Arial" w:hAnsi="Arial" w:cs="Arial"/>
                <w:color w:val="000000"/>
                <w:sz w:val="24"/>
                <w:szCs w:val="24"/>
              </w:rPr>
              <w:t>03</w:t>
            </w:r>
            <w:r w:rsidRPr="00D83EDA">
              <w:rPr>
                <w:rFonts w:ascii="Arial" w:hAnsi="Arial" w:cs="Arial"/>
                <w:color w:val="000000"/>
                <w:sz w:val="24"/>
                <w:szCs w:val="24"/>
              </w:rPr>
              <w:t>/2022</w:t>
            </w:r>
          </w:p>
        </w:tc>
        <w:tc>
          <w:tcPr>
            <w:tcW w:w="2306" w:type="dxa"/>
            <w:tcBorders>
              <w:top w:val="single" w:sz="4" w:space="0" w:color="auto"/>
              <w:left w:val="single" w:sz="4" w:space="0" w:color="auto"/>
              <w:bottom w:val="single" w:sz="4" w:space="0" w:color="auto"/>
              <w:right w:val="single" w:sz="4" w:space="0" w:color="auto"/>
            </w:tcBorders>
          </w:tcPr>
          <w:p w14:paraId="6D2B6D11"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sz w:val="24"/>
                <w:szCs w:val="24"/>
                <w:lang w:val="nl-BE"/>
              </w:rPr>
              <w:t>Capacitar y a</w:t>
            </w:r>
            <w:r w:rsidRPr="00D83EDA">
              <w:rPr>
                <w:rFonts w:ascii="Arial" w:hAnsi="Arial" w:cs="Arial"/>
                <w:sz w:val="24"/>
                <w:szCs w:val="24"/>
                <w:lang w:val="nl-BE"/>
              </w:rPr>
              <w:t xml:space="preserve">sesorar </w:t>
            </w:r>
            <w:r>
              <w:rPr>
                <w:rFonts w:ascii="Arial" w:hAnsi="Arial" w:cs="Arial"/>
                <w:sz w:val="24"/>
                <w:szCs w:val="24"/>
              </w:rPr>
              <w:t>a los</w:t>
            </w:r>
            <w:r>
              <w:rPr>
                <w:rFonts w:ascii="Arial" w:hAnsi="Arial" w:cs="Arial"/>
                <w:bCs/>
                <w:sz w:val="24"/>
                <w:szCs w:val="24"/>
              </w:rPr>
              <w:t xml:space="preserve"> integrantes de las instituciones para la elaboración de proyectos de innovación  que permitan el despliegue de las s</w:t>
            </w:r>
            <w:r w:rsidRPr="000F0EA8">
              <w:rPr>
                <w:rFonts w:ascii="Arial" w:hAnsi="Arial" w:cs="Arial"/>
                <w:bCs/>
                <w:sz w:val="24"/>
                <w:szCs w:val="24"/>
              </w:rPr>
              <w:t>oluciones y aplicaciones desarrolladas a nivel de país no aplicadas en Varadero</w:t>
            </w:r>
            <w:r>
              <w:rPr>
                <w:rFonts w:ascii="Arial" w:hAnsi="Arial" w:cs="Arial"/>
                <w:bCs/>
                <w:sz w:val="24"/>
                <w:szCs w:val="24"/>
              </w:rPr>
              <w:t>,</w:t>
            </w:r>
            <w:r w:rsidRPr="00D83EDA">
              <w:rPr>
                <w:rFonts w:ascii="Arial" w:hAnsi="Arial" w:cs="Arial"/>
                <w:sz w:val="24"/>
                <w:szCs w:val="24"/>
                <w:lang w:val="nl-BE"/>
              </w:rPr>
              <w:t xml:space="preserve"> que den respuesta a los indicadores </w:t>
            </w:r>
            <w:r>
              <w:rPr>
                <w:rFonts w:ascii="Arial" w:hAnsi="Arial" w:cs="Arial"/>
                <w:sz w:val="24"/>
                <w:szCs w:val="24"/>
                <w:lang w:val="nl-BE"/>
              </w:rPr>
              <w:t xml:space="preserve">del Eje 4. </w:t>
            </w:r>
            <w:r w:rsidRPr="00D83EDA">
              <w:rPr>
                <w:rFonts w:ascii="Arial" w:hAnsi="Arial" w:cs="Arial"/>
                <w:sz w:val="24"/>
                <w:szCs w:val="24"/>
                <w:lang w:val="nl-BE"/>
              </w:rPr>
              <w:t>Ciudadania y población.</w:t>
            </w:r>
          </w:p>
        </w:tc>
        <w:tc>
          <w:tcPr>
            <w:tcW w:w="1843" w:type="dxa"/>
            <w:tcBorders>
              <w:top w:val="single" w:sz="4" w:space="0" w:color="auto"/>
              <w:left w:val="single" w:sz="4" w:space="0" w:color="auto"/>
              <w:bottom w:val="single" w:sz="4" w:space="0" w:color="auto"/>
              <w:right w:val="single" w:sz="4" w:space="0" w:color="auto"/>
            </w:tcBorders>
          </w:tcPr>
          <w:p w14:paraId="36040935"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Equipo asesoramiento para la </w:t>
            </w:r>
            <w:r>
              <w:rPr>
                <w:rFonts w:ascii="Arial" w:hAnsi="Arial" w:cs="Arial"/>
                <w:sz w:val="24"/>
                <w:szCs w:val="24"/>
                <w:lang w:val="nl-BE"/>
              </w:rPr>
              <w:t>elaborac</w:t>
            </w:r>
            <w:r w:rsidRPr="00D83EDA">
              <w:rPr>
                <w:rFonts w:ascii="Arial" w:hAnsi="Arial" w:cs="Arial"/>
                <w:sz w:val="24"/>
                <w:szCs w:val="24"/>
                <w:lang w:val="nl-BE"/>
              </w:rPr>
              <w:t>ión de proyectos No.</w:t>
            </w:r>
            <w:r>
              <w:rPr>
                <w:rFonts w:ascii="Arial" w:hAnsi="Arial" w:cs="Arial"/>
                <w:sz w:val="24"/>
                <w:szCs w:val="24"/>
                <w:lang w:val="nl-BE"/>
              </w:rPr>
              <w:t>4 UM (3p),</w:t>
            </w:r>
          </w:p>
          <w:p w14:paraId="53E1FC9C"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Entidades y organismos implicadas en los procesos de gestión de gobierno.</w:t>
            </w:r>
          </w:p>
        </w:tc>
        <w:tc>
          <w:tcPr>
            <w:tcW w:w="1701" w:type="dxa"/>
            <w:tcBorders>
              <w:top w:val="single" w:sz="4" w:space="0" w:color="auto"/>
              <w:left w:val="single" w:sz="4" w:space="0" w:color="auto"/>
              <w:bottom w:val="single" w:sz="4" w:space="0" w:color="auto"/>
              <w:right w:val="single" w:sz="4" w:space="0" w:color="auto"/>
            </w:tcBorders>
          </w:tcPr>
          <w:p w14:paraId="1FA4DC05" w14:textId="77777777" w:rsidR="007440AC" w:rsidRDefault="007440AC" w:rsidP="007440AC">
            <w:pPr>
              <w:pStyle w:val="Default"/>
              <w:spacing w:after="0" w:line="240" w:lineRule="auto"/>
            </w:pPr>
            <w:r>
              <w:t>Diario:</w:t>
            </w:r>
          </w:p>
          <w:p w14:paraId="12995C26" w14:textId="77777777" w:rsidR="007440AC" w:rsidRDefault="007440AC" w:rsidP="007440AC">
            <w:pPr>
              <w:pStyle w:val="Default"/>
              <w:spacing w:after="0" w:line="240" w:lineRule="auto"/>
            </w:pPr>
            <w:r>
              <w:t>Remuneración (3</w:t>
            </w:r>
            <w:r w:rsidRPr="00D83EDA">
              <w:t xml:space="preserve">p), </w:t>
            </w:r>
          </w:p>
          <w:p w14:paraId="2070D75A" w14:textId="77777777" w:rsidR="007440AC" w:rsidRDefault="007440AC" w:rsidP="007440AC">
            <w:pPr>
              <w:pStyle w:val="Default"/>
              <w:spacing w:after="0" w:line="240" w:lineRule="auto"/>
            </w:pPr>
            <w:r>
              <w:t>Semanal:</w:t>
            </w:r>
          </w:p>
          <w:p w14:paraId="24025E5B" w14:textId="77777777" w:rsidR="007440AC" w:rsidRDefault="007440AC" w:rsidP="007440AC">
            <w:pPr>
              <w:pStyle w:val="Default"/>
              <w:spacing w:after="0" w:line="240" w:lineRule="auto"/>
            </w:pPr>
            <w:r>
              <w:t>1 Taxi</w:t>
            </w:r>
            <w:r w:rsidRPr="00D83EDA">
              <w:t xml:space="preserve"> (1560</w:t>
            </w:r>
            <w:r>
              <w:t xml:space="preserve"> cup</w:t>
            </w:r>
            <w:r w:rsidRPr="00D83EDA">
              <w:t>)</w:t>
            </w:r>
          </w:p>
          <w:p w14:paraId="09EA878D"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055EF26F" w14:textId="77777777" w:rsidR="007440AC" w:rsidRDefault="007440AC" w:rsidP="007440AC">
            <w:pPr>
              <w:pStyle w:val="Default"/>
              <w:spacing w:after="0" w:line="240" w:lineRule="auto"/>
              <w:rPr>
                <w:color w:val="auto"/>
              </w:rPr>
            </w:pPr>
            <w:r w:rsidRPr="00D83EDA">
              <w:rPr>
                <w:color w:val="auto"/>
              </w:rPr>
              <w:t>Laptop (1), mem</w:t>
            </w:r>
            <w:r>
              <w:rPr>
                <w:color w:val="auto"/>
              </w:rPr>
              <w:t xml:space="preserve">orias USB (1), </w:t>
            </w:r>
            <w:r w:rsidRPr="00D83EDA">
              <w:rPr>
                <w:color w:val="auto"/>
              </w:rPr>
              <w:t>Oficinas (1),</w:t>
            </w:r>
          </w:p>
          <w:p w14:paraId="2687475F" w14:textId="77777777" w:rsidR="007440AC" w:rsidRPr="00D83EDA" w:rsidRDefault="007440AC" w:rsidP="007440AC">
            <w:pPr>
              <w:pStyle w:val="Default"/>
              <w:spacing w:after="0" w:line="240" w:lineRule="auto"/>
            </w:pPr>
            <w:r>
              <w:rPr>
                <w:color w:val="auto"/>
              </w:rPr>
              <w:t>Hojas (2</w:t>
            </w:r>
            <w:r w:rsidRPr="00D83EDA">
              <w:rPr>
                <w:color w:val="auto"/>
              </w:rPr>
              <w:t xml:space="preserve"> paq</w:t>
            </w:r>
            <w:r>
              <w:rPr>
                <w:color w:val="auto"/>
              </w:rPr>
              <w:t>uetes), bolígrafos (3</w:t>
            </w:r>
            <w:r w:rsidRPr="00D83EDA">
              <w:rPr>
                <w:color w:val="auto"/>
              </w:rPr>
              <w:t xml:space="preserve">),  </w:t>
            </w:r>
            <w:r>
              <w:rPr>
                <w:color w:val="auto"/>
              </w:rPr>
              <w:t>transporte (1</w:t>
            </w:r>
            <w:r w:rsidRPr="00D83EDA">
              <w:rPr>
                <w:color w:val="auto"/>
              </w:rPr>
              <w:t>)</w:t>
            </w:r>
          </w:p>
        </w:tc>
        <w:tc>
          <w:tcPr>
            <w:tcW w:w="1731" w:type="dxa"/>
            <w:tcBorders>
              <w:left w:val="single" w:sz="4" w:space="0" w:color="auto"/>
              <w:right w:val="single" w:sz="4" w:space="0" w:color="auto"/>
            </w:tcBorders>
          </w:tcPr>
          <w:p w14:paraId="2EC9C015" w14:textId="073FB647" w:rsidR="007440AC" w:rsidRPr="00D83EDA" w:rsidRDefault="007440AC" w:rsidP="007440AC">
            <w:pPr>
              <w:pStyle w:val="Default"/>
              <w:spacing w:after="0" w:line="240" w:lineRule="auto"/>
              <w:jc w:val="both"/>
            </w:pPr>
            <w:r w:rsidRPr="00B229B9">
              <w:rPr>
                <w:bCs/>
              </w:rPr>
              <w:t>Integrantes de las instituciones, capacitados para la elaboración de proyectos</w:t>
            </w:r>
            <w:r>
              <w:rPr>
                <w:bCs/>
              </w:rPr>
              <w:t xml:space="preserve">. Proyectos de innovación elaborados que responden al Eje 4 </w:t>
            </w:r>
            <w:r w:rsidRPr="00D83EDA">
              <w:rPr>
                <w:lang w:val="nl-BE"/>
              </w:rPr>
              <w:t>Ciudadania y población.</w:t>
            </w:r>
          </w:p>
        </w:tc>
        <w:tc>
          <w:tcPr>
            <w:tcW w:w="1549" w:type="dxa"/>
            <w:tcBorders>
              <w:left w:val="single" w:sz="4" w:space="0" w:color="auto"/>
              <w:right w:val="single" w:sz="4" w:space="0" w:color="auto"/>
            </w:tcBorders>
          </w:tcPr>
          <w:p w14:paraId="0CDAC4CB" w14:textId="4B7A5AA9" w:rsidR="007440AC" w:rsidRDefault="007440AC" w:rsidP="007440AC">
            <w:pPr>
              <w:spacing w:after="0" w:line="240" w:lineRule="auto"/>
              <w:jc w:val="both"/>
              <w:rPr>
                <w:rFonts w:ascii="Arial" w:hAnsi="Arial" w:cs="Arial"/>
                <w:color w:val="000000"/>
                <w:sz w:val="24"/>
                <w:szCs w:val="24"/>
              </w:rPr>
            </w:pPr>
            <w:r>
              <w:rPr>
                <w:rFonts w:ascii="Arial" w:hAnsi="Arial" w:cs="Arial"/>
                <w:bCs/>
                <w:sz w:val="24"/>
                <w:szCs w:val="24"/>
              </w:rPr>
              <w:t xml:space="preserve">Lista con Nivel de capacidad alcanzado por los </w:t>
            </w:r>
            <w:r w:rsidRPr="00B229B9">
              <w:rPr>
                <w:rFonts w:ascii="Arial" w:hAnsi="Arial" w:cs="Arial"/>
                <w:bCs/>
                <w:sz w:val="24"/>
                <w:szCs w:val="24"/>
              </w:rPr>
              <w:t>Integrantes de las instituciones, capacitados para la elaboración de proyectos</w:t>
            </w:r>
            <w:r>
              <w:rPr>
                <w:rFonts w:ascii="Arial" w:hAnsi="Arial" w:cs="Arial"/>
                <w:color w:val="000000"/>
                <w:sz w:val="24"/>
                <w:szCs w:val="24"/>
              </w:rPr>
              <w:t>.</w:t>
            </w:r>
          </w:p>
          <w:p w14:paraId="3FBC4715" w14:textId="77777777" w:rsidR="007440AC"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Lista de proyectos elaborados.</w:t>
            </w:r>
          </w:p>
          <w:p w14:paraId="34FFD855"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 xml:space="preserve">Anexo 1 </w:t>
            </w:r>
            <w:r w:rsidRPr="00D83EDA">
              <w:rPr>
                <w:rFonts w:ascii="Arial" w:hAnsi="Arial" w:cs="Arial"/>
                <w:color w:val="000000"/>
                <w:sz w:val="24"/>
                <w:szCs w:val="24"/>
              </w:rPr>
              <w:t>Proyecto</w:t>
            </w:r>
            <w:r>
              <w:rPr>
                <w:rFonts w:ascii="Arial" w:hAnsi="Arial" w:cs="Arial"/>
                <w:color w:val="000000"/>
                <w:sz w:val="24"/>
                <w:szCs w:val="24"/>
              </w:rPr>
              <w:t>s</w:t>
            </w:r>
            <w:r w:rsidRPr="00D83EDA">
              <w:rPr>
                <w:rFonts w:ascii="Arial" w:hAnsi="Arial" w:cs="Arial"/>
                <w:color w:val="000000"/>
                <w:sz w:val="24"/>
                <w:szCs w:val="24"/>
              </w:rPr>
              <w:t xml:space="preserve"> de innovación</w:t>
            </w:r>
            <w:r>
              <w:rPr>
                <w:rFonts w:ascii="Arial" w:hAnsi="Arial" w:cs="Arial"/>
                <w:color w:val="000000"/>
                <w:sz w:val="24"/>
                <w:szCs w:val="24"/>
              </w:rPr>
              <w:t xml:space="preserve"> elaborados</w:t>
            </w:r>
            <w:r w:rsidRPr="00D83EDA">
              <w:rPr>
                <w:rFonts w:ascii="Arial" w:hAnsi="Arial" w:cs="Arial"/>
                <w:color w:val="000000"/>
                <w:sz w:val="24"/>
                <w:szCs w:val="24"/>
              </w:rPr>
              <w:t xml:space="preserve"> que responden</w:t>
            </w:r>
            <w:r>
              <w:rPr>
                <w:rFonts w:ascii="Arial" w:hAnsi="Arial" w:cs="Arial"/>
                <w:color w:val="000000"/>
                <w:sz w:val="24"/>
                <w:szCs w:val="24"/>
              </w:rPr>
              <w:t xml:space="preserve"> al E</w:t>
            </w:r>
            <w:r w:rsidRPr="00D83EDA">
              <w:rPr>
                <w:rFonts w:ascii="Arial" w:hAnsi="Arial" w:cs="Arial"/>
                <w:color w:val="000000"/>
                <w:sz w:val="24"/>
                <w:szCs w:val="24"/>
              </w:rPr>
              <w:t xml:space="preserve">je </w:t>
            </w:r>
            <w:r>
              <w:rPr>
                <w:rFonts w:ascii="Arial" w:hAnsi="Arial" w:cs="Arial"/>
                <w:color w:val="000000"/>
                <w:sz w:val="24"/>
                <w:szCs w:val="24"/>
              </w:rPr>
              <w:t>4</w:t>
            </w:r>
            <w:r w:rsidRPr="00D83EDA">
              <w:rPr>
                <w:rFonts w:ascii="Arial" w:hAnsi="Arial" w:cs="Arial"/>
                <w:color w:val="000000"/>
                <w:sz w:val="24"/>
                <w:szCs w:val="24"/>
              </w:rPr>
              <w:t xml:space="preserve">. </w:t>
            </w:r>
            <w:r w:rsidRPr="00D83EDA">
              <w:rPr>
                <w:rFonts w:ascii="Arial" w:hAnsi="Arial" w:cs="Arial"/>
                <w:sz w:val="24"/>
                <w:szCs w:val="24"/>
                <w:lang w:val="nl-BE"/>
              </w:rPr>
              <w:t>Ciudadania y población</w:t>
            </w:r>
          </w:p>
        </w:tc>
      </w:tr>
      <w:tr w:rsidR="007440AC" w:rsidRPr="00D83EDA" w14:paraId="287AA2FC" w14:textId="77777777" w:rsidTr="00D4345B">
        <w:trPr>
          <w:trHeight w:val="817"/>
        </w:trPr>
        <w:tc>
          <w:tcPr>
            <w:tcW w:w="1588" w:type="dxa"/>
            <w:vMerge w:val="restart"/>
            <w:tcBorders>
              <w:left w:val="single" w:sz="4" w:space="0" w:color="auto"/>
              <w:right w:val="single" w:sz="4" w:space="0" w:color="auto"/>
            </w:tcBorders>
          </w:tcPr>
          <w:p w14:paraId="638FA2DD" w14:textId="1B314D11"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41AEE148" w14:textId="77777777" w:rsidR="007440AC" w:rsidRDefault="007440AC" w:rsidP="007440AC">
            <w:pPr>
              <w:spacing w:after="0" w:line="240" w:lineRule="auto"/>
              <w:jc w:val="both"/>
              <w:rPr>
                <w:rFonts w:ascii="Arial" w:hAnsi="Arial" w:cs="Arial"/>
                <w:sz w:val="24"/>
                <w:szCs w:val="24"/>
              </w:rPr>
            </w:pPr>
          </w:p>
          <w:p w14:paraId="6D056603" w14:textId="77777777" w:rsidR="007440AC" w:rsidRDefault="007440AC" w:rsidP="007440AC">
            <w:pPr>
              <w:spacing w:after="0" w:line="240" w:lineRule="auto"/>
              <w:jc w:val="both"/>
              <w:rPr>
                <w:rFonts w:ascii="Arial" w:hAnsi="Arial" w:cs="Arial"/>
                <w:sz w:val="24"/>
                <w:szCs w:val="24"/>
              </w:rPr>
            </w:pPr>
          </w:p>
          <w:p w14:paraId="03277FA6" w14:textId="77777777" w:rsidR="007440AC" w:rsidRDefault="007440AC" w:rsidP="007440AC">
            <w:pPr>
              <w:spacing w:after="0" w:line="240" w:lineRule="auto"/>
              <w:jc w:val="both"/>
              <w:rPr>
                <w:rFonts w:ascii="Arial" w:hAnsi="Arial" w:cs="Arial"/>
                <w:sz w:val="24"/>
                <w:szCs w:val="24"/>
              </w:rPr>
            </w:pPr>
          </w:p>
          <w:p w14:paraId="1D58AED7" w14:textId="77777777" w:rsidR="007440AC" w:rsidRDefault="007440AC" w:rsidP="007440AC">
            <w:pPr>
              <w:spacing w:after="0" w:line="240" w:lineRule="auto"/>
              <w:jc w:val="both"/>
              <w:rPr>
                <w:rFonts w:ascii="Arial" w:hAnsi="Arial" w:cs="Arial"/>
                <w:sz w:val="24"/>
                <w:szCs w:val="24"/>
              </w:rPr>
            </w:pPr>
          </w:p>
          <w:p w14:paraId="6E383609" w14:textId="77777777" w:rsidR="007440AC" w:rsidRDefault="007440AC" w:rsidP="007440AC">
            <w:pPr>
              <w:spacing w:after="0" w:line="240" w:lineRule="auto"/>
              <w:jc w:val="both"/>
              <w:rPr>
                <w:rFonts w:ascii="Arial" w:hAnsi="Arial" w:cs="Arial"/>
                <w:sz w:val="24"/>
                <w:szCs w:val="24"/>
              </w:rPr>
            </w:pPr>
          </w:p>
          <w:p w14:paraId="7D7DF67F" w14:textId="44298F1E" w:rsidR="007440AC" w:rsidRDefault="007440AC" w:rsidP="007440AC">
            <w:pPr>
              <w:spacing w:after="0" w:line="240" w:lineRule="auto"/>
              <w:jc w:val="both"/>
              <w:rPr>
                <w:rFonts w:ascii="Arial" w:hAnsi="Arial" w:cs="Arial"/>
                <w:sz w:val="24"/>
                <w:szCs w:val="24"/>
              </w:rPr>
            </w:pPr>
          </w:p>
          <w:p w14:paraId="096439FC" w14:textId="651121FB" w:rsidR="007440AC" w:rsidRDefault="007440AC" w:rsidP="007440AC">
            <w:pPr>
              <w:spacing w:after="0" w:line="240" w:lineRule="auto"/>
              <w:jc w:val="both"/>
              <w:rPr>
                <w:rFonts w:ascii="Arial" w:hAnsi="Arial" w:cs="Arial"/>
                <w:sz w:val="24"/>
                <w:szCs w:val="24"/>
              </w:rPr>
            </w:pPr>
          </w:p>
          <w:p w14:paraId="7B86EC6F"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10E7CC8D" w14:textId="2E833B4E" w:rsidR="007440AC" w:rsidRDefault="007440AC" w:rsidP="007440AC">
            <w:pPr>
              <w:spacing w:after="0" w:line="240" w:lineRule="auto"/>
              <w:jc w:val="both"/>
              <w:rPr>
                <w:rFonts w:ascii="Arial" w:hAnsi="Arial" w:cs="Arial"/>
                <w:sz w:val="24"/>
                <w:szCs w:val="24"/>
              </w:rPr>
            </w:pPr>
          </w:p>
          <w:p w14:paraId="17231919" w14:textId="3886A023" w:rsidR="007440AC" w:rsidRDefault="007440AC" w:rsidP="007440AC">
            <w:pPr>
              <w:spacing w:after="0" w:line="240" w:lineRule="auto"/>
              <w:jc w:val="both"/>
              <w:rPr>
                <w:rFonts w:ascii="Arial" w:hAnsi="Arial" w:cs="Arial"/>
                <w:sz w:val="24"/>
                <w:szCs w:val="24"/>
              </w:rPr>
            </w:pPr>
          </w:p>
          <w:p w14:paraId="1FBA2034" w14:textId="42723B4A" w:rsidR="007440AC" w:rsidRDefault="007440AC" w:rsidP="007440AC">
            <w:pPr>
              <w:spacing w:after="0" w:line="240" w:lineRule="auto"/>
              <w:jc w:val="both"/>
              <w:rPr>
                <w:rFonts w:ascii="Arial" w:hAnsi="Arial" w:cs="Arial"/>
                <w:sz w:val="24"/>
                <w:szCs w:val="24"/>
              </w:rPr>
            </w:pPr>
          </w:p>
          <w:p w14:paraId="33595BE7" w14:textId="0627747A" w:rsidR="007440AC" w:rsidRDefault="007440AC" w:rsidP="007440AC">
            <w:pPr>
              <w:spacing w:after="0" w:line="240" w:lineRule="auto"/>
              <w:jc w:val="both"/>
              <w:rPr>
                <w:rFonts w:ascii="Arial" w:hAnsi="Arial" w:cs="Arial"/>
                <w:sz w:val="24"/>
                <w:szCs w:val="24"/>
              </w:rPr>
            </w:pPr>
          </w:p>
          <w:p w14:paraId="32AC31B4" w14:textId="12FBA7E0" w:rsidR="007440AC" w:rsidRDefault="007440AC" w:rsidP="007440AC">
            <w:pPr>
              <w:spacing w:after="0" w:line="240" w:lineRule="auto"/>
              <w:jc w:val="both"/>
              <w:rPr>
                <w:rFonts w:ascii="Arial" w:hAnsi="Arial" w:cs="Arial"/>
                <w:sz w:val="24"/>
                <w:szCs w:val="24"/>
              </w:rPr>
            </w:pPr>
          </w:p>
          <w:p w14:paraId="5B63FBEA" w14:textId="25C41B0C" w:rsidR="007440AC" w:rsidRDefault="007440AC" w:rsidP="007440AC">
            <w:pPr>
              <w:spacing w:after="0" w:line="240" w:lineRule="auto"/>
              <w:jc w:val="both"/>
              <w:rPr>
                <w:rFonts w:ascii="Arial" w:hAnsi="Arial" w:cs="Arial"/>
                <w:sz w:val="24"/>
                <w:szCs w:val="24"/>
              </w:rPr>
            </w:pPr>
          </w:p>
          <w:p w14:paraId="6F4E696F" w14:textId="2E2FAB81" w:rsidR="007440AC" w:rsidRDefault="007440AC" w:rsidP="007440AC">
            <w:pPr>
              <w:spacing w:after="0" w:line="240" w:lineRule="auto"/>
              <w:jc w:val="both"/>
              <w:rPr>
                <w:rFonts w:ascii="Arial" w:hAnsi="Arial" w:cs="Arial"/>
                <w:sz w:val="24"/>
                <w:szCs w:val="24"/>
              </w:rPr>
            </w:pPr>
          </w:p>
          <w:p w14:paraId="75D34828" w14:textId="45840DA2" w:rsidR="007440AC" w:rsidRDefault="007440AC" w:rsidP="007440AC">
            <w:pPr>
              <w:spacing w:after="0" w:line="240" w:lineRule="auto"/>
              <w:jc w:val="both"/>
              <w:rPr>
                <w:rFonts w:ascii="Arial" w:hAnsi="Arial" w:cs="Arial"/>
                <w:sz w:val="24"/>
                <w:szCs w:val="24"/>
              </w:rPr>
            </w:pPr>
          </w:p>
          <w:p w14:paraId="760BD74A" w14:textId="77777777" w:rsidR="007440AC" w:rsidRDefault="007440AC" w:rsidP="007440AC">
            <w:pPr>
              <w:spacing w:after="0" w:line="240" w:lineRule="auto"/>
              <w:jc w:val="both"/>
              <w:rPr>
                <w:rFonts w:ascii="Arial" w:hAnsi="Arial" w:cs="Arial"/>
                <w:sz w:val="24"/>
                <w:szCs w:val="24"/>
              </w:rPr>
            </w:pPr>
          </w:p>
          <w:p w14:paraId="198942D6" w14:textId="02295B02" w:rsidR="007440AC" w:rsidRDefault="007440AC" w:rsidP="007440AC">
            <w:pPr>
              <w:spacing w:after="0" w:line="240" w:lineRule="auto"/>
              <w:jc w:val="both"/>
              <w:rPr>
                <w:rFonts w:ascii="Arial" w:hAnsi="Arial" w:cs="Arial"/>
                <w:sz w:val="24"/>
                <w:szCs w:val="24"/>
              </w:rPr>
            </w:pPr>
          </w:p>
          <w:p w14:paraId="079518CC" w14:textId="7DE4FF02" w:rsidR="007440AC" w:rsidRDefault="007440AC" w:rsidP="007440AC">
            <w:pPr>
              <w:spacing w:after="0" w:line="240" w:lineRule="auto"/>
              <w:jc w:val="both"/>
              <w:rPr>
                <w:rFonts w:ascii="Arial" w:hAnsi="Arial" w:cs="Arial"/>
                <w:sz w:val="24"/>
                <w:szCs w:val="24"/>
              </w:rPr>
            </w:pPr>
          </w:p>
          <w:p w14:paraId="5517E9B3" w14:textId="116D5E02" w:rsidR="007440AC" w:rsidRDefault="007440AC" w:rsidP="007440AC">
            <w:pPr>
              <w:spacing w:after="0" w:line="240" w:lineRule="auto"/>
              <w:jc w:val="both"/>
              <w:rPr>
                <w:rFonts w:ascii="Arial" w:hAnsi="Arial" w:cs="Arial"/>
                <w:sz w:val="24"/>
                <w:szCs w:val="24"/>
              </w:rPr>
            </w:pPr>
          </w:p>
          <w:p w14:paraId="2BBC2E5F" w14:textId="6D4BBC77" w:rsidR="007440AC" w:rsidRDefault="007440AC" w:rsidP="007440AC">
            <w:pPr>
              <w:spacing w:after="0" w:line="240" w:lineRule="auto"/>
              <w:jc w:val="both"/>
              <w:rPr>
                <w:rFonts w:ascii="Arial" w:hAnsi="Arial" w:cs="Arial"/>
                <w:sz w:val="24"/>
                <w:szCs w:val="24"/>
              </w:rPr>
            </w:pPr>
          </w:p>
          <w:p w14:paraId="0D8A05CA" w14:textId="030CC0DF" w:rsidR="007440AC" w:rsidRDefault="007440AC" w:rsidP="007440AC">
            <w:pPr>
              <w:spacing w:after="0" w:line="240" w:lineRule="auto"/>
              <w:jc w:val="both"/>
              <w:rPr>
                <w:rFonts w:ascii="Arial" w:hAnsi="Arial" w:cs="Arial"/>
                <w:sz w:val="24"/>
                <w:szCs w:val="24"/>
              </w:rPr>
            </w:pPr>
          </w:p>
          <w:p w14:paraId="1B4FDE1E" w14:textId="6208D3BB" w:rsidR="007440AC" w:rsidRDefault="007440AC" w:rsidP="007440AC">
            <w:pPr>
              <w:spacing w:after="0" w:line="240" w:lineRule="auto"/>
              <w:jc w:val="both"/>
              <w:rPr>
                <w:rFonts w:ascii="Arial" w:hAnsi="Arial" w:cs="Arial"/>
                <w:sz w:val="24"/>
                <w:szCs w:val="24"/>
              </w:rPr>
            </w:pPr>
          </w:p>
          <w:p w14:paraId="07AF8B92" w14:textId="748A2352" w:rsidR="007440AC" w:rsidRDefault="007440AC" w:rsidP="007440AC">
            <w:pPr>
              <w:spacing w:after="0" w:line="240" w:lineRule="auto"/>
              <w:jc w:val="both"/>
              <w:rPr>
                <w:rFonts w:ascii="Arial" w:hAnsi="Arial" w:cs="Arial"/>
                <w:sz w:val="24"/>
                <w:szCs w:val="24"/>
              </w:rPr>
            </w:pPr>
          </w:p>
          <w:p w14:paraId="727A0556" w14:textId="4E2B9A85" w:rsidR="007440AC" w:rsidRDefault="007440AC" w:rsidP="007440AC">
            <w:pPr>
              <w:spacing w:after="0" w:line="240" w:lineRule="auto"/>
              <w:jc w:val="both"/>
              <w:rPr>
                <w:rFonts w:ascii="Arial" w:hAnsi="Arial" w:cs="Arial"/>
                <w:sz w:val="24"/>
                <w:szCs w:val="24"/>
              </w:rPr>
            </w:pPr>
          </w:p>
          <w:p w14:paraId="79D3B7E8" w14:textId="4A432615" w:rsidR="007440AC" w:rsidRDefault="007440AC" w:rsidP="007440AC">
            <w:pPr>
              <w:spacing w:after="0" w:line="240" w:lineRule="auto"/>
              <w:jc w:val="both"/>
              <w:rPr>
                <w:rFonts w:ascii="Arial" w:hAnsi="Arial" w:cs="Arial"/>
                <w:sz w:val="24"/>
                <w:szCs w:val="24"/>
              </w:rPr>
            </w:pPr>
          </w:p>
          <w:p w14:paraId="0CC5B84D"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0D18D590" w14:textId="77777777" w:rsidR="007440AC" w:rsidRDefault="007440AC" w:rsidP="007440AC">
            <w:pPr>
              <w:spacing w:after="0" w:line="240" w:lineRule="auto"/>
              <w:jc w:val="both"/>
              <w:rPr>
                <w:rFonts w:ascii="Arial" w:hAnsi="Arial" w:cs="Arial"/>
                <w:sz w:val="24"/>
                <w:szCs w:val="24"/>
              </w:rPr>
            </w:pPr>
          </w:p>
          <w:p w14:paraId="1867E575"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64DA85EE"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1/2</w:t>
            </w: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2E50DFCB"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31</w:t>
            </w:r>
            <w:r w:rsidRPr="00D83EDA">
              <w:rPr>
                <w:rFonts w:ascii="Arial" w:hAnsi="Arial" w:cs="Arial"/>
                <w:color w:val="000000"/>
                <w:sz w:val="24"/>
                <w:szCs w:val="24"/>
              </w:rPr>
              <w:t>/</w:t>
            </w:r>
            <w:r>
              <w:rPr>
                <w:rFonts w:ascii="Arial" w:hAnsi="Arial" w:cs="Arial"/>
                <w:color w:val="000000"/>
                <w:sz w:val="24"/>
                <w:szCs w:val="24"/>
              </w:rPr>
              <w:t>03</w:t>
            </w:r>
            <w:r w:rsidRPr="00D83EDA">
              <w:rPr>
                <w:rFonts w:ascii="Arial" w:hAnsi="Arial" w:cs="Arial"/>
                <w:color w:val="000000"/>
                <w:sz w:val="24"/>
                <w:szCs w:val="24"/>
              </w:rPr>
              <w:t>/2022</w:t>
            </w:r>
          </w:p>
        </w:tc>
        <w:tc>
          <w:tcPr>
            <w:tcW w:w="2306" w:type="dxa"/>
            <w:tcBorders>
              <w:top w:val="single" w:sz="4" w:space="0" w:color="auto"/>
              <w:left w:val="single" w:sz="4" w:space="0" w:color="auto"/>
              <w:bottom w:val="single" w:sz="4" w:space="0" w:color="auto"/>
              <w:right w:val="single" w:sz="4" w:space="0" w:color="auto"/>
            </w:tcBorders>
          </w:tcPr>
          <w:p w14:paraId="6FA62A89"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sz w:val="24"/>
                <w:szCs w:val="24"/>
                <w:lang w:val="nl-BE"/>
              </w:rPr>
              <w:t>Capacitar y a</w:t>
            </w:r>
            <w:r w:rsidRPr="00D83EDA">
              <w:rPr>
                <w:rFonts w:ascii="Arial" w:hAnsi="Arial" w:cs="Arial"/>
                <w:sz w:val="24"/>
                <w:szCs w:val="24"/>
                <w:lang w:val="nl-BE"/>
              </w:rPr>
              <w:t xml:space="preserve">sesorar </w:t>
            </w:r>
            <w:r>
              <w:rPr>
                <w:rFonts w:ascii="Arial" w:hAnsi="Arial" w:cs="Arial"/>
                <w:sz w:val="24"/>
                <w:szCs w:val="24"/>
              </w:rPr>
              <w:t>a los</w:t>
            </w:r>
            <w:r>
              <w:rPr>
                <w:rFonts w:ascii="Arial" w:hAnsi="Arial" w:cs="Arial"/>
                <w:bCs/>
                <w:sz w:val="24"/>
                <w:szCs w:val="24"/>
              </w:rPr>
              <w:t xml:space="preserve"> integrantes de las instituciones para la elaboración de proyectos de innovación  que permitan el despliegue de las s</w:t>
            </w:r>
            <w:r w:rsidRPr="000F0EA8">
              <w:rPr>
                <w:rFonts w:ascii="Arial" w:hAnsi="Arial" w:cs="Arial"/>
                <w:bCs/>
                <w:sz w:val="24"/>
                <w:szCs w:val="24"/>
              </w:rPr>
              <w:t>oluciones y aplicaciones desarrolladas a nivel de país no aplicadas en Varadero</w:t>
            </w:r>
            <w:r>
              <w:rPr>
                <w:rFonts w:ascii="Arial" w:hAnsi="Arial" w:cs="Arial"/>
                <w:bCs/>
                <w:sz w:val="24"/>
                <w:szCs w:val="24"/>
              </w:rPr>
              <w:t>,</w:t>
            </w:r>
            <w:r w:rsidRPr="00D83EDA">
              <w:rPr>
                <w:rFonts w:ascii="Arial" w:hAnsi="Arial" w:cs="Arial"/>
                <w:sz w:val="24"/>
                <w:szCs w:val="24"/>
                <w:lang w:val="nl-BE"/>
              </w:rPr>
              <w:t xml:space="preserve"> que den respuesta a los indicadores </w:t>
            </w:r>
            <w:r>
              <w:rPr>
                <w:rFonts w:ascii="Arial" w:hAnsi="Arial" w:cs="Arial"/>
                <w:sz w:val="24"/>
                <w:szCs w:val="24"/>
                <w:lang w:val="nl-BE"/>
              </w:rPr>
              <w:t xml:space="preserve">del Eje 5. </w:t>
            </w:r>
            <w:r w:rsidRPr="00D83EDA">
              <w:rPr>
                <w:rFonts w:ascii="Arial" w:hAnsi="Arial" w:cs="Arial"/>
                <w:sz w:val="24"/>
                <w:szCs w:val="24"/>
                <w:lang w:val="nl-BE"/>
              </w:rPr>
              <w:t>Economía.</w:t>
            </w:r>
          </w:p>
        </w:tc>
        <w:tc>
          <w:tcPr>
            <w:tcW w:w="1843" w:type="dxa"/>
            <w:tcBorders>
              <w:top w:val="single" w:sz="4" w:space="0" w:color="auto"/>
              <w:left w:val="single" w:sz="4" w:space="0" w:color="auto"/>
              <w:bottom w:val="single" w:sz="4" w:space="0" w:color="auto"/>
              <w:right w:val="single" w:sz="4" w:space="0" w:color="auto"/>
            </w:tcBorders>
          </w:tcPr>
          <w:p w14:paraId="54BAC806"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Equipo asesoramiento para la </w:t>
            </w:r>
            <w:r>
              <w:rPr>
                <w:rFonts w:ascii="Arial" w:hAnsi="Arial" w:cs="Arial"/>
                <w:sz w:val="24"/>
                <w:szCs w:val="24"/>
                <w:lang w:val="nl-BE"/>
              </w:rPr>
              <w:t>elaborac</w:t>
            </w:r>
            <w:r w:rsidRPr="00D83EDA">
              <w:rPr>
                <w:rFonts w:ascii="Arial" w:hAnsi="Arial" w:cs="Arial"/>
                <w:sz w:val="24"/>
                <w:szCs w:val="24"/>
                <w:lang w:val="nl-BE"/>
              </w:rPr>
              <w:t>ión de proyectos No.</w:t>
            </w:r>
            <w:r>
              <w:rPr>
                <w:rFonts w:ascii="Arial" w:hAnsi="Arial" w:cs="Arial"/>
                <w:sz w:val="24"/>
                <w:szCs w:val="24"/>
                <w:lang w:val="nl-BE"/>
              </w:rPr>
              <w:t>5 UM (3p),</w:t>
            </w:r>
          </w:p>
          <w:p w14:paraId="1C986A92"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Entidades y organismos implicadas en los procesos de gestión de gobierno.</w:t>
            </w:r>
          </w:p>
        </w:tc>
        <w:tc>
          <w:tcPr>
            <w:tcW w:w="1701" w:type="dxa"/>
            <w:tcBorders>
              <w:top w:val="single" w:sz="4" w:space="0" w:color="auto"/>
              <w:left w:val="single" w:sz="4" w:space="0" w:color="auto"/>
              <w:bottom w:val="single" w:sz="4" w:space="0" w:color="auto"/>
              <w:right w:val="single" w:sz="4" w:space="0" w:color="auto"/>
            </w:tcBorders>
          </w:tcPr>
          <w:p w14:paraId="1E3D1518" w14:textId="77777777" w:rsidR="007440AC" w:rsidRDefault="007440AC" w:rsidP="007440AC">
            <w:pPr>
              <w:pStyle w:val="Default"/>
              <w:spacing w:after="0" w:line="240" w:lineRule="auto"/>
            </w:pPr>
            <w:r>
              <w:t>Diario:</w:t>
            </w:r>
          </w:p>
          <w:p w14:paraId="285EFA15" w14:textId="77777777" w:rsidR="007440AC" w:rsidRDefault="007440AC" w:rsidP="007440AC">
            <w:pPr>
              <w:pStyle w:val="Default"/>
              <w:spacing w:after="0" w:line="240" w:lineRule="auto"/>
            </w:pPr>
            <w:r>
              <w:t>Remuneración (3</w:t>
            </w:r>
            <w:r w:rsidRPr="00D83EDA">
              <w:t xml:space="preserve">p), </w:t>
            </w:r>
          </w:p>
          <w:p w14:paraId="5EACD297" w14:textId="77777777" w:rsidR="007440AC" w:rsidRDefault="007440AC" w:rsidP="007440AC">
            <w:pPr>
              <w:pStyle w:val="Default"/>
              <w:spacing w:after="0" w:line="240" w:lineRule="auto"/>
            </w:pPr>
            <w:r>
              <w:t>Semanal:</w:t>
            </w:r>
          </w:p>
          <w:p w14:paraId="2717D854" w14:textId="77777777" w:rsidR="007440AC" w:rsidRDefault="007440AC" w:rsidP="007440AC">
            <w:pPr>
              <w:pStyle w:val="Default"/>
              <w:spacing w:after="0" w:line="240" w:lineRule="auto"/>
            </w:pPr>
            <w:r>
              <w:t>1 Taxi</w:t>
            </w:r>
            <w:r w:rsidRPr="00D83EDA">
              <w:t xml:space="preserve"> (1560</w:t>
            </w:r>
            <w:r>
              <w:t xml:space="preserve"> cup</w:t>
            </w:r>
            <w:r w:rsidRPr="00D83EDA">
              <w:t>)</w:t>
            </w:r>
          </w:p>
          <w:p w14:paraId="58D2D074"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2A93C5FD" w14:textId="77777777" w:rsidR="007440AC" w:rsidRDefault="007440AC" w:rsidP="007440AC">
            <w:pPr>
              <w:pStyle w:val="Default"/>
              <w:spacing w:after="0" w:line="240" w:lineRule="auto"/>
              <w:rPr>
                <w:color w:val="auto"/>
              </w:rPr>
            </w:pPr>
            <w:r w:rsidRPr="00D83EDA">
              <w:rPr>
                <w:color w:val="auto"/>
              </w:rPr>
              <w:t>Laptop (1), mem</w:t>
            </w:r>
            <w:r>
              <w:rPr>
                <w:color w:val="auto"/>
              </w:rPr>
              <w:t xml:space="preserve">orias USB (1), </w:t>
            </w:r>
            <w:r w:rsidRPr="00D83EDA">
              <w:rPr>
                <w:color w:val="auto"/>
              </w:rPr>
              <w:t>Oficinas (1),</w:t>
            </w:r>
          </w:p>
          <w:p w14:paraId="021F3835" w14:textId="77777777" w:rsidR="007440AC" w:rsidRPr="00D83EDA" w:rsidRDefault="007440AC" w:rsidP="007440AC">
            <w:pPr>
              <w:pStyle w:val="Default"/>
              <w:spacing w:after="0" w:line="240" w:lineRule="auto"/>
            </w:pPr>
            <w:r>
              <w:rPr>
                <w:color w:val="auto"/>
              </w:rPr>
              <w:t>Hojas (2</w:t>
            </w:r>
            <w:r w:rsidRPr="00D83EDA">
              <w:rPr>
                <w:color w:val="auto"/>
              </w:rPr>
              <w:t xml:space="preserve"> paq</w:t>
            </w:r>
            <w:r>
              <w:rPr>
                <w:color w:val="auto"/>
              </w:rPr>
              <w:t>uetes),  bolígrafos (3</w:t>
            </w:r>
            <w:r w:rsidRPr="00D83EDA">
              <w:rPr>
                <w:color w:val="auto"/>
              </w:rPr>
              <w:t xml:space="preserve">),  </w:t>
            </w:r>
            <w:r>
              <w:rPr>
                <w:color w:val="auto"/>
              </w:rPr>
              <w:t>transporte (1</w:t>
            </w:r>
            <w:r w:rsidRPr="00D83EDA">
              <w:rPr>
                <w:color w:val="auto"/>
              </w:rPr>
              <w:t>)</w:t>
            </w:r>
          </w:p>
        </w:tc>
        <w:tc>
          <w:tcPr>
            <w:tcW w:w="1731" w:type="dxa"/>
            <w:tcBorders>
              <w:left w:val="single" w:sz="4" w:space="0" w:color="auto"/>
              <w:right w:val="single" w:sz="4" w:space="0" w:color="auto"/>
            </w:tcBorders>
          </w:tcPr>
          <w:p w14:paraId="02BBECB3" w14:textId="502CAF5D" w:rsidR="007440AC" w:rsidRPr="00D83EDA" w:rsidRDefault="007440AC" w:rsidP="007440AC">
            <w:pPr>
              <w:pStyle w:val="Default"/>
              <w:spacing w:after="0" w:line="240" w:lineRule="auto"/>
              <w:jc w:val="both"/>
            </w:pPr>
            <w:r w:rsidRPr="00B229B9">
              <w:rPr>
                <w:bCs/>
              </w:rPr>
              <w:t>Integrantes de las instituciones, capacitados para la elaboración de proyectos</w:t>
            </w:r>
            <w:r>
              <w:rPr>
                <w:bCs/>
              </w:rPr>
              <w:t>. P</w:t>
            </w:r>
            <w:r w:rsidRPr="00D83EDA">
              <w:rPr>
                <w:bCs/>
              </w:rPr>
              <w:t>royectos</w:t>
            </w:r>
            <w:r>
              <w:rPr>
                <w:bCs/>
              </w:rPr>
              <w:t xml:space="preserve"> </w:t>
            </w:r>
            <w:r w:rsidRPr="00D83EDA">
              <w:rPr>
                <w:bCs/>
              </w:rPr>
              <w:t xml:space="preserve">de innovación </w:t>
            </w:r>
            <w:r>
              <w:rPr>
                <w:bCs/>
              </w:rPr>
              <w:t xml:space="preserve">elaborados, que responden al Eje 5 </w:t>
            </w:r>
            <w:r w:rsidRPr="00D83EDA">
              <w:rPr>
                <w:lang w:val="nl-BE"/>
              </w:rPr>
              <w:t>Economía.</w:t>
            </w:r>
          </w:p>
        </w:tc>
        <w:tc>
          <w:tcPr>
            <w:tcW w:w="1549" w:type="dxa"/>
            <w:tcBorders>
              <w:left w:val="single" w:sz="4" w:space="0" w:color="auto"/>
              <w:right w:val="single" w:sz="4" w:space="0" w:color="auto"/>
            </w:tcBorders>
          </w:tcPr>
          <w:p w14:paraId="7E743F48" w14:textId="39A5D432" w:rsidR="007440AC"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Lista</w:t>
            </w:r>
            <w:r w:rsidRPr="00D83EDA">
              <w:rPr>
                <w:rFonts w:ascii="Arial" w:hAnsi="Arial" w:cs="Arial"/>
                <w:color w:val="000000"/>
                <w:sz w:val="24"/>
                <w:szCs w:val="24"/>
              </w:rPr>
              <w:t xml:space="preserve"> </w:t>
            </w:r>
            <w:r>
              <w:rPr>
                <w:rFonts w:ascii="Arial" w:hAnsi="Arial" w:cs="Arial"/>
                <w:bCs/>
                <w:sz w:val="24"/>
                <w:szCs w:val="24"/>
              </w:rPr>
              <w:t xml:space="preserve">Nivel de capacidad alcanzado por los </w:t>
            </w:r>
            <w:r w:rsidRPr="00B229B9">
              <w:rPr>
                <w:rFonts w:ascii="Arial" w:hAnsi="Arial" w:cs="Arial"/>
                <w:bCs/>
                <w:sz w:val="24"/>
                <w:szCs w:val="24"/>
              </w:rPr>
              <w:t>Integrantes de las instituciones, capacitados para la elaboración de proyectos</w:t>
            </w:r>
            <w:r>
              <w:rPr>
                <w:rFonts w:ascii="Arial" w:hAnsi="Arial" w:cs="Arial"/>
                <w:color w:val="000000"/>
                <w:sz w:val="24"/>
                <w:szCs w:val="24"/>
              </w:rPr>
              <w:t>.</w:t>
            </w:r>
          </w:p>
          <w:p w14:paraId="4CAC9D18" w14:textId="77777777" w:rsidR="007440AC"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Lista de proyectos elaborados.</w:t>
            </w:r>
          </w:p>
          <w:p w14:paraId="1513824E"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 xml:space="preserve">Anexo 1 </w:t>
            </w:r>
            <w:r w:rsidRPr="00D83EDA">
              <w:rPr>
                <w:rFonts w:ascii="Arial" w:hAnsi="Arial" w:cs="Arial"/>
                <w:color w:val="000000"/>
                <w:sz w:val="24"/>
                <w:szCs w:val="24"/>
              </w:rPr>
              <w:t>Proyecto</w:t>
            </w:r>
            <w:r>
              <w:rPr>
                <w:rFonts w:ascii="Arial" w:hAnsi="Arial" w:cs="Arial"/>
                <w:color w:val="000000"/>
                <w:sz w:val="24"/>
                <w:szCs w:val="24"/>
              </w:rPr>
              <w:t>s</w:t>
            </w:r>
            <w:r w:rsidRPr="00D83EDA">
              <w:rPr>
                <w:rFonts w:ascii="Arial" w:hAnsi="Arial" w:cs="Arial"/>
                <w:color w:val="000000"/>
                <w:sz w:val="24"/>
                <w:szCs w:val="24"/>
              </w:rPr>
              <w:t xml:space="preserve"> de innovación</w:t>
            </w:r>
            <w:r>
              <w:rPr>
                <w:rFonts w:ascii="Arial" w:hAnsi="Arial" w:cs="Arial"/>
                <w:color w:val="000000"/>
                <w:sz w:val="24"/>
                <w:szCs w:val="24"/>
              </w:rPr>
              <w:t xml:space="preserve"> elaborados</w:t>
            </w:r>
            <w:r w:rsidRPr="00D83EDA">
              <w:rPr>
                <w:rFonts w:ascii="Arial" w:hAnsi="Arial" w:cs="Arial"/>
                <w:color w:val="000000"/>
                <w:sz w:val="24"/>
                <w:szCs w:val="24"/>
              </w:rPr>
              <w:t xml:space="preserve"> que responden</w:t>
            </w:r>
            <w:r>
              <w:rPr>
                <w:rFonts w:ascii="Arial" w:hAnsi="Arial" w:cs="Arial"/>
                <w:color w:val="000000"/>
                <w:sz w:val="24"/>
                <w:szCs w:val="24"/>
              </w:rPr>
              <w:t xml:space="preserve"> al E</w:t>
            </w:r>
            <w:r w:rsidRPr="00D83EDA">
              <w:rPr>
                <w:rFonts w:ascii="Arial" w:hAnsi="Arial" w:cs="Arial"/>
                <w:color w:val="000000"/>
                <w:sz w:val="24"/>
                <w:szCs w:val="24"/>
              </w:rPr>
              <w:t xml:space="preserve">je </w:t>
            </w:r>
            <w:r>
              <w:rPr>
                <w:rFonts w:ascii="Arial" w:hAnsi="Arial" w:cs="Arial"/>
                <w:color w:val="000000"/>
                <w:sz w:val="24"/>
                <w:szCs w:val="24"/>
              </w:rPr>
              <w:t>5</w:t>
            </w:r>
            <w:r w:rsidRPr="00D83EDA">
              <w:rPr>
                <w:rFonts w:ascii="Arial" w:hAnsi="Arial" w:cs="Arial"/>
                <w:color w:val="000000"/>
                <w:sz w:val="24"/>
                <w:szCs w:val="24"/>
              </w:rPr>
              <w:t xml:space="preserve">. </w:t>
            </w:r>
            <w:r w:rsidRPr="00D83EDA">
              <w:rPr>
                <w:rFonts w:ascii="Arial" w:hAnsi="Arial" w:cs="Arial"/>
                <w:sz w:val="24"/>
                <w:szCs w:val="24"/>
                <w:lang w:val="nl-BE"/>
              </w:rPr>
              <w:t>Economía</w:t>
            </w:r>
          </w:p>
        </w:tc>
      </w:tr>
      <w:tr w:rsidR="007440AC" w:rsidRPr="00D83EDA" w14:paraId="53950A6E" w14:textId="77777777" w:rsidTr="00D4345B">
        <w:trPr>
          <w:trHeight w:val="817"/>
        </w:trPr>
        <w:tc>
          <w:tcPr>
            <w:tcW w:w="1588" w:type="dxa"/>
            <w:vMerge/>
            <w:tcBorders>
              <w:left w:val="single" w:sz="4" w:space="0" w:color="auto"/>
              <w:right w:val="single" w:sz="4" w:space="0" w:color="auto"/>
            </w:tcBorders>
          </w:tcPr>
          <w:p w14:paraId="2BC78FA5"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21DE6EA8"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1/4</w:t>
            </w: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6D47E1F8"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w:t>
            </w:r>
            <w:r w:rsidRPr="00D83EDA">
              <w:rPr>
                <w:rFonts w:ascii="Arial" w:hAnsi="Arial" w:cs="Arial"/>
                <w:color w:val="000000"/>
                <w:sz w:val="24"/>
                <w:szCs w:val="24"/>
              </w:rPr>
              <w:t>/</w:t>
            </w:r>
            <w:r>
              <w:rPr>
                <w:rFonts w:ascii="Arial" w:hAnsi="Arial" w:cs="Arial"/>
                <w:color w:val="000000"/>
                <w:sz w:val="24"/>
                <w:szCs w:val="24"/>
              </w:rPr>
              <w:t>11</w:t>
            </w:r>
            <w:r w:rsidRPr="00D83EDA">
              <w:rPr>
                <w:rFonts w:ascii="Arial" w:hAnsi="Arial" w:cs="Arial"/>
                <w:color w:val="000000"/>
                <w:sz w:val="24"/>
                <w:szCs w:val="24"/>
              </w:rPr>
              <w:t>/2022</w:t>
            </w:r>
          </w:p>
        </w:tc>
        <w:tc>
          <w:tcPr>
            <w:tcW w:w="2306" w:type="dxa"/>
            <w:tcBorders>
              <w:top w:val="single" w:sz="4" w:space="0" w:color="auto"/>
              <w:left w:val="single" w:sz="4" w:space="0" w:color="auto"/>
              <w:bottom w:val="single" w:sz="4" w:space="0" w:color="auto"/>
              <w:right w:val="single" w:sz="4" w:space="0" w:color="auto"/>
            </w:tcBorders>
          </w:tcPr>
          <w:p w14:paraId="79B4D71C"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sz w:val="24"/>
                <w:szCs w:val="24"/>
                <w:lang w:val="nl-BE"/>
              </w:rPr>
              <w:t>Capacitar y a</w:t>
            </w:r>
            <w:r w:rsidRPr="00D83EDA">
              <w:rPr>
                <w:rFonts w:ascii="Arial" w:hAnsi="Arial" w:cs="Arial"/>
                <w:sz w:val="24"/>
                <w:szCs w:val="24"/>
                <w:lang w:val="nl-BE"/>
              </w:rPr>
              <w:t xml:space="preserve">sesorar </w:t>
            </w:r>
            <w:r>
              <w:rPr>
                <w:rFonts w:ascii="Arial" w:hAnsi="Arial" w:cs="Arial"/>
                <w:sz w:val="24"/>
                <w:szCs w:val="24"/>
              </w:rPr>
              <w:t>a los</w:t>
            </w:r>
            <w:r>
              <w:rPr>
                <w:rFonts w:ascii="Arial" w:hAnsi="Arial" w:cs="Arial"/>
                <w:bCs/>
                <w:sz w:val="24"/>
                <w:szCs w:val="24"/>
              </w:rPr>
              <w:t xml:space="preserve"> integrantes de las instituciones para la elaboración de proyectos de I+D+i  que permitan el desarrollo y despliegue de las nuevas soluciones y aplicaciones, </w:t>
            </w:r>
            <w:r w:rsidRPr="00D83EDA">
              <w:rPr>
                <w:rFonts w:ascii="Arial" w:hAnsi="Arial" w:cs="Arial"/>
                <w:sz w:val="24"/>
                <w:szCs w:val="24"/>
                <w:lang w:val="nl-BE"/>
              </w:rPr>
              <w:t xml:space="preserve">que den respuesta a los indicadores </w:t>
            </w:r>
            <w:r>
              <w:rPr>
                <w:rFonts w:ascii="Arial" w:hAnsi="Arial" w:cs="Arial"/>
                <w:sz w:val="24"/>
                <w:szCs w:val="24"/>
                <w:lang w:val="nl-BE"/>
              </w:rPr>
              <w:t>del</w:t>
            </w:r>
            <w:r w:rsidRPr="00D83EDA">
              <w:rPr>
                <w:rFonts w:ascii="Arial" w:hAnsi="Arial" w:cs="Arial"/>
                <w:sz w:val="24"/>
                <w:szCs w:val="24"/>
                <w:lang w:val="nl-BE"/>
              </w:rPr>
              <w:t xml:space="preserve"> Eje 1 Gobierno.</w:t>
            </w:r>
          </w:p>
        </w:tc>
        <w:tc>
          <w:tcPr>
            <w:tcW w:w="1843" w:type="dxa"/>
            <w:tcBorders>
              <w:top w:val="single" w:sz="4" w:space="0" w:color="auto"/>
              <w:left w:val="single" w:sz="4" w:space="0" w:color="auto"/>
              <w:bottom w:val="single" w:sz="4" w:space="0" w:color="auto"/>
              <w:right w:val="single" w:sz="4" w:space="0" w:color="auto"/>
            </w:tcBorders>
          </w:tcPr>
          <w:p w14:paraId="29AD3C4B"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Equipo asesoramiento para la </w:t>
            </w:r>
            <w:r>
              <w:rPr>
                <w:rFonts w:ascii="Arial" w:hAnsi="Arial" w:cs="Arial"/>
                <w:sz w:val="24"/>
                <w:szCs w:val="24"/>
                <w:lang w:val="nl-BE"/>
              </w:rPr>
              <w:t>elaborac</w:t>
            </w:r>
            <w:r w:rsidRPr="00D83EDA">
              <w:rPr>
                <w:rFonts w:ascii="Arial" w:hAnsi="Arial" w:cs="Arial"/>
                <w:sz w:val="24"/>
                <w:szCs w:val="24"/>
                <w:lang w:val="nl-BE"/>
              </w:rPr>
              <w:t>ión de proyectos No.1</w:t>
            </w:r>
            <w:r>
              <w:rPr>
                <w:rFonts w:ascii="Arial" w:hAnsi="Arial" w:cs="Arial"/>
                <w:sz w:val="24"/>
                <w:szCs w:val="24"/>
                <w:lang w:val="nl-BE"/>
              </w:rPr>
              <w:t xml:space="preserve"> UM (3p),</w:t>
            </w:r>
          </w:p>
          <w:p w14:paraId="75EECB1B"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Entidades y organismos implicadas en los procesos de gestión de gobierno.</w:t>
            </w:r>
          </w:p>
        </w:tc>
        <w:tc>
          <w:tcPr>
            <w:tcW w:w="1701" w:type="dxa"/>
            <w:tcBorders>
              <w:top w:val="single" w:sz="4" w:space="0" w:color="auto"/>
              <w:left w:val="single" w:sz="4" w:space="0" w:color="auto"/>
              <w:bottom w:val="single" w:sz="4" w:space="0" w:color="auto"/>
              <w:right w:val="single" w:sz="4" w:space="0" w:color="auto"/>
            </w:tcBorders>
          </w:tcPr>
          <w:p w14:paraId="64F2BE0C" w14:textId="77777777" w:rsidR="007440AC" w:rsidRDefault="007440AC" w:rsidP="007440AC">
            <w:pPr>
              <w:pStyle w:val="Default"/>
              <w:spacing w:after="0" w:line="240" w:lineRule="auto"/>
            </w:pPr>
            <w:r>
              <w:t>Diario:</w:t>
            </w:r>
          </w:p>
          <w:p w14:paraId="4F71BA49" w14:textId="77777777" w:rsidR="007440AC" w:rsidRDefault="007440AC" w:rsidP="007440AC">
            <w:pPr>
              <w:pStyle w:val="Default"/>
              <w:spacing w:after="0" w:line="240" w:lineRule="auto"/>
            </w:pPr>
            <w:r>
              <w:t>Remuneración (3</w:t>
            </w:r>
            <w:r w:rsidRPr="00D83EDA">
              <w:t xml:space="preserve">p), </w:t>
            </w:r>
          </w:p>
          <w:p w14:paraId="590459E2" w14:textId="77777777" w:rsidR="007440AC" w:rsidRDefault="007440AC" w:rsidP="007440AC">
            <w:pPr>
              <w:pStyle w:val="Default"/>
              <w:spacing w:after="0" w:line="240" w:lineRule="auto"/>
            </w:pPr>
            <w:r>
              <w:t>Semanal:</w:t>
            </w:r>
          </w:p>
          <w:p w14:paraId="16F92B5D" w14:textId="77777777" w:rsidR="007440AC" w:rsidRDefault="007440AC" w:rsidP="007440AC">
            <w:pPr>
              <w:pStyle w:val="Default"/>
              <w:spacing w:after="0" w:line="240" w:lineRule="auto"/>
            </w:pPr>
            <w:r>
              <w:t>1 Taxi</w:t>
            </w:r>
            <w:r w:rsidRPr="00D83EDA">
              <w:t xml:space="preserve"> (1560</w:t>
            </w:r>
            <w:r>
              <w:t xml:space="preserve"> cup</w:t>
            </w:r>
            <w:r w:rsidRPr="00D83EDA">
              <w:t>)</w:t>
            </w:r>
          </w:p>
          <w:p w14:paraId="700156B7"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7E6892B4" w14:textId="77777777" w:rsidR="007440AC" w:rsidRDefault="007440AC" w:rsidP="007440AC">
            <w:pPr>
              <w:pStyle w:val="Default"/>
              <w:spacing w:after="0" w:line="240" w:lineRule="auto"/>
              <w:rPr>
                <w:color w:val="auto"/>
              </w:rPr>
            </w:pPr>
            <w:r w:rsidRPr="00D83EDA">
              <w:rPr>
                <w:color w:val="auto"/>
              </w:rPr>
              <w:t>Laptop (1), mem</w:t>
            </w:r>
            <w:r>
              <w:rPr>
                <w:color w:val="auto"/>
              </w:rPr>
              <w:t xml:space="preserve">orias USB (1), </w:t>
            </w:r>
            <w:r w:rsidRPr="00D83EDA">
              <w:rPr>
                <w:color w:val="auto"/>
              </w:rPr>
              <w:t>Oficinas (1),</w:t>
            </w:r>
          </w:p>
          <w:p w14:paraId="0CD0F6B5" w14:textId="77777777" w:rsidR="007440AC" w:rsidRPr="00D83EDA" w:rsidRDefault="007440AC" w:rsidP="007440AC">
            <w:pPr>
              <w:pStyle w:val="Default"/>
              <w:spacing w:after="0" w:line="240" w:lineRule="auto"/>
            </w:pPr>
            <w:r>
              <w:rPr>
                <w:color w:val="auto"/>
              </w:rPr>
              <w:t>Hojas (2</w:t>
            </w:r>
            <w:r w:rsidRPr="00D83EDA">
              <w:rPr>
                <w:color w:val="auto"/>
              </w:rPr>
              <w:t xml:space="preserve"> paq</w:t>
            </w:r>
            <w:r>
              <w:rPr>
                <w:color w:val="auto"/>
              </w:rPr>
              <w:t>uetes), bolígrafos (6</w:t>
            </w:r>
            <w:r w:rsidRPr="00D83EDA">
              <w:rPr>
                <w:color w:val="auto"/>
              </w:rPr>
              <w:t xml:space="preserve">),  </w:t>
            </w:r>
            <w:r>
              <w:rPr>
                <w:color w:val="auto"/>
              </w:rPr>
              <w:t>transporte (1</w:t>
            </w:r>
            <w:r w:rsidRPr="00D83EDA">
              <w:rPr>
                <w:color w:val="auto"/>
              </w:rPr>
              <w:t>)</w:t>
            </w:r>
          </w:p>
        </w:tc>
        <w:tc>
          <w:tcPr>
            <w:tcW w:w="1731" w:type="dxa"/>
            <w:tcBorders>
              <w:left w:val="single" w:sz="4" w:space="0" w:color="auto"/>
              <w:right w:val="single" w:sz="4" w:space="0" w:color="auto"/>
            </w:tcBorders>
          </w:tcPr>
          <w:p w14:paraId="55C52A14" w14:textId="66A79899" w:rsidR="007440AC" w:rsidRDefault="007440AC" w:rsidP="007440AC">
            <w:pPr>
              <w:spacing w:after="0" w:line="240" w:lineRule="auto"/>
              <w:jc w:val="both"/>
              <w:rPr>
                <w:rFonts w:ascii="Arial" w:hAnsi="Arial" w:cs="Arial"/>
                <w:color w:val="000000"/>
                <w:sz w:val="24"/>
                <w:szCs w:val="24"/>
              </w:rPr>
            </w:pPr>
            <w:r w:rsidRPr="00B229B9">
              <w:rPr>
                <w:rFonts w:ascii="Arial" w:hAnsi="Arial" w:cs="Arial"/>
                <w:bCs/>
                <w:sz w:val="24"/>
                <w:szCs w:val="24"/>
              </w:rPr>
              <w:t xml:space="preserve">Integrantes de las instituciones, capacitados para la elaboración de proyectos, que responden al Eje </w:t>
            </w:r>
            <w:r w:rsidRPr="00D83EDA">
              <w:rPr>
                <w:rFonts w:ascii="Arial" w:hAnsi="Arial" w:cs="Arial"/>
                <w:color w:val="000000"/>
                <w:sz w:val="24"/>
                <w:szCs w:val="24"/>
              </w:rPr>
              <w:t xml:space="preserve">1. </w:t>
            </w:r>
          </w:p>
          <w:p w14:paraId="47954636" w14:textId="0B878211" w:rsidR="007440AC" w:rsidRPr="00D83EDA" w:rsidRDefault="007440AC" w:rsidP="007440AC">
            <w:pPr>
              <w:pStyle w:val="Default"/>
              <w:spacing w:after="0" w:line="240" w:lineRule="auto"/>
              <w:jc w:val="both"/>
            </w:pPr>
            <w:r w:rsidRPr="00D83EDA">
              <w:t>Gobierno</w:t>
            </w:r>
            <w:r>
              <w:t>.</w:t>
            </w:r>
          </w:p>
        </w:tc>
        <w:tc>
          <w:tcPr>
            <w:tcW w:w="1549" w:type="dxa"/>
            <w:tcBorders>
              <w:left w:val="single" w:sz="4" w:space="0" w:color="auto"/>
              <w:right w:val="single" w:sz="4" w:space="0" w:color="auto"/>
            </w:tcBorders>
          </w:tcPr>
          <w:p w14:paraId="754DE68E" w14:textId="7B0A1996" w:rsidR="007440AC" w:rsidRDefault="007440AC" w:rsidP="007440AC">
            <w:pPr>
              <w:spacing w:after="0" w:line="240" w:lineRule="auto"/>
              <w:jc w:val="both"/>
              <w:rPr>
                <w:rFonts w:ascii="Arial" w:hAnsi="Arial" w:cs="Arial"/>
                <w:color w:val="000000"/>
                <w:sz w:val="24"/>
                <w:szCs w:val="24"/>
              </w:rPr>
            </w:pPr>
            <w:r>
              <w:rPr>
                <w:rFonts w:ascii="Arial" w:hAnsi="Arial" w:cs="Arial"/>
                <w:bCs/>
                <w:sz w:val="24"/>
                <w:szCs w:val="24"/>
              </w:rPr>
              <w:t xml:space="preserve">Lista con Nivel de capacidad alcanzado por los </w:t>
            </w:r>
            <w:r w:rsidRPr="00B229B9">
              <w:rPr>
                <w:rFonts w:ascii="Arial" w:hAnsi="Arial" w:cs="Arial"/>
                <w:bCs/>
                <w:sz w:val="24"/>
                <w:szCs w:val="24"/>
              </w:rPr>
              <w:t xml:space="preserve">Integrantes de las instituciones, capacitados para la elaboración de proyectos, que responden al Eje </w:t>
            </w:r>
            <w:r w:rsidRPr="00D83EDA">
              <w:rPr>
                <w:rFonts w:ascii="Arial" w:hAnsi="Arial" w:cs="Arial"/>
                <w:color w:val="000000"/>
                <w:sz w:val="24"/>
                <w:szCs w:val="24"/>
              </w:rPr>
              <w:t xml:space="preserve">1. </w:t>
            </w:r>
          </w:p>
          <w:p w14:paraId="24BBCC30" w14:textId="4892D796"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Gobierno</w:t>
            </w:r>
            <w:r>
              <w:rPr>
                <w:rFonts w:ascii="Arial" w:hAnsi="Arial" w:cs="Arial"/>
                <w:color w:val="000000"/>
                <w:sz w:val="24"/>
                <w:szCs w:val="24"/>
              </w:rPr>
              <w:t>.</w:t>
            </w:r>
          </w:p>
        </w:tc>
      </w:tr>
      <w:tr w:rsidR="007440AC" w:rsidRPr="00D83EDA" w14:paraId="1E6222A5" w14:textId="77777777" w:rsidTr="00D4345B">
        <w:trPr>
          <w:trHeight w:val="817"/>
        </w:trPr>
        <w:tc>
          <w:tcPr>
            <w:tcW w:w="1588" w:type="dxa"/>
            <w:vMerge/>
            <w:tcBorders>
              <w:left w:val="single" w:sz="4" w:space="0" w:color="auto"/>
              <w:right w:val="single" w:sz="4" w:space="0" w:color="auto"/>
            </w:tcBorders>
          </w:tcPr>
          <w:p w14:paraId="6D038EB6" w14:textId="3F4F311D"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3C86D9EC"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1/4</w:t>
            </w: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1C630BAD"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w:t>
            </w:r>
            <w:r w:rsidRPr="00D83EDA">
              <w:rPr>
                <w:rFonts w:ascii="Arial" w:hAnsi="Arial" w:cs="Arial"/>
                <w:color w:val="000000"/>
                <w:sz w:val="24"/>
                <w:szCs w:val="24"/>
              </w:rPr>
              <w:t>/</w:t>
            </w:r>
            <w:r>
              <w:rPr>
                <w:rFonts w:ascii="Arial" w:hAnsi="Arial" w:cs="Arial"/>
                <w:color w:val="000000"/>
                <w:sz w:val="24"/>
                <w:szCs w:val="24"/>
              </w:rPr>
              <w:t>11</w:t>
            </w:r>
            <w:r w:rsidRPr="00D83EDA">
              <w:rPr>
                <w:rFonts w:ascii="Arial" w:hAnsi="Arial" w:cs="Arial"/>
                <w:color w:val="000000"/>
                <w:sz w:val="24"/>
                <w:szCs w:val="24"/>
              </w:rPr>
              <w:t>/2022</w:t>
            </w:r>
          </w:p>
        </w:tc>
        <w:tc>
          <w:tcPr>
            <w:tcW w:w="2306" w:type="dxa"/>
            <w:tcBorders>
              <w:top w:val="single" w:sz="4" w:space="0" w:color="auto"/>
              <w:left w:val="single" w:sz="4" w:space="0" w:color="auto"/>
              <w:bottom w:val="single" w:sz="4" w:space="0" w:color="auto"/>
              <w:right w:val="single" w:sz="4" w:space="0" w:color="auto"/>
            </w:tcBorders>
          </w:tcPr>
          <w:p w14:paraId="1EC3B6A1"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sz w:val="24"/>
                <w:szCs w:val="24"/>
                <w:lang w:val="nl-BE"/>
              </w:rPr>
              <w:t>Capacitar y a</w:t>
            </w:r>
            <w:r w:rsidRPr="00D83EDA">
              <w:rPr>
                <w:rFonts w:ascii="Arial" w:hAnsi="Arial" w:cs="Arial"/>
                <w:sz w:val="24"/>
                <w:szCs w:val="24"/>
                <w:lang w:val="nl-BE"/>
              </w:rPr>
              <w:t xml:space="preserve">sesorar </w:t>
            </w:r>
            <w:r>
              <w:rPr>
                <w:rFonts w:ascii="Arial" w:hAnsi="Arial" w:cs="Arial"/>
                <w:sz w:val="24"/>
                <w:szCs w:val="24"/>
              </w:rPr>
              <w:t>a los</w:t>
            </w:r>
            <w:r>
              <w:rPr>
                <w:rFonts w:ascii="Arial" w:hAnsi="Arial" w:cs="Arial"/>
                <w:bCs/>
                <w:sz w:val="24"/>
                <w:szCs w:val="24"/>
              </w:rPr>
              <w:t xml:space="preserve"> integrantes de las instituciones para la elaboración de proyectos de I+D+i  que permitan el desarrollo y despliegue de las nuevas soluciones y aplicaciones, </w:t>
            </w:r>
            <w:r w:rsidRPr="00D83EDA">
              <w:rPr>
                <w:rFonts w:ascii="Arial" w:hAnsi="Arial" w:cs="Arial"/>
                <w:sz w:val="24"/>
                <w:szCs w:val="24"/>
                <w:lang w:val="nl-BE"/>
              </w:rPr>
              <w:t xml:space="preserve">que den respuesta a los indicadores </w:t>
            </w:r>
            <w:r>
              <w:rPr>
                <w:rFonts w:ascii="Arial" w:hAnsi="Arial" w:cs="Arial"/>
                <w:sz w:val="24"/>
                <w:szCs w:val="24"/>
                <w:lang w:val="nl-BE"/>
              </w:rPr>
              <w:t>del</w:t>
            </w:r>
            <w:r w:rsidRPr="00D83EDA">
              <w:rPr>
                <w:rFonts w:ascii="Arial" w:hAnsi="Arial" w:cs="Arial"/>
                <w:sz w:val="24"/>
                <w:szCs w:val="24"/>
                <w:lang w:val="nl-BE"/>
              </w:rPr>
              <w:t xml:space="preserve"> Eje </w:t>
            </w:r>
            <w:r>
              <w:rPr>
                <w:rFonts w:ascii="Arial" w:hAnsi="Arial" w:cs="Arial"/>
                <w:sz w:val="24"/>
                <w:szCs w:val="24"/>
                <w:lang w:val="nl-BE"/>
              </w:rPr>
              <w:t>2 Movilidad.</w:t>
            </w:r>
          </w:p>
        </w:tc>
        <w:tc>
          <w:tcPr>
            <w:tcW w:w="1843" w:type="dxa"/>
            <w:tcBorders>
              <w:top w:val="single" w:sz="4" w:space="0" w:color="auto"/>
              <w:left w:val="single" w:sz="4" w:space="0" w:color="auto"/>
              <w:bottom w:val="single" w:sz="4" w:space="0" w:color="auto"/>
              <w:right w:val="single" w:sz="4" w:space="0" w:color="auto"/>
            </w:tcBorders>
          </w:tcPr>
          <w:p w14:paraId="5541FC9A"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Equipo asesoramiento para la </w:t>
            </w:r>
            <w:r>
              <w:rPr>
                <w:rFonts w:ascii="Arial" w:hAnsi="Arial" w:cs="Arial"/>
                <w:sz w:val="24"/>
                <w:szCs w:val="24"/>
                <w:lang w:val="nl-BE"/>
              </w:rPr>
              <w:t>elaborac</w:t>
            </w:r>
            <w:r w:rsidRPr="00D83EDA">
              <w:rPr>
                <w:rFonts w:ascii="Arial" w:hAnsi="Arial" w:cs="Arial"/>
                <w:sz w:val="24"/>
                <w:szCs w:val="24"/>
                <w:lang w:val="nl-BE"/>
              </w:rPr>
              <w:t>ión de proyectos No.</w:t>
            </w:r>
            <w:r>
              <w:rPr>
                <w:rFonts w:ascii="Arial" w:hAnsi="Arial" w:cs="Arial"/>
                <w:sz w:val="24"/>
                <w:szCs w:val="24"/>
                <w:lang w:val="nl-BE"/>
              </w:rPr>
              <w:t>2 UM (3p),</w:t>
            </w:r>
          </w:p>
          <w:p w14:paraId="5F849009"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Entidades y organismos implicadas en los procesos de gestión de gobierno.</w:t>
            </w:r>
          </w:p>
        </w:tc>
        <w:tc>
          <w:tcPr>
            <w:tcW w:w="1701" w:type="dxa"/>
            <w:tcBorders>
              <w:top w:val="single" w:sz="4" w:space="0" w:color="auto"/>
              <w:left w:val="single" w:sz="4" w:space="0" w:color="auto"/>
              <w:bottom w:val="single" w:sz="4" w:space="0" w:color="auto"/>
              <w:right w:val="single" w:sz="4" w:space="0" w:color="auto"/>
            </w:tcBorders>
          </w:tcPr>
          <w:p w14:paraId="7B969F47" w14:textId="77777777" w:rsidR="007440AC" w:rsidRDefault="007440AC" w:rsidP="007440AC">
            <w:pPr>
              <w:pStyle w:val="Default"/>
              <w:spacing w:after="0" w:line="240" w:lineRule="auto"/>
            </w:pPr>
            <w:r>
              <w:t>Diario:</w:t>
            </w:r>
          </w:p>
          <w:p w14:paraId="5C696A37" w14:textId="77777777" w:rsidR="007440AC" w:rsidRDefault="007440AC" w:rsidP="007440AC">
            <w:pPr>
              <w:pStyle w:val="Default"/>
              <w:spacing w:after="0" w:line="240" w:lineRule="auto"/>
            </w:pPr>
            <w:r>
              <w:t>Remuneración (3</w:t>
            </w:r>
            <w:r w:rsidRPr="00D83EDA">
              <w:t xml:space="preserve">p), </w:t>
            </w:r>
          </w:p>
          <w:p w14:paraId="531CB0E6" w14:textId="77777777" w:rsidR="007440AC" w:rsidRDefault="007440AC" w:rsidP="007440AC">
            <w:pPr>
              <w:pStyle w:val="Default"/>
              <w:spacing w:after="0" w:line="240" w:lineRule="auto"/>
            </w:pPr>
            <w:r>
              <w:t>Semanal:</w:t>
            </w:r>
          </w:p>
          <w:p w14:paraId="0EBB3722" w14:textId="77777777" w:rsidR="007440AC" w:rsidRDefault="007440AC" w:rsidP="007440AC">
            <w:pPr>
              <w:pStyle w:val="Default"/>
              <w:spacing w:after="0" w:line="240" w:lineRule="auto"/>
            </w:pPr>
            <w:r>
              <w:t>1 Taxi</w:t>
            </w:r>
            <w:r w:rsidRPr="00D83EDA">
              <w:t xml:space="preserve"> (1560</w:t>
            </w:r>
            <w:r>
              <w:t xml:space="preserve"> cup</w:t>
            </w:r>
            <w:r w:rsidRPr="00D83EDA">
              <w:t>)</w:t>
            </w:r>
          </w:p>
          <w:p w14:paraId="3F3EC315"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65CECB27" w14:textId="77777777" w:rsidR="007440AC" w:rsidRDefault="007440AC" w:rsidP="007440AC">
            <w:pPr>
              <w:pStyle w:val="Default"/>
              <w:spacing w:after="0" w:line="240" w:lineRule="auto"/>
              <w:rPr>
                <w:color w:val="auto"/>
              </w:rPr>
            </w:pPr>
            <w:r w:rsidRPr="00D83EDA">
              <w:rPr>
                <w:color w:val="auto"/>
              </w:rPr>
              <w:t>Laptop (1), mem</w:t>
            </w:r>
            <w:r>
              <w:rPr>
                <w:color w:val="auto"/>
              </w:rPr>
              <w:t xml:space="preserve">orias USB (1), </w:t>
            </w:r>
            <w:r w:rsidRPr="00D83EDA">
              <w:rPr>
                <w:color w:val="auto"/>
              </w:rPr>
              <w:t>Oficinas (1),</w:t>
            </w:r>
          </w:p>
          <w:p w14:paraId="49547ECB" w14:textId="77777777" w:rsidR="007440AC" w:rsidRPr="00D83EDA" w:rsidRDefault="007440AC" w:rsidP="007440AC">
            <w:pPr>
              <w:pStyle w:val="Default"/>
              <w:spacing w:after="0" w:line="240" w:lineRule="auto"/>
            </w:pPr>
            <w:r>
              <w:rPr>
                <w:color w:val="auto"/>
              </w:rPr>
              <w:t>Hojas (2</w:t>
            </w:r>
            <w:r w:rsidRPr="00D83EDA">
              <w:rPr>
                <w:color w:val="auto"/>
              </w:rPr>
              <w:t xml:space="preserve"> paq</w:t>
            </w:r>
            <w:r>
              <w:rPr>
                <w:color w:val="auto"/>
              </w:rPr>
              <w:t>uetes), bolígrafos (6</w:t>
            </w:r>
            <w:r w:rsidRPr="00D83EDA">
              <w:rPr>
                <w:color w:val="auto"/>
              </w:rPr>
              <w:t xml:space="preserve">),  </w:t>
            </w:r>
            <w:r>
              <w:rPr>
                <w:color w:val="auto"/>
              </w:rPr>
              <w:t>transporte (1</w:t>
            </w:r>
            <w:r w:rsidRPr="00D83EDA">
              <w:rPr>
                <w:color w:val="auto"/>
              </w:rPr>
              <w:t>)</w:t>
            </w:r>
          </w:p>
        </w:tc>
        <w:tc>
          <w:tcPr>
            <w:tcW w:w="1731" w:type="dxa"/>
            <w:tcBorders>
              <w:left w:val="single" w:sz="4" w:space="0" w:color="auto"/>
              <w:right w:val="single" w:sz="4" w:space="0" w:color="auto"/>
            </w:tcBorders>
          </w:tcPr>
          <w:p w14:paraId="4991139A" w14:textId="221D59A7" w:rsidR="007440AC" w:rsidRPr="00D83EDA" w:rsidRDefault="007440AC" w:rsidP="007440AC">
            <w:pPr>
              <w:pStyle w:val="Default"/>
              <w:spacing w:after="0" w:line="240" w:lineRule="auto"/>
              <w:jc w:val="both"/>
            </w:pPr>
            <w:r w:rsidRPr="00B229B9">
              <w:rPr>
                <w:bCs/>
              </w:rPr>
              <w:t>Integrantes de las instituciones, capacitados para la elaboración de proyectos</w:t>
            </w:r>
            <w:r>
              <w:rPr>
                <w:bCs/>
              </w:rPr>
              <w:t xml:space="preserve">, que responden al Eje 2 </w:t>
            </w:r>
            <w:r>
              <w:rPr>
                <w:lang w:val="nl-BE"/>
              </w:rPr>
              <w:t>Movilidad.</w:t>
            </w:r>
          </w:p>
        </w:tc>
        <w:tc>
          <w:tcPr>
            <w:tcW w:w="1549" w:type="dxa"/>
            <w:tcBorders>
              <w:left w:val="single" w:sz="4" w:space="0" w:color="auto"/>
              <w:right w:val="single" w:sz="4" w:space="0" w:color="auto"/>
            </w:tcBorders>
          </w:tcPr>
          <w:p w14:paraId="589CA5F2" w14:textId="759B11B5" w:rsidR="007440AC" w:rsidRDefault="007440AC" w:rsidP="007440AC">
            <w:pPr>
              <w:spacing w:after="0" w:line="240" w:lineRule="auto"/>
              <w:jc w:val="both"/>
              <w:rPr>
                <w:rFonts w:ascii="Arial" w:hAnsi="Arial" w:cs="Arial"/>
                <w:color w:val="000000"/>
                <w:sz w:val="24"/>
                <w:szCs w:val="24"/>
              </w:rPr>
            </w:pPr>
            <w:r>
              <w:rPr>
                <w:rFonts w:ascii="Arial" w:hAnsi="Arial" w:cs="Arial"/>
                <w:bCs/>
                <w:sz w:val="24"/>
                <w:szCs w:val="24"/>
              </w:rPr>
              <w:t xml:space="preserve">Lista con Nivel de capacidad alcanzado por los </w:t>
            </w:r>
            <w:r w:rsidRPr="00B229B9">
              <w:rPr>
                <w:rFonts w:ascii="Arial" w:hAnsi="Arial" w:cs="Arial"/>
                <w:bCs/>
                <w:sz w:val="24"/>
                <w:szCs w:val="24"/>
              </w:rPr>
              <w:t>Integrantes de las instituciones, capacitados para la elaboración de proyectos</w:t>
            </w:r>
            <w:r w:rsidRPr="00A85A55">
              <w:rPr>
                <w:rFonts w:ascii="Arial" w:hAnsi="Arial" w:cs="Arial"/>
                <w:color w:val="000000"/>
                <w:sz w:val="24"/>
                <w:szCs w:val="24"/>
              </w:rPr>
              <w:t>. Lista de proyectos</w:t>
            </w:r>
            <w:r>
              <w:rPr>
                <w:rFonts w:ascii="Arial" w:hAnsi="Arial" w:cs="Arial"/>
                <w:color w:val="000000"/>
                <w:sz w:val="24"/>
                <w:szCs w:val="24"/>
              </w:rPr>
              <w:t xml:space="preserve"> elaborados.</w:t>
            </w:r>
          </w:p>
          <w:p w14:paraId="0C972B3B" w14:textId="09ACBC35"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 xml:space="preserve">Anexo 1 </w:t>
            </w:r>
            <w:r w:rsidRPr="00D83EDA">
              <w:rPr>
                <w:rFonts w:ascii="Arial" w:hAnsi="Arial" w:cs="Arial"/>
                <w:color w:val="000000"/>
                <w:sz w:val="24"/>
                <w:szCs w:val="24"/>
              </w:rPr>
              <w:t>Pro</w:t>
            </w:r>
            <w:r>
              <w:rPr>
                <w:rFonts w:ascii="Arial" w:hAnsi="Arial" w:cs="Arial"/>
                <w:color w:val="000000"/>
                <w:sz w:val="24"/>
                <w:szCs w:val="24"/>
              </w:rPr>
              <w:t>-</w:t>
            </w:r>
            <w:r w:rsidRPr="00D83EDA">
              <w:rPr>
                <w:rFonts w:ascii="Arial" w:hAnsi="Arial" w:cs="Arial"/>
                <w:color w:val="000000"/>
                <w:sz w:val="24"/>
                <w:szCs w:val="24"/>
              </w:rPr>
              <w:t>yecto</w:t>
            </w:r>
            <w:r>
              <w:rPr>
                <w:rFonts w:ascii="Arial" w:hAnsi="Arial" w:cs="Arial"/>
                <w:color w:val="000000"/>
                <w:sz w:val="24"/>
                <w:szCs w:val="24"/>
              </w:rPr>
              <w:t>s</w:t>
            </w:r>
            <w:r w:rsidRPr="00D83EDA">
              <w:rPr>
                <w:rFonts w:ascii="Arial" w:hAnsi="Arial" w:cs="Arial"/>
                <w:color w:val="000000"/>
                <w:sz w:val="24"/>
                <w:szCs w:val="24"/>
              </w:rPr>
              <w:t xml:space="preserve"> de innovación</w:t>
            </w:r>
            <w:r>
              <w:rPr>
                <w:rFonts w:ascii="Arial" w:hAnsi="Arial" w:cs="Arial"/>
                <w:color w:val="000000"/>
                <w:sz w:val="24"/>
                <w:szCs w:val="24"/>
              </w:rPr>
              <w:t xml:space="preserve"> elaborados</w:t>
            </w:r>
            <w:r w:rsidRPr="00D83EDA">
              <w:rPr>
                <w:rFonts w:ascii="Arial" w:hAnsi="Arial" w:cs="Arial"/>
                <w:color w:val="000000"/>
                <w:sz w:val="24"/>
                <w:szCs w:val="24"/>
              </w:rPr>
              <w:t xml:space="preserve"> que respon</w:t>
            </w:r>
            <w:r>
              <w:rPr>
                <w:rFonts w:ascii="Arial" w:hAnsi="Arial" w:cs="Arial"/>
                <w:color w:val="000000"/>
                <w:sz w:val="24"/>
                <w:szCs w:val="24"/>
              </w:rPr>
              <w:t>-</w:t>
            </w:r>
            <w:r w:rsidRPr="00D83EDA">
              <w:rPr>
                <w:rFonts w:ascii="Arial" w:hAnsi="Arial" w:cs="Arial"/>
                <w:color w:val="000000"/>
                <w:sz w:val="24"/>
                <w:szCs w:val="24"/>
              </w:rPr>
              <w:t>den</w:t>
            </w:r>
            <w:r>
              <w:rPr>
                <w:rFonts w:ascii="Arial" w:hAnsi="Arial" w:cs="Arial"/>
                <w:color w:val="000000"/>
                <w:sz w:val="24"/>
                <w:szCs w:val="24"/>
              </w:rPr>
              <w:t xml:space="preserve"> al E</w:t>
            </w:r>
            <w:r w:rsidRPr="00D83EDA">
              <w:rPr>
                <w:rFonts w:ascii="Arial" w:hAnsi="Arial" w:cs="Arial"/>
                <w:color w:val="000000"/>
                <w:sz w:val="24"/>
                <w:szCs w:val="24"/>
              </w:rPr>
              <w:t xml:space="preserve">je </w:t>
            </w:r>
            <w:r>
              <w:rPr>
                <w:rFonts w:ascii="Arial" w:hAnsi="Arial" w:cs="Arial"/>
                <w:color w:val="000000"/>
                <w:sz w:val="24"/>
                <w:szCs w:val="24"/>
              </w:rPr>
              <w:t xml:space="preserve">2 </w:t>
            </w:r>
            <w:r>
              <w:rPr>
                <w:rFonts w:ascii="Arial" w:hAnsi="Arial" w:cs="Arial"/>
                <w:sz w:val="24"/>
                <w:szCs w:val="24"/>
                <w:lang w:val="nl-BE"/>
              </w:rPr>
              <w:t>Movilidad</w:t>
            </w:r>
            <w:r>
              <w:rPr>
                <w:rFonts w:ascii="Arial" w:hAnsi="Arial" w:cs="Arial"/>
                <w:color w:val="000000"/>
                <w:sz w:val="24"/>
                <w:szCs w:val="24"/>
              </w:rPr>
              <w:t>.</w:t>
            </w:r>
          </w:p>
        </w:tc>
      </w:tr>
      <w:tr w:rsidR="007440AC" w:rsidRPr="00D83EDA" w14:paraId="380E9AE7" w14:textId="77777777" w:rsidTr="00D4345B">
        <w:trPr>
          <w:trHeight w:val="817"/>
        </w:trPr>
        <w:tc>
          <w:tcPr>
            <w:tcW w:w="1588" w:type="dxa"/>
            <w:vMerge w:val="restart"/>
            <w:tcBorders>
              <w:left w:val="single" w:sz="4" w:space="0" w:color="auto"/>
              <w:right w:val="single" w:sz="4" w:space="0" w:color="auto"/>
            </w:tcBorders>
          </w:tcPr>
          <w:p w14:paraId="183C2449"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17443BB4" w14:textId="77777777" w:rsidR="007440AC" w:rsidRDefault="007440AC" w:rsidP="007440AC">
            <w:pPr>
              <w:spacing w:after="0" w:line="240" w:lineRule="auto"/>
              <w:jc w:val="both"/>
              <w:rPr>
                <w:rFonts w:ascii="Arial" w:hAnsi="Arial" w:cs="Arial"/>
                <w:sz w:val="24"/>
                <w:szCs w:val="24"/>
              </w:rPr>
            </w:pPr>
          </w:p>
          <w:p w14:paraId="2FB3162C" w14:textId="77777777" w:rsidR="007440AC" w:rsidRDefault="007440AC" w:rsidP="007440AC">
            <w:pPr>
              <w:spacing w:after="0" w:line="240" w:lineRule="auto"/>
              <w:jc w:val="both"/>
              <w:rPr>
                <w:rFonts w:ascii="Arial" w:hAnsi="Arial" w:cs="Arial"/>
                <w:sz w:val="24"/>
                <w:szCs w:val="24"/>
              </w:rPr>
            </w:pPr>
          </w:p>
          <w:p w14:paraId="04666F27" w14:textId="77777777" w:rsidR="007440AC" w:rsidRDefault="007440AC" w:rsidP="007440AC">
            <w:pPr>
              <w:spacing w:after="0" w:line="240" w:lineRule="auto"/>
              <w:jc w:val="both"/>
              <w:rPr>
                <w:rFonts w:ascii="Arial" w:hAnsi="Arial" w:cs="Arial"/>
                <w:sz w:val="24"/>
                <w:szCs w:val="24"/>
              </w:rPr>
            </w:pPr>
          </w:p>
          <w:p w14:paraId="68C2E47C" w14:textId="77777777" w:rsidR="007440AC" w:rsidRDefault="007440AC" w:rsidP="007440AC">
            <w:pPr>
              <w:spacing w:after="0" w:line="240" w:lineRule="auto"/>
              <w:jc w:val="both"/>
              <w:rPr>
                <w:rFonts w:ascii="Arial" w:hAnsi="Arial" w:cs="Arial"/>
                <w:sz w:val="24"/>
                <w:szCs w:val="24"/>
              </w:rPr>
            </w:pPr>
          </w:p>
          <w:p w14:paraId="5648D4D7"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17C46787" w14:textId="33221530" w:rsidR="007440AC" w:rsidRDefault="007440AC" w:rsidP="007440AC">
            <w:pPr>
              <w:spacing w:after="0" w:line="240" w:lineRule="auto"/>
              <w:jc w:val="both"/>
              <w:rPr>
                <w:rFonts w:ascii="Arial" w:hAnsi="Arial" w:cs="Arial"/>
                <w:sz w:val="24"/>
                <w:szCs w:val="24"/>
              </w:rPr>
            </w:pPr>
          </w:p>
          <w:p w14:paraId="3D93A276" w14:textId="63CC6268" w:rsidR="007440AC" w:rsidRDefault="007440AC" w:rsidP="007440AC">
            <w:pPr>
              <w:spacing w:after="0" w:line="240" w:lineRule="auto"/>
              <w:jc w:val="both"/>
              <w:rPr>
                <w:rFonts w:ascii="Arial" w:hAnsi="Arial" w:cs="Arial"/>
                <w:sz w:val="24"/>
                <w:szCs w:val="24"/>
              </w:rPr>
            </w:pPr>
          </w:p>
          <w:p w14:paraId="32E80BF2" w14:textId="0B1F066E" w:rsidR="007440AC" w:rsidRDefault="007440AC" w:rsidP="007440AC">
            <w:pPr>
              <w:spacing w:after="0" w:line="240" w:lineRule="auto"/>
              <w:jc w:val="both"/>
              <w:rPr>
                <w:rFonts w:ascii="Arial" w:hAnsi="Arial" w:cs="Arial"/>
                <w:sz w:val="24"/>
                <w:szCs w:val="24"/>
              </w:rPr>
            </w:pPr>
          </w:p>
          <w:p w14:paraId="40465053" w14:textId="648459FD" w:rsidR="007440AC" w:rsidRDefault="007440AC" w:rsidP="007440AC">
            <w:pPr>
              <w:spacing w:after="0" w:line="240" w:lineRule="auto"/>
              <w:jc w:val="both"/>
              <w:rPr>
                <w:rFonts w:ascii="Arial" w:hAnsi="Arial" w:cs="Arial"/>
                <w:sz w:val="24"/>
                <w:szCs w:val="24"/>
              </w:rPr>
            </w:pPr>
          </w:p>
          <w:p w14:paraId="447D36F2" w14:textId="12B1BB4E" w:rsidR="007440AC" w:rsidRDefault="007440AC" w:rsidP="007440AC">
            <w:pPr>
              <w:spacing w:after="0" w:line="240" w:lineRule="auto"/>
              <w:jc w:val="both"/>
              <w:rPr>
                <w:rFonts w:ascii="Arial" w:hAnsi="Arial" w:cs="Arial"/>
                <w:sz w:val="24"/>
                <w:szCs w:val="24"/>
              </w:rPr>
            </w:pPr>
          </w:p>
          <w:p w14:paraId="476B6D90" w14:textId="7F56F910" w:rsidR="007440AC" w:rsidRDefault="007440AC" w:rsidP="007440AC">
            <w:pPr>
              <w:spacing w:after="0" w:line="240" w:lineRule="auto"/>
              <w:jc w:val="both"/>
              <w:rPr>
                <w:rFonts w:ascii="Arial" w:hAnsi="Arial" w:cs="Arial"/>
                <w:sz w:val="24"/>
                <w:szCs w:val="24"/>
              </w:rPr>
            </w:pPr>
          </w:p>
          <w:p w14:paraId="469DCD27" w14:textId="2ED43234" w:rsidR="007440AC" w:rsidRDefault="007440AC" w:rsidP="007440AC">
            <w:pPr>
              <w:spacing w:after="0" w:line="240" w:lineRule="auto"/>
              <w:jc w:val="both"/>
              <w:rPr>
                <w:rFonts w:ascii="Arial" w:hAnsi="Arial" w:cs="Arial"/>
                <w:sz w:val="24"/>
                <w:szCs w:val="24"/>
              </w:rPr>
            </w:pPr>
          </w:p>
          <w:p w14:paraId="1D96B0FC" w14:textId="391080F3" w:rsidR="007440AC" w:rsidRDefault="007440AC" w:rsidP="007440AC">
            <w:pPr>
              <w:spacing w:after="0" w:line="240" w:lineRule="auto"/>
              <w:jc w:val="both"/>
              <w:rPr>
                <w:rFonts w:ascii="Arial" w:hAnsi="Arial" w:cs="Arial"/>
                <w:sz w:val="24"/>
                <w:szCs w:val="24"/>
              </w:rPr>
            </w:pPr>
          </w:p>
          <w:p w14:paraId="492FB61B" w14:textId="4669FCC1" w:rsidR="007440AC" w:rsidRDefault="007440AC" w:rsidP="007440AC">
            <w:pPr>
              <w:spacing w:after="0" w:line="240" w:lineRule="auto"/>
              <w:jc w:val="both"/>
              <w:rPr>
                <w:rFonts w:ascii="Arial" w:hAnsi="Arial" w:cs="Arial"/>
                <w:sz w:val="24"/>
                <w:szCs w:val="24"/>
              </w:rPr>
            </w:pPr>
          </w:p>
          <w:p w14:paraId="6B1254DF" w14:textId="394EEA45" w:rsidR="007440AC" w:rsidRDefault="007440AC" w:rsidP="007440AC">
            <w:pPr>
              <w:spacing w:after="0" w:line="240" w:lineRule="auto"/>
              <w:jc w:val="both"/>
              <w:rPr>
                <w:rFonts w:ascii="Arial" w:hAnsi="Arial" w:cs="Arial"/>
                <w:sz w:val="24"/>
                <w:szCs w:val="24"/>
              </w:rPr>
            </w:pPr>
          </w:p>
          <w:p w14:paraId="237E2B44" w14:textId="3A4E8D25" w:rsidR="007440AC" w:rsidRDefault="007440AC" w:rsidP="007440AC">
            <w:pPr>
              <w:spacing w:after="0" w:line="240" w:lineRule="auto"/>
              <w:jc w:val="both"/>
              <w:rPr>
                <w:rFonts w:ascii="Arial" w:hAnsi="Arial" w:cs="Arial"/>
                <w:sz w:val="24"/>
                <w:szCs w:val="24"/>
              </w:rPr>
            </w:pPr>
          </w:p>
          <w:p w14:paraId="72899C2E" w14:textId="77777777" w:rsidR="007440AC" w:rsidRDefault="007440AC" w:rsidP="007440AC">
            <w:pPr>
              <w:spacing w:after="0" w:line="240" w:lineRule="auto"/>
              <w:jc w:val="both"/>
              <w:rPr>
                <w:rFonts w:ascii="Arial" w:hAnsi="Arial" w:cs="Arial"/>
                <w:sz w:val="24"/>
                <w:szCs w:val="24"/>
              </w:rPr>
            </w:pPr>
          </w:p>
          <w:p w14:paraId="5F2BECA3" w14:textId="40D15CA0" w:rsidR="007440AC" w:rsidRDefault="007440AC" w:rsidP="007440AC">
            <w:pPr>
              <w:spacing w:after="0" w:line="240" w:lineRule="auto"/>
              <w:jc w:val="both"/>
              <w:rPr>
                <w:rFonts w:ascii="Arial" w:hAnsi="Arial" w:cs="Arial"/>
                <w:sz w:val="24"/>
                <w:szCs w:val="24"/>
              </w:rPr>
            </w:pPr>
          </w:p>
          <w:p w14:paraId="3ADB47D5" w14:textId="095F8AD4" w:rsidR="007440AC" w:rsidRDefault="007440AC" w:rsidP="007440AC">
            <w:pPr>
              <w:spacing w:after="0" w:line="240" w:lineRule="auto"/>
              <w:jc w:val="both"/>
              <w:rPr>
                <w:rFonts w:ascii="Arial" w:hAnsi="Arial" w:cs="Arial"/>
                <w:sz w:val="24"/>
                <w:szCs w:val="24"/>
              </w:rPr>
            </w:pPr>
          </w:p>
          <w:p w14:paraId="315D8F54" w14:textId="6D5058B6" w:rsidR="007440AC" w:rsidRDefault="007440AC" w:rsidP="007440AC">
            <w:pPr>
              <w:spacing w:after="0" w:line="240" w:lineRule="auto"/>
              <w:jc w:val="both"/>
              <w:rPr>
                <w:rFonts w:ascii="Arial" w:hAnsi="Arial" w:cs="Arial"/>
                <w:sz w:val="24"/>
                <w:szCs w:val="24"/>
              </w:rPr>
            </w:pPr>
          </w:p>
          <w:p w14:paraId="3E683E18" w14:textId="402301D9" w:rsidR="007440AC" w:rsidRDefault="007440AC" w:rsidP="007440AC">
            <w:pPr>
              <w:spacing w:after="0" w:line="240" w:lineRule="auto"/>
              <w:jc w:val="both"/>
              <w:rPr>
                <w:rFonts w:ascii="Arial" w:hAnsi="Arial" w:cs="Arial"/>
                <w:sz w:val="24"/>
                <w:szCs w:val="24"/>
              </w:rPr>
            </w:pPr>
          </w:p>
          <w:p w14:paraId="1A0AC796" w14:textId="2A979298" w:rsidR="007440AC" w:rsidRDefault="007440AC" w:rsidP="007440AC">
            <w:pPr>
              <w:spacing w:after="0" w:line="240" w:lineRule="auto"/>
              <w:jc w:val="both"/>
              <w:rPr>
                <w:rFonts w:ascii="Arial" w:hAnsi="Arial" w:cs="Arial"/>
                <w:sz w:val="24"/>
                <w:szCs w:val="24"/>
              </w:rPr>
            </w:pPr>
          </w:p>
          <w:p w14:paraId="13DFA78A" w14:textId="062B1634" w:rsidR="007440AC" w:rsidRDefault="007440AC" w:rsidP="007440AC">
            <w:pPr>
              <w:spacing w:after="0" w:line="240" w:lineRule="auto"/>
              <w:jc w:val="both"/>
              <w:rPr>
                <w:rFonts w:ascii="Arial" w:hAnsi="Arial" w:cs="Arial"/>
                <w:sz w:val="24"/>
                <w:szCs w:val="24"/>
              </w:rPr>
            </w:pPr>
          </w:p>
          <w:p w14:paraId="3DFF7DCA" w14:textId="0D89915E" w:rsidR="007440AC" w:rsidRDefault="007440AC" w:rsidP="007440AC">
            <w:pPr>
              <w:spacing w:after="0" w:line="240" w:lineRule="auto"/>
              <w:jc w:val="both"/>
              <w:rPr>
                <w:rFonts w:ascii="Arial" w:hAnsi="Arial" w:cs="Arial"/>
                <w:sz w:val="24"/>
                <w:szCs w:val="24"/>
              </w:rPr>
            </w:pPr>
          </w:p>
          <w:p w14:paraId="4D780D4A"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719A7499" w14:textId="77777777" w:rsidR="007440AC" w:rsidRDefault="007440AC" w:rsidP="007440AC">
            <w:pPr>
              <w:spacing w:after="0" w:line="240" w:lineRule="auto"/>
              <w:jc w:val="both"/>
              <w:rPr>
                <w:rFonts w:ascii="Arial" w:hAnsi="Arial" w:cs="Arial"/>
                <w:sz w:val="24"/>
                <w:szCs w:val="24"/>
              </w:rPr>
            </w:pPr>
          </w:p>
          <w:p w14:paraId="59C084BF" w14:textId="49B18859" w:rsidR="007440AC" w:rsidRDefault="007440AC" w:rsidP="007440AC">
            <w:pPr>
              <w:spacing w:after="0" w:line="240" w:lineRule="auto"/>
              <w:jc w:val="both"/>
              <w:rPr>
                <w:rFonts w:ascii="Arial" w:hAnsi="Arial" w:cs="Arial"/>
                <w:sz w:val="24"/>
                <w:szCs w:val="24"/>
              </w:rPr>
            </w:pPr>
          </w:p>
          <w:p w14:paraId="3AC8ACED" w14:textId="77777777" w:rsidR="007440AC" w:rsidRDefault="007440AC" w:rsidP="007440AC">
            <w:pPr>
              <w:spacing w:after="0" w:line="240" w:lineRule="auto"/>
              <w:jc w:val="both"/>
              <w:rPr>
                <w:rFonts w:ascii="Arial" w:hAnsi="Arial" w:cs="Arial"/>
                <w:sz w:val="24"/>
                <w:szCs w:val="24"/>
              </w:rPr>
            </w:pPr>
          </w:p>
          <w:p w14:paraId="37DCBD97" w14:textId="77777777" w:rsidR="007440AC" w:rsidRDefault="007440AC" w:rsidP="007440AC">
            <w:pPr>
              <w:spacing w:after="0" w:line="240" w:lineRule="auto"/>
              <w:jc w:val="both"/>
              <w:rPr>
                <w:rFonts w:ascii="Arial" w:hAnsi="Arial" w:cs="Arial"/>
                <w:sz w:val="24"/>
                <w:szCs w:val="24"/>
              </w:rPr>
            </w:pPr>
          </w:p>
          <w:p w14:paraId="2A62154F" w14:textId="77777777" w:rsidR="007440AC" w:rsidRDefault="007440AC" w:rsidP="007440AC">
            <w:pPr>
              <w:spacing w:after="0" w:line="240" w:lineRule="auto"/>
              <w:jc w:val="both"/>
              <w:rPr>
                <w:rFonts w:ascii="Arial" w:hAnsi="Arial" w:cs="Arial"/>
                <w:sz w:val="24"/>
                <w:szCs w:val="24"/>
              </w:rPr>
            </w:pPr>
          </w:p>
          <w:p w14:paraId="0FD84E2B" w14:textId="77777777" w:rsidR="007440AC" w:rsidRDefault="007440AC" w:rsidP="007440AC">
            <w:pPr>
              <w:spacing w:after="0" w:line="240" w:lineRule="auto"/>
              <w:jc w:val="both"/>
              <w:rPr>
                <w:rFonts w:ascii="Arial" w:hAnsi="Arial" w:cs="Arial"/>
                <w:sz w:val="24"/>
                <w:szCs w:val="24"/>
              </w:rPr>
            </w:pPr>
          </w:p>
          <w:p w14:paraId="33015A6C"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55F6B17B"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1/4</w:t>
            </w: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7403AA20"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w:t>
            </w:r>
            <w:r w:rsidRPr="00D83EDA">
              <w:rPr>
                <w:rFonts w:ascii="Arial" w:hAnsi="Arial" w:cs="Arial"/>
                <w:color w:val="000000"/>
                <w:sz w:val="24"/>
                <w:szCs w:val="24"/>
              </w:rPr>
              <w:t>/</w:t>
            </w:r>
            <w:r>
              <w:rPr>
                <w:rFonts w:ascii="Arial" w:hAnsi="Arial" w:cs="Arial"/>
                <w:color w:val="000000"/>
                <w:sz w:val="24"/>
                <w:szCs w:val="24"/>
              </w:rPr>
              <w:t>11</w:t>
            </w:r>
            <w:r w:rsidRPr="00D83EDA">
              <w:rPr>
                <w:rFonts w:ascii="Arial" w:hAnsi="Arial" w:cs="Arial"/>
                <w:color w:val="000000"/>
                <w:sz w:val="24"/>
                <w:szCs w:val="24"/>
              </w:rPr>
              <w:t>/2022</w:t>
            </w:r>
          </w:p>
        </w:tc>
        <w:tc>
          <w:tcPr>
            <w:tcW w:w="2306" w:type="dxa"/>
            <w:tcBorders>
              <w:top w:val="single" w:sz="4" w:space="0" w:color="auto"/>
              <w:left w:val="single" w:sz="4" w:space="0" w:color="auto"/>
              <w:bottom w:val="single" w:sz="4" w:space="0" w:color="auto"/>
              <w:right w:val="single" w:sz="4" w:space="0" w:color="auto"/>
            </w:tcBorders>
          </w:tcPr>
          <w:p w14:paraId="4BA283C9" w14:textId="7C1DC51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sz w:val="24"/>
                <w:szCs w:val="24"/>
                <w:lang w:val="nl-BE"/>
              </w:rPr>
              <w:t>Capacitar y a</w:t>
            </w:r>
            <w:r w:rsidRPr="00D83EDA">
              <w:rPr>
                <w:rFonts w:ascii="Arial" w:hAnsi="Arial" w:cs="Arial"/>
                <w:sz w:val="24"/>
                <w:szCs w:val="24"/>
                <w:lang w:val="nl-BE"/>
              </w:rPr>
              <w:t xml:space="preserve">sesorar </w:t>
            </w:r>
            <w:r>
              <w:rPr>
                <w:rFonts w:ascii="Arial" w:hAnsi="Arial" w:cs="Arial"/>
                <w:sz w:val="24"/>
                <w:szCs w:val="24"/>
              </w:rPr>
              <w:t>a los</w:t>
            </w:r>
            <w:r>
              <w:rPr>
                <w:rFonts w:ascii="Arial" w:hAnsi="Arial" w:cs="Arial"/>
                <w:bCs/>
                <w:sz w:val="24"/>
                <w:szCs w:val="24"/>
              </w:rPr>
              <w:t xml:space="preserve"> integrantes de las instituciones para la elaboración de proyectos de I+D+i  que permitan el desarrollo y desplie-gue de las nuevas soluciones y aplica-ciones, </w:t>
            </w:r>
            <w:r w:rsidRPr="00D83EDA">
              <w:rPr>
                <w:rFonts w:ascii="Arial" w:hAnsi="Arial" w:cs="Arial"/>
                <w:sz w:val="24"/>
                <w:szCs w:val="24"/>
                <w:lang w:val="nl-BE"/>
              </w:rPr>
              <w:t>que den respuesta a los indi</w:t>
            </w:r>
            <w:r>
              <w:rPr>
                <w:rFonts w:ascii="Arial" w:hAnsi="Arial" w:cs="Arial"/>
                <w:sz w:val="24"/>
                <w:szCs w:val="24"/>
                <w:lang w:val="nl-BE"/>
              </w:rPr>
              <w:t>-</w:t>
            </w:r>
            <w:r w:rsidRPr="00D83EDA">
              <w:rPr>
                <w:rFonts w:ascii="Arial" w:hAnsi="Arial" w:cs="Arial"/>
                <w:sz w:val="24"/>
                <w:szCs w:val="24"/>
                <w:lang w:val="nl-BE"/>
              </w:rPr>
              <w:t xml:space="preserve">cadores </w:t>
            </w:r>
            <w:r>
              <w:rPr>
                <w:rFonts w:ascii="Arial" w:hAnsi="Arial" w:cs="Arial"/>
                <w:sz w:val="24"/>
                <w:szCs w:val="24"/>
                <w:lang w:val="nl-BE"/>
              </w:rPr>
              <w:t>del</w:t>
            </w:r>
            <w:r w:rsidRPr="00D83EDA">
              <w:rPr>
                <w:rFonts w:ascii="Arial" w:hAnsi="Arial" w:cs="Arial"/>
                <w:sz w:val="24"/>
                <w:szCs w:val="24"/>
                <w:lang w:val="nl-BE"/>
              </w:rPr>
              <w:t xml:space="preserve"> Eje 3 Ecosistema y sostenibilidad</w:t>
            </w:r>
            <w:r>
              <w:rPr>
                <w:rFonts w:ascii="Arial" w:hAnsi="Arial" w:cs="Arial"/>
                <w:sz w:val="24"/>
                <w:szCs w:val="24"/>
                <w:lang w:val="nl-BE"/>
              </w:rPr>
              <w:t>.</w:t>
            </w:r>
          </w:p>
        </w:tc>
        <w:tc>
          <w:tcPr>
            <w:tcW w:w="1843" w:type="dxa"/>
            <w:tcBorders>
              <w:top w:val="single" w:sz="4" w:space="0" w:color="auto"/>
              <w:left w:val="single" w:sz="4" w:space="0" w:color="auto"/>
              <w:bottom w:val="single" w:sz="4" w:space="0" w:color="auto"/>
              <w:right w:val="single" w:sz="4" w:space="0" w:color="auto"/>
            </w:tcBorders>
          </w:tcPr>
          <w:p w14:paraId="34A6A118"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Equipo asesoramiento para la </w:t>
            </w:r>
            <w:r>
              <w:rPr>
                <w:rFonts w:ascii="Arial" w:hAnsi="Arial" w:cs="Arial"/>
                <w:sz w:val="24"/>
                <w:szCs w:val="24"/>
                <w:lang w:val="nl-BE"/>
              </w:rPr>
              <w:t>elaborac</w:t>
            </w:r>
            <w:r w:rsidRPr="00D83EDA">
              <w:rPr>
                <w:rFonts w:ascii="Arial" w:hAnsi="Arial" w:cs="Arial"/>
                <w:sz w:val="24"/>
                <w:szCs w:val="24"/>
                <w:lang w:val="nl-BE"/>
              </w:rPr>
              <w:t>ión de proyectos No.</w:t>
            </w:r>
            <w:r>
              <w:rPr>
                <w:rFonts w:ascii="Arial" w:hAnsi="Arial" w:cs="Arial"/>
                <w:sz w:val="24"/>
                <w:szCs w:val="24"/>
                <w:lang w:val="nl-BE"/>
              </w:rPr>
              <w:t>3 UM (3p),</w:t>
            </w:r>
          </w:p>
          <w:p w14:paraId="777EDED9"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Entidades y organismos implicadas en los procesos de gestión de gobierno.</w:t>
            </w:r>
          </w:p>
        </w:tc>
        <w:tc>
          <w:tcPr>
            <w:tcW w:w="1701" w:type="dxa"/>
            <w:tcBorders>
              <w:top w:val="single" w:sz="4" w:space="0" w:color="auto"/>
              <w:left w:val="single" w:sz="4" w:space="0" w:color="auto"/>
              <w:bottom w:val="single" w:sz="4" w:space="0" w:color="auto"/>
              <w:right w:val="single" w:sz="4" w:space="0" w:color="auto"/>
            </w:tcBorders>
          </w:tcPr>
          <w:p w14:paraId="59380F76" w14:textId="77777777" w:rsidR="007440AC" w:rsidRDefault="007440AC" w:rsidP="007440AC">
            <w:pPr>
              <w:pStyle w:val="Default"/>
              <w:spacing w:after="0" w:line="240" w:lineRule="auto"/>
            </w:pPr>
            <w:r>
              <w:t>Diario:</w:t>
            </w:r>
          </w:p>
          <w:p w14:paraId="56B5F99B" w14:textId="77777777" w:rsidR="007440AC" w:rsidRDefault="007440AC" w:rsidP="007440AC">
            <w:pPr>
              <w:pStyle w:val="Default"/>
              <w:spacing w:after="0" w:line="240" w:lineRule="auto"/>
            </w:pPr>
            <w:r>
              <w:t>Remuneración (3</w:t>
            </w:r>
            <w:r w:rsidRPr="00D83EDA">
              <w:t xml:space="preserve">p), </w:t>
            </w:r>
          </w:p>
          <w:p w14:paraId="1E35A40D" w14:textId="77777777" w:rsidR="007440AC" w:rsidRDefault="007440AC" w:rsidP="007440AC">
            <w:pPr>
              <w:pStyle w:val="Default"/>
              <w:spacing w:after="0" w:line="240" w:lineRule="auto"/>
            </w:pPr>
            <w:r>
              <w:t>Semanal:</w:t>
            </w:r>
          </w:p>
          <w:p w14:paraId="0AE33A0D" w14:textId="77777777" w:rsidR="007440AC" w:rsidRDefault="007440AC" w:rsidP="007440AC">
            <w:pPr>
              <w:pStyle w:val="Default"/>
              <w:spacing w:after="0" w:line="240" w:lineRule="auto"/>
            </w:pPr>
            <w:r>
              <w:t>1 Taxi</w:t>
            </w:r>
            <w:r w:rsidRPr="00D83EDA">
              <w:t xml:space="preserve"> (1560</w:t>
            </w:r>
            <w:r>
              <w:t xml:space="preserve"> cup</w:t>
            </w:r>
            <w:r w:rsidRPr="00D83EDA">
              <w:t>)</w:t>
            </w:r>
          </w:p>
          <w:p w14:paraId="4A36C875"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32B51223" w14:textId="77777777" w:rsidR="007440AC" w:rsidRDefault="007440AC" w:rsidP="007440AC">
            <w:pPr>
              <w:pStyle w:val="Default"/>
              <w:spacing w:after="0" w:line="240" w:lineRule="auto"/>
              <w:rPr>
                <w:color w:val="auto"/>
              </w:rPr>
            </w:pPr>
            <w:r w:rsidRPr="00D83EDA">
              <w:rPr>
                <w:color w:val="auto"/>
              </w:rPr>
              <w:t>Laptop (1), mem</w:t>
            </w:r>
            <w:r>
              <w:rPr>
                <w:color w:val="auto"/>
              </w:rPr>
              <w:t xml:space="preserve">orias USB (1), </w:t>
            </w:r>
            <w:r w:rsidRPr="00D83EDA">
              <w:rPr>
                <w:color w:val="auto"/>
              </w:rPr>
              <w:t>Oficinas (1),</w:t>
            </w:r>
          </w:p>
          <w:p w14:paraId="67859630" w14:textId="77777777" w:rsidR="007440AC" w:rsidRPr="00D83EDA" w:rsidRDefault="007440AC" w:rsidP="007440AC">
            <w:pPr>
              <w:pStyle w:val="Default"/>
              <w:spacing w:after="0" w:line="240" w:lineRule="auto"/>
            </w:pPr>
            <w:r>
              <w:rPr>
                <w:color w:val="auto"/>
              </w:rPr>
              <w:t>Hojas (2</w:t>
            </w:r>
            <w:r w:rsidRPr="00D83EDA">
              <w:rPr>
                <w:color w:val="auto"/>
              </w:rPr>
              <w:t xml:space="preserve"> paq</w:t>
            </w:r>
            <w:r>
              <w:rPr>
                <w:color w:val="auto"/>
              </w:rPr>
              <w:t>uetes), bolígrafos (6</w:t>
            </w:r>
            <w:r w:rsidRPr="00D83EDA">
              <w:rPr>
                <w:color w:val="auto"/>
              </w:rPr>
              <w:t xml:space="preserve">),  </w:t>
            </w:r>
            <w:r>
              <w:rPr>
                <w:color w:val="auto"/>
              </w:rPr>
              <w:t>transporte (1</w:t>
            </w:r>
            <w:r w:rsidRPr="00D83EDA">
              <w:rPr>
                <w:color w:val="auto"/>
              </w:rPr>
              <w:t>)</w:t>
            </w:r>
          </w:p>
        </w:tc>
        <w:tc>
          <w:tcPr>
            <w:tcW w:w="1731" w:type="dxa"/>
            <w:tcBorders>
              <w:left w:val="single" w:sz="4" w:space="0" w:color="auto"/>
              <w:right w:val="single" w:sz="4" w:space="0" w:color="auto"/>
            </w:tcBorders>
          </w:tcPr>
          <w:p w14:paraId="0ADFA89A" w14:textId="22B66DDB" w:rsidR="007440AC" w:rsidRPr="00D83EDA" w:rsidRDefault="007440AC" w:rsidP="007440AC">
            <w:pPr>
              <w:pStyle w:val="Default"/>
              <w:spacing w:after="0" w:line="240" w:lineRule="auto"/>
              <w:jc w:val="both"/>
            </w:pPr>
            <w:r w:rsidRPr="00B229B9">
              <w:rPr>
                <w:bCs/>
              </w:rPr>
              <w:t xml:space="preserve">Integrantes de las instituciones, capacitados para la elaboración de proyectos, que responden al Eje </w:t>
            </w:r>
            <w:r w:rsidRPr="00B229B9">
              <w:rPr>
                <w:lang w:val="nl-BE"/>
              </w:rPr>
              <w:t>3 Ecosistema y sostenibilidad.</w:t>
            </w:r>
          </w:p>
        </w:tc>
        <w:tc>
          <w:tcPr>
            <w:tcW w:w="1549" w:type="dxa"/>
            <w:tcBorders>
              <w:left w:val="single" w:sz="4" w:space="0" w:color="auto"/>
              <w:right w:val="single" w:sz="4" w:space="0" w:color="auto"/>
            </w:tcBorders>
          </w:tcPr>
          <w:p w14:paraId="0BEA56BF" w14:textId="7FBACE82" w:rsidR="007440AC" w:rsidRPr="00D83EDA" w:rsidRDefault="007440AC" w:rsidP="007440AC">
            <w:pPr>
              <w:spacing w:after="0" w:line="240" w:lineRule="auto"/>
              <w:jc w:val="both"/>
              <w:rPr>
                <w:rFonts w:ascii="Arial" w:hAnsi="Arial" w:cs="Arial"/>
                <w:color w:val="000000"/>
                <w:sz w:val="24"/>
                <w:szCs w:val="24"/>
              </w:rPr>
            </w:pPr>
            <w:r>
              <w:rPr>
                <w:rFonts w:ascii="Arial" w:hAnsi="Arial" w:cs="Arial"/>
                <w:bCs/>
                <w:sz w:val="24"/>
                <w:szCs w:val="24"/>
              </w:rPr>
              <w:t xml:space="preserve">Lista con Nivel de capacidad alcanzado por los </w:t>
            </w:r>
            <w:r w:rsidRPr="00B229B9">
              <w:rPr>
                <w:rFonts w:ascii="Arial" w:hAnsi="Arial" w:cs="Arial"/>
                <w:bCs/>
                <w:sz w:val="24"/>
                <w:szCs w:val="24"/>
              </w:rPr>
              <w:t xml:space="preserve">Integrantes de las instituciones, capacitados para la elaboración de proyectos, que responden al Eje </w:t>
            </w:r>
            <w:r w:rsidRPr="00B229B9">
              <w:rPr>
                <w:rFonts w:ascii="Arial" w:hAnsi="Arial" w:cs="Arial"/>
                <w:sz w:val="24"/>
                <w:szCs w:val="24"/>
                <w:lang w:val="nl-BE"/>
              </w:rPr>
              <w:t>3 Ecosistema y sostenibilidad.</w:t>
            </w:r>
          </w:p>
        </w:tc>
      </w:tr>
      <w:tr w:rsidR="007440AC" w:rsidRPr="00D83EDA" w14:paraId="0264C602" w14:textId="77777777" w:rsidTr="00D4345B">
        <w:trPr>
          <w:trHeight w:val="817"/>
        </w:trPr>
        <w:tc>
          <w:tcPr>
            <w:tcW w:w="1588" w:type="dxa"/>
            <w:vMerge/>
            <w:tcBorders>
              <w:left w:val="single" w:sz="4" w:space="0" w:color="auto"/>
              <w:right w:val="single" w:sz="4" w:space="0" w:color="auto"/>
            </w:tcBorders>
          </w:tcPr>
          <w:p w14:paraId="38F5E0BE"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4BBBB316"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1/4</w:t>
            </w: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7AD23991"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w:t>
            </w:r>
            <w:r w:rsidRPr="00D83EDA">
              <w:rPr>
                <w:rFonts w:ascii="Arial" w:hAnsi="Arial" w:cs="Arial"/>
                <w:color w:val="000000"/>
                <w:sz w:val="24"/>
                <w:szCs w:val="24"/>
              </w:rPr>
              <w:t>/</w:t>
            </w:r>
            <w:r>
              <w:rPr>
                <w:rFonts w:ascii="Arial" w:hAnsi="Arial" w:cs="Arial"/>
                <w:color w:val="000000"/>
                <w:sz w:val="24"/>
                <w:szCs w:val="24"/>
              </w:rPr>
              <w:t>11</w:t>
            </w:r>
            <w:r w:rsidRPr="00D83EDA">
              <w:rPr>
                <w:rFonts w:ascii="Arial" w:hAnsi="Arial" w:cs="Arial"/>
                <w:color w:val="000000"/>
                <w:sz w:val="24"/>
                <w:szCs w:val="24"/>
              </w:rPr>
              <w:t>/2022</w:t>
            </w:r>
          </w:p>
        </w:tc>
        <w:tc>
          <w:tcPr>
            <w:tcW w:w="2306" w:type="dxa"/>
            <w:tcBorders>
              <w:top w:val="single" w:sz="4" w:space="0" w:color="auto"/>
              <w:left w:val="single" w:sz="4" w:space="0" w:color="auto"/>
              <w:bottom w:val="single" w:sz="4" w:space="0" w:color="auto"/>
              <w:right w:val="single" w:sz="4" w:space="0" w:color="auto"/>
            </w:tcBorders>
          </w:tcPr>
          <w:p w14:paraId="6DF76310"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sz w:val="24"/>
                <w:szCs w:val="24"/>
                <w:lang w:val="nl-BE"/>
              </w:rPr>
              <w:t>Capacitar y a</w:t>
            </w:r>
            <w:r w:rsidRPr="00D83EDA">
              <w:rPr>
                <w:rFonts w:ascii="Arial" w:hAnsi="Arial" w:cs="Arial"/>
                <w:sz w:val="24"/>
                <w:szCs w:val="24"/>
                <w:lang w:val="nl-BE"/>
              </w:rPr>
              <w:t xml:space="preserve">sesorar </w:t>
            </w:r>
            <w:r>
              <w:rPr>
                <w:rFonts w:ascii="Arial" w:hAnsi="Arial" w:cs="Arial"/>
                <w:sz w:val="24"/>
                <w:szCs w:val="24"/>
              </w:rPr>
              <w:t>a los</w:t>
            </w:r>
            <w:r>
              <w:rPr>
                <w:rFonts w:ascii="Arial" w:hAnsi="Arial" w:cs="Arial"/>
                <w:bCs/>
                <w:sz w:val="24"/>
                <w:szCs w:val="24"/>
              </w:rPr>
              <w:t xml:space="preserve"> integrantes de las instituciones para la elaboración de proyectos de I+D+i  que permitan el desarrollo y despliegue de las nuevas soluciones y aplicaciones, </w:t>
            </w:r>
            <w:r w:rsidRPr="00D83EDA">
              <w:rPr>
                <w:rFonts w:ascii="Arial" w:hAnsi="Arial" w:cs="Arial"/>
                <w:sz w:val="24"/>
                <w:szCs w:val="24"/>
                <w:lang w:val="nl-BE"/>
              </w:rPr>
              <w:t xml:space="preserve">que den respuesta a los indicadores </w:t>
            </w:r>
            <w:r>
              <w:rPr>
                <w:rFonts w:ascii="Arial" w:hAnsi="Arial" w:cs="Arial"/>
                <w:sz w:val="24"/>
                <w:szCs w:val="24"/>
                <w:lang w:val="nl-BE"/>
              </w:rPr>
              <w:t>del</w:t>
            </w:r>
            <w:r w:rsidRPr="00D83EDA">
              <w:rPr>
                <w:rFonts w:ascii="Arial" w:hAnsi="Arial" w:cs="Arial"/>
                <w:sz w:val="24"/>
                <w:szCs w:val="24"/>
                <w:lang w:val="nl-BE"/>
              </w:rPr>
              <w:t xml:space="preserve"> Eje </w:t>
            </w:r>
            <w:r>
              <w:rPr>
                <w:rFonts w:ascii="Arial" w:hAnsi="Arial" w:cs="Arial"/>
                <w:sz w:val="24"/>
                <w:szCs w:val="24"/>
                <w:lang w:val="nl-BE"/>
              </w:rPr>
              <w:t>4</w:t>
            </w:r>
            <w:r w:rsidRPr="00D83EDA">
              <w:rPr>
                <w:rFonts w:ascii="Arial" w:hAnsi="Arial" w:cs="Arial"/>
                <w:sz w:val="24"/>
                <w:szCs w:val="24"/>
                <w:lang w:val="nl-BE"/>
              </w:rPr>
              <w:t xml:space="preserve"> Ciudadania y población</w:t>
            </w:r>
          </w:p>
        </w:tc>
        <w:tc>
          <w:tcPr>
            <w:tcW w:w="1843" w:type="dxa"/>
            <w:tcBorders>
              <w:top w:val="single" w:sz="4" w:space="0" w:color="auto"/>
              <w:left w:val="single" w:sz="4" w:space="0" w:color="auto"/>
              <w:bottom w:val="single" w:sz="4" w:space="0" w:color="auto"/>
              <w:right w:val="single" w:sz="4" w:space="0" w:color="auto"/>
            </w:tcBorders>
          </w:tcPr>
          <w:p w14:paraId="46A05286"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Equipo asesoramiento para la </w:t>
            </w:r>
            <w:r>
              <w:rPr>
                <w:rFonts w:ascii="Arial" w:hAnsi="Arial" w:cs="Arial"/>
                <w:sz w:val="24"/>
                <w:szCs w:val="24"/>
                <w:lang w:val="nl-BE"/>
              </w:rPr>
              <w:t>elaborac</w:t>
            </w:r>
            <w:r w:rsidRPr="00D83EDA">
              <w:rPr>
                <w:rFonts w:ascii="Arial" w:hAnsi="Arial" w:cs="Arial"/>
                <w:sz w:val="24"/>
                <w:szCs w:val="24"/>
                <w:lang w:val="nl-BE"/>
              </w:rPr>
              <w:t>ión de proyectos No.</w:t>
            </w:r>
            <w:r>
              <w:rPr>
                <w:rFonts w:ascii="Arial" w:hAnsi="Arial" w:cs="Arial"/>
                <w:sz w:val="24"/>
                <w:szCs w:val="24"/>
                <w:lang w:val="nl-BE"/>
              </w:rPr>
              <w:t>4 UM (3p),</w:t>
            </w:r>
          </w:p>
          <w:p w14:paraId="0F8AC64F"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Entidades y organismos implicadas en los procesos de gestión de gobierno.</w:t>
            </w:r>
          </w:p>
        </w:tc>
        <w:tc>
          <w:tcPr>
            <w:tcW w:w="1701" w:type="dxa"/>
            <w:tcBorders>
              <w:top w:val="single" w:sz="4" w:space="0" w:color="auto"/>
              <w:left w:val="single" w:sz="4" w:space="0" w:color="auto"/>
              <w:bottom w:val="single" w:sz="4" w:space="0" w:color="auto"/>
              <w:right w:val="single" w:sz="4" w:space="0" w:color="auto"/>
            </w:tcBorders>
          </w:tcPr>
          <w:p w14:paraId="59E68031" w14:textId="77777777" w:rsidR="007440AC" w:rsidRDefault="007440AC" w:rsidP="007440AC">
            <w:pPr>
              <w:pStyle w:val="Default"/>
              <w:spacing w:after="0" w:line="240" w:lineRule="auto"/>
            </w:pPr>
            <w:r>
              <w:t>Diario:</w:t>
            </w:r>
          </w:p>
          <w:p w14:paraId="7AD0BA2E" w14:textId="77777777" w:rsidR="007440AC" w:rsidRDefault="007440AC" w:rsidP="007440AC">
            <w:pPr>
              <w:pStyle w:val="Default"/>
              <w:spacing w:after="0" w:line="240" w:lineRule="auto"/>
            </w:pPr>
            <w:r>
              <w:t>Remuneración (3</w:t>
            </w:r>
            <w:r w:rsidRPr="00D83EDA">
              <w:t xml:space="preserve">p), </w:t>
            </w:r>
          </w:p>
          <w:p w14:paraId="34836382" w14:textId="77777777" w:rsidR="007440AC" w:rsidRDefault="007440AC" w:rsidP="007440AC">
            <w:pPr>
              <w:pStyle w:val="Default"/>
              <w:spacing w:after="0" w:line="240" w:lineRule="auto"/>
            </w:pPr>
            <w:r>
              <w:t>Semanal:</w:t>
            </w:r>
          </w:p>
          <w:p w14:paraId="2F8D422D" w14:textId="77777777" w:rsidR="007440AC" w:rsidRDefault="007440AC" w:rsidP="007440AC">
            <w:pPr>
              <w:pStyle w:val="Default"/>
              <w:spacing w:after="0" w:line="240" w:lineRule="auto"/>
            </w:pPr>
            <w:r>
              <w:t>1 Taxi</w:t>
            </w:r>
            <w:r w:rsidRPr="00D83EDA">
              <w:t xml:space="preserve"> (1560</w:t>
            </w:r>
            <w:r>
              <w:t xml:space="preserve"> cup</w:t>
            </w:r>
            <w:r w:rsidRPr="00D83EDA">
              <w:t>)</w:t>
            </w:r>
          </w:p>
          <w:p w14:paraId="59308AEB"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364E39A8" w14:textId="77777777" w:rsidR="007440AC" w:rsidRDefault="007440AC" w:rsidP="007440AC">
            <w:pPr>
              <w:pStyle w:val="Default"/>
              <w:spacing w:after="0" w:line="240" w:lineRule="auto"/>
              <w:rPr>
                <w:color w:val="auto"/>
              </w:rPr>
            </w:pPr>
            <w:r w:rsidRPr="00D83EDA">
              <w:rPr>
                <w:color w:val="auto"/>
              </w:rPr>
              <w:t>Laptop (1), mem</w:t>
            </w:r>
            <w:r>
              <w:rPr>
                <w:color w:val="auto"/>
              </w:rPr>
              <w:t xml:space="preserve">orias USB (1), </w:t>
            </w:r>
            <w:r w:rsidRPr="00D83EDA">
              <w:rPr>
                <w:color w:val="auto"/>
              </w:rPr>
              <w:t>Oficinas (1),</w:t>
            </w:r>
          </w:p>
          <w:p w14:paraId="7206A52A" w14:textId="77777777" w:rsidR="007440AC" w:rsidRPr="00D83EDA" w:rsidRDefault="007440AC" w:rsidP="007440AC">
            <w:pPr>
              <w:pStyle w:val="Default"/>
              <w:spacing w:after="0" w:line="240" w:lineRule="auto"/>
            </w:pPr>
            <w:r>
              <w:rPr>
                <w:color w:val="auto"/>
              </w:rPr>
              <w:t>Hojas (2</w:t>
            </w:r>
            <w:r w:rsidRPr="00D83EDA">
              <w:rPr>
                <w:color w:val="auto"/>
              </w:rPr>
              <w:t xml:space="preserve"> paq</w:t>
            </w:r>
            <w:r>
              <w:rPr>
                <w:color w:val="auto"/>
              </w:rPr>
              <w:t>uetes), bolígrafos (6), transporte (1</w:t>
            </w:r>
            <w:r w:rsidRPr="00D83EDA">
              <w:rPr>
                <w:color w:val="auto"/>
              </w:rPr>
              <w:t>)</w:t>
            </w:r>
          </w:p>
        </w:tc>
        <w:tc>
          <w:tcPr>
            <w:tcW w:w="1731" w:type="dxa"/>
            <w:tcBorders>
              <w:left w:val="single" w:sz="4" w:space="0" w:color="auto"/>
              <w:right w:val="single" w:sz="4" w:space="0" w:color="auto"/>
            </w:tcBorders>
          </w:tcPr>
          <w:p w14:paraId="03FB32E0" w14:textId="189BEE86" w:rsidR="007440AC" w:rsidRPr="00D83EDA" w:rsidRDefault="007440AC" w:rsidP="007440AC">
            <w:pPr>
              <w:pStyle w:val="Default"/>
              <w:spacing w:after="0" w:line="240" w:lineRule="auto"/>
              <w:jc w:val="both"/>
            </w:pPr>
            <w:r>
              <w:rPr>
                <w:bCs/>
              </w:rPr>
              <w:t xml:space="preserve">Integrantes de las instituciones, capacitados para la elaboración de proyectos, que responden al Eje </w:t>
            </w:r>
            <w:r>
              <w:rPr>
                <w:lang w:val="nl-BE"/>
              </w:rPr>
              <w:t>4</w:t>
            </w:r>
            <w:r w:rsidRPr="00D83EDA">
              <w:rPr>
                <w:lang w:val="nl-BE"/>
              </w:rPr>
              <w:t xml:space="preserve"> Ciudadania y población</w:t>
            </w:r>
            <w:r>
              <w:rPr>
                <w:lang w:val="nl-BE"/>
              </w:rPr>
              <w:t>.</w:t>
            </w:r>
          </w:p>
        </w:tc>
        <w:tc>
          <w:tcPr>
            <w:tcW w:w="1549" w:type="dxa"/>
            <w:tcBorders>
              <w:left w:val="single" w:sz="4" w:space="0" w:color="auto"/>
              <w:right w:val="single" w:sz="4" w:space="0" w:color="auto"/>
            </w:tcBorders>
          </w:tcPr>
          <w:p w14:paraId="56B1E9D7" w14:textId="121CB541" w:rsidR="007440AC" w:rsidRPr="00D83EDA" w:rsidRDefault="007440AC" w:rsidP="007440AC">
            <w:pPr>
              <w:spacing w:after="0" w:line="240" w:lineRule="auto"/>
              <w:jc w:val="both"/>
              <w:rPr>
                <w:rFonts w:ascii="Arial" w:hAnsi="Arial" w:cs="Arial"/>
                <w:color w:val="000000"/>
                <w:sz w:val="24"/>
                <w:szCs w:val="24"/>
              </w:rPr>
            </w:pPr>
            <w:r>
              <w:rPr>
                <w:rFonts w:ascii="Arial" w:hAnsi="Arial" w:cs="Arial"/>
                <w:bCs/>
                <w:sz w:val="24"/>
                <w:szCs w:val="24"/>
              </w:rPr>
              <w:t>Lista con Nivel de capacidad alcanzado por los Integrantes de las instituciones, capacitados para la elaboración de proyectos</w:t>
            </w:r>
            <w:r>
              <w:rPr>
                <w:bCs/>
              </w:rPr>
              <w:t xml:space="preserve">, </w:t>
            </w:r>
            <w:r w:rsidRPr="005D6D36">
              <w:rPr>
                <w:rFonts w:ascii="Arial" w:hAnsi="Arial" w:cs="Arial"/>
                <w:bCs/>
                <w:sz w:val="24"/>
                <w:szCs w:val="24"/>
              </w:rPr>
              <w:t xml:space="preserve">que responden al Eje </w:t>
            </w:r>
            <w:r w:rsidRPr="005D6D36">
              <w:rPr>
                <w:rFonts w:ascii="Arial" w:hAnsi="Arial" w:cs="Arial"/>
                <w:sz w:val="24"/>
                <w:szCs w:val="24"/>
                <w:lang w:val="nl-BE"/>
              </w:rPr>
              <w:t>4 Ciudadania y población.</w:t>
            </w:r>
          </w:p>
        </w:tc>
      </w:tr>
      <w:tr w:rsidR="007440AC" w:rsidRPr="00D83EDA" w14:paraId="3953FE3F" w14:textId="77777777" w:rsidTr="00D4345B">
        <w:trPr>
          <w:trHeight w:val="817"/>
        </w:trPr>
        <w:tc>
          <w:tcPr>
            <w:tcW w:w="1588" w:type="dxa"/>
            <w:vMerge/>
            <w:tcBorders>
              <w:left w:val="single" w:sz="4" w:space="0" w:color="auto"/>
              <w:right w:val="single" w:sz="4" w:space="0" w:color="auto"/>
            </w:tcBorders>
          </w:tcPr>
          <w:p w14:paraId="5FCFFEE8"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4972EE29"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1/4</w:t>
            </w: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5927799A"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w:t>
            </w:r>
            <w:r w:rsidRPr="00D83EDA">
              <w:rPr>
                <w:rFonts w:ascii="Arial" w:hAnsi="Arial" w:cs="Arial"/>
                <w:color w:val="000000"/>
                <w:sz w:val="24"/>
                <w:szCs w:val="24"/>
              </w:rPr>
              <w:t>/</w:t>
            </w:r>
            <w:r>
              <w:rPr>
                <w:rFonts w:ascii="Arial" w:hAnsi="Arial" w:cs="Arial"/>
                <w:color w:val="000000"/>
                <w:sz w:val="24"/>
                <w:szCs w:val="24"/>
              </w:rPr>
              <w:t>11</w:t>
            </w:r>
            <w:r w:rsidRPr="00D83EDA">
              <w:rPr>
                <w:rFonts w:ascii="Arial" w:hAnsi="Arial" w:cs="Arial"/>
                <w:color w:val="000000"/>
                <w:sz w:val="24"/>
                <w:szCs w:val="24"/>
              </w:rPr>
              <w:t>/2022</w:t>
            </w:r>
          </w:p>
        </w:tc>
        <w:tc>
          <w:tcPr>
            <w:tcW w:w="2306" w:type="dxa"/>
            <w:tcBorders>
              <w:top w:val="single" w:sz="4" w:space="0" w:color="auto"/>
              <w:left w:val="single" w:sz="4" w:space="0" w:color="auto"/>
              <w:bottom w:val="single" w:sz="4" w:space="0" w:color="auto"/>
              <w:right w:val="single" w:sz="4" w:space="0" w:color="auto"/>
            </w:tcBorders>
          </w:tcPr>
          <w:p w14:paraId="5A70F990"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sz w:val="24"/>
                <w:szCs w:val="24"/>
                <w:lang w:val="nl-BE"/>
              </w:rPr>
              <w:t>Capacitar y a</w:t>
            </w:r>
            <w:r w:rsidRPr="00D83EDA">
              <w:rPr>
                <w:rFonts w:ascii="Arial" w:hAnsi="Arial" w:cs="Arial"/>
                <w:sz w:val="24"/>
                <w:szCs w:val="24"/>
                <w:lang w:val="nl-BE"/>
              </w:rPr>
              <w:t xml:space="preserve">sesorar </w:t>
            </w:r>
            <w:r>
              <w:rPr>
                <w:rFonts w:ascii="Arial" w:hAnsi="Arial" w:cs="Arial"/>
                <w:sz w:val="24"/>
                <w:szCs w:val="24"/>
              </w:rPr>
              <w:t>a los</w:t>
            </w:r>
            <w:r>
              <w:rPr>
                <w:rFonts w:ascii="Arial" w:hAnsi="Arial" w:cs="Arial"/>
                <w:bCs/>
                <w:sz w:val="24"/>
                <w:szCs w:val="24"/>
              </w:rPr>
              <w:t xml:space="preserve"> integrantes de las instituciones para la elaboración de proyectos de I+D+i  que permitan el desarrollo y despliegue de las nuevas soluciones y aplicaciones, </w:t>
            </w:r>
            <w:r w:rsidRPr="00D83EDA">
              <w:rPr>
                <w:rFonts w:ascii="Arial" w:hAnsi="Arial" w:cs="Arial"/>
                <w:sz w:val="24"/>
                <w:szCs w:val="24"/>
                <w:lang w:val="nl-BE"/>
              </w:rPr>
              <w:t xml:space="preserve">que den respuesta a los indicadores </w:t>
            </w:r>
            <w:r>
              <w:rPr>
                <w:rFonts w:ascii="Arial" w:hAnsi="Arial" w:cs="Arial"/>
                <w:sz w:val="24"/>
                <w:szCs w:val="24"/>
                <w:lang w:val="nl-BE"/>
              </w:rPr>
              <w:t>del</w:t>
            </w:r>
            <w:r w:rsidRPr="00D83EDA">
              <w:rPr>
                <w:rFonts w:ascii="Arial" w:hAnsi="Arial" w:cs="Arial"/>
                <w:sz w:val="24"/>
                <w:szCs w:val="24"/>
                <w:lang w:val="nl-BE"/>
              </w:rPr>
              <w:t xml:space="preserve"> Eje </w:t>
            </w:r>
            <w:r>
              <w:rPr>
                <w:rFonts w:ascii="Arial" w:hAnsi="Arial" w:cs="Arial"/>
                <w:sz w:val="24"/>
                <w:szCs w:val="24"/>
                <w:lang w:val="nl-BE"/>
              </w:rPr>
              <w:t>5</w:t>
            </w:r>
            <w:r w:rsidRPr="00D83EDA">
              <w:rPr>
                <w:rFonts w:ascii="Arial" w:hAnsi="Arial" w:cs="Arial"/>
                <w:sz w:val="24"/>
                <w:szCs w:val="24"/>
                <w:lang w:val="nl-BE"/>
              </w:rPr>
              <w:t xml:space="preserve"> Economía</w:t>
            </w:r>
            <w:r>
              <w:rPr>
                <w:rFonts w:ascii="Arial" w:hAnsi="Arial" w:cs="Arial"/>
                <w:sz w:val="24"/>
                <w:szCs w:val="24"/>
                <w:lang w:val="nl-BE"/>
              </w:rPr>
              <w:t>.</w:t>
            </w:r>
          </w:p>
        </w:tc>
        <w:tc>
          <w:tcPr>
            <w:tcW w:w="1843" w:type="dxa"/>
            <w:tcBorders>
              <w:top w:val="single" w:sz="4" w:space="0" w:color="auto"/>
              <w:left w:val="single" w:sz="4" w:space="0" w:color="auto"/>
              <w:bottom w:val="single" w:sz="4" w:space="0" w:color="auto"/>
              <w:right w:val="single" w:sz="4" w:space="0" w:color="auto"/>
            </w:tcBorders>
          </w:tcPr>
          <w:p w14:paraId="3B22E360"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Equipo asesoramiento para la </w:t>
            </w:r>
            <w:r>
              <w:rPr>
                <w:rFonts w:ascii="Arial" w:hAnsi="Arial" w:cs="Arial"/>
                <w:sz w:val="24"/>
                <w:szCs w:val="24"/>
                <w:lang w:val="nl-BE"/>
              </w:rPr>
              <w:t>elaborac</w:t>
            </w:r>
            <w:r w:rsidRPr="00D83EDA">
              <w:rPr>
                <w:rFonts w:ascii="Arial" w:hAnsi="Arial" w:cs="Arial"/>
                <w:sz w:val="24"/>
                <w:szCs w:val="24"/>
                <w:lang w:val="nl-BE"/>
              </w:rPr>
              <w:t>ión de proyectos No.</w:t>
            </w:r>
            <w:r>
              <w:rPr>
                <w:rFonts w:ascii="Arial" w:hAnsi="Arial" w:cs="Arial"/>
                <w:sz w:val="24"/>
                <w:szCs w:val="24"/>
                <w:lang w:val="nl-BE"/>
              </w:rPr>
              <w:t>5 UM (3p),</w:t>
            </w:r>
          </w:p>
          <w:p w14:paraId="4479C074"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Entidades y organismos implicadas en los procesos de gestión de gobierno.</w:t>
            </w:r>
          </w:p>
        </w:tc>
        <w:tc>
          <w:tcPr>
            <w:tcW w:w="1701" w:type="dxa"/>
            <w:tcBorders>
              <w:top w:val="single" w:sz="4" w:space="0" w:color="auto"/>
              <w:left w:val="single" w:sz="4" w:space="0" w:color="auto"/>
              <w:bottom w:val="single" w:sz="4" w:space="0" w:color="auto"/>
              <w:right w:val="single" w:sz="4" w:space="0" w:color="auto"/>
            </w:tcBorders>
          </w:tcPr>
          <w:p w14:paraId="0DD8EF2C" w14:textId="77777777" w:rsidR="007440AC" w:rsidRDefault="007440AC" w:rsidP="007440AC">
            <w:pPr>
              <w:pStyle w:val="Default"/>
              <w:spacing w:after="0" w:line="240" w:lineRule="auto"/>
            </w:pPr>
            <w:r>
              <w:t>Diario:</w:t>
            </w:r>
          </w:p>
          <w:p w14:paraId="565C13F8" w14:textId="77777777" w:rsidR="007440AC" w:rsidRDefault="007440AC" w:rsidP="007440AC">
            <w:pPr>
              <w:pStyle w:val="Default"/>
              <w:spacing w:after="0" w:line="240" w:lineRule="auto"/>
            </w:pPr>
            <w:r>
              <w:t>Remuneración (3</w:t>
            </w:r>
            <w:r w:rsidRPr="00D83EDA">
              <w:t xml:space="preserve">p), </w:t>
            </w:r>
          </w:p>
          <w:p w14:paraId="2576F8A6" w14:textId="77777777" w:rsidR="007440AC" w:rsidRDefault="007440AC" w:rsidP="007440AC">
            <w:pPr>
              <w:pStyle w:val="Default"/>
              <w:spacing w:after="0" w:line="240" w:lineRule="auto"/>
            </w:pPr>
            <w:r>
              <w:t>Semanal:</w:t>
            </w:r>
          </w:p>
          <w:p w14:paraId="602DACD4" w14:textId="77777777" w:rsidR="007440AC" w:rsidRDefault="007440AC" w:rsidP="007440AC">
            <w:pPr>
              <w:pStyle w:val="Default"/>
              <w:spacing w:after="0" w:line="240" w:lineRule="auto"/>
            </w:pPr>
            <w:r>
              <w:t>1 Taxi</w:t>
            </w:r>
            <w:r w:rsidRPr="00D83EDA">
              <w:t xml:space="preserve"> (1560</w:t>
            </w:r>
            <w:r>
              <w:t xml:space="preserve"> cup</w:t>
            </w:r>
            <w:r w:rsidRPr="00D83EDA">
              <w:t>)</w:t>
            </w:r>
          </w:p>
          <w:p w14:paraId="534C2784" w14:textId="77777777" w:rsidR="007440AC" w:rsidRPr="00D83EDA" w:rsidRDefault="007440AC" w:rsidP="007440AC">
            <w:pPr>
              <w:pStyle w:val="Default"/>
              <w:spacing w:after="0" w:line="240" w:lineRule="auto"/>
            </w:pPr>
            <w:r>
              <w:t>Alimentación (3p)</w:t>
            </w:r>
          </w:p>
        </w:tc>
        <w:tc>
          <w:tcPr>
            <w:tcW w:w="1364" w:type="dxa"/>
            <w:tcBorders>
              <w:top w:val="single" w:sz="4" w:space="0" w:color="auto"/>
              <w:left w:val="single" w:sz="4" w:space="0" w:color="auto"/>
              <w:bottom w:val="single" w:sz="4" w:space="0" w:color="auto"/>
              <w:right w:val="single" w:sz="4" w:space="0" w:color="auto"/>
            </w:tcBorders>
          </w:tcPr>
          <w:p w14:paraId="2B94DF60" w14:textId="77777777" w:rsidR="007440AC" w:rsidRDefault="007440AC" w:rsidP="007440AC">
            <w:pPr>
              <w:pStyle w:val="Default"/>
              <w:spacing w:after="0" w:line="240" w:lineRule="auto"/>
              <w:rPr>
                <w:color w:val="auto"/>
              </w:rPr>
            </w:pPr>
            <w:r w:rsidRPr="00D83EDA">
              <w:rPr>
                <w:color w:val="auto"/>
              </w:rPr>
              <w:t>Laptop (1), mem</w:t>
            </w:r>
            <w:r>
              <w:rPr>
                <w:color w:val="auto"/>
              </w:rPr>
              <w:t xml:space="preserve">orias USB (1), </w:t>
            </w:r>
            <w:r w:rsidRPr="00D83EDA">
              <w:rPr>
                <w:color w:val="auto"/>
              </w:rPr>
              <w:t>Oficinas (1),</w:t>
            </w:r>
          </w:p>
          <w:p w14:paraId="094A3959" w14:textId="77777777" w:rsidR="007440AC" w:rsidRPr="00D83EDA" w:rsidRDefault="007440AC" w:rsidP="007440AC">
            <w:pPr>
              <w:pStyle w:val="Default"/>
              <w:spacing w:after="0" w:line="240" w:lineRule="auto"/>
            </w:pPr>
            <w:r>
              <w:rPr>
                <w:color w:val="auto"/>
              </w:rPr>
              <w:t>Hojas (2</w:t>
            </w:r>
            <w:r w:rsidRPr="00D83EDA">
              <w:rPr>
                <w:color w:val="auto"/>
              </w:rPr>
              <w:t xml:space="preserve"> paq</w:t>
            </w:r>
            <w:r>
              <w:rPr>
                <w:color w:val="auto"/>
              </w:rPr>
              <w:t>uetes), bolígrafos (6), transporte (1</w:t>
            </w:r>
            <w:r w:rsidRPr="00D83EDA">
              <w:rPr>
                <w:color w:val="auto"/>
              </w:rPr>
              <w:t>)</w:t>
            </w:r>
          </w:p>
        </w:tc>
        <w:tc>
          <w:tcPr>
            <w:tcW w:w="1731" w:type="dxa"/>
            <w:tcBorders>
              <w:left w:val="single" w:sz="4" w:space="0" w:color="auto"/>
              <w:right w:val="single" w:sz="4" w:space="0" w:color="auto"/>
            </w:tcBorders>
          </w:tcPr>
          <w:p w14:paraId="7F86CC24" w14:textId="0A142C5C" w:rsidR="007440AC" w:rsidRPr="00D83EDA" w:rsidRDefault="007440AC" w:rsidP="007440AC">
            <w:pPr>
              <w:pStyle w:val="Default"/>
              <w:spacing w:after="0" w:line="240" w:lineRule="auto"/>
              <w:jc w:val="both"/>
            </w:pPr>
            <w:r>
              <w:rPr>
                <w:bCs/>
              </w:rPr>
              <w:t xml:space="preserve">Integrantes de las instituciones, capacitados para la elaboración de proyectos, que responden al Eje </w:t>
            </w:r>
            <w:r>
              <w:rPr>
                <w:lang w:val="nl-BE"/>
              </w:rPr>
              <w:t>5</w:t>
            </w:r>
            <w:r w:rsidRPr="00D83EDA">
              <w:rPr>
                <w:lang w:val="nl-BE"/>
              </w:rPr>
              <w:t xml:space="preserve"> Economía</w:t>
            </w:r>
            <w:r>
              <w:rPr>
                <w:lang w:val="nl-BE"/>
              </w:rPr>
              <w:t>.</w:t>
            </w:r>
          </w:p>
        </w:tc>
        <w:tc>
          <w:tcPr>
            <w:tcW w:w="1549" w:type="dxa"/>
            <w:tcBorders>
              <w:left w:val="single" w:sz="4" w:space="0" w:color="auto"/>
              <w:right w:val="single" w:sz="4" w:space="0" w:color="auto"/>
            </w:tcBorders>
          </w:tcPr>
          <w:p w14:paraId="05E5D0F1" w14:textId="3E97AA5D" w:rsidR="007440AC" w:rsidRDefault="007440AC" w:rsidP="007440AC">
            <w:pPr>
              <w:spacing w:after="0" w:line="240" w:lineRule="auto"/>
              <w:jc w:val="both"/>
              <w:rPr>
                <w:rFonts w:ascii="Arial" w:hAnsi="Arial" w:cs="Arial"/>
                <w:color w:val="000000"/>
                <w:sz w:val="24"/>
                <w:szCs w:val="24"/>
              </w:rPr>
            </w:pPr>
            <w:r>
              <w:rPr>
                <w:rFonts w:ascii="Arial" w:hAnsi="Arial" w:cs="Arial"/>
                <w:bCs/>
                <w:sz w:val="24"/>
                <w:szCs w:val="24"/>
              </w:rPr>
              <w:t>Lista con Nivel de capacidad alcanzado por los Integrantes de las instituciones, capacitados para la elaboración de proyectos</w:t>
            </w:r>
            <w:r>
              <w:rPr>
                <w:rFonts w:ascii="Arial" w:hAnsi="Arial" w:cs="Arial"/>
                <w:color w:val="000000"/>
                <w:sz w:val="24"/>
                <w:szCs w:val="24"/>
              </w:rPr>
              <w:t>. Lista de proyectos elaborados.</w:t>
            </w:r>
          </w:p>
          <w:p w14:paraId="5C8D71CF" w14:textId="708F0662"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 xml:space="preserve">Anexo 1 </w:t>
            </w:r>
            <w:r w:rsidRPr="00D83EDA">
              <w:rPr>
                <w:rFonts w:ascii="Arial" w:hAnsi="Arial" w:cs="Arial"/>
                <w:color w:val="000000"/>
                <w:sz w:val="24"/>
                <w:szCs w:val="24"/>
              </w:rPr>
              <w:t>Pro</w:t>
            </w:r>
            <w:r>
              <w:rPr>
                <w:rFonts w:ascii="Arial" w:hAnsi="Arial" w:cs="Arial"/>
                <w:color w:val="000000"/>
                <w:sz w:val="24"/>
                <w:szCs w:val="24"/>
              </w:rPr>
              <w:t>-</w:t>
            </w:r>
            <w:r w:rsidRPr="00D83EDA">
              <w:rPr>
                <w:rFonts w:ascii="Arial" w:hAnsi="Arial" w:cs="Arial"/>
                <w:color w:val="000000"/>
                <w:sz w:val="24"/>
                <w:szCs w:val="24"/>
              </w:rPr>
              <w:t>yecto</w:t>
            </w:r>
            <w:r>
              <w:rPr>
                <w:rFonts w:ascii="Arial" w:hAnsi="Arial" w:cs="Arial"/>
                <w:color w:val="000000"/>
                <w:sz w:val="24"/>
                <w:szCs w:val="24"/>
              </w:rPr>
              <w:t>s</w:t>
            </w:r>
            <w:r w:rsidRPr="00D83EDA">
              <w:rPr>
                <w:rFonts w:ascii="Arial" w:hAnsi="Arial" w:cs="Arial"/>
                <w:color w:val="000000"/>
                <w:sz w:val="24"/>
                <w:szCs w:val="24"/>
              </w:rPr>
              <w:t xml:space="preserve"> </w:t>
            </w:r>
            <w:r>
              <w:rPr>
                <w:rFonts w:ascii="Arial" w:hAnsi="Arial" w:cs="Arial"/>
                <w:color w:val="000000"/>
                <w:sz w:val="24"/>
                <w:szCs w:val="24"/>
              </w:rPr>
              <w:t>elabo-rados</w:t>
            </w:r>
            <w:r w:rsidRPr="00D83EDA">
              <w:rPr>
                <w:rFonts w:ascii="Arial" w:hAnsi="Arial" w:cs="Arial"/>
                <w:color w:val="000000"/>
                <w:sz w:val="24"/>
                <w:szCs w:val="24"/>
              </w:rPr>
              <w:t xml:space="preserve"> que responden</w:t>
            </w:r>
            <w:r>
              <w:rPr>
                <w:rFonts w:ascii="Arial" w:hAnsi="Arial" w:cs="Arial"/>
                <w:color w:val="000000"/>
                <w:sz w:val="24"/>
                <w:szCs w:val="24"/>
              </w:rPr>
              <w:t xml:space="preserve"> al E</w:t>
            </w:r>
            <w:r w:rsidRPr="00D83EDA">
              <w:rPr>
                <w:rFonts w:ascii="Arial" w:hAnsi="Arial" w:cs="Arial"/>
                <w:color w:val="000000"/>
                <w:sz w:val="24"/>
                <w:szCs w:val="24"/>
              </w:rPr>
              <w:t xml:space="preserve">je </w:t>
            </w:r>
            <w:r>
              <w:rPr>
                <w:rFonts w:ascii="Arial" w:hAnsi="Arial" w:cs="Arial"/>
                <w:sz w:val="24"/>
                <w:szCs w:val="24"/>
                <w:lang w:val="nl-BE"/>
              </w:rPr>
              <w:t>5</w:t>
            </w:r>
            <w:r w:rsidRPr="00D83EDA">
              <w:rPr>
                <w:rFonts w:ascii="Arial" w:hAnsi="Arial" w:cs="Arial"/>
                <w:sz w:val="24"/>
                <w:szCs w:val="24"/>
                <w:lang w:val="nl-BE"/>
              </w:rPr>
              <w:t xml:space="preserve"> Economía</w:t>
            </w:r>
            <w:r>
              <w:rPr>
                <w:rFonts w:ascii="Arial" w:hAnsi="Arial" w:cs="Arial"/>
                <w:sz w:val="24"/>
                <w:szCs w:val="24"/>
                <w:lang w:val="nl-BE"/>
              </w:rPr>
              <w:t>.</w:t>
            </w:r>
          </w:p>
        </w:tc>
      </w:tr>
      <w:tr w:rsidR="007440AC" w:rsidRPr="00D83EDA" w14:paraId="1076C924" w14:textId="77777777" w:rsidTr="00D4345B">
        <w:trPr>
          <w:trHeight w:val="817"/>
        </w:trPr>
        <w:tc>
          <w:tcPr>
            <w:tcW w:w="1588" w:type="dxa"/>
            <w:vMerge w:val="restart"/>
            <w:tcBorders>
              <w:left w:val="single" w:sz="4" w:space="0" w:color="auto"/>
              <w:right w:val="single" w:sz="4" w:space="0" w:color="auto"/>
            </w:tcBorders>
          </w:tcPr>
          <w:p w14:paraId="7DB46A81"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664D8DE0" w14:textId="5AE77D07" w:rsidR="007440AC" w:rsidRDefault="007440AC" w:rsidP="007440AC">
            <w:pPr>
              <w:spacing w:after="0" w:line="240" w:lineRule="auto"/>
              <w:jc w:val="both"/>
              <w:rPr>
                <w:rFonts w:ascii="Arial" w:hAnsi="Arial" w:cs="Arial"/>
                <w:sz w:val="24"/>
                <w:szCs w:val="24"/>
              </w:rPr>
            </w:pPr>
          </w:p>
          <w:p w14:paraId="3AB1F73D" w14:textId="77777777" w:rsidR="007440AC" w:rsidRDefault="007440AC" w:rsidP="007440AC">
            <w:pPr>
              <w:spacing w:after="0" w:line="240" w:lineRule="auto"/>
              <w:jc w:val="both"/>
              <w:rPr>
                <w:rFonts w:ascii="Arial" w:hAnsi="Arial" w:cs="Arial"/>
                <w:sz w:val="24"/>
                <w:szCs w:val="24"/>
              </w:rPr>
            </w:pPr>
          </w:p>
          <w:p w14:paraId="792A1747" w14:textId="77777777" w:rsidR="007440AC" w:rsidRDefault="007440AC" w:rsidP="007440AC">
            <w:pPr>
              <w:spacing w:after="0" w:line="240" w:lineRule="auto"/>
              <w:jc w:val="both"/>
              <w:rPr>
                <w:rFonts w:ascii="Arial" w:hAnsi="Arial" w:cs="Arial"/>
                <w:sz w:val="24"/>
                <w:szCs w:val="24"/>
              </w:rPr>
            </w:pPr>
          </w:p>
          <w:p w14:paraId="543020BA" w14:textId="77777777" w:rsidR="007440AC" w:rsidRDefault="007440AC" w:rsidP="007440AC">
            <w:pPr>
              <w:spacing w:after="0" w:line="240" w:lineRule="auto"/>
              <w:jc w:val="both"/>
              <w:rPr>
                <w:rFonts w:ascii="Arial" w:hAnsi="Arial" w:cs="Arial"/>
                <w:sz w:val="24"/>
                <w:szCs w:val="24"/>
              </w:rPr>
            </w:pPr>
          </w:p>
          <w:p w14:paraId="09DA53E0" w14:textId="77777777" w:rsidR="007440AC" w:rsidRDefault="007440AC" w:rsidP="007440AC">
            <w:pPr>
              <w:spacing w:after="0" w:line="240" w:lineRule="auto"/>
              <w:jc w:val="both"/>
              <w:rPr>
                <w:rFonts w:ascii="Arial" w:hAnsi="Arial" w:cs="Arial"/>
                <w:sz w:val="24"/>
                <w:szCs w:val="24"/>
              </w:rPr>
            </w:pPr>
          </w:p>
          <w:p w14:paraId="17D06BA1"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4848C628" w14:textId="5564749B"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2AE6C912" w14:textId="77777777" w:rsidR="007440AC" w:rsidRDefault="007440AC" w:rsidP="007440AC">
            <w:pPr>
              <w:tabs>
                <w:tab w:val="left" w:pos="364"/>
              </w:tabs>
              <w:spacing w:after="0" w:line="240" w:lineRule="auto"/>
              <w:jc w:val="both"/>
              <w:rPr>
                <w:rFonts w:ascii="Arial" w:hAnsi="Arial" w:cs="Arial"/>
                <w:color w:val="000000"/>
                <w:sz w:val="24"/>
                <w:szCs w:val="24"/>
              </w:rPr>
            </w:pPr>
            <w:r w:rsidRPr="00D83EDA">
              <w:rPr>
                <w:rFonts w:ascii="Arial" w:hAnsi="Arial" w:cs="Arial"/>
                <w:color w:val="000000"/>
                <w:sz w:val="24"/>
                <w:szCs w:val="24"/>
              </w:rPr>
              <w:t>4/1/2022</w:t>
            </w:r>
          </w:p>
          <w:p w14:paraId="72BC7786" w14:textId="77777777" w:rsidR="007440AC" w:rsidRDefault="007440AC" w:rsidP="007440AC">
            <w:pPr>
              <w:spacing w:after="0" w:line="240" w:lineRule="auto"/>
              <w:jc w:val="center"/>
              <w:rPr>
                <w:rFonts w:ascii="Arial" w:hAnsi="Arial" w:cs="Arial"/>
                <w:color w:val="000000"/>
                <w:sz w:val="24"/>
                <w:szCs w:val="24"/>
              </w:rPr>
            </w:pPr>
          </w:p>
        </w:tc>
        <w:tc>
          <w:tcPr>
            <w:tcW w:w="1129" w:type="dxa"/>
            <w:tcBorders>
              <w:top w:val="single" w:sz="4" w:space="0" w:color="auto"/>
              <w:left w:val="single" w:sz="4" w:space="0" w:color="auto"/>
              <w:bottom w:val="single" w:sz="4" w:space="0" w:color="auto"/>
              <w:right w:val="single" w:sz="4" w:space="0" w:color="auto"/>
            </w:tcBorders>
          </w:tcPr>
          <w:p w14:paraId="43425487" w14:textId="77777777" w:rsidR="007440AC" w:rsidRDefault="007440AC" w:rsidP="007440AC">
            <w:pPr>
              <w:tabs>
                <w:tab w:val="left" w:pos="364"/>
              </w:tabs>
              <w:spacing w:after="0" w:line="240" w:lineRule="auto"/>
              <w:jc w:val="both"/>
              <w:rPr>
                <w:rFonts w:ascii="Arial" w:hAnsi="Arial" w:cs="Arial"/>
                <w:color w:val="000000"/>
                <w:sz w:val="24"/>
                <w:szCs w:val="24"/>
              </w:rPr>
            </w:pPr>
            <w:r>
              <w:rPr>
                <w:rFonts w:ascii="Arial" w:hAnsi="Arial" w:cs="Arial"/>
                <w:color w:val="000000"/>
                <w:sz w:val="24"/>
                <w:szCs w:val="24"/>
              </w:rPr>
              <w:t>31/3</w:t>
            </w:r>
            <w:r w:rsidRPr="00D83EDA">
              <w:rPr>
                <w:rFonts w:ascii="Arial" w:hAnsi="Arial" w:cs="Arial"/>
                <w:color w:val="000000"/>
                <w:sz w:val="24"/>
                <w:szCs w:val="24"/>
              </w:rPr>
              <w:t>/2022</w:t>
            </w:r>
          </w:p>
          <w:p w14:paraId="62B19AD4" w14:textId="77777777" w:rsidR="007440AC" w:rsidRDefault="007440AC" w:rsidP="007440AC">
            <w:pPr>
              <w:spacing w:after="0" w:line="240" w:lineRule="auto"/>
              <w:jc w:val="center"/>
              <w:rPr>
                <w:rFonts w:ascii="Arial" w:hAnsi="Arial" w:cs="Arial"/>
                <w:color w:val="000000"/>
                <w:sz w:val="24"/>
                <w:szCs w:val="24"/>
              </w:rPr>
            </w:pPr>
          </w:p>
        </w:tc>
        <w:tc>
          <w:tcPr>
            <w:tcW w:w="2306" w:type="dxa"/>
            <w:tcBorders>
              <w:top w:val="single" w:sz="4" w:space="0" w:color="auto"/>
              <w:left w:val="single" w:sz="4" w:space="0" w:color="auto"/>
              <w:bottom w:val="single" w:sz="4" w:space="0" w:color="auto"/>
              <w:right w:val="single" w:sz="4" w:space="0" w:color="auto"/>
            </w:tcBorders>
          </w:tcPr>
          <w:p w14:paraId="528DA469"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bCs/>
                <w:sz w:val="24"/>
                <w:szCs w:val="24"/>
              </w:rPr>
              <w:t>Medir el estado actual de los indicadores identificados para Varadero ciudad digital.</w:t>
            </w:r>
          </w:p>
        </w:tc>
        <w:tc>
          <w:tcPr>
            <w:tcW w:w="1843" w:type="dxa"/>
            <w:tcBorders>
              <w:top w:val="single" w:sz="4" w:space="0" w:color="auto"/>
              <w:left w:val="single" w:sz="4" w:space="0" w:color="auto"/>
              <w:bottom w:val="single" w:sz="4" w:space="0" w:color="auto"/>
              <w:right w:val="single" w:sz="4" w:space="0" w:color="auto"/>
            </w:tcBorders>
          </w:tcPr>
          <w:p w14:paraId="1EE9317B" w14:textId="77777777" w:rsidR="007440AC" w:rsidRPr="00D83EDA" w:rsidRDefault="007440AC" w:rsidP="007440AC">
            <w:pPr>
              <w:spacing w:after="0" w:line="240" w:lineRule="auto"/>
              <w:jc w:val="both"/>
              <w:rPr>
                <w:rFonts w:ascii="Arial" w:hAnsi="Arial" w:cs="Arial"/>
                <w:sz w:val="24"/>
                <w:szCs w:val="24"/>
                <w:lang w:val="nl-BE"/>
              </w:rPr>
            </w:pPr>
            <w:r w:rsidRPr="00D83EDA">
              <w:rPr>
                <w:rFonts w:ascii="Arial" w:hAnsi="Arial" w:cs="Arial"/>
                <w:sz w:val="24"/>
                <w:szCs w:val="24"/>
                <w:lang w:val="nl-BE"/>
              </w:rPr>
              <w:t>PCT Matanzas</w:t>
            </w:r>
            <w:r>
              <w:rPr>
                <w:rFonts w:ascii="Arial" w:hAnsi="Arial" w:cs="Arial"/>
                <w:sz w:val="24"/>
                <w:szCs w:val="24"/>
                <w:lang w:val="nl-BE"/>
              </w:rPr>
              <w:t xml:space="preserve"> (1p)</w:t>
            </w:r>
            <w:r w:rsidRPr="00D83EDA">
              <w:rPr>
                <w:rFonts w:ascii="Arial" w:hAnsi="Arial" w:cs="Arial"/>
                <w:sz w:val="24"/>
                <w:szCs w:val="24"/>
                <w:lang w:val="nl-BE"/>
              </w:rPr>
              <w:t xml:space="preserve">, Equipo </w:t>
            </w:r>
            <w:r>
              <w:rPr>
                <w:rFonts w:ascii="Arial" w:hAnsi="Arial" w:cs="Arial"/>
                <w:sz w:val="24"/>
                <w:szCs w:val="24"/>
                <w:lang w:val="nl-BE"/>
              </w:rPr>
              <w:t>medición de indicadores UM (7p</w:t>
            </w:r>
            <w:r w:rsidRPr="00D83EDA">
              <w:rPr>
                <w:rFonts w:ascii="Arial" w:hAnsi="Arial" w:cs="Arial"/>
                <w:sz w:val="24"/>
                <w:szCs w:val="24"/>
                <w:lang w:val="nl-BE"/>
              </w:rPr>
              <w:t xml:space="preserve">),  </w:t>
            </w:r>
            <w:r>
              <w:rPr>
                <w:rFonts w:ascii="Arial" w:hAnsi="Arial" w:cs="Arial"/>
                <w:sz w:val="24"/>
                <w:szCs w:val="24"/>
                <w:lang w:val="nl-BE"/>
              </w:rPr>
              <w:t>Entidades de Varadero involucradas en el proyecto.</w:t>
            </w:r>
          </w:p>
        </w:tc>
        <w:tc>
          <w:tcPr>
            <w:tcW w:w="1701" w:type="dxa"/>
            <w:tcBorders>
              <w:top w:val="single" w:sz="4" w:space="0" w:color="auto"/>
              <w:left w:val="single" w:sz="4" w:space="0" w:color="auto"/>
              <w:bottom w:val="single" w:sz="4" w:space="0" w:color="auto"/>
              <w:right w:val="single" w:sz="4" w:space="0" w:color="auto"/>
            </w:tcBorders>
          </w:tcPr>
          <w:p w14:paraId="731BED49" w14:textId="77777777" w:rsidR="007440AC" w:rsidRDefault="007440AC" w:rsidP="007440AC">
            <w:pPr>
              <w:pStyle w:val="Default"/>
              <w:spacing w:after="0" w:line="240" w:lineRule="auto"/>
            </w:pPr>
            <w:r>
              <w:t>Diario:</w:t>
            </w:r>
          </w:p>
          <w:p w14:paraId="116AECCD" w14:textId="77777777" w:rsidR="007440AC" w:rsidRDefault="007440AC" w:rsidP="007440AC">
            <w:pPr>
              <w:pStyle w:val="Default"/>
              <w:spacing w:after="0" w:line="240" w:lineRule="auto"/>
            </w:pPr>
            <w:r>
              <w:t>Remuneración (7</w:t>
            </w:r>
            <w:r w:rsidRPr="00D83EDA">
              <w:t>p)</w:t>
            </w:r>
          </w:p>
          <w:p w14:paraId="4E0B41E0" w14:textId="77777777" w:rsidR="007440AC" w:rsidRDefault="007440AC" w:rsidP="007440AC">
            <w:pPr>
              <w:pStyle w:val="Default"/>
              <w:spacing w:after="0" w:line="240" w:lineRule="auto"/>
            </w:pPr>
            <w:r>
              <w:t>1 taxis (1560 cup</w:t>
            </w:r>
            <w:r w:rsidRPr="00D83EDA">
              <w:t>)</w:t>
            </w:r>
          </w:p>
          <w:p w14:paraId="20EAFA34" w14:textId="77777777" w:rsidR="007440AC" w:rsidRDefault="007440AC" w:rsidP="007440AC">
            <w:pPr>
              <w:pStyle w:val="Default"/>
              <w:spacing w:after="0" w:line="240" w:lineRule="auto"/>
            </w:pPr>
            <w:r>
              <w:t>Alimentación (4p)</w:t>
            </w:r>
          </w:p>
        </w:tc>
        <w:tc>
          <w:tcPr>
            <w:tcW w:w="1364" w:type="dxa"/>
            <w:tcBorders>
              <w:top w:val="single" w:sz="4" w:space="0" w:color="auto"/>
              <w:left w:val="single" w:sz="4" w:space="0" w:color="auto"/>
              <w:bottom w:val="single" w:sz="4" w:space="0" w:color="auto"/>
              <w:right w:val="single" w:sz="4" w:space="0" w:color="auto"/>
            </w:tcBorders>
          </w:tcPr>
          <w:p w14:paraId="718D6FD5" w14:textId="77777777" w:rsidR="007440AC" w:rsidRDefault="007440AC" w:rsidP="007440AC">
            <w:pPr>
              <w:pStyle w:val="Default"/>
              <w:spacing w:after="0" w:line="240" w:lineRule="auto"/>
            </w:pPr>
            <w:r>
              <w:t>Laptop (2), memorias USB (2</w:t>
            </w:r>
            <w:r w:rsidRPr="00D83EDA">
              <w:t>),</w:t>
            </w:r>
            <w:r>
              <w:t xml:space="preserve"> </w:t>
            </w:r>
            <w:r w:rsidRPr="00D83EDA">
              <w:t>Oficinas</w:t>
            </w:r>
            <w:r>
              <w:t xml:space="preserve"> (2</w:t>
            </w:r>
            <w:r w:rsidRPr="00D83EDA">
              <w:t>)</w:t>
            </w:r>
            <w:r>
              <w:t>,</w:t>
            </w:r>
          </w:p>
          <w:p w14:paraId="5A084181" w14:textId="77777777" w:rsidR="007440AC" w:rsidRDefault="007440AC" w:rsidP="007440AC">
            <w:pPr>
              <w:pStyle w:val="Default"/>
              <w:spacing w:after="0" w:line="240" w:lineRule="auto"/>
              <w:rPr>
                <w:color w:val="auto"/>
              </w:rPr>
            </w:pPr>
            <w:r>
              <w:rPr>
                <w:color w:val="auto"/>
              </w:rPr>
              <w:t>transporte (1</w:t>
            </w:r>
            <w:r w:rsidRPr="00D83EDA">
              <w:rPr>
                <w:color w:val="auto"/>
              </w:rPr>
              <w:t>)</w:t>
            </w:r>
          </w:p>
          <w:p w14:paraId="09C5C6E9" w14:textId="77777777" w:rsidR="007440AC" w:rsidRPr="00D83EDA" w:rsidRDefault="007440AC" w:rsidP="007440AC">
            <w:pPr>
              <w:pStyle w:val="Default"/>
              <w:spacing w:after="0" w:line="240" w:lineRule="auto"/>
              <w:rPr>
                <w:color w:val="auto"/>
              </w:rPr>
            </w:pPr>
            <w:r>
              <w:rPr>
                <w:color w:val="auto"/>
              </w:rPr>
              <w:t>Hojas (2</w:t>
            </w:r>
            <w:r w:rsidRPr="00D83EDA">
              <w:rPr>
                <w:color w:val="auto"/>
              </w:rPr>
              <w:t xml:space="preserve"> paq</w:t>
            </w:r>
            <w:r>
              <w:rPr>
                <w:color w:val="auto"/>
              </w:rPr>
              <w:t>uetes), bolígrafos (7),</w:t>
            </w:r>
          </w:p>
        </w:tc>
        <w:tc>
          <w:tcPr>
            <w:tcW w:w="1731" w:type="dxa"/>
            <w:tcBorders>
              <w:left w:val="single" w:sz="4" w:space="0" w:color="auto"/>
              <w:right w:val="single" w:sz="4" w:space="0" w:color="auto"/>
            </w:tcBorders>
          </w:tcPr>
          <w:p w14:paraId="036C9258" w14:textId="77777777" w:rsidR="007440AC" w:rsidRPr="00D83EDA" w:rsidRDefault="007440AC" w:rsidP="007440AC">
            <w:pPr>
              <w:tabs>
                <w:tab w:val="left" w:pos="364"/>
              </w:tabs>
              <w:spacing w:after="0" w:line="240" w:lineRule="auto"/>
              <w:jc w:val="both"/>
              <w:rPr>
                <w:rFonts w:ascii="Arial" w:hAnsi="Arial" w:cs="Arial"/>
                <w:bCs/>
                <w:sz w:val="24"/>
                <w:szCs w:val="24"/>
              </w:rPr>
            </w:pPr>
            <w:r>
              <w:rPr>
                <w:rFonts w:ascii="Arial" w:hAnsi="Arial" w:cs="Arial"/>
                <w:bCs/>
                <w:sz w:val="24"/>
                <w:szCs w:val="24"/>
              </w:rPr>
              <w:t xml:space="preserve">Estado actual de los indicadores identificados para Varadero ciudad digital. </w:t>
            </w:r>
          </w:p>
        </w:tc>
        <w:tc>
          <w:tcPr>
            <w:tcW w:w="1549" w:type="dxa"/>
            <w:tcBorders>
              <w:left w:val="single" w:sz="4" w:space="0" w:color="auto"/>
              <w:right w:val="single" w:sz="4" w:space="0" w:color="auto"/>
            </w:tcBorders>
          </w:tcPr>
          <w:p w14:paraId="7736E832"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bCs/>
                <w:sz w:val="24"/>
                <w:szCs w:val="24"/>
              </w:rPr>
              <w:t>Tabla con el estado actual de los indicadores identificados para Varadero ciudad digital.</w:t>
            </w:r>
          </w:p>
        </w:tc>
      </w:tr>
      <w:tr w:rsidR="007440AC" w:rsidRPr="00D83EDA" w14:paraId="4C59BCFE" w14:textId="77777777" w:rsidTr="00D4345B">
        <w:trPr>
          <w:trHeight w:val="817"/>
        </w:trPr>
        <w:tc>
          <w:tcPr>
            <w:tcW w:w="1588" w:type="dxa"/>
            <w:vMerge/>
            <w:tcBorders>
              <w:left w:val="single" w:sz="4" w:space="0" w:color="auto"/>
              <w:right w:val="single" w:sz="4" w:space="0" w:color="auto"/>
            </w:tcBorders>
          </w:tcPr>
          <w:p w14:paraId="39D900A2"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54FA22F0" w14:textId="77777777" w:rsidR="007440AC" w:rsidRDefault="007440AC" w:rsidP="007440AC">
            <w:pPr>
              <w:tabs>
                <w:tab w:val="left" w:pos="364"/>
              </w:tabs>
              <w:spacing w:after="0" w:line="240" w:lineRule="auto"/>
              <w:jc w:val="both"/>
              <w:rPr>
                <w:rFonts w:ascii="Arial" w:hAnsi="Arial" w:cs="Arial"/>
                <w:color w:val="000000"/>
                <w:sz w:val="24"/>
                <w:szCs w:val="24"/>
              </w:rPr>
            </w:pPr>
            <w:r>
              <w:rPr>
                <w:rFonts w:ascii="Arial" w:hAnsi="Arial" w:cs="Arial"/>
                <w:color w:val="000000"/>
                <w:sz w:val="24"/>
                <w:szCs w:val="24"/>
              </w:rPr>
              <w:t>1/4</w:t>
            </w:r>
            <w:r w:rsidRPr="00D83EDA">
              <w:rPr>
                <w:rFonts w:ascii="Arial" w:hAnsi="Arial" w:cs="Arial"/>
                <w:color w:val="000000"/>
                <w:sz w:val="24"/>
                <w:szCs w:val="24"/>
              </w:rPr>
              <w:t>/2022</w:t>
            </w:r>
          </w:p>
          <w:p w14:paraId="1B1B3418" w14:textId="77777777" w:rsidR="007440AC" w:rsidRDefault="007440AC" w:rsidP="007440AC">
            <w:pPr>
              <w:spacing w:after="0" w:line="240" w:lineRule="auto"/>
              <w:jc w:val="center"/>
              <w:rPr>
                <w:rFonts w:ascii="Arial" w:hAnsi="Arial" w:cs="Arial"/>
                <w:color w:val="000000"/>
                <w:sz w:val="24"/>
                <w:szCs w:val="24"/>
              </w:rPr>
            </w:pPr>
          </w:p>
        </w:tc>
        <w:tc>
          <w:tcPr>
            <w:tcW w:w="1129" w:type="dxa"/>
            <w:tcBorders>
              <w:top w:val="single" w:sz="4" w:space="0" w:color="auto"/>
              <w:left w:val="single" w:sz="4" w:space="0" w:color="auto"/>
              <w:bottom w:val="single" w:sz="4" w:space="0" w:color="auto"/>
              <w:right w:val="single" w:sz="4" w:space="0" w:color="auto"/>
            </w:tcBorders>
          </w:tcPr>
          <w:p w14:paraId="7DAA4D90" w14:textId="77777777" w:rsidR="007440AC" w:rsidRDefault="007440AC" w:rsidP="007440AC">
            <w:pPr>
              <w:tabs>
                <w:tab w:val="left" w:pos="364"/>
              </w:tabs>
              <w:spacing w:after="0" w:line="240" w:lineRule="auto"/>
              <w:jc w:val="both"/>
              <w:rPr>
                <w:rFonts w:ascii="Arial" w:hAnsi="Arial" w:cs="Arial"/>
                <w:color w:val="000000"/>
                <w:sz w:val="24"/>
                <w:szCs w:val="24"/>
              </w:rPr>
            </w:pPr>
            <w:r>
              <w:rPr>
                <w:rFonts w:ascii="Arial" w:hAnsi="Arial" w:cs="Arial"/>
                <w:color w:val="000000"/>
                <w:sz w:val="24"/>
                <w:szCs w:val="24"/>
              </w:rPr>
              <w:t>30/9</w:t>
            </w:r>
            <w:r w:rsidRPr="00D83EDA">
              <w:rPr>
                <w:rFonts w:ascii="Arial" w:hAnsi="Arial" w:cs="Arial"/>
                <w:color w:val="000000"/>
                <w:sz w:val="24"/>
                <w:szCs w:val="24"/>
              </w:rPr>
              <w:t>/2022</w:t>
            </w:r>
          </w:p>
          <w:p w14:paraId="096E8D25" w14:textId="77777777" w:rsidR="007440AC" w:rsidRDefault="007440AC" w:rsidP="007440AC">
            <w:pPr>
              <w:spacing w:after="0" w:line="240" w:lineRule="auto"/>
              <w:jc w:val="center"/>
              <w:rPr>
                <w:rFonts w:ascii="Arial" w:hAnsi="Arial" w:cs="Arial"/>
                <w:color w:val="000000"/>
                <w:sz w:val="24"/>
                <w:szCs w:val="24"/>
              </w:rPr>
            </w:pPr>
          </w:p>
        </w:tc>
        <w:tc>
          <w:tcPr>
            <w:tcW w:w="2306" w:type="dxa"/>
            <w:tcBorders>
              <w:top w:val="single" w:sz="4" w:space="0" w:color="auto"/>
              <w:left w:val="single" w:sz="4" w:space="0" w:color="auto"/>
              <w:bottom w:val="single" w:sz="4" w:space="0" w:color="auto"/>
              <w:right w:val="single" w:sz="4" w:space="0" w:color="auto"/>
            </w:tcBorders>
          </w:tcPr>
          <w:p w14:paraId="7129736B"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bCs/>
                <w:sz w:val="24"/>
                <w:szCs w:val="24"/>
              </w:rPr>
              <w:t>Comprobar que los proyectos nuevos elaborados cumplen con los indicadores de Varadero CD y que tengan un enfoque CTS  (Ciencia, Tecnología y Sociedad).</w:t>
            </w:r>
          </w:p>
        </w:tc>
        <w:tc>
          <w:tcPr>
            <w:tcW w:w="1843" w:type="dxa"/>
            <w:tcBorders>
              <w:top w:val="single" w:sz="4" w:space="0" w:color="auto"/>
              <w:left w:val="single" w:sz="4" w:space="0" w:color="auto"/>
              <w:bottom w:val="single" w:sz="4" w:space="0" w:color="auto"/>
              <w:right w:val="single" w:sz="4" w:space="0" w:color="auto"/>
            </w:tcBorders>
          </w:tcPr>
          <w:p w14:paraId="5E3DCBCD" w14:textId="77777777" w:rsidR="007440AC" w:rsidRPr="00D83EDA" w:rsidRDefault="007440AC" w:rsidP="007440AC">
            <w:pPr>
              <w:spacing w:after="0" w:line="240" w:lineRule="auto"/>
              <w:jc w:val="both"/>
              <w:rPr>
                <w:rFonts w:ascii="Arial" w:hAnsi="Arial" w:cs="Arial"/>
                <w:sz w:val="24"/>
                <w:szCs w:val="24"/>
                <w:lang w:val="nl-BE"/>
              </w:rPr>
            </w:pPr>
            <w:r w:rsidRPr="00D83EDA">
              <w:rPr>
                <w:rFonts w:ascii="Arial" w:hAnsi="Arial" w:cs="Arial"/>
                <w:sz w:val="24"/>
                <w:szCs w:val="24"/>
                <w:lang w:val="nl-BE"/>
              </w:rPr>
              <w:t>PCT Matanzas</w:t>
            </w:r>
            <w:r>
              <w:rPr>
                <w:rFonts w:ascii="Arial" w:hAnsi="Arial" w:cs="Arial"/>
                <w:sz w:val="24"/>
                <w:szCs w:val="24"/>
                <w:lang w:val="nl-BE"/>
              </w:rPr>
              <w:t xml:space="preserve"> (1p)</w:t>
            </w:r>
            <w:r w:rsidRPr="00D83EDA">
              <w:rPr>
                <w:rFonts w:ascii="Arial" w:hAnsi="Arial" w:cs="Arial"/>
                <w:sz w:val="24"/>
                <w:szCs w:val="24"/>
                <w:lang w:val="nl-BE"/>
              </w:rPr>
              <w:t xml:space="preserve">, Equipo </w:t>
            </w:r>
            <w:r>
              <w:rPr>
                <w:rFonts w:ascii="Arial" w:hAnsi="Arial" w:cs="Arial"/>
                <w:sz w:val="24"/>
                <w:szCs w:val="24"/>
                <w:lang w:val="nl-BE"/>
              </w:rPr>
              <w:t>medición de indicadores UM (7p</w:t>
            </w:r>
            <w:r w:rsidRPr="00D83EDA">
              <w:rPr>
                <w:rFonts w:ascii="Arial" w:hAnsi="Arial" w:cs="Arial"/>
                <w:sz w:val="24"/>
                <w:szCs w:val="24"/>
                <w:lang w:val="nl-BE"/>
              </w:rPr>
              <w:t xml:space="preserve">),  </w:t>
            </w:r>
            <w:r>
              <w:rPr>
                <w:rFonts w:ascii="Arial" w:hAnsi="Arial" w:cs="Arial"/>
                <w:sz w:val="24"/>
                <w:szCs w:val="24"/>
                <w:lang w:val="nl-BE"/>
              </w:rPr>
              <w:t>Entidades de Varadero involucradas en el proyecto.</w:t>
            </w:r>
          </w:p>
        </w:tc>
        <w:tc>
          <w:tcPr>
            <w:tcW w:w="1701" w:type="dxa"/>
            <w:tcBorders>
              <w:top w:val="single" w:sz="4" w:space="0" w:color="auto"/>
              <w:left w:val="single" w:sz="4" w:space="0" w:color="auto"/>
              <w:bottom w:val="single" w:sz="4" w:space="0" w:color="auto"/>
              <w:right w:val="single" w:sz="4" w:space="0" w:color="auto"/>
            </w:tcBorders>
          </w:tcPr>
          <w:p w14:paraId="03C0621A" w14:textId="77777777" w:rsidR="007440AC" w:rsidRDefault="007440AC" w:rsidP="007440AC">
            <w:pPr>
              <w:pStyle w:val="Default"/>
              <w:spacing w:after="0" w:line="240" w:lineRule="auto"/>
            </w:pPr>
            <w:r>
              <w:t>Diario:</w:t>
            </w:r>
          </w:p>
          <w:p w14:paraId="06801EC5" w14:textId="77777777" w:rsidR="007440AC" w:rsidRDefault="007440AC" w:rsidP="007440AC">
            <w:pPr>
              <w:pStyle w:val="Default"/>
              <w:spacing w:after="0" w:line="240" w:lineRule="auto"/>
            </w:pPr>
            <w:r>
              <w:t>Remuneración (7</w:t>
            </w:r>
            <w:r w:rsidRPr="00D83EDA">
              <w:t>p)</w:t>
            </w:r>
          </w:p>
          <w:p w14:paraId="7C291C31" w14:textId="77777777" w:rsidR="007440AC" w:rsidRDefault="007440AC" w:rsidP="007440AC">
            <w:pPr>
              <w:pStyle w:val="Default"/>
              <w:spacing w:after="0" w:line="240" w:lineRule="auto"/>
            </w:pPr>
            <w:r>
              <w:t>1 taxis (1560 cup</w:t>
            </w:r>
            <w:r w:rsidRPr="00D83EDA">
              <w:t>)</w:t>
            </w:r>
          </w:p>
          <w:p w14:paraId="502B7F95" w14:textId="77777777" w:rsidR="007440AC" w:rsidRDefault="007440AC" w:rsidP="007440AC">
            <w:pPr>
              <w:pStyle w:val="Default"/>
              <w:spacing w:after="0" w:line="240" w:lineRule="auto"/>
            </w:pPr>
            <w:r>
              <w:t>Alimentación (4p)</w:t>
            </w:r>
          </w:p>
        </w:tc>
        <w:tc>
          <w:tcPr>
            <w:tcW w:w="1364" w:type="dxa"/>
            <w:tcBorders>
              <w:top w:val="single" w:sz="4" w:space="0" w:color="auto"/>
              <w:left w:val="single" w:sz="4" w:space="0" w:color="auto"/>
              <w:bottom w:val="single" w:sz="4" w:space="0" w:color="auto"/>
              <w:right w:val="single" w:sz="4" w:space="0" w:color="auto"/>
            </w:tcBorders>
          </w:tcPr>
          <w:p w14:paraId="2FCA53AB" w14:textId="77777777" w:rsidR="007440AC" w:rsidRDefault="007440AC" w:rsidP="007440AC">
            <w:pPr>
              <w:pStyle w:val="Default"/>
              <w:spacing w:after="0" w:line="240" w:lineRule="auto"/>
            </w:pPr>
            <w:r>
              <w:t>Laptop (2), memorias USB (2</w:t>
            </w:r>
            <w:r w:rsidRPr="00D83EDA">
              <w:t>),</w:t>
            </w:r>
            <w:r>
              <w:t xml:space="preserve"> </w:t>
            </w:r>
            <w:r w:rsidRPr="00D83EDA">
              <w:t>Oficinas</w:t>
            </w:r>
            <w:r>
              <w:t xml:space="preserve"> (2</w:t>
            </w:r>
            <w:r w:rsidRPr="00D83EDA">
              <w:t>)</w:t>
            </w:r>
            <w:r>
              <w:t>,</w:t>
            </w:r>
          </w:p>
          <w:p w14:paraId="7FF8871B" w14:textId="77777777" w:rsidR="007440AC" w:rsidRDefault="007440AC" w:rsidP="007440AC">
            <w:pPr>
              <w:pStyle w:val="Default"/>
              <w:spacing w:after="0" w:line="240" w:lineRule="auto"/>
              <w:rPr>
                <w:color w:val="auto"/>
              </w:rPr>
            </w:pPr>
            <w:r>
              <w:rPr>
                <w:color w:val="auto"/>
              </w:rPr>
              <w:t>transporte (1</w:t>
            </w:r>
            <w:r w:rsidRPr="00D83EDA">
              <w:rPr>
                <w:color w:val="auto"/>
              </w:rPr>
              <w:t>)</w:t>
            </w:r>
          </w:p>
          <w:p w14:paraId="7C641BA7" w14:textId="77777777" w:rsidR="007440AC" w:rsidRPr="00D83EDA" w:rsidRDefault="007440AC" w:rsidP="007440AC">
            <w:pPr>
              <w:pStyle w:val="Default"/>
              <w:spacing w:after="0" w:line="240" w:lineRule="auto"/>
              <w:rPr>
                <w:color w:val="auto"/>
              </w:rPr>
            </w:pPr>
          </w:p>
        </w:tc>
        <w:tc>
          <w:tcPr>
            <w:tcW w:w="1731" w:type="dxa"/>
            <w:tcBorders>
              <w:left w:val="single" w:sz="4" w:space="0" w:color="auto"/>
              <w:right w:val="single" w:sz="4" w:space="0" w:color="auto"/>
            </w:tcBorders>
          </w:tcPr>
          <w:p w14:paraId="2785D7D2" w14:textId="77777777" w:rsidR="007440AC" w:rsidRPr="00D83EDA" w:rsidRDefault="007440AC" w:rsidP="007440AC">
            <w:pPr>
              <w:tabs>
                <w:tab w:val="left" w:pos="364"/>
              </w:tabs>
              <w:spacing w:after="0" w:line="240" w:lineRule="auto"/>
              <w:jc w:val="both"/>
              <w:rPr>
                <w:rFonts w:ascii="Arial" w:hAnsi="Arial" w:cs="Arial"/>
                <w:bCs/>
                <w:sz w:val="24"/>
                <w:szCs w:val="24"/>
              </w:rPr>
            </w:pPr>
            <w:r>
              <w:rPr>
                <w:rFonts w:ascii="Arial" w:hAnsi="Arial" w:cs="Arial"/>
                <w:bCs/>
                <w:sz w:val="24"/>
                <w:szCs w:val="24"/>
              </w:rPr>
              <w:t>Proyectos elaborados que no cumplen con los indicadores de Varadero CD y/o que no tienen un enfoque de CTS.</w:t>
            </w:r>
          </w:p>
        </w:tc>
        <w:tc>
          <w:tcPr>
            <w:tcW w:w="1549" w:type="dxa"/>
            <w:tcBorders>
              <w:left w:val="single" w:sz="4" w:space="0" w:color="auto"/>
              <w:right w:val="single" w:sz="4" w:space="0" w:color="auto"/>
            </w:tcBorders>
          </w:tcPr>
          <w:p w14:paraId="54B55A65"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bCs/>
                <w:sz w:val="24"/>
                <w:szCs w:val="24"/>
              </w:rPr>
              <w:t>Lista de proyectos elaborados que no cumplen con los indicadores de Varadero CD y/o que no tienen un enfoque de CTS.</w:t>
            </w:r>
          </w:p>
        </w:tc>
      </w:tr>
      <w:tr w:rsidR="007440AC" w:rsidRPr="00D83EDA" w14:paraId="1ACF37E4" w14:textId="77777777" w:rsidTr="00D4345B">
        <w:trPr>
          <w:trHeight w:val="817"/>
        </w:trPr>
        <w:tc>
          <w:tcPr>
            <w:tcW w:w="1588" w:type="dxa"/>
            <w:vMerge w:val="restart"/>
            <w:tcBorders>
              <w:left w:val="single" w:sz="4" w:space="0" w:color="auto"/>
              <w:right w:val="single" w:sz="4" w:space="0" w:color="auto"/>
            </w:tcBorders>
          </w:tcPr>
          <w:p w14:paraId="7AA38842"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17B023A2" w14:textId="77777777" w:rsidR="007440AC" w:rsidRDefault="007440AC" w:rsidP="007440AC">
            <w:pPr>
              <w:spacing w:after="0" w:line="240" w:lineRule="auto"/>
              <w:jc w:val="both"/>
              <w:rPr>
                <w:rFonts w:ascii="Arial" w:hAnsi="Arial" w:cs="Arial"/>
                <w:sz w:val="24"/>
                <w:szCs w:val="24"/>
              </w:rPr>
            </w:pPr>
          </w:p>
          <w:p w14:paraId="5B53AF01" w14:textId="77777777" w:rsidR="007440AC" w:rsidRDefault="007440AC" w:rsidP="007440AC">
            <w:pPr>
              <w:spacing w:after="0" w:line="240" w:lineRule="auto"/>
              <w:jc w:val="both"/>
              <w:rPr>
                <w:rFonts w:ascii="Arial" w:hAnsi="Arial" w:cs="Arial"/>
                <w:sz w:val="24"/>
                <w:szCs w:val="24"/>
              </w:rPr>
            </w:pPr>
          </w:p>
          <w:p w14:paraId="346D9933" w14:textId="77777777" w:rsidR="007440AC" w:rsidRDefault="007440AC" w:rsidP="007440AC">
            <w:pPr>
              <w:spacing w:after="0" w:line="240" w:lineRule="auto"/>
              <w:jc w:val="both"/>
              <w:rPr>
                <w:rFonts w:ascii="Arial" w:hAnsi="Arial" w:cs="Arial"/>
                <w:sz w:val="24"/>
                <w:szCs w:val="24"/>
              </w:rPr>
            </w:pPr>
          </w:p>
          <w:p w14:paraId="4306CBEA" w14:textId="77777777" w:rsidR="007440AC" w:rsidRDefault="007440AC" w:rsidP="007440AC">
            <w:pPr>
              <w:spacing w:after="0" w:line="240" w:lineRule="auto"/>
              <w:jc w:val="both"/>
              <w:rPr>
                <w:rFonts w:ascii="Arial" w:hAnsi="Arial" w:cs="Arial"/>
                <w:sz w:val="24"/>
                <w:szCs w:val="24"/>
              </w:rPr>
            </w:pPr>
          </w:p>
          <w:p w14:paraId="2E7ABE8D" w14:textId="77777777" w:rsidR="007440AC" w:rsidRDefault="007440AC" w:rsidP="007440AC">
            <w:pPr>
              <w:spacing w:after="0" w:line="240" w:lineRule="auto"/>
              <w:jc w:val="both"/>
              <w:rPr>
                <w:rFonts w:ascii="Arial" w:hAnsi="Arial" w:cs="Arial"/>
                <w:sz w:val="24"/>
                <w:szCs w:val="24"/>
              </w:rPr>
            </w:pPr>
          </w:p>
          <w:p w14:paraId="60E40DC2" w14:textId="3C8157AD" w:rsidR="007440AC" w:rsidRDefault="007440AC" w:rsidP="007440AC">
            <w:pPr>
              <w:spacing w:after="0" w:line="240" w:lineRule="auto"/>
              <w:jc w:val="both"/>
              <w:rPr>
                <w:rFonts w:ascii="Arial" w:hAnsi="Arial" w:cs="Arial"/>
                <w:sz w:val="24"/>
                <w:szCs w:val="24"/>
              </w:rPr>
            </w:pPr>
          </w:p>
          <w:p w14:paraId="490D4B0F" w14:textId="77777777" w:rsidR="007440AC" w:rsidRDefault="007440AC" w:rsidP="007440AC">
            <w:pPr>
              <w:spacing w:after="0" w:line="240" w:lineRule="auto"/>
              <w:jc w:val="both"/>
              <w:rPr>
                <w:rFonts w:ascii="Arial" w:hAnsi="Arial" w:cs="Arial"/>
                <w:sz w:val="24"/>
                <w:szCs w:val="24"/>
              </w:rPr>
            </w:pPr>
          </w:p>
          <w:p w14:paraId="58530B75" w14:textId="77777777" w:rsidR="007440AC" w:rsidRDefault="007440AC" w:rsidP="007440AC">
            <w:pPr>
              <w:spacing w:after="0" w:line="240" w:lineRule="auto"/>
              <w:jc w:val="both"/>
              <w:rPr>
                <w:rFonts w:ascii="Arial" w:hAnsi="Arial" w:cs="Arial"/>
                <w:sz w:val="24"/>
                <w:szCs w:val="24"/>
              </w:rPr>
            </w:pPr>
          </w:p>
          <w:p w14:paraId="432DFC9A"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58E04D38" w14:textId="77777777" w:rsidR="007440AC" w:rsidRDefault="007440AC" w:rsidP="007440AC">
            <w:pPr>
              <w:spacing w:after="0" w:line="240" w:lineRule="auto"/>
              <w:jc w:val="both"/>
              <w:rPr>
                <w:rFonts w:ascii="Arial" w:hAnsi="Arial" w:cs="Arial"/>
                <w:sz w:val="24"/>
                <w:szCs w:val="24"/>
              </w:rPr>
            </w:pPr>
          </w:p>
          <w:p w14:paraId="6C961304" w14:textId="77777777" w:rsidR="007440AC" w:rsidRDefault="007440AC" w:rsidP="007440AC">
            <w:pPr>
              <w:spacing w:after="0" w:line="240" w:lineRule="auto"/>
              <w:jc w:val="both"/>
              <w:rPr>
                <w:rFonts w:ascii="Arial" w:hAnsi="Arial" w:cs="Arial"/>
                <w:sz w:val="24"/>
                <w:szCs w:val="24"/>
              </w:rPr>
            </w:pPr>
          </w:p>
          <w:p w14:paraId="2A9DAD56" w14:textId="77777777" w:rsidR="007440AC" w:rsidRDefault="007440AC" w:rsidP="007440AC">
            <w:pPr>
              <w:spacing w:after="0" w:line="240" w:lineRule="auto"/>
              <w:jc w:val="both"/>
              <w:rPr>
                <w:rFonts w:ascii="Arial" w:hAnsi="Arial" w:cs="Arial"/>
                <w:sz w:val="24"/>
                <w:szCs w:val="24"/>
              </w:rPr>
            </w:pPr>
          </w:p>
          <w:p w14:paraId="36149FC7" w14:textId="77777777" w:rsidR="007440AC" w:rsidRDefault="007440AC" w:rsidP="007440AC">
            <w:pPr>
              <w:spacing w:after="0" w:line="240" w:lineRule="auto"/>
              <w:jc w:val="both"/>
              <w:rPr>
                <w:rFonts w:ascii="Arial" w:hAnsi="Arial" w:cs="Arial"/>
                <w:sz w:val="24"/>
                <w:szCs w:val="24"/>
              </w:rPr>
            </w:pPr>
          </w:p>
          <w:p w14:paraId="1DE81176" w14:textId="77777777" w:rsidR="007440AC" w:rsidRDefault="007440AC" w:rsidP="007440AC">
            <w:pPr>
              <w:spacing w:after="0" w:line="240" w:lineRule="auto"/>
              <w:jc w:val="both"/>
              <w:rPr>
                <w:rFonts w:ascii="Arial" w:hAnsi="Arial" w:cs="Arial"/>
                <w:sz w:val="24"/>
                <w:szCs w:val="24"/>
              </w:rPr>
            </w:pPr>
          </w:p>
          <w:p w14:paraId="76387739" w14:textId="77777777" w:rsidR="007440AC" w:rsidRDefault="007440AC" w:rsidP="007440AC">
            <w:pPr>
              <w:spacing w:after="0" w:line="240" w:lineRule="auto"/>
              <w:jc w:val="both"/>
              <w:rPr>
                <w:rFonts w:ascii="Arial" w:hAnsi="Arial" w:cs="Arial"/>
                <w:sz w:val="24"/>
                <w:szCs w:val="24"/>
              </w:rPr>
            </w:pPr>
          </w:p>
          <w:p w14:paraId="707E4414" w14:textId="77777777" w:rsidR="007440AC" w:rsidRDefault="007440AC" w:rsidP="007440AC">
            <w:pPr>
              <w:spacing w:after="0" w:line="240" w:lineRule="auto"/>
              <w:jc w:val="both"/>
              <w:rPr>
                <w:rFonts w:ascii="Arial" w:hAnsi="Arial" w:cs="Arial"/>
                <w:sz w:val="24"/>
                <w:szCs w:val="24"/>
              </w:rPr>
            </w:pPr>
          </w:p>
          <w:p w14:paraId="13E3F997" w14:textId="77777777" w:rsidR="007440AC" w:rsidRDefault="007440AC" w:rsidP="007440AC">
            <w:pPr>
              <w:spacing w:after="0" w:line="240" w:lineRule="auto"/>
              <w:jc w:val="both"/>
              <w:rPr>
                <w:rFonts w:ascii="Arial" w:hAnsi="Arial" w:cs="Arial"/>
                <w:sz w:val="24"/>
                <w:szCs w:val="24"/>
              </w:rPr>
            </w:pPr>
          </w:p>
          <w:p w14:paraId="69D8AC70" w14:textId="77777777" w:rsidR="007440AC" w:rsidRDefault="007440AC" w:rsidP="007440AC">
            <w:pPr>
              <w:spacing w:after="0" w:line="240" w:lineRule="auto"/>
              <w:jc w:val="both"/>
              <w:rPr>
                <w:rFonts w:ascii="Arial" w:hAnsi="Arial" w:cs="Arial"/>
                <w:sz w:val="24"/>
                <w:szCs w:val="24"/>
              </w:rPr>
            </w:pPr>
          </w:p>
          <w:p w14:paraId="4181CD6A" w14:textId="77777777" w:rsidR="007440AC" w:rsidRDefault="007440AC" w:rsidP="007440AC">
            <w:pPr>
              <w:spacing w:after="0" w:line="240" w:lineRule="auto"/>
              <w:jc w:val="both"/>
              <w:rPr>
                <w:rFonts w:ascii="Arial" w:hAnsi="Arial" w:cs="Arial"/>
                <w:sz w:val="24"/>
                <w:szCs w:val="24"/>
              </w:rPr>
            </w:pPr>
          </w:p>
          <w:p w14:paraId="6C51248C" w14:textId="77777777" w:rsidR="007440AC" w:rsidRDefault="007440AC" w:rsidP="007440AC">
            <w:pPr>
              <w:spacing w:after="0" w:line="240" w:lineRule="auto"/>
              <w:jc w:val="both"/>
              <w:rPr>
                <w:rFonts w:ascii="Arial" w:hAnsi="Arial" w:cs="Arial"/>
                <w:sz w:val="24"/>
                <w:szCs w:val="24"/>
              </w:rPr>
            </w:pPr>
          </w:p>
          <w:p w14:paraId="50321326" w14:textId="77777777" w:rsidR="007440AC" w:rsidRDefault="007440AC" w:rsidP="007440AC">
            <w:pPr>
              <w:spacing w:after="0" w:line="240" w:lineRule="auto"/>
              <w:jc w:val="both"/>
              <w:rPr>
                <w:rFonts w:ascii="Arial" w:hAnsi="Arial" w:cs="Arial"/>
                <w:sz w:val="24"/>
                <w:szCs w:val="24"/>
              </w:rPr>
            </w:pPr>
          </w:p>
          <w:p w14:paraId="4EEFE933" w14:textId="77777777" w:rsidR="007440AC" w:rsidRDefault="007440AC" w:rsidP="007440AC">
            <w:pPr>
              <w:spacing w:after="0" w:line="240" w:lineRule="auto"/>
              <w:jc w:val="both"/>
              <w:rPr>
                <w:rFonts w:ascii="Arial" w:hAnsi="Arial" w:cs="Arial"/>
                <w:sz w:val="24"/>
                <w:szCs w:val="24"/>
              </w:rPr>
            </w:pPr>
          </w:p>
          <w:p w14:paraId="6AC67449" w14:textId="77777777" w:rsidR="007440AC" w:rsidRDefault="007440AC" w:rsidP="007440AC">
            <w:pPr>
              <w:spacing w:after="0" w:line="240" w:lineRule="auto"/>
              <w:jc w:val="both"/>
              <w:rPr>
                <w:rFonts w:ascii="Arial" w:hAnsi="Arial" w:cs="Arial"/>
                <w:sz w:val="24"/>
                <w:szCs w:val="24"/>
              </w:rPr>
            </w:pPr>
          </w:p>
          <w:p w14:paraId="64E75ADA" w14:textId="77777777" w:rsidR="007440AC" w:rsidRDefault="007440AC" w:rsidP="007440AC">
            <w:pPr>
              <w:spacing w:after="0" w:line="240" w:lineRule="auto"/>
              <w:jc w:val="both"/>
              <w:rPr>
                <w:rFonts w:ascii="Arial" w:hAnsi="Arial" w:cs="Arial"/>
                <w:sz w:val="24"/>
                <w:szCs w:val="24"/>
              </w:rPr>
            </w:pPr>
          </w:p>
          <w:p w14:paraId="69BAC273" w14:textId="77777777" w:rsidR="007440AC" w:rsidRDefault="007440AC" w:rsidP="007440AC">
            <w:pPr>
              <w:spacing w:after="0" w:line="240" w:lineRule="auto"/>
              <w:jc w:val="both"/>
              <w:rPr>
                <w:rFonts w:ascii="Arial" w:hAnsi="Arial" w:cs="Arial"/>
                <w:sz w:val="24"/>
                <w:szCs w:val="24"/>
              </w:rPr>
            </w:pPr>
          </w:p>
          <w:p w14:paraId="0F8DCC41" w14:textId="77777777" w:rsidR="007440AC" w:rsidRDefault="007440AC" w:rsidP="007440AC">
            <w:pPr>
              <w:spacing w:after="0" w:line="240" w:lineRule="auto"/>
              <w:jc w:val="both"/>
              <w:rPr>
                <w:rFonts w:ascii="Arial" w:hAnsi="Arial" w:cs="Arial"/>
                <w:sz w:val="24"/>
                <w:szCs w:val="24"/>
              </w:rPr>
            </w:pPr>
          </w:p>
          <w:p w14:paraId="61D192CF" w14:textId="77777777" w:rsidR="007440AC" w:rsidRDefault="007440AC" w:rsidP="007440AC">
            <w:pPr>
              <w:spacing w:after="0" w:line="240" w:lineRule="auto"/>
              <w:jc w:val="both"/>
              <w:rPr>
                <w:rFonts w:ascii="Arial" w:hAnsi="Arial" w:cs="Arial"/>
                <w:sz w:val="24"/>
                <w:szCs w:val="24"/>
              </w:rPr>
            </w:pPr>
          </w:p>
          <w:p w14:paraId="7450B511" w14:textId="77777777" w:rsidR="007440AC" w:rsidRDefault="007440AC" w:rsidP="007440AC">
            <w:pPr>
              <w:spacing w:after="0" w:line="240" w:lineRule="auto"/>
              <w:jc w:val="both"/>
              <w:rPr>
                <w:rFonts w:ascii="Arial" w:hAnsi="Arial" w:cs="Arial"/>
                <w:sz w:val="24"/>
                <w:szCs w:val="24"/>
              </w:rPr>
            </w:pPr>
          </w:p>
          <w:p w14:paraId="573F35A0"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00A6D28F" w14:textId="3FF9FC4C"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1AE85B65" w14:textId="77777777"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1/4</w:t>
            </w:r>
            <w:r w:rsidRPr="00D83EDA">
              <w:rPr>
                <w:rFonts w:ascii="Arial" w:hAnsi="Arial" w:cs="Arial"/>
                <w:color w:val="000000"/>
                <w:sz w:val="24"/>
                <w:szCs w:val="24"/>
              </w:rPr>
              <w:t>/2022</w:t>
            </w:r>
          </w:p>
          <w:p w14:paraId="5F06E1F2"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1/9/2022</w:t>
            </w:r>
          </w:p>
        </w:tc>
        <w:tc>
          <w:tcPr>
            <w:tcW w:w="1129" w:type="dxa"/>
            <w:tcBorders>
              <w:top w:val="single" w:sz="4" w:space="0" w:color="auto"/>
              <w:left w:val="single" w:sz="4" w:space="0" w:color="auto"/>
              <w:bottom w:val="single" w:sz="4" w:space="0" w:color="auto"/>
              <w:right w:val="single" w:sz="4" w:space="0" w:color="auto"/>
            </w:tcBorders>
          </w:tcPr>
          <w:p w14:paraId="2616E55B" w14:textId="77777777" w:rsidR="007440AC" w:rsidRDefault="007440AC" w:rsidP="007440AC">
            <w:pPr>
              <w:spacing w:after="0" w:line="240" w:lineRule="auto"/>
              <w:jc w:val="center"/>
              <w:rPr>
                <w:rFonts w:ascii="Arial" w:hAnsi="Arial" w:cs="Arial"/>
                <w:color w:val="000000"/>
                <w:sz w:val="24"/>
                <w:szCs w:val="24"/>
              </w:rPr>
            </w:pPr>
            <w:r w:rsidRPr="0082292B">
              <w:rPr>
                <w:rFonts w:ascii="Arial" w:hAnsi="Arial" w:cs="Arial"/>
                <w:color w:val="000000"/>
                <w:sz w:val="24"/>
                <w:szCs w:val="24"/>
              </w:rPr>
              <w:t>30/</w:t>
            </w:r>
            <w:r>
              <w:rPr>
                <w:rFonts w:ascii="Arial" w:hAnsi="Arial" w:cs="Arial"/>
                <w:color w:val="000000"/>
                <w:sz w:val="24"/>
                <w:szCs w:val="24"/>
              </w:rPr>
              <w:t>6</w:t>
            </w:r>
            <w:r w:rsidRPr="0082292B">
              <w:rPr>
                <w:rFonts w:ascii="Arial" w:hAnsi="Arial" w:cs="Arial"/>
                <w:color w:val="000000"/>
                <w:sz w:val="24"/>
                <w:szCs w:val="24"/>
              </w:rPr>
              <w:t>/2022</w:t>
            </w:r>
          </w:p>
          <w:p w14:paraId="5769AD86" w14:textId="77777777" w:rsidR="007440AC" w:rsidRDefault="007440AC" w:rsidP="007440AC">
            <w:pPr>
              <w:spacing w:after="0" w:line="240" w:lineRule="auto"/>
              <w:jc w:val="center"/>
              <w:rPr>
                <w:rFonts w:ascii="Arial" w:hAnsi="Arial" w:cs="Arial"/>
                <w:color w:val="000000"/>
                <w:sz w:val="24"/>
                <w:szCs w:val="24"/>
              </w:rPr>
            </w:pPr>
          </w:p>
          <w:p w14:paraId="0C32C2E0" w14:textId="77777777" w:rsidR="007440AC" w:rsidRDefault="007440AC" w:rsidP="007440AC">
            <w:pPr>
              <w:spacing w:after="0" w:line="240" w:lineRule="auto"/>
              <w:jc w:val="center"/>
              <w:rPr>
                <w:rFonts w:ascii="Arial" w:hAnsi="Arial" w:cs="Arial"/>
                <w:color w:val="000000"/>
                <w:sz w:val="24"/>
                <w:szCs w:val="24"/>
              </w:rPr>
            </w:pPr>
          </w:p>
          <w:p w14:paraId="126AD302" w14:textId="77777777" w:rsidR="007440AC" w:rsidRPr="0082292B"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30/9/2022</w:t>
            </w:r>
          </w:p>
        </w:tc>
        <w:tc>
          <w:tcPr>
            <w:tcW w:w="2306" w:type="dxa"/>
            <w:tcBorders>
              <w:top w:val="single" w:sz="4" w:space="0" w:color="auto"/>
              <w:left w:val="single" w:sz="4" w:space="0" w:color="auto"/>
              <w:bottom w:val="single" w:sz="4" w:space="0" w:color="auto"/>
              <w:right w:val="single" w:sz="4" w:space="0" w:color="auto"/>
            </w:tcBorders>
          </w:tcPr>
          <w:p w14:paraId="272DC015" w14:textId="77777777" w:rsidR="007440AC" w:rsidRPr="0082292B" w:rsidRDefault="007440AC" w:rsidP="007440AC">
            <w:pPr>
              <w:tabs>
                <w:tab w:val="left" w:pos="364"/>
              </w:tabs>
              <w:spacing w:after="0" w:line="240" w:lineRule="auto"/>
              <w:jc w:val="both"/>
              <w:rPr>
                <w:rFonts w:ascii="Arial" w:hAnsi="Arial" w:cs="Arial"/>
                <w:sz w:val="24"/>
                <w:szCs w:val="24"/>
              </w:rPr>
            </w:pPr>
            <w:r w:rsidRPr="0082292B">
              <w:rPr>
                <w:rFonts w:ascii="Arial" w:hAnsi="Arial" w:cs="Arial"/>
                <w:sz w:val="24"/>
                <w:szCs w:val="24"/>
              </w:rPr>
              <w:t xml:space="preserve">Capacitar a los diferentes actores radicados en Varadero para el empleo de las tecnologías y las soluciones informáticas desplegadas, </w:t>
            </w:r>
            <w:r w:rsidRPr="0082292B">
              <w:rPr>
                <w:rFonts w:ascii="Arial" w:hAnsi="Arial" w:cs="Arial"/>
                <w:bCs/>
                <w:sz w:val="24"/>
                <w:szCs w:val="24"/>
              </w:rPr>
              <w:t>para solucionar las brechas detectadas</w:t>
            </w:r>
            <w:r w:rsidRPr="0082292B">
              <w:rPr>
                <w:rFonts w:ascii="Arial" w:hAnsi="Arial" w:cs="Arial"/>
                <w:bCs/>
              </w:rPr>
              <w:t xml:space="preserve"> en el diagnóstico.</w:t>
            </w:r>
          </w:p>
        </w:tc>
        <w:tc>
          <w:tcPr>
            <w:tcW w:w="1843" w:type="dxa"/>
            <w:tcBorders>
              <w:top w:val="single" w:sz="4" w:space="0" w:color="auto"/>
              <w:left w:val="single" w:sz="4" w:space="0" w:color="auto"/>
              <w:bottom w:val="single" w:sz="4" w:space="0" w:color="auto"/>
              <w:right w:val="single" w:sz="4" w:space="0" w:color="auto"/>
            </w:tcBorders>
          </w:tcPr>
          <w:p w14:paraId="212E9CA1" w14:textId="77777777" w:rsidR="007440AC" w:rsidRPr="0082292B" w:rsidRDefault="007440AC" w:rsidP="007440AC">
            <w:pPr>
              <w:spacing w:after="0" w:line="240" w:lineRule="auto"/>
              <w:jc w:val="both"/>
              <w:rPr>
                <w:rFonts w:ascii="Arial" w:hAnsi="Arial" w:cs="Arial"/>
                <w:sz w:val="24"/>
                <w:szCs w:val="24"/>
                <w:lang w:val="nl-BE"/>
              </w:rPr>
            </w:pPr>
            <w:r w:rsidRPr="0082292B">
              <w:rPr>
                <w:rFonts w:ascii="Arial" w:hAnsi="Arial" w:cs="Arial"/>
                <w:sz w:val="24"/>
                <w:szCs w:val="24"/>
                <w:lang w:val="nl-BE"/>
              </w:rPr>
              <w:t>Equipo de capacitación de Joven Club (10p), Entidades radicadas en la ciudad de Varadero</w:t>
            </w:r>
          </w:p>
        </w:tc>
        <w:tc>
          <w:tcPr>
            <w:tcW w:w="1701" w:type="dxa"/>
            <w:tcBorders>
              <w:top w:val="single" w:sz="4" w:space="0" w:color="auto"/>
              <w:left w:val="single" w:sz="4" w:space="0" w:color="auto"/>
              <w:bottom w:val="single" w:sz="4" w:space="0" w:color="auto"/>
              <w:right w:val="single" w:sz="4" w:space="0" w:color="auto"/>
            </w:tcBorders>
          </w:tcPr>
          <w:p w14:paraId="143B8C68" w14:textId="77777777" w:rsidR="007440AC" w:rsidRPr="0082292B" w:rsidRDefault="007440AC" w:rsidP="007440AC">
            <w:pPr>
              <w:pStyle w:val="Default"/>
              <w:spacing w:after="0" w:line="240" w:lineRule="auto"/>
              <w:rPr>
                <w:color w:val="auto"/>
              </w:rPr>
            </w:pPr>
            <w:r w:rsidRPr="0082292B">
              <w:rPr>
                <w:color w:val="auto"/>
              </w:rPr>
              <w:t>Diario:</w:t>
            </w:r>
          </w:p>
          <w:p w14:paraId="4B8622EF" w14:textId="77777777" w:rsidR="007440AC" w:rsidRDefault="007440AC" w:rsidP="007440AC">
            <w:pPr>
              <w:pStyle w:val="Default"/>
              <w:spacing w:after="0" w:line="240" w:lineRule="auto"/>
              <w:rPr>
                <w:color w:val="auto"/>
              </w:rPr>
            </w:pPr>
            <w:r w:rsidRPr="0082292B">
              <w:rPr>
                <w:color w:val="auto"/>
              </w:rPr>
              <w:t>Remuneración (10p), transporte (1 taxi*1560 cup)</w:t>
            </w:r>
            <w:r>
              <w:rPr>
                <w:color w:val="auto"/>
              </w:rPr>
              <w:t>,</w:t>
            </w:r>
          </w:p>
          <w:p w14:paraId="73F70AA8" w14:textId="77777777" w:rsidR="007440AC" w:rsidRPr="0082292B" w:rsidRDefault="007440AC" w:rsidP="007440AC">
            <w:pPr>
              <w:pStyle w:val="Default"/>
              <w:spacing w:after="0" w:line="240" w:lineRule="auto"/>
              <w:rPr>
                <w:color w:val="auto"/>
              </w:rPr>
            </w:pPr>
            <w:r>
              <w:t>Alimentación (4p)</w:t>
            </w:r>
            <w:r w:rsidRPr="0082292B">
              <w:rPr>
                <w:color w:val="auto"/>
              </w:rPr>
              <w:t xml:space="preserve">. </w:t>
            </w:r>
          </w:p>
        </w:tc>
        <w:tc>
          <w:tcPr>
            <w:tcW w:w="1364" w:type="dxa"/>
            <w:tcBorders>
              <w:top w:val="single" w:sz="4" w:space="0" w:color="auto"/>
              <w:left w:val="single" w:sz="4" w:space="0" w:color="auto"/>
              <w:bottom w:val="single" w:sz="4" w:space="0" w:color="auto"/>
              <w:right w:val="single" w:sz="4" w:space="0" w:color="auto"/>
            </w:tcBorders>
          </w:tcPr>
          <w:p w14:paraId="6760B515" w14:textId="77777777" w:rsidR="007440AC" w:rsidRPr="0082292B" w:rsidRDefault="007440AC" w:rsidP="007440AC">
            <w:pPr>
              <w:pStyle w:val="Default"/>
              <w:spacing w:after="0" w:line="240" w:lineRule="auto"/>
              <w:rPr>
                <w:color w:val="auto"/>
              </w:rPr>
            </w:pPr>
            <w:r w:rsidRPr="0082292B">
              <w:rPr>
                <w:color w:val="auto"/>
              </w:rPr>
              <w:t xml:space="preserve">Laptop (5), memorias USB (5), papel (5 paquetes), bolígrafos (30), </w:t>
            </w:r>
          </w:p>
          <w:p w14:paraId="040FCFC2" w14:textId="77777777" w:rsidR="007440AC" w:rsidRDefault="007440AC" w:rsidP="007440AC">
            <w:pPr>
              <w:pStyle w:val="Default"/>
              <w:spacing w:after="0" w:line="240" w:lineRule="auto"/>
              <w:rPr>
                <w:color w:val="auto"/>
              </w:rPr>
            </w:pPr>
            <w:r>
              <w:rPr>
                <w:color w:val="auto"/>
              </w:rPr>
              <w:t>Oficinas (5), transporte (1</w:t>
            </w:r>
            <w:r w:rsidRPr="0082292B">
              <w:rPr>
                <w:color w:val="auto"/>
              </w:rPr>
              <w:t>)</w:t>
            </w:r>
          </w:p>
          <w:p w14:paraId="6DA1F2E1" w14:textId="77777777" w:rsidR="007440AC" w:rsidRPr="0082292B" w:rsidRDefault="007440AC" w:rsidP="007440AC">
            <w:pPr>
              <w:pStyle w:val="Default"/>
              <w:spacing w:after="0" w:line="240" w:lineRule="auto"/>
              <w:rPr>
                <w:color w:val="auto"/>
              </w:rPr>
            </w:pPr>
            <w:r>
              <w:rPr>
                <w:color w:val="auto"/>
              </w:rPr>
              <w:t>Hojas (2</w:t>
            </w:r>
            <w:r w:rsidRPr="00D83EDA">
              <w:rPr>
                <w:color w:val="auto"/>
              </w:rPr>
              <w:t xml:space="preserve"> paq</w:t>
            </w:r>
            <w:r>
              <w:rPr>
                <w:color w:val="auto"/>
              </w:rPr>
              <w:t>uetes), bolígrafos (10),</w:t>
            </w:r>
          </w:p>
        </w:tc>
        <w:tc>
          <w:tcPr>
            <w:tcW w:w="1731" w:type="dxa"/>
            <w:tcBorders>
              <w:left w:val="single" w:sz="4" w:space="0" w:color="auto"/>
              <w:right w:val="single" w:sz="4" w:space="0" w:color="auto"/>
            </w:tcBorders>
          </w:tcPr>
          <w:p w14:paraId="78EFA4C9" w14:textId="068C89BF" w:rsidR="007440AC" w:rsidRPr="0082292B" w:rsidRDefault="007440AC" w:rsidP="007440AC">
            <w:pPr>
              <w:pStyle w:val="Default"/>
              <w:spacing w:after="0" w:line="240" w:lineRule="auto"/>
              <w:jc w:val="both"/>
              <w:rPr>
                <w:color w:val="auto"/>
              </w:rPr>
            </w:pPr>
            <w:r>
              <w:rPr>
                <w:bCs/>
                <w:color w:val="auto"/>
              </w:rPr>
              <w:t>A</w:t>
            </w:r>
            <w:r w:rsidRPr="00AC7C0A">
              <w:rPr>
                <w:bCs/>
                <w:color w:val="auto"/>
              </w:rPr>
              <w:t>ctores, capacitados en el empleo de las tecnologías y de soluciones informáticas desplegadas en Varadero.</w:t>
            </w:r>
          </w:p>
        </w:tc>
        <w:tc>
          <w:tcPr>
            <w:tcW w:w="1549" w:type="dxa"/>
            <w:tcBorders>
              <w:left w:val="single" w:sz="4" w:space="0" w:color="auto"/>
              <w:right w:val="single" w:sz="4" w:space="0" w:color="auto"/>
            </w:tcBorders>
          </w:tcPr>
          <w:p w14:paraId="5A73C9F3" w14:textId="0D9587A4" w:rsidR="007440AC" w:rsidRPr="005D6D36" w:rsidRDefault="007440AC" w:rsidP="007440AC">
            <w:pPr>
              <w:tabs>
                <w:tab w:val="left" w:pos="364"/>
              </w:tabs>
              <w:spacing w:after="0" w:line="240" w:lineRule="auto"/>
              <w:jc w:val="both"/>
              <w:rPr>
                <w:rFonts w:ascii="Arial" w:hAnsi="Arial" w:cs="Arial"/>
                <w:bCs/>
                <w:sz w:val="24"/>
                <w:szCs w:val="24"/>
              </w:rPr>
            </w:pPr>
            <w:r w:rsidRPr="005D6D36">
              <w:rPr>
                <w:rFonts w:ascii="Arial" w:hAnsi="Arial" w:cs="Arial"/>
                <w:color w:val="000000"/>
                <w:sz w:val="24"/>
                <w:szCs w:val="24"/>
              </w:rPr>
              <w:t xml:space="preserve">Lista </w:t>
            </w:r>
            <w:r>
              <w:rPr>
                <w:rFonts w:ascii="Arial" w:hAnsi="Arial" w:cs="Arial"/>
                <w:color w:val="000000"/>
                <w:sz w:val="24"/>
                <w:szCs w:val="24"/>
              </w:rPr>
              <w:t xml:space="preserve">con </w:t>
            </w:r>
            <w:r w:rsidRPr="005D6D36">
              <w:rPr>
                <w:rFonts w:ascii="Arial" w:hAnsi="Arial" w:cs="Arial"/>
                <w:bCs/>
                <w:sz w:val="24"/>
                <w:szCs w:val="24"/>
              </w:rPr>
              <w:t>Nivel de capacidad alcanzado por los actores, capacitados en el empleo de las tecnologías y de soluciones informáticas desplegadas en Varadero.</w:t>
            </w:r>
          </w:p>
          <w:p w14:paraId="1C91A763" w14:textId="0C48A878"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 xml:space="preserve"> </w:t>
            </w:r>
          </w:p>
        </w:tc>
      </w:tr>
      <w:tr w:rsidR="007440AC" w:rsidRPr="00D83EDA" w14:paraId="67F2000C" w14:textId="77777777" w:rsidTr="00D4345B">
        <w:trPr>
          <w:trHeight w:val="817"/>
        </w:trPr>
        <w:tc>
          <w:tcPr>
            <w:tcW w:w="1588" w:type="dxa"/>
            <w:vMerge/>
            <w:tcBorders>
              <w:left w:val="single" w:sz="4" w:space="0" w:color="auto"/>
              <w:right w:val="single" w:sz="4" w:space="0" w:color="auto"/>
            </w:tcBorders>
          </w:tcPr>
          <w:p w14:paraId="02322D92"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5A0AF322" w14:textId="77777777" w:rsidR="007440AC" w:rsidRDefault="007440AC" w:rsidP="007440AC">
            <w:pPr>
              <w:tabs>
                <w:tab w:val="left" w:pos="364"/>
              </w:tabs>
              <w:spacing w:after="0" w:line="240" w:lineRule="auto"/>
              <w:jc w:val="both"/>
              <w:rPr>
                <w:rFonts w:ascii="Arial" w:hAnsi="Arial" w:cs="Arial"/>
                <w:color w:val="000000"/>
                <w:sz w:val="24"/>
                <w:szCs w:val="24"/>
              </w:rPr>
            </w:pPr>
            <w:r>
              <w:rPr>
                <w:rFonts w:ascii="Arial" w:hAnsi="Arial" w:cs="Arial"/>
                <w:color w:val="000000"/>
                <w:sz w:val="24"/>
                <w:szCs w:val="24"/>
              </w:rPr>
              <w:t>1</w:t>
            </w:r>
            <w:r w:rsidRPr="00D83EDA">
              <w:rPr>
                <w:rFonts w:ascii="Arial" w:hAnsi="Arial" w:cs="Arial"/>
                <w:color w:val="000000"/>
                <w:sz w:val="24"/>
                <w:szCs w:val="24"/>
              </w:rPr>
              <w:t>/1</w:t>
            </w:r>
            <w:r>
              <w:rPr>
                <w:rFonts w:ascii="Arial" w:hAnsi="Arial" w:cs="Arial"/>
                <w:color w:val="000000"/>
                <w:sz w:val="24"/>
                <w:szCs w:val="24"/>
              </w:rPr>
              <w:t>0</w:t>
            </w:r>
            <w:r w:rsidRPr="00D83EDA">
              <w:rPr>
                <w:rFonts w:ascii="Arial" w:hAnsi="Arial" w:cs="Arial"/>
                <w:color w:val="000000"/>
                <w:sz w:val="24"/>
                <w:szCs w:val="24"/>
              </w:rPr>
              <w:t>/2022</w:t>
            </w:r>
          </w:p>
          <w:p w14:paraId="711E48ED" w14:textId="77777777" w:rsidR="007440AC" w:rsidRDefault="007440AC" w:rsidP="007440AC">
            <w:pPr>
              <w:spacing w:after="0" w:line="240" w:lineRule="auto"/>
              <w:jc w:val="center"/>
              <w:rPr>
                <w:rFonts w:ascii="Arial" w:hAnsi="Arial" w:cs="Arial"/>
                <w:color w:val="000000"/>
                <w:sz w:val="24"/>
                <w:szCs w:val="24"/>
              </w:rPr>
            </w:pPr>
          </w:p>
        </w:tc>
        <w:tc>
          <w:tcPr>
            <w:tcW w:w="1129" w:type="dxa"/>
            <w:tcBorders>
              <w:top w:val="single" w:sz="4" w:space="0" w:color="auto"/>
              <w:left w:val="single" w:sz="4" w:space="0" w:color="auto"/>
              <w:bottom w:val="single" w:sz="4" w:space="0" w:color="auto"/>
              <w:right w:val="single" w:sz="4" w:space="0" w:color="auto"/>
            </w:tcBorders>
          </w:tcPr>
          <w:p w14:paraId="31E09A52" w14:textId="77777777" w:rsidR="007440AC" w:rsidRDefault="007440AC" w:rsidP="007440AC">
            <w:pPr>
              <w:tabs>
                <w:tab w:val="left" w:pos="364"/>
              </w:tabs>
              <w:spacing w:after="0" w:line="240" w:lineRule="auto"/>
              <w:jc w:val="both"/>
              <w:rPr>
                <w:rFonts w:ascii="Arial" w:hAnsi="Arial" w:cs="Arial"/>
                <w:color w:val="000000"/>
                <w:sz w:val="24"/>
                <w:szCs w:val="24"/>
              </w:rPr>
            </w:pPr>
            <w:r>
              <w:rPr>
                <w:rFonts w:ascii="Arial" w:hAnsi="Arial" w:cs="Arial"/>
                <w:color w:val="000000"/>
                <w:sz w:val="24"/>
                <w:szCs w:val="24"/>
              </w:rPr>
              <w:t>16/12</w:t>
            </w:r>
            <w:r w:rsidRPr="00D83EDA">
              <w:rPr>
                <w:rFonts w:ascii="Arial" w:hAnsi="Arial" w:cs="Arial"/>
                <w:color w:val="000000"/>
                <w:sz w:val="24"/>
                <w:szCs w:val="24"/>
              </w:rPr>
              <w:t>/2022</w:t>
            </w:r>
          </w:p>
          <w:p w14:paraId="108CF6C3" w14:textId="77777777" w:rsidR="007440AC" w:rsidRDefault="007440AC" w:rsidP="007440AC">
            <w:pPr>
              <w:spacing w:after="0" w:line="240" w:lineRule="auto"/>
              <w:jc w:val="center"/>
              <w:rPr>
                <w:rFonts w:ascii="Arial" w:hAnsi="Arial" w:cs="Arial"/>
                <w:color w:val="000000"/>
                <w:sz w:val="24"/>
                <w:szCs w:val="24"/>
              </w:rPr>
            </w:pPr>
          </w:p>
        </w:tc>
        <w:tc>
          <w:tcPr>
            <w:tcW w:w="2306" w:type="dxa"/>
            <w:tcBorders>
              <w:top w:val="single" w:sz="4" w:space="0" w:color="auto"/>
              <w:left w:val="single" w:sz="4" w:space="0" w:color="auto"/>
              <w:bottom w:val="single" w:sz="4" w:space="0" w:color="auto"/>
              <w:right w:val="single" w:sz="4" w:space="0" w:color="auto"/>
            </w:tcBorders>
          </w:tcPr>
          <w:p w14:paraId="0AE34872" w14:textId="77777777"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bCs/>
                <w:sz w:val="24"/>
                <w:szCs w:val="24"/>
              </w:rPr>
              <w:t xml:space="preserve">Medir el estado de los indicadores identificados para Varadero ciudad digital, después </w:t>
            </w:r>
            <w:r w:rsidRPr="009A71B4">
              <w:rPr>
                <w:rFonts w:ascii="Arial" w:hAnsi="Arial" w:cs="Arial"/>
                <w:bCs/>
                <w:sz w:val="24"/>
                <w:szCs w:val="24"/>
              </w:rPr>
              <w:t>de capacitados los diferentes actores</w:t>
            </w:r>
            <w:r>
              <w:rPr>
                <w:rFonts w:ascii="Arial" w:hAnsi="Arial" w:cs="Arial"/>
                <w:bCs/>
                <w:sz w:val="24"/>
                <w:szCs w:val="24"/>
              </w:rPr>
              <w:t>, en el empleo de las tecnologías y soluciones informáticas desplegadas.</w:t>
            </w:r>
          </w:p>
        </w:tc>
        <w:tc>
          <w:tcPr>
            <w:tcW w:w="1843" w:type="dxa"/>
            <w:tcBorders>
              <w:top w:val="single" w:sz="4" w:space="0" w:color="auto"/>
              <w:left w:val="single" w:sz="4" w:space="0" w:color="auto"/>
              <w:bottom w:val="single" w:sz="4" w:space="0" w:color="auto"/>
              <w:right w:val="single" w:sz="4" w:space="0" w:color="auto"/>
            </w:tcBorders>
          </w:tcPr>
          <w:p w14:paraId="4C5EFA55" w14:textId="77777777" w:rsidR="007440AC" w:rsidRPr="00D83EDA" w:rsidRDefault="007440AC" w:rsidP="007440AC">
            <w:pPr>
              <w:spacing w:after="0" w:line="240" w:lineRule="auto"/>
              <w:jc w:val="both"/>
              <w:rPr>
                <w:rFonts w:ascii="Arial" w:hAnsi="Arial" w:cs="Arial"/>
                <w:sz w:val="24"/>
                <w:szCs w:val="24"/>
                <w:lang w:val="nl-BE"/>
              </w:rPr>
            </w:pPr>
            <w:r w:rsidRPr="00D83EDA">
              <w:rPr>
                <w:rFonts w:ascii="Arial" w:hAnsi="Arial" w:cs="Arial"/>
                <w:sz w:val="24"/>
                <w:szCs w:val="24"/>
                <w:lang w:val="nl-BE"/>
              </w:rPr>
              <w:t xml:space="preserve">Equipo </w:t>
            </w:r>
            <w:r>
              <w:rPr>
                <w:rFonts w:ascii="Arial" w:hAnsi="Arial" w:cs="Arial"/>
                <w:sz w:val="24"/>
                <w:szCs w:val="24"/>
                <w:lang w:val="nl-BE"/>
              </w:rPr>
              <w:t>medición de indicadores UM (7p</w:t>
            </w:r>
            <w:r w:rsidRPr="00D83EDA">
              <w:rPr>
                <w:rFonts w:ascii="Arial" w:hAnsi="Arial" w:cs="Arial"/>
                <w:sz w:val="24"/>
                <w:szCs w:val="24"/>
                <w:lang w:val="nl-BE"/>
              </w:rPr>
              <w:t xml:space="preserve">),  </w:t>
            </w:r>
            <w:r>
              <w:rPr>
                <w:rFonts w:ascii="Arial" w:hAnsi="Arial" w:cs="Arial"/>
                <w:sz w:val="24"/>
                <w:szCs w:val="24"/>
                <w:lang w:val="nl-BE"/>
              </w:rPr>
              <w:t>Entidades de Varadero involucradas en el proyecto.</w:t>
            </w:r>
          </w:p>
        </w:tc>
        <w:tc>
          <w:tcPr>
            <w:tcW w:w="1701" w:type="dxa"/>
            <w:tcBorders>
              <w:top w:val="single" w:sz="4" w:space="0" w:color="auto"/>
              <w:left w:val="single" w:sz="4" w:space="0" w:color="auto"/>
              <w:bottom w:val="single" w:sz="4" w:space="0" w:color="auto"/>
              <w:right w:val="single" w:sz="4" w:space="0" w:color="auto"/>
            </w:tcBorders>
          </w:tcPr>
          <w:p w14:paraId="72B65C34" w14:textId="77777777" w:rsidR="007440AC" w:rsidRDefault="007440AC" w:rsidP="007440AC">
            <w:pPr>
              <w:pStyle w:val="Default"/>
              <w:spacing w:after="0" w:line="240" w:lineRule="auto"/>
            </w:pPr>
            <w:r>
              <w:t>Diario:</w:t>
            </w:r>
          </w:p>
          <w:p w14:paraId="58FC221D" w14:textId="77777777" w:rsidR="007440AC" w:rsidRDefault="007440AC" w:rsidP="007440AC">
            <w:pPr>
              <w:pStyle w:val="Default"/>
              <w:spacing w:after="0" w:line="240" w:lineRule="auto"/>
            </w:pPr>
            <w:r>
              <w:t>Remuneración (7</w:t>
            </w:r>
            <w:r w:rsidRPr="00D83EDA">
              <w:t>p)</w:t>
            </w:r>
          </w:p>
          <w:p w14:paraId="5BB589AD" w14:textId="77777777" w:rsidR="007440AC" w:rsidRDefault="007440AC" w:rsidP="007440AC">
            <w:pPr>
              <w:pStyle w:val="Default"/>
              <w:spacing w:after="0" w:line="240" w:lineRule="auto"/>
            </w:pPr>
            <w:r>
              <w:t>1 taxis (1560 cup</w:t>
            </w:r>
            <w:r w:rsidRPr="00D83EDA">
              <w:t>)</w:t>
            </w:r>
          </w:p>
          <w:p w14:paraId="5E6F9533" w14:textId="77777777" w:rsidR="007440AC" w:rsidRDefault="007440AC" w:rsidP="007440AC">
            <w:pPr>
              <w:pStyle w:val="Default"/>
              <w:spacing w:after="0" w:line="240" w:lineRule="auto"/>
            </w:pPr>
            <w:r>
              <w:t>Alimentación (4p)</w:t>
            </w:r>
          </w:p>
        </w:tc>
        <w:tc>
          <w:tcPr>
            <w:tcW w:w="1364" w:type="dxa"/>
            <w:tcBorders>
              <w:top w:val="single" w:sz="4" w:space="0" w:color="auto"/>
              <w:left w:val="single" w:sz="4" w:space="0" w:color="auto"/>
              <w:bottom w:val="single" w:sz="4" w:space="0" w:color="auto"/>
              <w:right w:val="single" w:sz="4" w:space="0" w:color="auto"/>
            </w:tcBorders>
          </w:tcPr>
          <w:p w14:paraId="79BBC02F" w14:textId="77777777" w:rsidR="007440AC" w:rsidRDefault="007440AC" w:rsidP="007440AC">
            <w:pPr>
              <w:pStyle w:val="Default"/>
              <w:spacing w:after="0" w:line="240" w:lineRule="auto"/>
            </w:pPr>
            <w:r>
              <w:t>Laptop (2), memorias USB (2</w:t>
            </w:r>
            <w:r w:rsidRPr="00D83EDA">
              <w:t>),</w:t>
            </w:r>
            <w:r>
              <w:t xml:space="preserve"> </w:t>
            </w:r>
            <w:r w:rsidRPr="00D83EDA">
              <w:t>Oficinas</w:t>
            </w:r>
            <w:r>
              <w:t xml:space="preserve"> (2</w:t>
            </w:r>
            <w:r w:rsidRPr="00D83EDA">
              <w:t>)</w:t>
            </w:r>
            <w:r>
              <w:t>,</w:t>
            </w:r>
          </w:p>
          <w:p w14:paraId="32C8B22D" w14:textId="77777777" w:rsidR="007440AC" w:rsidRDefault="007440AC" w:rsidP="007440AC">
            <w:pPr>
              <w:pStyle w:val="Default"/>
              <w:spacing w:after="0" w:line="240" w:lineRule="auto"/>
              <w:rPr>
                <w:color w:val="auto"/>
              </w:rPr>
            </w:pPr>
            <w:r>
              <w:rPr>
                <w:color w:val="auto"/>
              </w:rPr>
              <w:t>transporte (1</w:t>
            </w:r>
            <w:r w:rsidRPr="00D83EDA">
              <w:rPr>
                <w:color w:val="auto"/>
              </w:rPr>
              <w:t>)</w:t>
            </w:r>
          </w:p>
          <w:p w14:paraId="58683FCA" w14:textId="77777777" w:rsidR="007440AC" w:rsidRPr="00D83EDA" w:rsidRDefault="007440AC" w:rsidP="007440AC">
            <w:pPr>
              <w:pStyle w:val="Default"/>
              <w:spacing w:after="0" w:line="240" w:lineRule="auto"/>
              <w:rPr>
                <w:color w:val="auto"/>
              </w:rPr>
            </w:pPr>
            <w:r>
              <w:rPr>
                <w:color w:val="auto"/>
              </w:rPr>
              <w:t>Hojas (2</w:t>
            </w:r>
            <w:r w:rsidRPr="00D83EDA">
              <w:rPr>
                <w:color w:val="auto"/>
              </w:rPr>
              <w:t xml:space="preserve"> paq</w:t>
            </w:r>
            <w:r>
              <w:rPr>
                <w:color w:val="auto"/>
              </w:rPr>
              <w:t>uetes), bolígrafos (7),</w:t>
            </w:r>
          </w:p>
        </w:tc>
        <w:tc>
          <w:tcPr>
            <w:tcW w:w="1731" w:type="dxa"/>
            <w:tcBorders>
              <w:left w:val="single" w:sz="4" w:space="0" w:color="auto"/>
              <w:right w:val="single" w:sz="4" w:space="0" w:color="auto"/>
            </w:tcBorders>
          </w:tcPr>
          <w:p w14:paraId="32640140" w14:textId="77777777" w:rsidR="007440AC" w:rsidRPr="00D83EDA" w:rsidRDefault="007440AC" w:rsidP="007440AC">
            <w:pPr>
              <w:tabs>
                <w:tab w:val="left" w:pos="364"/>
              </w:tabs>
              <w:spacing w:after="0" w:line="240" w:lineRule="auto"/>
              <w:jc w:val="both"/>
              <w:rPr>
                <w:rFonts w:ascii="Arial" w:hAnsi="Arial" w:cs="Arial"/>
                <w:bCs/>
                <w:sz w:val="24"/>
                <w:szCs w:val="24"/>
              </w:rPr>
            </w:pPr>
            <w:r>
              <w:rPr>
                <w:rFonts w:ascii="Arial" w:hAnsi="Arial" w:cs="Arial"/>
                <w:bCs/>
                <w:sz w:val="24"/>
                <w:szCs w:val="24"/>
              </w:rPr>
              <w:t xml:space="preserve">Estado de los indicadores identificados para Varadero ciudad digital, después </w:t>
            </w:r>
            <w:r w:rsidRPr="009A71B4">
              <w:rPr>
                <w:rFonts w:ascii="Arial" w:hAnsi="Arial" w:cs="Arial"/>
                <w:bCs/>
                <w:sz w:val="24"/>
                <w:szCs w:val="24"/>
              </w:rPr>
              <w:t>de capacitados los diferentes actores</w:t>
            </w:r>
            <w:r>
              <w:rPr>
                <w:rFonts w:ascii="Arial" w:hAnsi="Arial" w:cs="Arial"/>
                <w:bCs/>
                <w:sz w:val="24"/>
                <w:szCs w:val="24"/>
              </w:rPr>
              <w:t>, en el empleo de las tecnologías y soluciones informáticas desplegadas.</w:t>
            </w:r>
          </w:p>
        </w:tc>
        <w:tc>
          <w:tcPr>
            <w:tcW w:w="1549" w:type="dxa"/>
            <w:tcBorders>
              <w:left w:val="single" w:sz="4" w:space="0" w:color="auto"/>
              <w:right w:val="single" w:sz="4" w:space="0" w:color="auto"/>
            </w:tcBorders>
          </w:tcPr>
          <w:p w14:paraId="4190B80F"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bCs/>
                <w:sz w:val="24"/>
                <w:szCs w:val="24"/>
              </w:rPr>
              <w:t xml:space="preserve">Tabla con estado de los indicadores determinados </w:t>
            </w:r>
            <w:r w:rsidRPr="00D83EDA">
              <w:rPr>
                <w:rFonts w:ascii="Arial" w:hAnsi="Arial" w:cs="Arial"/>
                <w:bCs/>
                <w:sz w:val="24"/>
                <w:szCs w:val="24"/>
              </w:rPr>
              <w:t>para Varadero ciudad digital</w:t>
            </w:r>
            <w:r>
              <w:rPr>
                <w:rFonts w:ascii="Arial" w:hAnsi="Arial" w:cs="Arial"/>
                <w:bCs/>
                <w:sz w:val="24"/>
                <w:szCs w:val="24"/>
              </w:rPr>
              <w:t xml:space="preserve"> después </w:t>
            </w:r>
            <w:r w:rsidRPr="009A71B4">
              <w:rPr>
                <w:rFonts w:ascii="Arial" w:hAnsi="Arial" w:cs="Arial"/>
                <w:bCs/>
                <w:sz w:val="24"/>
                <w:szCs w:val="24"/>
              </w:rPr>
              <w:t>de capacitados los diferentes actores</w:t>
            </w:r>
            <w:r>
              <w:rPr>
                <w:rFonts w:ascii="Arial" w:hAnsi="Arial" w:cs="Arial"/>
                <w:bCs/>
                <w:sz w:val="24"/>
                <w:szCs w:val="24"/>
              </w:rPr>
              <w:t>, en el empleo de las tecnologías y soluciones informáticas desplegadas.</w:t>
            </w:r>
          </w:p>
        </w:tc>
      </w:tr>
      <w:tr w:rsidR="007440AC" w:rsidRPr="00D83EDA" w14:paraId="136BAD6B" w14:textId="77777777" w:rsidTr="00D4345B">
        <w:trPr>
          <w:trHeight w:val="817"/>
        </w:trPr>
        <w:tc>
          <w:tcPr>
            <w:tcW w:w="1588" w:type="dxa"/>
            <w:vMerge/>
            <w:tcBorders>
              <w:left w:val="single" w:sz="4" w:space="0" w:color="auto"/>
              <w:right w:val="single" w:sz="4" w:space="0" w:color="auto"/>
            </w:tcBorders>
          </w:tcPr>
          <w:p w14:paraId="49F8BC14" w14:textId="7AC8FEB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66541E6F" w14:textId="77777777" w:rsidR="007440AC" w:rsidRPr="00D83EDA" w:rsidRDefault="007440AC" w:rsidP="007440AC">
            <w:pPr>
              <w:spacing w:after="0" w:line="240" w:lineRule="auto"/>
              <w:jc w:val="center"/>
              <w:rPr>
                <w:rFonts w:ascii="Arial" w:hAnsi="Arial" w:cs="Arial"/>
                <w:color w:val="000000"/>
                <w:sz w:val="24"/>
                <w:szCs w:val="24"/>
              </w:rPr>
            </w:pPr>
            <w:r w:rsidRPr="00D83EDA">
              <w:rPr>
                <w:rFonts w:ascii="Arial" w:hAnsi="Arial" w:cs="Arial"/>
                <w:color w:val="000000"/>
                <w:sz w:val="24"/>
                <w:szCs w:val="24"/>
              </w:rPr>
              <w:t>01/12/</w:t>
            </w:r>
          </w:p>
          <w:p w14:paraId="442079FE" w14:textId="77777777" w:rsidR="007440AC" w:rsidRPr="00D83EDA" w:rsidRDefault="007440AC" w:rsidP="007440AC">
            <w:pPr>
              <w:spacing w:after="0" w:line="240" w:lineRule="auto"/>
              <w:jc w:val="center"/>
              <w:rPr>
                <w:rFonts w:ascii="Arial" w:hAnsi="Arial" w:cs="Arial"/>
                <w:color w:val="000000"/>
                <w:sz w:val="24"/>
                <w:szCs w:val="24"/>
              </w:rPr>
            </w:pP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2CF4CDCE"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16/12/2022</w:t>
            </w:r>
          </w:p>
        </w:tc>
        <w:tc>
          <w:tcPr>
            <w:tcW w:w="2306" w:type="dxa"/>
            <w:tcBorders>
              <w:top w:val="single" w:sz="4" w:space="0" w:color="auto"/>
              <w:left w:val="single" w:sz="4" w:space="0" w:color="auto"/>
              <w:bottom w:val="single" w:sz="4" w:space="0" w:color="auto"/>
              <w:right w:val="single" w:sz="4" w:space="0" w:color="auto"/>
            </w:tcBorders>
          </w:tcPr>
          <w:p w14:paraId="46882B15" w14:textId="77777777" w:rsidR="007440AC" w:rsidRPr="00D83EDA" w:rsidRDefault="007440AC" w:rsidP="007440AC">
            <w:pPr>
              <w:tabs>
                <w:tab w:val="left" w:pos="364"/>
              </w:tabs>
              <w:spacing w:after="0" w:line="240" w:lineRule="auto"/>
              <w:jc w:val="both"/>
              <w:rPr>
                <w:rFonts w:ascii="Arial" w:hAnsi="Arial" w:cs="Arial"/>
                <w:sz w:val="24"/>
                <w:szCs w:val="24"/>
              </w:rPr>
            </w:pPr>
            <w:r w:rsidRPr="00D83EDA">
              <w:rPr>
                <w:rFonts w:ascii="Arial" w:hAnsi="Arial" w:cs="Arial"/>
                <w:sz w:val="24"/>
                <w:szCs w:val="24"/>
              </w:rPr>
              <w:t>Acompañar a las entidades en la inclusión de los proy</w:t>
            </w:r>
            <w:r>
              <w:rPr>
                <w:rFonts w:ascii="Arial" w:hAnsi="Arial" w:cs="Arial"/>
                <w:sz w:val="24"/>
                <w:szCs w:val="24"/>
              </w:rPr>
              <w:t>ectos en los sistemas de planes.</w:t>
            </w:r>
          </w:p>
        </w:tc>
        <w:tc>
          <w:tcPr>
            <w:tcW w:w="1843" w:type="dxa"/>
            <w:tcBorders>
              <w:top w:val="single" w:sz="4" w:space="0" w:color="auto"/>
              <w:left w:val="single" w:sz="4" w:space="0" w:color="auto"/>
              <w:bottom w:val="single" w:sz="4" w:space="0" w:color="auto"/>
              <w:right w:val="single" w:sz="4" w:space="0" w:color="auto"/>
            </w:tcBorders>
          </w:tcPr>
          <w:p w14:paraId="70E996E6"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 xml:space="preserve">Equipo asesora-miento para la </w:t>
            </w:r>
            <w:r>
              <w:rPr>
                <w:rFonts w:ascii="Arial" w:hAnsi="Arial" w:cs="Arial"/>
                <w:sz w:val="24"/>
                <w:szCs w:val="24"/>
                <w:lang w:val="nl-BE"/>
              </w:rPr>
              <w:t>elaborac</w:t>
            </w:r>
            <w:r w:rsidRPr="00D83EDA">
              <w:rPr>
                <w:rFonts w:ascii="Arial" w:hAnsi="Arial" w:cs="Arial"/>
                <w:sz w:val="24"/>
                <w:szCs w:val="24"/>
                <w:lang w:val="nl-BE"/>
              </w:rPr>
              <w:t>ión de proyectos</w:t>
            </w:r>
            <w:r>
              <w:rPr>
                <w:rFonts w:ascii="Arial" w:hAnsi="Arial" w:cs="Arial"/>
                <w:sz w:val="24"/>
                <w:szCs w:val="24"/>
                <w:lang w:val="nl-BE"/>
              </w:rPr>
              <w:t xml:space="preserve"> UM (15</w:t>
            </w:r>
            <w:r w:rsidRPr="00D83EDA">
              <w:rPr>
                <w:rFonts w:ascii="Arial" w:hAnsi="Arial" w:cs="Arial"/>
                <w:sz w:val="24"/>
                <w:szCs w:val="24"/>
                <w:lang w:val="nl-BE"/>
              </w:rPr>
              <w:t>p)</w:t>
            </w:r>
          </w:p>
        </w:tc>
        <w:tc>
          <w:tcPr>
            <w:tcW w:w="1701" w:type="dxa"/>
            <w:tcBorders>
              <w:top w:val="single" w:sz="4" w:space="0" w:color="auto"/>
              <w:left w:val="single" w:sz="4" w:space="0" w:color="auto"/>
              <w:bottom w:val="single" w:sz="4" w:space="0" w:color="auto"/>
              <w:right w:val="single" w:sz="4" w:space="0" w:color="auto"/>
            </w:tcBorders>
          </w:tcPr>
          <w:p w14:paraId="4C4EE054" w14:textId="77777777" w:rsidR="007440AC" w:rsidRDefault="007440AC" w:rsidP="007440AC">
            <w:pPr>
              <w:pStyle w:val="Default"/>
              <w:spacing w:after="0" w:line="240" w:lineRule="auto"/>
            </w:pPr>
            <w:r>
              <w:t>Diario:</w:t>
            </w:r>
          </w:p>
          <w:p w14:paraId="0900CA37" w14:textId="77777777" w:rsidR="007440AC" w:rsidRDefault="007440AC" w:rsidP="007440AC">
            <w:pPr>
              <w:pStyle w:val="Default"/>
              <w:spacing w:after="0" w:line="240" w:lineRule="auto"/>
            </w:pPr>
            <w:r w:rsidRPr="00D83EDA">
              <w:t>Rem</w:t>
            </w:r>
            <w:r>
              <w:t>uneración (15</w:t>
            </w:r>
            <w:r w:rsidRPr="00D83EDA">
              <w:t xml:space="preserve">p), </w:t>
            </w:r>
            <w:r>
              <w:t>1 taxi (</w:t>
            </w:r>
            <w:r w:rsidRPr="00D83EDA">
              <w:t xml:space="preserve">1560 </w:t>
            </w:r>
            <w:r>
              <w:t>cup</w:t>
            </w:r>
            <w:r w:rsidRPr="00D83EDA">
              <w:t>)</w:t>
            </w:r>
          </w:p>
          <w:p w14:paraId="7E5A4F55" w14:textId="77777777" w:rsidR="007440AC" w:rsidRPr="00D83EDA" w:rsidRDefault="007440AC" w:rsidP="007440AC">
            <w:pPr>
              <w:pStyle w:val="Default"/>
              <w:spacing w:after="0" w:line="240" w:lineRule="auto"/>
            </w:pPr>
            <w:r>
              <w:t>Alimentación (4p)</w:t>
            </w:r>
          </w:p>
          <w:p w14:paraId="69A26849" w14:textId="77777777" w:rsidR="007440AC" w:rsidRPr="00D83EDA" w:rsidRDefault="007440AC" w:rsidP="007440AC">
            <w:pPr>
              <w:pStyle w:val="Default"/>
              <w:spacing w:after="0" w:line="240" w:lineRule="auto"/>
            </w:pPr>
          </w:p>
        </w:tc>
        <w:tc>
          <w:tcPr>
            <w:tcW w:w="1364" w:type="dxa"/>
            <w:tcBorders>
              <w:top w:val="single" w:sz="4" w:space="0" w:color="auto"/>
              <w:left w:val="single" w:sz="4" w:space="0" w:color="auto"/>
              <w:bottom w:val="single" w:sz="4" w:space="0" w:color="auto"/>
              <w:right w:val="single" w:sz="4" w:space="0" w:color="auto"/>
            </w:tcBorders>
          </w:tcPr>
          <w:p w14:paraId="1687B4D4" w14:textId="77777777" w:rsidR="007440AC" w:rsidRDefault="007440AC" w:rsidP="007440AC">
            <w:pPr>
              <w:pStyle w:val="Default"/>
              <w:spacing w:after="0" w:line="240" w:lineRule="auto"/>
            </w:pPr>
            <w:r>
              <w:t>Laptop (5), memorias USB (5</w:t>
            </w:r>
            <w:r w:rsidRPr="00D83EDA">
              <w:t>),</w:t>
            </w:r>
            <w:r>
              <w:t xml:space="preserve"> </w:t>
            </w:r>
            <w:r w:rsidRPr="00D83EDA">
              <w:t>Oficinas</w:t>
            </w:r>
            <w:r>
              <w:t xml:space="preserve"> (5</w:t>
            </w:r>
            <w:r w:rsidRPr="00D83EDA">
              <w:t>)</w:t>
            </w:r>
            <w:r>
              <w:t>,</w:t>
            </w:r>
          </w:p>
          <w:p w14:paraId="6F30E99A" w14:textId="77777777" w:rsidR="007440AC" w:rsidRPr="00D83EDA" w:rsidRDefault="007440AC" w:rsidP="007440AC">
            <w:pPr>
              <w:pStyle w:val="Default"/>
              <w:spacing w:after="0" w:line="240" w:lineRule="auto"/>
            </w:pPr>
            <w:r>
              <w:rPr>
                <w:color w:val="auto"/>
              </w:rPr>
              <w:t>transporte (1</w:t>
            </w:r>
            <w:r w:rsidRPr="00D83EDA">
              <w:rPr>
                <w:color w:val="auto"/>
              </w:rPr>
              <w:t>)</w:t>
            </w:r>
          </w:p>
        </w:tc>
        <w:tc>
          <w:tcPr>
            <w:tcW w:w="1731" w:type="dxa"/>
            <w:tcBorders>
              <w:left w:val="single" w:sz="4" w:space="0" w:color="auto"/>
              <w:right w:val="single" w:sz="4" w:space="0" w:color="auto"/>
            </w:tcBorders>
          </w:tcPr>
          <w:p w14:paraId="427EA8D0" w14:textId="1AB09D61" w:rsidR="007440AC" w:rsidRPr="00D83EDA" w:rsidRDefault="007440AC" w:rsidP="007440AC">
            <w:pPr>
              <w:tabs>
                <w:tab w:val="left" w:pos="364"/>
              </w:tabs>
              <w:spacing w:after="0" w:line="240" w:lineRule="auto"/>
              <w:jc w:val="both"/>
              <w:rPr>
                <w:rFonts w:ascii="Arial" w:hAnsi="Arial" w:cs="Arial"/>
                <w:bCs/>
                <w:sz w:val="24"/>
                <w:szCs w:val="24"/>
              </w:rPr>
            </w:pPr>
            <w:r>
              <w:rPr>
                <w:rFonts w:ascii="Arial" w:hAnsi="Arial" w:cs="Arial"/>
                <w:bCs/>
                <w:sz w:val="24"/>
                <w:szCs w:val="24"/>
              </w:rPr>
              <w:t>P</w:t>
            </w:r>
            <w:r w:rsidRPr="00D83EDA">
              <w:rPr>
                <w:rFonts w:ascii="Arial" w:hAnsi="Arial" w:cs="Arial"/>
                <w:bCs/>
                <w:sz w:val="24"/>
                <w:szCs w:val="24"/>
              </w:rPr>
              <w:t xml:space="preserve">royectos </w:t>
            </w:r>
            <w:r>
              <w:rPr>
                <w:rFonts w:ascii="Arial" w:hAnsi="Arial" w:cs="Arial"/>
                <w:bCs/>
                <w:sz w:val="24"/>
                <w:szCs w:val="24"/>
              </w:rPr>
              <w:t>aprob</w:t>
            </w:r>
            <w:r w:rsidRPr="00D83EDA">
              <w:rPr>
                <w:rFonts w:ascii="Arial" w:hAnsi="Arial" w:cs="Arial"/>
                <w:bCs/>
                <w:sz w:val="24"/>
                <w:szCs w:val="24"/>
              </w:rPr>
              <w:t>ad</w:t>
            </w:r>
            <w:r>
              <w:rPr>
                <w:rFonts w:ascii="Arial" w:hAnsi="Arial" w:cs="Arial"/>
                <w:bCs/>
                <w:sz w:val="24"/>
                <w:szCs w:val="24"/>
              </w:rPr>
              <w:t>os por las entidades e incluidos</w:t>
            </w:r>
            <w:r w:rsidRPr="00D83EDA">
              <w:rPr>
                <w:rFonts w:ascii="Arial" w:hAnsi="Arial" w:cs="Arial"/>
                <w:bCs/>
                <w:sz w:val="24"/>
                <w:szCs w:val="24"/>
              </w:rPr>
              <w:t xml:space="preserve"> en los sistemas de planes.</w:t>
            </w:r>
          </w:p>
        </w:tc>
        <w:tc>
          <w:tcPr>
            <w:tcW w:w="1549" w:type="dxa"/>
            <w:tcBorders>
              <w:left w:val="single" w:sz="4" w:space="0" w:color="auto"/>
              <w:right w:val="single" w:sz="4" w:space="0" w:color="auto"/>
            </w:tcBorders>
          </w:tcPr>
          <w:p w14:paraId="101F14BF" w14:textId="65539869"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Lista de p</w:t>
            </w:r>
            <w:r w:rsidRPr="00D83EDA">
              <w:rPr>
                <w:rFonts w:ascii="Arial" w:hAnsi="Arial" w:cs="Arial"/>
                <w:color w:val="000000"/>
                <w:sz w:val="24"/>
                <w:szCs w:val="24"/>
              </w:rPr>
              <w:t>royectos incluidos en los sistemas de planes ins</w:t>
            </w:r>
            <w:r>
              <w:rPr>
                <w:rFonts w:ascii="Arial" w:hAnsi="Arial" w:cs="Arial"/>
                <w:color w:val="000000"/>
                <w:sz w:val="24"/>
                <w:szCs w:val="24"/>
              </w:rPr>
              <w:t>-</w:t>
            </w:r>
            <w:r w:rsidRPr="00D83EDA">
              <w:rPr>
                <w:rFonts w:ascii="Arial" w:hAnsi="Arial" w:cs="Arial"/>
                <w:color w:val="000000"/>
                <w:sz w:val="24"/>
                <w:szCs w:val="24"/>
              </w:rPr>
              <w:t>titucionales para su finan</w:t>
            </w:r>
            <w:r>
              <w:rPr>
                <w:rFonts w:ascii="Arial" w:hAnsi="Arial" w:cs="Arial"/>
                <w:color w:val="000000"/>
                <w:sz w:val="24"/>
                <w:szCs w:val="24"/>
              </w:rPr>
              <w:t>-</w:t>
            </w:r>
            <w:r w:rsidRPr="00D83EDA">
              <w:rPr>
                <w:rFonts w:ascii="Arial" w:hAnsi="Arial" w:cs="Arial"/>
                <w:color w:val="000000"/>
                <w:sz w:val="24"/>
                <w:szCs w:val="24"/>
              </w:rPr>
              <w:t>ciamiento.</w:t>
            </w:r>
          </w:p>
        </w:tc>
      </w:tr>
      <w:tr w:rsidR="007440AC" w:rsidRPr="00D83EDA" w14:paraId="056463D0" w14:textId="77777777" w:rsidTr="00D4345B">
        <w:trPr>
          <w:trHeight w:val="817"/>
        </w:trPr>
        <w:tc>
          <w:tcPr>
            <w:tcW w:w="1588" w:type="dxa"/>
            <w:vMerge/>
            <w:tcBorders>
              <w:left w:val="single" w:sz="4" w:space="0" w:color="auto"/>
              <w:right w:val="single" w:sz="4" w:space="0" w:color="auto"/>
            </w:tcBorders>
          </w:tcPr>
          <w:p w14:paraId="654A9737" w14:textId="0BE0AF3D" w:rsidR="007440AC"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212CABCE" w14:textId="77777777" w:rsidR="007440AC" w:rsidRPr="00D83EDA" w:rsidRDefault="007440AC" w:rsidP="007440AC">
            <w:pPr>
              <w:spacing w:after="0" w:line="240" w:lineRule="auto"/>
              <w:jc w:val="center"/>
              <w:rPr>
                <w:rFonts w:ascii="Arial" w:hAnsi="Arial" w:cs="Arial"/>
                <w:color w:val="000000"/>
                <w:sz w:val="24"/>
                <w:szCs w:val="24"/>
              </w:rPr>
            </w:pPr>
            <w:r w:rsidRPr="00D83EDA">
              <w:rPr>
                <w:rFonts w:ascii="Arial" w:hAnsi="Arial" w:cs="Arial"/>
                <w:color w:val="000000"/>
                <w:sz w:val="24"/>
                <w:szCs w:val="24"/>
              </w:rPr>
              <w:t>01/12/</w:t>
            </w:r>
          </w:p>
          <w:p w14:paraId="799816B5" w14:textId="49C7C5FE" w:rsidR="007440AC" w:rsidRPr="00D83EDA" w:rsidRDefault="007440AC" w:rsidP="007440AC">
            <w:pPr>
              <w:spacing w:after="0" w:line="240" w:lineRule="auto"/>
              <w:jc w:val="center"/>
              <w:rPr>
                <w:rFonts w:ascii="Arial" w:hAnsi="Arial" w:cs="Arial"/>
                <w:color w:val="000000"/>
                <w:sz w:val="24"/>
                <w:szCs w:val="24"/>
              </w:rPr>
            </w:pP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5AAC1603" w14:textId="4A42B738" w:rsidR="007440AC"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23/12/2022</w:t>
            </w:r>
          </w:p>
        </w:tc>
        <w:tc>
          <w:tcPr>
            <w:tcW w:w="2306" w:type="dxa"/>
            <w:tcBorders>
              <w:top w:val="single" w:sz="4" w:space="0" w:color="auto"/>
              <w:left w:val="single" w:sz="4" w:space="0" w:color="auto"/>
              <w:bottom w:val="single" w:sz="4" w:space="0" w:color="auto"/>
              <w:right w:val="single" w:sz="4" w:space="0" w:color="auto"/>
            </w:tcBorders>
          </w:tcPr>
          <w:p w14:paraId="16D55F76" w14:textId="555B97B0" w:rsidR="007440AC" w:rsidRPr="00D83EDA" w:rsidRDefault="007440AC" w:rsidP="007440AC">
            <w:pPr>
              <w:tabs>
                <w:tab w:val="left" w:pos="364"/>
              </w:tabs>
              <w:spacing w:after="0" w:line="240" w:lineRule="auto"/>
              <w:jc w:val="both"/>
              <w:rPr>
                <w:rFonts w:ascii="Arial" w:hAnsi="Arial" w:cs="Arial"/>
                <w:sz w:val="24"/>
                <w:szCs w:val="24"/>
              </w:rPr>
            </w:pPr>
            <w:r>
              <w:rPr>
                <w:rFonts w:ascii="Arial" w:hAnsi="Arial" w:cs="Arial"/>
                <w:bCs/>
                <w:sz w:val="24"/>
                <w:szCs w:val="24"/>
                <w:lang w:val="es-ES_tradnl"/>
              </w:rPr>
              <w:t xml:space="preserve">Elaborar </w:t>
            </w:r>
            <w:r>
              <w:rPr>
                <w:rFonts w:ascii="Arial" w:hAnsi="Arial" w:cs="Arial"/>
                <w:bCs/>
                <w:sz w:val="24"/>
                <w:szCs w:val="24"/>
              </w:rPr>
              <w:t xml:space="preserve">los </w:t>
            </w:r>
            <w:r w:rsidRPr="00D416FA">
              <w:rPr>
                <w:rFonts w:ascii="Arial" w:hAnsi="Arial" w:cs="Arial"/>
                <w:bCs/>
                <w:sz w:val="24"/>
                <w:szCs w:val="24"/>
              </w:rPr>
              <w:t xml:space="preserve">procedimientos </w:t>
            </w:r>
            <w:r>
              <w:rPr>
                <w:rFonts w:ascii="Arial" w:hAnsi="Arial" w:cs="Arial"/>
                <w:bCs/>
                <w:sz w:val="24"/>
                <w:szCs w:val="24"/>
              </w:rPr>
              <w:t xml:space="preserve">para transformar a Varadero en </w:t>
            </w:r>
            <w:r w:rsidRPr="00D83EDA">
              <w:rPr>
                <w:rFonts w:ascii="Arial" w:hAnsi="Arial" w:cs="Arial"/>
                <w:bCs/>
                <w:sz w:val="24"/>
                <w:szCs w:val="24"/>
              </w:rPr>
              <w:t xml:space="preserve">una ciudad digital en correspondencia con las normas </w:t>
            </w:r>
            <w:r>
              <w:rPr>
                <w:rFonts w:ascii="Arial" w:hAnsi="Arial" w:cs="Arial"/>
                <w:bCs/>
                <w:sz w:val="24"/>
                <w:szCs w:val="24"/>
              </w:rPr>
              <w:t>internacionales.</w:t>
            </w:r>
          </w:p>
        </w:tc>
        <w:tc>
          <w:tcPr>
            <w:tcW w:w="1843" w:type="dxa"/>
            <w:tcBorders>
              <w:top w:val="single" w:sz="4" w:space="0" w:color="auto"/>
              <w:left w:val="single" w:sz="4" w:space="0" w:color="auto"/>
              <w:bottom w:val="single" w:sz="4" w:space="0" w:color="auto"/>
              <w:right w:val="single" w:sz="4" w:space="0" w:color="auto"/>
            </w:tcBorders>
          </w:tcPr>
          <w:p w14:paraId="12BBFAB3" w14:textId="7B41A68E"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PCT de Matanzas (2p), Eq</w:t>
            </w:r>
            <w:r>
              <w:rPr>
                <w:rFonts w:ascii="Arial" w:hAnsi="Arial" w:cs="Arial"/>
                <w:sz w:val="24"/>
                <w:szCs w:val="24"/>
                <w:lang w:val="nl-BE"/>
              </w:rPr>
              <w:t>uipo de proyecto UM (6</w:t>
            </w:r>
            <w:r w:rsidRPr="00D83EDA">
              <w:rPr>
                <w:rFonts w:ascii="Arial" w:hAnsi="Arial" w:cs="Arial"/>
                <w:sz w:val="24"/>
                <w:szCs w:val="24"/>
                <w:lang w:val="nl-BE"/>
              </w:rPr>
              <w:t>p)</w:t>
            </w:r>
          </w:p>
        </w:tc>
        <w:tc>
          <w:tcPr>
            <w:tcW w:w="1701" w:type="dxa"/>
            <w:tcBorders>
              <w:top w:val="single" w:sz="4" w:space="0" w:color="auto"/>
              <w:left w:val="single" w:sz="4" w:space="0" w:color="auto"/>
              <w:bottom w:val="single" w:sz="4" w:space="0" w:color="auto"/>
              <w:right w:val="single" w:sz="4" w:space="0" w:color="auto"/>
            </w:tcBorders>
          </w:tcPr>
          <w:p w14:paraId="508D6DC8" w14:textId="209FA12E" w:rsidR="007440AC" w:rsidRDefault="007440AC" w:rsidP="007440AC">
            <w:pPr>
              <w:pStyle w:val="Default"/>
              <w:spacing w:after="0" w:line="240" w:lineRule="auto"/>
            </w:pPr>
            <w:r>
              <w:t>Remuneración (6</w:t>
            </w:r>
            <w:r w:rsidRPr="00D83EDA">
              <w:t>p)</w:t>
            </w:r>
          </w:p>
        </w:tc>
        <w:tc>
          <w:tcPr>
            <w:tcW w:w="1364" w:type="dxa"/>
            <w:tcBorders>
              <w:top w:val="single" w:sz="4" w:space="0" w:color="auto"/>
              <w:left w:val="single" w:sz="4" w:space="0" w:color="auto"/>
              <w:bottom w:val="single" w:sz="4" w:space="0" w:color="auto"/>
              <w:right w:val="single" w:sz="4" w:space="0" w:color="auto"/>
            </w:tcBorders>
          </w:tcPr>
          <w:p w14:paraId="5CB979CE" w14:textId="26F72479" w:rsidR="007440AC" w:rsidRDefault="007440AC" w:rsidP="007440AC">
            <w:pPr>
              <w:pStyle w:val="Default"/>
              <w:spacing w:after="0" w:line="240" w:lineRule="auto"/>
            </w:pPr>
            <w:r>
              <w:t>Laptop (1), memorias USB (1), hojas  (2 paquetes), bolígrafos (8</w:t>
            </w:r>
            <w:r w:rsidRPr="00D83EDA">
              <w:t>)</w:t>
            </w:r>
          </w:p>
        </w:tc>
        <w:tc>
          <w:tcPr>
            <w:tcW w:w="1731" w:type="dxa"/>
            <w:tcBorders>
              <w:left w:val="single" w:sz="4" w:space="0" w:color="auto"/>
              <w:right w:val="single" w:sz="4" w:space="0" w:color="auto"/>
            </w:tcBorders>
          </w:tcPr>
          <w:p w14:paraId="5282C01B" w14:textId="439BBCA1" w:rsidR="007440AC" w:rsidRDefault="007440AC" w:rsidP="007440AC">
            <w:pPr>
              <w:tabs>
                <w:tab w:val="left" w:pos="364"/>
              </w:tabs>
              <w:spacing w:after="0" w:line="240" w:lineRule="auto"/>
              <w:jc w:val="both"/>
              <w:rPr>
                <w:rFonts w:ascii="Arial" w:hAnsi="Arial" w:cs="Arial"/>
                <w:bCs/>
                <w:sz w:val="24"/>
                <w:szCs w:val="24"/>
              </w:rPr>
            </w:pPr>
            <w:r>
              <w:rPr>
                <w:rFonts w:ascii="Arial" w:hAnsi="Arial" w:cs="Arial"/>
                <w:bCs/>
                <w:sz w:val="24"/>
                <w:szCs w:val="24"/>
              </w:rPr>
              <w:t>P</w:t>
            </w:r>
            <w:r w:rsidRPr="00D416FA">
              <w:rPr>
                <w:rFonts w:ascii="Arial" w:hAnsi="Arial" w:cs="Arial"/>
                <w:bCs/>
                <w:sz w:val="24"/>
                <w:szCs w:val="24"/>
              </w:rPr>
              <w:t xml:space="preserve">rocedimientos </w:t>
            </w:r>
            <w:r>
              <w:rPr>
                <w:rFonts w:ascii="Arial" w:hAnsi="Arial" w:cs="Arial"/>
                <w:bCs/>
                <w:sz w:val="24"/>
                <w:szCs w:val="24"/>
              </w:rPr>
              <w:t xml:space="preserve">para transfor-mar a Varadero en </w:t>
            </w:r>
            <w:r w:rsidRPr="00D83EDA">
              <w:rPr>
                <w:rFonts w:ascii="Arial" w:hAnsi="Arial" w:cs="Arial"/>
                <w:bCs/>
                <w:sz w:val="24"/>
                <w:szCs w:val="24"/>
              </w:rPr>
              <w:t>una ciudad digital en corresponden</w:t>
            </w:r>
            <w:r>
              <w:rPr>
                <w:rFonts w:ascii="Arial" w:hAnsi="Arial" w:cs="Arial"/>
                <w:bCs/>
                <w:sz w:val="24"/>
                <w:szCs w:val="24"/>
              </w:rPr>
              <w:t>-</w:t>
            </w:r>
            <w:r w:rsidRPr="00D83EDA">
              <w:rPr>
                <w:rFonts w:ascii="Arial" w:hAnsi="Arial" w:cs="Arial"/>
                <w:bCs/>
                <w:sz w:val="24"/>
                <w:szCs w:val="24"/>
              </w:rPr>
              <w:t xml:space="preserve">cia con las normas </w:t>
            </w:r>
            <w:r>
              <w:rPr>
                <w:rFonts w:ascii="Arial" w:hAnsi="Arial" w:cs="Arial"/>
                <w:bCs/>
                <w:sz w:val="24"/>
                <w:szCs w:val="24"/>
              </w:rPr>
              <w:t>inter-nacionales.</w:t>
            </w:r>
          </w:p>
        </w:tc>
        <w:tc>
          <w:tcPr>
            <w:tcW w:w="1549" w:type="dxa"/>
            <w:tcBorders>
              <w:left w:val="single" w:sz="4" w:space="0" w:color="auto"/>
              <w:right w:val="single" w:sz="4" w:space="0" w:color="auto"/>
            </w:tcBorders>
          </w:tcPr>
          <w:p w14:paraId="7D10B7B4" w14:textId="67C014F5" w:rsidR="007440AC"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 xml:space="preserve">Informe </w:t>
            </w:r>
            <w:r>
              <w:rPr>
                <w:rFonts w:ascii="Arial" w:hAnsi="Arial" w:cs="Arial"/>
                <w:color w:val="000000"/>
                <w:sz w:val="24"/>
                <w:szCs w:val="24"/>
              </w:rPr>
              <w:t>con  los procedi-mientos elaborados.</w:t>
            </w:r>
          </w:p>
        </w:tc>
      </w:tr>
      <w:tr w:rsidR="007440AC" w:rsidRPr="00D83EDA" w14:paraId="34FA14CA" w14:textId="77777777" w:rsidTr="00D4345B">
        <w:trPr>
          <w:trHeight w:val="817"/>
        </w:trPr>
        <w:tc>
          <w:tcPr>
            <w:tcW w:w="1588" w:type="dxa"/>
            <w:vMerge w:val="restart"/>
            <w:tcBorders>
              <w:left w:val="single" w:sz="4" w:space="0" w:color="auto"/>
              <w:right w:val="single" w:sz="4" w:space="0" w:color="auto"/>
            </w:tcBorders>
          </w:tcPr>
          <w:p w14:paraId="434FA55D" w14:textId="77777777" w:rsidR="007440AC" w:rsidRDefault="007440AC" w:rsidP="007440AC">
            <w:pPr>
              <w:spacing w:after="0" w:line="240" w:lineRule="auto"/>
              <w:jc w:val="both"/>
              <w:rPr>
                <w:rFonts w:ascii="Arial" w:hAnsi="Arial" w:cs="Arial"/>
                <w:sz w:val="24"/>
                <w:szCs w:val="24"/>
              </w:rPr>
            </w:pPr>
            <w:r>
              <w:rPr>
                <w:rFonts w:ascii="Arial" w:hAnsi="Arial" w:cs="Arial"/>
                <w:sz w:val="24"/>
                <w:szCs w:val="24"/>
              </w:rPr>
              <w:t>Elaboración de proyectos y procedimientos; medición de indicadores.</w:t>
            </w:r>
          </w:p>
          <w:p w14:paraId="24E8A708" w14:textId="7D410AFE"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0C5CAA7D" w14:textId="59A18ADF"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27</w:t>
            </w:r>
            <w:r w:rsidRPr="00D83EDA">
              <w:rPr>
                <w:rFonts w:ascii="Arial" w:hAnsi="Arial" w:cs="Arial"/>
                <w:color w:val="000000"/>
                <w:sz w:val="24"/>
                <w:szCs w:val="24"/>
              </w:rPr>
              <w:t>/12/</w:t>
            </w:r>
          </w:p>
          <w:p w14:paraId="5A0522F3" w14:textId="77777777" w:rsidR="007440AC" w:rsidRPr="00D83EDA" w:rsidRDefault="007440AC" w:rsidP="007440AC">
            <w:pPr>
              <w:spacing w:after="0" w:line="240" w:lineRule="auto"/>
              <w:jc w:val="center"/>
              <w:rPr>
                <w:rFonts w:ascii="Arial" w:hAnsi="Arial" w:cs="Arial"/>
                <w:color w:val="000000"/>
                <w:sz w:val="24"/>
                <w:szCs w:val="24"/>
              </w:rPr>
            </w:pPr>
            <w:r w:rsidRPr="00D83EDA">
              <w:rPr>
                <w:rFonts w:ascii="Arial" w:hAnsi="Arial" w:cs="Arial"/>
                <w:color w:val="000000"/>
                <w:sz w:val="24"/>
                <w:szCs w:val="24"/>
              </w:rPr>
              <w:t>2022</w:t>
            </w:r>
          </w:p>
        </w:tc>
        <w:tc>
          <w:tcPr>
            <w:tcW w:w="1129" w:type="dxa"/>
            <w:tcBorders>
              <w:top w:val="single" w:sz="4" w:space="0" w:color="auto"/>
              <w:left w:val="single" w:sz="4" w:space="0" w:color="auto"/>
              <w:bottom w:val="single" w:sz="4" w:space="0" w:color="auto"/>
              <w:right w:val="single" w:sz="4" w:space="0" w:color="auto"/>
            </w:tcBorders>
          </w:tcPr>
          <w:p w14:paraId="121A9E32"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29/12/2022</w:t>
            </w:r>
          </w:p>
        </w:tc>
        <w:tc>
          <w:tcPr>
            <w:tcW w:w="2306" w:type="dxa"/>
            <w:tcBorders>
              <w:top w:val="single" w:sz="4" w:space="0" w:color="auto"/>
              <w:left w:val="single" w:sz="4" w:space="0" w:color="auto"/>
              <w:bottom w:val="single" w:sz="4" w:space="0" w:color="auto"/>
              <w:right w:val="single" w:sz="4" w:space="0" w:color="auto"/>
            </w:tcBorders>
          </w:tcPr>
          <w:p w14:paraId="22339671" w14:textId="77777777" w:rsidR="007440AC" w:rsidRPr="00D83EDA" w:rsidRDefault="007440AC" w:rsidP="007440AC">
            <w:pPr>
              <w:tabs>
                <w:tab w:val="left" w:pos="364"/>
              </w:tabs>
              <w:spacing w:after="0" w:line="240" w:lineRule="auto"/>
              <w:jc w:val="both"/>
              <w:rPr>
                <w:rFonts w:ascii="Arial" w:hAnsi="Arial" w:cs="Arial"/>
                <w:sz w:val="24"/>
                <w:szCs w:val="24"/>
              </w:rPr>
            </w:pPr>
            <w:r w:rsidRPr="00D83EDA">
              <w:rPr>
                <w:rFonts w:ascii="Arial" w:hAnsi="Arial" w:cs="Arial"/>
                <w:sz w:val="24"/>
                <w:szCs w:val="24"/>
              </w:rPr>
              <w:t xml:space="preserve">Elaboración del informe </w:t>
            </w:r>
            <w:r w:rsidRPr="00D83EDA">
              <w:rPr>
                <w:rFonts w:ascii="Arial" w:hAnsi="Arial" w:cs="Arial"/>
                <w:color w:val="000000"/>
                <w:sz w:val="24"/>
                <w:szCs w:val="24"/>
              </w:rPr>
              <w:t xml:space="preserve">de resultado de la </w:t>
            </w:r>
            <w:r>
              <w:rPr>
                <w:rFonts w:ascii="Arial" w:hAnsi="Arial" w:cs="Arial"/>
                <w:color w:val="000000"/>
                <w:sz w:val="24"/>
                <w:szCs w:val="24"/>
              </w:rPr>
              <w:t>tercera y cuarta</w:t>
            </w:r>
            <w:r w:rsidRPr="00D83EDA">
              <w:rPr>
                <w:rFonts w:ascii="Arial" w:hAnsi="Arial" w:cs="Arial"/>
                <w:color w:val="000000"/>
                <w:sz w:val="24"/>
                <w:szCs w:val="24"/>
              </w:rPr>
              <w:t xml:space="preserve"> etapa</w:t>
            </w:r>
            <w:r>
              <w:rPr>
                <w:rFonts w:ascii="Arial" w:hAnsi="Arial" w:cs="Arial"/>
                <w:color w:val="000000"/>
                <w:sz w:val="24"/>
                <w:szCs w:val="24"/>
              </w:rPr>
              <w:t>s</w:t>
            </w:r>
            <w:r w:rsidRPr="00D83EDA">
              <w:rPr>
                <w:rFonts w:ascii="Arial" w:hAnsi="Arial" w:cs="Arial"/>
                <w:color w:val="000000"/>
                <w:sz w:val="24"/>
                <w:szCs w:val="24"/>
              </w:rPr>
              <w:t xml:space="preserve"> del </w:t>
            </w:r>
            <w:r>
              <w:rPr>
                <w:rFonts w:ascii="Arial" w:hAnsi="Arial" w:cs="Arial"/>
                <w:color w:val="000000"/>
                <w:sz w:val="24"/>
                <w:szCs w:val="24"/>
              </w:rPr>
              <w:t>proyecto.</w:t>
            </w:r>
          </w:p>
        </w:tc>
        <w:tc>
          <w:tcPr>
            <w:tcW w:w="1843" w:type="dxa"/>
            <w:tcBorders>
              <w:top w:val="single" w:sz="4" w:space="0" w:color="auto"/>
              <w:left w:val="single" w:sz="4" w:space="0" w:color="auto"/>
              <w:bottom w:val="single" w:sz="4" w:space="0" w:color="auto"/>
              <w:right w:val="single" w:sz="4" w:space="0" w:color="auto"/>
            </w:tcBorders>
          </w:tcPr>
          <w:p w14:paraId="301F4252" w14:textId="77777777" w:rsidR="007440AC" w:rsidRPr="00D83EDA" w:rsidRDefault="007440AC" w:rsidP="007440AC">
            <w:pPr>
              <w:spacing w:after="0" w:line="240" w:lineRule="auto"/>
              <w:jc w:val="center"/>
              <w:rPr>
                <w:rFonts w:ascii="Arial" w:hAnsi="Arial" w:cs="Arial"/>
                <w:sz w:val="24"/>
                <w:szCs w:val="24"/>
                <w:lang w:val="nl-BE"/>
              </w:rPr>
            </w:pPr>
            <w:r w:rsidRPr="00D83EDA">
              <w:rPr>
                <w:rFonts w:ascii="Arial" w:hAnsi="Arial" w:cs="Arial"/>
                <w:sz w:val="24"/>
                <w:szCs w:val="24"/>
                <w:lang w:val="nl-BE"/>
              </w:rPr>
              <w:t>PCT de Matanzas (2p), Eq</w:t>
            </w:r>
            <w:r>
              <w:rPr>
                <w:rFonts w:ascii="Arial" w:hAnsi="Arial" w:cs="Arial"/>
                <w:sz w:val="24"/>
                <w:szCs w:val="24"/>
                <w:lang w:val="nl-BE"/>
              </w:rPr>
              <w:t>uipo de proyecto UM (6</w:t>
            </w:r>
            <w:r w:rsidRPr="00D83EDA">
              <w:rPr>
                <w:rFonts w:ascii="Arial" w:hAnsi="Arial" w:cs="Arial"/>
                <w:sz w:val="24"/>
                <w:szCs w:val="24"/>
                <w:lang w:val="nl-BE"/>
              </w:rPr>
              <w:t>p)</w:t>
            </w:r>
          </w:p>
        </w:tc>
        <w:tc>
          <w:tcPr>
            <w:tcW w:w="1701" w:type="dxa"/>
            <w:tcBorders>
              <w:top w:val="single" w:sz="4" w:space="0" w:color="auto"/>
              <w:left w:val="single" w:sz="4" w:space="0" w:color="auto"/>
              <w:bottom w:val="single" w:sz="4" w:space="0" w:color="auto"/>
              <w:right w:val="single" w:sz="4" w:space="0" w:color="auto"/>
            </w:tcBorders>
          </w:tcPr>
          <w:p w14:paraId="3A401264" w14:textId="77777777" w:rsidR="007440AC" w:rsidRPr="00D83EDA" w:rsidRDefault="007440AC" w:rsidP="007440AC">
            <w:pPr>
              <w:pStyle w:val="Default"/>
              <w:spacing w:after="0" w:line="240" w:lineRule="auto"/>
            </w:pPr>
            <w:r>
              <w:t>Remuneración (6</w:t>
            </w:r>
            <w:r w:rsidRPr="00D83EDA">
              <w:t>p)</w:t>
            </w:r>
          </w:p>
        </w:tc>
        <w:tc>
          <w:tcPr>
            <w:tcW w:w="1364" w:type="dxa"/>
            <w:tcBorders>
              <w:top w:val="single" w:sz="4" w:space="0" w:color="auto"/>
              <w:left w:val="single" w:sz="4" w:space="0" w:color="auto"/>
              <w:bottom w:val="single" w:sz="4" w:space="0" w:color="auto"/>
              <w:right w:val="single" w:sz="4" w:space="0" w:color="auto"/>
            </w:tcBorders>
          </w:tcPr>
          <w:p w14:paraId="470E4E8F" w14:textId="77777777" w:rsidR="007440AC" w:rsidRPr="00D83EDA" w:rsidRDefault="007440AC" w:rsidP="007440AC">
            <w:pPr>
              <w:pStyle w:val="Default"/>
              <w:spacing w:after="0" w:line="240" w:lineRule="auto"/>
            </w:pPr>
            <w:r>
              <w:t>Laptop (1), memorias USB (1), hojas  (2 paquetes), bolígrafos (8</w:t>
            </w:r>
            <w:r w:rsidRPr="00D83EDA">
              <w:t>)</w:t>
            </w:r>
          </w:p>
        </w:tc>
        <w:tc>
          <w:tcPr>
            <w:tcW w:w="1731" w:type="dxa"/>
            <w:tcBorders>
              <w:left w:val="single" w:sz="4" w:space="0" w:color="auto"/>
              <w:right w:val="single" w:sz="4" w:space="0" w:color="auto"/>
            </w:tcBorders>
          </w:tcPr>
          <w:p w14:paraId="0AE8A1B0" w14:textId="034AEF3C" w:rsidR="007440AC" w:rsidRPr="00D83EDA" w:rsidRDefault="007440AC" w:rsidP="007440AC">
            <w:pPr>
              <w:tabs>
                <w:tab w:val="left" w:pos="364"/>
              </w:tabs>
              <w:spacing w:after="0" w:line="240" w:lineRule="auto"/>
              <w:jc w:val="both"/>
              <w:rPr>
                <w:rFonts w:ascii="Arial" w:hAnsi="Arial" w:cs="Arial"/>
                <w:bCs/>
                <w:sz w:val="24"/>
                <w:szCs w:val="24"/>
              </w:rPr>
            </w:pPr>
            <w:r w:rsidRPr="00D83EDA">
              <w:rPr>
                <w:rFonts w:ascii="Arial" w:hAnsi="Arial" w:cs="Arial"/>
                <w:color w:val="000000"/>
                <w:sz w:val="24"/>
                <w:szCs w:val="24"/>
              </w:rPr>
              <w:t xml:space="preserve">Informe de resultado de la </w:t>
            </w:r>
            <w:r>
              <w:rPr>
                <w:rFonts w:ascii="Arial" w:hAnsi="Arial" w:cs="Arial"/>
                <w:color w:val="000000"/>
                <w:sz w:val="24"/>
                <w:szCs w:val="24"/>
              </w:rPr>
              <w:t>tercera y cuarta</w:t>
            </w:r>
            <w:r w:rsidRPr="00D83EDA">
              <w:rPr>
                <w:rFonts w:ascii="Arial" w:hAnsi="Arial" w:cs="Arial"/>
                <w:color w:val="000000"/>
                <w:sz w:val="24"/>
                <w:szCs w:val="24"/>
              </w:rPr>
              <w:t xml:space="preserve"> etapa</w:t>
            </w:r>
            <w:r>
              <w:rPr>
                <w:rFonts w:ascii="Arial" w:hAnsi="Arial" w:cs="Arial"/>
                <w:color w:val="000000"/>
                <w:sz w:val="24"/>
                <w:szCs w:val="24"/>
              </w:rPr>
              <w:t>s</w:t>
            </w:r>
            <w:r w:rsidRPr="00D83EDA">
              <w:rPr>
                <w:rFonts w:ascii="Arial" w:hAnsi="Arial" w:cs="Arial"/>
                <w:color w:val="000000"/>
                <w:sz w:val="24"/>
                <w:szCs w:val="24"/>
              </w:rPr>
              <w:t xml:space="preserve"> del </w:t>
            </w:r>
            <w:r>
              <w:rPr>
                <w:rFonts w:ascii="Arial" w:hAnsi="Arial" w:cs="Arial"/>
                <w:color w:val="000000"/>
                <w:sz w:val="24"/>
                <w:szCs w:val="24"/>
              </w:rPr>
              <w:t>proyecto.</w:t>
            </w:r>
          </w:p>
        </w:tc>
        <w:tc>
          <w:tcPr>
            <w:tcW w:w="1549" w:type="dxa"/>
            <w:tcBorders>
              <w:left w:val="single" w:sz="4" w:space="0" w:color="auto"/>
              <w:right w:val="single" w:sz="4" w:space="0" w:color="auto"/>
            </w:tcBorders>
          </w:tcPr>
          <w:p w14:paraId="198F9955" w14:textId="466C2EE0"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 xml:space="preserve">Documento y presentación del </w:t>
            </w:r>
            <w:r w:rsidRPr="00D83EDA">
              <w:rPr>
                <w:rFonts w:ascii="Arial" w:hAnsi="Arial" w:cs="Arial"/>
                <w:color w:val="000000"/>
                <w:sz w:val="24"/>
                <w:szCs w:val="24"/>
              </w:rPr>
              <w:t xml:space="preserve">Informe de resultado de la </w:t>
            </w:r>
            <w:r>
              <w:rPr>
                <w:rFonts w:ascii="Arial" w:hAnsi="Arial" w:cs="Arial"/>
                <w:color w:val="000000"/>
                <w:sz w:val="24"/>
                <w:szCs w:val="24"/>
              </w:rPr>
              <w:t>tercera y cuarta</w:t>
            </w:r>
            <w:r w:rsidRPr="00D83EDA">
              <w:rPr>
                <w:rFonts w:ascii="Arial" w:hAnsi="Arial" w:cs="Arial"/>
                <w:color w:val="000000"/>
                <w:sz w:val="24"/>
                <w:szCs w:val="24"/>
              </w:rPr>
              <w:t xml:space="preserve"> etapa</w:t>
            </w:r>
            <w:r>
              <w:rPr>
                <w:rFonts w:ascii="Arial" w:hAnsi="Arial" w:cs="Arial"/>
                <w:color w:val="000000"/>
                <w:sz w:val="24"/>
                <w:szCs w:val="24"/>
              </w:rPr>
              <w:t>s</w:t>
            </w:r>
            <w:r w:rsidRPr="00D83EDA">
              <w:rPr>
                <w:rFonts w:ascii="Arial" w:hAnsi="Arial" w:cs="Arial"/>
                <w:color w:val="000000"/>
                <w:sz w:val="24"/>
                <w:szCs w:val="24"/>
              </w:rPr>
              <w:t xml:space="preserve"> del </w:t>
            </w:r>
            <w:r>
              <w:rPr>
                <w:rFonts w:ascii="Arial" w:hAnsi="Arial" w:cs="Arial"/>
                <w:color w:val="000000"/>
                <w:sz w:val="24"/>
                <w:szCs w:val="24"/>
              </w:rPr>
              <w:t>proyecto.</w:t>
            </w:r>
          </w:p>
        </w:tc>
      </w:tr>
      <w:tr w:rsidR="007440AC" w:rsidRPr="00D83EDA" w14:paraId="65CE71F1" w14:textId="77777777" w:rsidTr="00D4345B">
        <w:trPr>
          <w:trHeight w:val="817"/>
        </w:trPr>
        <w:tc>
          <w:tcPr>
            <w:tcW w:w="1588" w:type="dxa"/>
            <w:vMerge/>
            <w:tcBorders>
              <w:left w:val="single" w:sz="4" w:space="0" w:color="auto"/>
              <w:right w:val="single" w:sz="4" w:space="0" w:color="auto"/>
            </w:tcBorders>
          </w:tcPr>
          <w:p w14:paraId="78FC6B16" w14:textId="77777777" w:rsidR="007440AC" w:rsidRPr="00D83EDA" w:rsidRDefault="007440AC" w:rsidP="007440AC">
            <w:pPr>
              <w:spacing w:after="0" w:line="240" w:lineRule="auto"/>
              <w:jc w:val="both"/>
              <w:rPr>
                <w:rFonts w:ascii="Arial" w:hAnsi="Arial" w:cs="Arial"/>
                <w:sz w:val="24"/>
                <w:szCs w:val="24"/>
              </w:rPr>
            </w:pPr>
          </w:p>
        </w:tc>
        <w:tc>
          <w:tcPr>
            <w:tcW w:w="959" w:type="dxa"/>
            <w:tcBorders>
              <w:top w:val="single" w:sz="4" w:space="0" w:color="auto"/>
              <w:left w:val="single" w:sz="4" w:space="0" w:color="auto"/>
              <w:bottom w:val="single" w:sz="4" w:space="0" w:color="auto"/>
              <w:right w:val="single" w:sz="4" w:space="0" w:color="auto"/>
            </w:tcBorders>
          </w:tcPr>
          <w:p w14:paraId="06A525CE"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30/12/2021</w:t>
            </w:r>
          </w:p>
        </w:tc>
        <w:tc>
          <w:tcPr>
            <w:tcW w:w="1129" w:type="dxa"/>
            <w:tcBorders>
              <w:top w:val="single" w:sz="4" w:space="0" w:color="auto"/>
              <w:left w:val="single" w:sz="4" w:space="0" w:color="auto"/>
              <w:bottom w:val="single" w:sz="4" w:space="0" w:color="auto"/>
              <w:right w:val="single" w:sz="4" w:space="0" w:color="auto"/>
            </w:tcBorders>
          </w:tcPr>
          <w:p w14:paraId="08A7F83A" w14:textId="77777777" w:rsidR="007440AC" w:rsidRPr="00D83EDA" w:rsidRDefault="007440AC" w:rsidP="007440AC">
            <w:pPr>
              <w:spacing w:after="0" w:line="240" w:lineRule="auto"/>
              <w:jc w:val="center"/>
              <w:rPr>
                <w:rFonts w:ascii="Arial" w:hAnsi="Arial" w:cs="Arial"/>
                <w:color w:val="000000"/>
                <w:sz w:val="24"/>
                <w:szCs w:val="24"/>
              </w:rPr>
            </w:pPr>
            <w:r>
              <w:rPr>
                <w:rFonts w:ascii="Arial" w:hAnsi="Arial" w:cs="Arial"/>
                <w:color w:val="000000"/>
                <w:sz w:val="24"/>
                <w:szCs w:val="24"/>
              </w:rPr>
              <w:t>30/12/2021</w:t>
            </w:r>
          </w:p>
        </w:tc>
        <w:tc>
          <w:tcPr>
            <w:tcW w:w="2306" w:type="dxa"/>
            <w:tcBorders>
              <w:top w:val="single" w:sz="4" w:space="0" w:color="auto"/>
              <w:left w:val="single" w:sz="4" w:space="0" w:color="auto"/>
              <w:bottom w:val="single" w:sz="4" w:space="0" w:color="auto"/>
              <w:right w:val="single" w:sz="4" w:space="0" w:color="auto"/>
            </w:tcBorders>
          </w:tcPr>
          <w:p w14:paraId="2EEA78E0" w14:textId="77777777" w:rsidR="007440AC" w:rsidRPr="00D83EDA" w:rsidRDefault="007440AC" w:rsidP="007440AC">
            <w:pPr>
              <w:tabs>
                <w:tab w:val="left" w:pos="364"/>
              </w:tabs>
              <w:spacing w:after="0" w:line="240" w:lineRule="auto"/>
              <w:jc w:val="both"/>
              <w:rPr>
                <w:rFonts w:ascii="Arial" w:hAnsi="Arial" w:cs="Arial"/>
                <w:bCs/>
                <w:color w:val="000000"/>
                <w:sz w:val="24"/>
                <w:szCs w:val="24"/>
              </w:rPr>
            </w:pPr>
            <w:r>
              <w:rPr>
                <w:rFonts w:ascii="Arial" w:hAnsi="Arial" w:cs="Arial"/>
                <w:color w:val="000000"/>
                <w:sz w:val="24"/>
                <w:szCs w:val="24"/>
              </w:rPr>
              <w:t>Presentación del</w:t>
            </w:r>
            <w:r w:rsidRPr="00D83EDA">
              <w:rPr>
                <w:rFonts w:ascii="Arial" w:hAnsi="Arial" w:cs="Arial"/>
                <w:color w:val="000000"/>
                <w:sz w:val="24"/>
                <w:szCs w:val="24"/>
              </w:rPr>
              <w:t xml:space="preserve"> Informe de resultado de la </w:t>
            </w:r>
            <w:r>
              <w:rPr>
                <w:rFonts w:ascii="Arial" w:hAnsi="Arial" w:cs="Arial"/>
                <w:color w:val="000000"/>
                <w:sz w:val="24"/>
                <w:szCs w:val="24"/>
              </w:rPr>
              <w:t>tercera y cuarta</w:t>
            </w:r>
            <w:r w:rsidRPr="00D83EDA">
              <w:rPr>
                <w:rFonts w:ascii="Arial" w:hAnsi="Arial" w:cs="Arial"/>
                <w:color w:val="000000"/>
                <w:sz w:val="24"/>
                <w:szCs w:val="24"/>
              </w:rPr>
              <w:t xml:space="preserve"> etapa</w:t>
            </w:r>
            <w:r>
              <w:rPr>
                <w:rFonts w:ascii="Arial" w:hAnsi="Arial" w:cs="Arial"/>
                <w:color w:val="000000"/>
                <w:sz w:val="24"/>
                <w:szCs w:val="24"/>
              </w:rPr>
              <w:t>s</w:t>
            </w:r>
            <w:r w:rsidRPr="00D83EDA">
              <w:rPr>
                <w:rFonts w:ascii="Arial" w:hAnsi="Arial" w:cs="Arial"/>
                <w:color w:val="000000"/>
                <w:sz w:val="24"/>
                <w:szCs w:val="24"/>
              </w:rPr>
              <w:t xml:space="preserve"> del </w:t>
            </w:r>
            <w:r>
              <w:rPr>
                <w:rFonts w:ascii="Arial" w:hAnsi="Arial" w:cs="Arial"/>
                <w:color w:val="000000"/>
                <w:sz w:val="24"/>
                <w:szCs w:val="24"/>
              </w:rPr>
              <w:t>proyecto a directivos involucrados.</w:t>
            </w:r>
          </w:p>
        </w:tc>
        <w:tc>
          <w:tcPr>
            <w:tcW w:w="1843" w:type="dxa"/>
            <w:tcBorders>
              <w:top w:val="single" w:sz="4" w:space="0" w:color="auto"/>
              <w:left w:val="single" w:sz="4" w:space="0" w:color="auto"/>
              <w:bottom w:val="single" w:sz="4" w:space="0" w:color="auto"/>
              <w:right w:val="single" w:sz="4" w:space="0" w:color="auto"/>
            </w:tcBorders>
          </w:tcPr>
          <w:p w14:paraId="742BFEDE" w14:textId="77777777" w:rsidR="007440AC" w:rsidRPr="00D83EDA" w:rsidRDefault="007440AC" w:rsidP="007440AC">
            <w:pPr>
              <w:spacing w:after="0" w:line="240" w:lineRule="auto"/>
              <w:jc w:val="center"/>
              <w:rPr>
                <w:rFonts w:ascii="Arial" w:hAnsi="Arial" w:cs="Arial"/>
                <w:sz w:val="24"/>
                <w:szCs w:val="24"/>
                <w:lang w:val="nl-BE"/>
              </w:rPr>
            </w:pPr>
            <w:r>
              <w:rPr>
                <w:rFonts w:ascii="Arial" w:hAnsi="Arial" w:cs="Arial"/>
                <w:sz w:val="24"/>
                <w:szCs w:val="24"/>
                <w:lang w:val="nl-BE"/>
              </w:rPr>
              <w:t>PCT Matanzas (3p). Equipo de proyecto UM (1p)</w:t>
            </w:r>
          </w:p>
        </w:tc>
        <w:tc>
          <w:tcPr>
            <w:tcW w:w="1701" w:type="dxa"/>
            <w:tcBorders>
              <w:top w:val="single" w:sz="4" w:space="0" w:color="auto"/>
              <w:left w:val="single" w:sz="4" w:space="0" w:color="auto"/>
              <w:bottom w:val="single" w:sz="4" w:space="0" w:color="auto"/>
              <w:right w:val="single" w:sz="4" w:space="0" w:color="auto"/>
            </w:tcBorders>
          </w:tcPr>
          <w:p w14:paraId="56DD6E27" w14:textId="77777777" w:rsidR="007440AC" w:rsidRDefault="007440AC" w:rsidP="007440AC">
            <w:pPr>
              <w:pStyle w:val="Default"/>
              <w:spacing w:after="0" w:line="240" w:lineRule="auto"/>
            </w:pPr>
            <w:r>
              <w:t>Remuneración (1</w:t>
            </w:r>
            <w:r w:rsidRPr="00D83EDA">
              <w:t>p)</w:t>
            </w:r>
          </w:p>
          <w:p w14:paraId="07D7B067" w14:textId="77777777" w:rsidR="007440AC" w:rsidRDefault="007440AC" w:rsidP="007440AC">
            <w:pPr>
              <w:pStyle w:val="Default"/>
              <w:spacing w:after="0" w:line="240" w:lineRule="auto"/>
            </w:pPr>
            <w:r>
              <w:t xml:space="preserve">1 taxi (1560 </w:t>
            </w:r>
            <w:r w:rsidRPr="00D83EDA">
              <w:t>c</w:t>
            </w:r>
            <w:r>
              <w:t>up</w:t>
            </w:r>
            <w:r w:rsidRPr="00D83EDA">
              <w:t>)</w:t>
            </w:r>
          </w:p>
          <w:p w14:paraId="789717E9" w14:textId="77777777" w:rsidR="007440AC" w:rsidRPr="00D83EDA" w:rsidRDefault="007440AC" w:rsidP="007440AC">
            <w:pPr>
              <w:pStyle w:val="Default"/>
              <w:spacing w:after="0" w:line="240" w:lineRule="auto"/>
            </w:pPr>
            <w:r>
              <w:t>Alimentación (4p)</w:t>
            </w:r>
          </w:p>
        </w:tc>
        <w:tc>
          <w:tcPr>
            <w:tcW w:w="1364" w:type="dxa"/>
            <w:tcBorders>
              <w:top w:val="single" w:sz="4" w:space="0" w:color="auto"/>
              <w:left w:val="single" w:sz="4" w:space="0" w:color="auto"/>
              <w:bottom w:val="single" w:sz="4" w:space="0" w:color="auto"/>
              <w:right w:val="single" w:sz="4" w:space="0" w:color="auto"/>
            </w:tcBorders>
          </w:tcPr>
          <w:p w14:paraId="577D4433" w14:textId="77777777" w:rsidR="007440AC" w:rsidRPr="00D83EDA" w:rsidRDefault="007440AC" w:rsidP="007440AC">
            <w:pPr>
              <w:pStyle w:val="Default"/>
              <w:spacing w:after="0" w:line="240" w:lineRule="auto"/>
            </w:pPr>
            <w:r w:rsidRPr="00D83EDA">
              <w:t>Laptop (</w:t>
            </w:r>
            <w:r>
              <w:t>1), memorias USB (1</w:t>
            </w:r>
            <w:r w:rsidRPr="00D83EDA">
              <w:t>),</w:t>
            </w:r>
          </w:p>
          <w:p w14:paraId="7BAE2A6C" w14:textId="77777777" w:rsidR="007440AC" w:rsidRPr="00D83EDA" w:rsidRDefault="007440AC" w:rsidP="007440AC">
            <w:pPr>
              <w:pStyle w:val="Default"/>
              <w:spacing w:after="0" w:line="240" w:lineRule="auto"/>
            </w:pPr>
            <w:r>
              <w:t>Salón de conferencias de Plaza América</w:t>
            </w:r>
          </w:p>
        </w:tc>
        <w:tc>
          <w:tcPr>
            <w:tcW w:w="1731" w:type="dxa"/>
            <w:tcBorders>
              <w:left w:val="single" w:sz="4" w:space="0" w:color="auto"/>
              <w:right w:val="single" w:sz="4" w:space="0" w:color="auto"/>
            </w:tcBorders>
          </w:tcPr>
          <w:p w14:paraId="639E5F87" w14:textId="77777777" w:rsidR="007440AC" w:rsidRPr="00D83EDA" w:rsidRDefault="007440AC" w:rsidP="007440AC">
            <w:pPr>
              <w:spacing w:after="0" w:line="240" w:lineRule="auto"/>
              <w:jc w:val="both"/>
              <w:rPr>
                <w:rFonts w:ascii="Arial" w:hAnsi="Arial" w:cs="Arial"/>
                <w:color w:val="000000"/>
                <w:sz w:val="24"/>
                <w:szCs w:val="24"/>
              </w:rPr>
            </w:pPr>
            <w:r>
              <w:rPr>
                <w:rFonts w:ascii="Arial" w:hAnsi="Arial" w:cs="Arial"/>
                <w:color w:val="000000"/>
                <w:sz w:val="24"/>
                <w:szCs w:val="24"/>
              </w:rPr>
              <w:t>Acuerdos que se tomen.</w:t>
            </w:r>
          </w:p>
        </w:tc>
        <w:tc>
          <w:tcPr>
            <w:tcW w:w="1549" w:type="dxa"/>
            <w:tcBorders>
              <w:left w:val="single" w:sz="4" w:space="0" w:color="auto"/>
              <w:right w:val="single" w:sz="4" w:space="0" w:color="auto"/>
            </w:tcBorders>
          </w:tcPr>
          <w:p w14:paraId="4DC3A645" w14:textId="77777777" w:rsidR="007440AC" w:rsidRPr="00D83EDA" w:rsidRDefault="007440AC" w:rsidP="007440AC">
            <w:pPr>
              <w:spacing w:after="0" w:line="240" w:lineRule="auto"/>
              <w:jc w:val="both"/>
              <w:rPr>
                <w:rFonts w:ascii="Arial" w:hAnsi="Arial" w:cs="Arial"/>
                <w:color w:val="000000"/>
                <w:sz w:val="24"/>
                <w:szCs w:val="24"/>
              </w:rPr>
            </w:pPr>
            <w:r w:rsidRPr="00D83EDA">
              <w:rPr>
                <w:rFonts w:ascii="Arial" w:hAnsi="Arial" w:cs="Arial"/>
                <w:color w:val="000000"/>
                <w:sz w:val="24"/>
                <w:szCs w:val="24"/>
              </w:rPr>
              <w:t xml:space="preserve">Informe de </w:t>
            </w:r>
            <w:r>
              <w:rPr>
                <w:rFonts w:ascii="Arial" w:hAnsi="Arial" w:cs="Arial"/>
                <w:color w:val="000000"/>
                <w:sz w:val="24"/>
                <w:szCs w:val="24"/>
              </w:rPr>
              <w:t>acuerdos tomados.</w:t>
            </w:r>
          </w:p>
        </w:tc>
      </w:tr>
    </w:tbl>
    <w:p w14:paraId="53FAF5AF" w14:textId="3A6C1601" w:rsidR="00405121" w:rsidRPr="00D83EDA" w:rsidRDefault="00405121" w:rsidP="006A045E">
      <w:pPr>
        <w:spacing w:after="0" w:line="240" w:lineRule="auto"/>
        <w:rPr>
          <w:rFonts w:ascii="Arial" w:hAnsi="Arial" w:cs="Arial"/>
          <w:sz w:val="24"/>
          <w:szCs w:val="24"/>
        </w:rPr>
      </w:pPr>
    </w:p>
    <w:p w14:paraId="0BEFB473" w14:textId="77777777" w:rsidR="00405121" w:rsidRPr="00D83EDA" w:rsidRDefault="00405121" w:rsidP="00405121">
      <w:pPr>
        <w:spacing w:after="0" w:line="240" w:lineRule="auto"/>
        <w:rPr>
          <w:rFonts w:ascii="Arial" w:hAnsi="Arial" w:cs="Arial"/>
          <w:sz w:val="24"/>
          <w:szCs w:val="24"/>
        </w:rPr>
        <w:sectPr w:rsidR="00405121" w:rsidRPr="00D83EDA" w:rsidSect="00405121">
          <w:pgSz w:w="16838" w:h="11906" w:orient="landscape"/>
          <w:pgMar w:top="1797" w:right="1440" w:bottom="1797" w:left="1440" w:header="720" w:footer="720" w:gutter="0"/>
          <w:cols w:space="720"/>
          <w:docGrid w:linePitch="360"/>
        </w:sectPr>
      </w:pPr>
    </w:p>
    <w:p w14:paraId="2A3EF0D1" w14:textId="05EA568E" w:rsidR="00BD2450" w:rsidRPr="00D83EDA" w:rsidRDefault="00BD2450" w:rsidP="00405121">
      <w:pPr>
        <w:spacing w:after="0" w:line="240" w:lineRule="auto"/>
        <w:rPr>
          <w:rFonts w:ascii="Arial" w:hAnsi="Arial" w:cs="Arial"/>
          <w:sz w:val="24"/>
          <w:szCs w:val="24"/>
        </w:rPr>
      </w:pPr>
    </w:p>
    <w:p w14:paraId="4BA948E2" w14:textId="00667201" w:rsidR="00BD2450" w:rsidRPr="00D83EDA" w:rsidRDefault="00774F05" w:rsidP="006A045E">
      <w:pPr>
        <w:spacing w:after="0" w:line="240" w:lineRule="auto"/>
        <w:jc w:val="both"/>
        <w:rPr>
          <w:rFonts w:ascii="Arial" w:hAnsi="Arial" w:cs="Arial"/>
          <w:bCs/>
          <w:sz w:val="24"/>
          <w:szCs w:val="24"/>
        </w:rPr>
      </w:pPr>
      <w:r w:rsidRPr="00D83EDA">
        <w:rPr>
          <w:rFonts w:ascii="Arial" w:hAnsi="Arial" w:cs="Arial"/>
          <w:bCs/>
          <w:sz w:val="24"/>
          <w:szCs w:val="24"/>
        </w:rPr>
        <w:t>En el Decreto Ley y su Reglam</w:t>
      </w:r>
      <w:r w:rsidR="00405121" w:rsidRPr="00D83EDA">
        <w:rPr>
          <w:rFonts w:ascii="Arial" w:hAnsi="Arial" w:cs="Arial"/>
          <w:bCs/>
          <w:sz w:val="24"/>
          <w:szCs w:val="24"/>
        </w:rPr>
        <w:t>e</w:t>
      </w:r>
      <w:r w:rsidRPr="00D83EDA">
        <w:rPr>
          <w:rFonts w:ascii="Arial" w:hAnsi="Arial" w:cs="Arial"/>
          <w:bCs/>
          <w:sz w:val="24"/>
          <w:szCs w:val="24"/>
        </w:rPr>
        <w:t>nto se exige la incorporación de la visión desde las Ciencias Sociales, al diseño de los programas y proyectos, para la evaluación de estos aspectos y verificar la factibilidad social de los mismos, la propuesta es la siguiente:</w:t>
      </w:r>
    </w:p>
    <w:p w14:paraId="04791152" w14:textId="77777777" w:rsidR="00BD2450" w:rsidRPr="00D83EDA" w:rsidRDefault="00BD2450" w:rsidP="006A045E">
      <w:pPr>
        <w:spacing w:after="0" w:line="240" w:lineRule="auto"/>
        <w:jc w:val="both"/>
        <w:rPr>
          <w:rFonts w:ascii="Arial" w:hAnsi="Arial" w:cs="Arial"/>
          <w:b/>
          <w:bCs/>
          <w:color w:val="000000"/>
          <w:sz w:val="24"/>
          <w:szCs w:val="24"/>
        </w:rPr>
      </w:pPr>
    </w:p>
    <w:p w14:paraId="339A3355" w14:textId="77777777" w:rsidR="00BD2450" w:rsidRPr="00D83EDA" w:rsidRDefault="00774F05" w:rsidP="006A045E">
      <w:pPr>
        <w:numPr>
          <w:ilvl w:val="0"/>
          <w:numId w:val="1"/>
        </w:numPr>
        <w:tabs>
          <w:tab w:val="left" w:pos="450"/>
        </w:tabs>
        <w:spacing w:after="0" w:line="240" w:lineRule="auto"/>
        <w:ind w:left="274" w:hanging="274"/>
        <w:jc w:val="both"/>
        <w:rPr>
          <w:rFonts w:ascii="Arial" w:hAnsi="Arial" w:cs="Arial"/>
          <w:b/>
          <w:bCs/>
          <w:color w:val="000000"/>
          <w:sz w:val="24"/>
          <w:szCs w:val="24"/>
        </w:rPr>
      </w:pPr>
      <w:r w:rsidRPr="00D83EDA">
        <w:rPr>
          <w:rFonts w:ascii="Arial" w:hAnsi="Arial" w:cs="Arial"/>
          <w:b/>
          <w:bCs/>
          <w:color w:val="000000"/>
          <w:sz w:val="24"/>
          <w:szCs w:val="24"/>
        </w:rPr>
        <w:t>RECURSOS DEL PROYECTO</w:t>
      </w:r>
      <w:r w:rsidR="00C6363B" w:rsidRPr="00D83EDA">
        <w:rPr>
          <w:rFonts w:ascii="Arial" w:hAnsi="Arial" w:cs="Arial"/>
          <w:b/>
          <w:bCs/>
          <w:color w:val="000000"/>
          <w:sz w:val="24"/>
          <w:szCs w:val="24"/>
        </w:rPr>
        <w:t xml:space="preserve"> </w:t>
      </w:r>
    </w:p>
    <w:p w14:paraId="3DB014BA" w14:textId="77777777" w:rsidR="00C6363B" w:rsidRPr="00D83EDA" w:rsidRDefault="00C6363B" w:rsidP="006A045E">
      <w:pPr>
        <w:tabs>
          <w:tab w:val="left" w:pos="450"/>
        </w:tabs>
        <w:spacing w:after="0" w:line="240" w:lineRule="auto"/>
        <w:ind w:left="274"/>
        <w:jc w:val="both"/>
        <w:rPr>
          <w:rFonts w:ascii="Arial" w:hAnsi="Arial" w:cs="Arial"/>
          <w:b/>
          <w:bCs/>
          <w:color w:val="000000"/>
          <w:sz w:val="24"/>
          <w:szCs w:val="24"/>
        </w:rPr>
      </w:pPr>
    </w:p>
    <w:tbl>
      <w:tblPr>
        <w:tblW w:w="94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
        <w:gridCol w:w="9356"/>
        <w:gridCol w:w="38"/>
      </w:tblGrid>
      <w:tr w:rsidR="00C22B97" w:rsidRPr="00D83EDA" w14:paraId="32CB6B8B" w14:textId="77777777" w:rsidTr="00E2620C">
        <w:tc>
          <w:tcPr>
            <w:tcW w:w="9423" w:type="dxa"/>
            <w:gridSpan w:val="3"/>
            <w:tcBorders>
              <w:top w:val="single" w:sz="4" w:space="0" w:color="auto"/>
              <w:left w:val="single" w:sz="4" w:space="0" w:color="auto"/>
              <w:bottom w:val="single" w:sz="4" w:space="0" w:color="auto"/>
              <w:right w:val="single" w:sz="4" w:space="0" w:color="auto"/>
            </w:tcBorders>
          </w:tcPr>
          <w:p w14:paraId="1E836BCD" w14:textId="77777777" w:rsidR="00C22B97" w:rsidRPr="00D83EDA" w:rsidRDefault="00C22B97" w:rsidP="00AE48F1">
            <w:pPr>
              <w:spacing w:after="0" w:line="240" w:lineRule="auto"/>
              <w:jc w:val="both"/>
              <w:rPr>
                <w:rFonts w:ascii="Arial" w:hAnsi="Arial" w:cs="Arial"/>
                <w:b/>
                <w:bCs/>
                <w:sz w:val="24"/>
                <w:szCs w:val="24"/>
              </w:rPr>
            </w:pPr>
            <w:r w:rsidRPr="00D83EDA">
              <w:rPr>
                <w:rFonts w:ascii="Arial" w:hAnsi="Arial" w:cs="Arial"/>
                <w:b/>
                <w:bCs/>
                <w:sz w:val="24"/>
                <w:szCs w:val="24"/>
              </w:rPr>
              <w:t xml:space="preserve">RECURSOS HUMANOS PRINCIPALES: Se relacionan en la Tabla 2 y Tabla 2a. </w:t>
            </w:r>
          </w:p>
        </w:tc>
      </w:tr>
      <w:tr w:rsidR="00C22B97" w:rsidRPr="00D83EDA" w14:paraId="6BA8D28C" w14:textId="77777777" w:rsidTr="00E2620C">
        <w:tc>
          <w:tcPr>
            <w:tcW w:w="9423" w:type="dxa"/>
            <w:gridSpan w:val="3"/>
            <w:tcBorders>
              <w:top w:val="single" w:sz="4" w:space="0" w:color="auto"/>
              <w:left w:val="single" w:sz="4" w:space="0" w:color="auto"/>
              <w:bottom w:val="single" w:sz="4" w:space="0" w:color="auto"/>
              <w:right w:val="single" w:sz="4" w:space="0" w:color="auto"/>
            </w:tcBorders>
            <w:shd w:val="clear" w:color="auto" w:fill="auto"/>
          </w:tcPr>
          <w:p w14:paraId="40E985B1" w14:textId="77777777" w:rsidR="00C22B97" w:rsidRPr="00D83EDA" w:rsidRDefault="00C22B97" w:rsidP="00C22B97">
            <w:pPr>
              <w:spacing w:after="0" w:line="240" w:lineRule="auto"/>
              <w:jc w:val="both"/>
              <w:rPr>
                <w:rFonts w:ascii="Arial" w:hAnsi="Arial" w:cs="Arial"/>
                <w:bCs/>
                <w:sz w:val="24"/>
                <w:szCs w:val="24"/>
              </w:rPr>
            </w:pPr>
            <w:r w:rsidRPr="00D83EDA">
              <w:rPr>
                <w:rFonts w:ascii="Arial" w:hAnsi="Arial" w:cs="Arial"/>
                <w:bCs/>
                <w:sz w:val="24"/>
                <w:szCs w:val="24"/>
              </w:rPr>
              <w:t>Experiencia del Jefe del proyecto relacionada con el objetivo principal del proyecto:</w:t>
            </w:r>
          </w:p>
          <w:p w14:paraId="59BABB1B" w14:textId="77777777" w:rsidR="00C22B97" w:rsidRPr="00D83EDA" w:rsidRDefault="00C22B97" w:rsidP="00C22B97">
            <w:pPr>
              <w:spacing w:after="0" w:line="240" w:lineRule="auto"/>
              <w:jc w:val="both"/>
              <w:rPr>
                <w:rFonts w:ascii="Arial" w:hAnsi="Arial" w:cs="Arial"/>
                <w:b/>
                <w:bCs/>
                <w:sz w:val="24"/>
                <w:szCs w:val="24"/>
              </w:rPr>
            </w:pPr>
            <w:r w:rsidRPr="00D83EDA">
              <w:rPr>
                <w:rFonts w:ascii="Arial" w:hAnsi="Arial" w:cs="Arial"/>
                <w:bCs/>
                <w:sz w:val="24"/>
                <w:szCs w:val="24"/>
              </w:rPr>
              <w:t>La Dr. C. Mailé Salgado Cruz es Ingeniero en Máquinas Computadoras Digitales y Doctor de Ciencias Técnicas. Cuenta con más de veinte años de experiencia en la investigación científica. Es jefe de dos proyectos internacionales: “Promoviendo la accesibilidad de los estudiantes con discapacidad a la Educación Superior en Cuba, República Dominicana y Costa Rica (ACCESS)” y del Proyecto Internacional “Programa de continuidad de apoyo a la modernización económica de Cuba (Intercambios de expertos Cuba-Unión Europea II); Coordinadora por la Universidad de Matanzas de la Red de Dirección Estratégica de la Educación Superior (REEDES) y árbitro de la Revista de esta red y de la Revista de Referencia Pedagógica (publicación electrónica) del Centro de Referencia de Educación Avanzada (CREA) del Instituto Politécnico José Antonio Echevarría (CUJAE) y miembro del Consejo Científico de la Universidad de Matanzas.</w:t>
            </w:r>
          </w:p>
        </w:tc>
      </w:tr>
      <w:tr w:rsidR="00C22B97" w:rsidRPr="00D83EDA" w14:paraId="071A0CE9" w14:textId="77777777" w:rsidTr="00E2620C">
        <w:tc>
          <w:tcPr>
            <w:tcW w:w="9423" w:type="dxa"/>
            <w:gridSpan w:val="3"/>
            <w:tcBorders>
              <w:top w:val="single" w:sz="4" w:space="0" w:color="auto"/>
              <w:left w:val="single" w:sz="4" w:space="0" w:color="auto"/>
              <w:bottom w:val="single" w:sz="4" w:space="0" w:color="auto"/>
              <w:right w:val="single" w:sz="4" w:space="0" w:color="auto"/>
            </w:tcBorders>
          </w:tcPr>
          <w:p w14:paraId="46A23999" w14:textId="77777777" w:rsidR="00C22B97" w:rsidRPr="00D83EDA" w:rsidRDefault="00C22B97" w:rsidP="00AE48F1">
            <w:pPr>
              <w:spacing w:after="0" w:line="240" w:lineRule="auto"/>
              <w:jc w:val="both"/>
              <w:rPr>
                <w:rFonts w:ascii="Arial" w:hAnsi="Arial" w:cs="Arial"/>
                <w:b/>
                <w:bCs/>
                <w:sz w:val="24"/>
                <w:szCs w:val="24"/>
              </w:rPr>
            </w:pPr>
            <w:r w:rsidRPr="00D83EDA">
              <w:rPr>
                <w:rFonts w:ascii="Arial" w:hAnsi="Arial" w:cs="Arial"/>
                <w:b/>
                <w:bCs/>
                <w:sz w:val="24"/>
                <w:szCs w:val="24"/>
              </w:rPr>
              <w:t>RECURSOS MATERIALES E INFRAESTRUCTURA DISPONIBLE Y/O REQUERIDA POR LAS ENTIDADES PARTICIPANTES PARA EJECUTAR EL PROYECTO</w:t>
            </w:r>
          </w:p>
          <w:p w14:paraId="576610EC" w14:textId="23712D7E" w:rsidR="00D2547F" w:rsidRDefault="00D2547F" w:rsidP="00AE48F1">
            <w:pPr>
              <w:spacing w:after="0" w:line="240" w:lineRule="auto"/>
              <w:jc w:val="both"/>
              <w:rPr>
                <w:rFonts w:ascii="Arial" w:hAnsi="Arial" w:cs="Arial"/>
                <w:bCs/>
                <w:sz w:val="24"/>
                <w:szCs w:val="24"/>
              </w:rPr>
            </w:pPr>
            <w:r>
              <w:rPr>
                <w:rFonts w:ascii="Arial" w:hAnsi="Arial" w:cs="Arial"/>
                <w:bCs/>
                <w:sz w:val="24"/>
                <w:szCs w:val="24"/>
              </w:rPr>
              <w:t>Recursos materiales e infraestructura disponible</w:t>
            </w:r>
            <w:r w:rsidR="00B229B2">
              <w:rPr>
                <w:rFonts w:ascii="Arial" w:hAnsi="Arial" w:cs="Arial"/>
                <w:bCs/>
                <w:sz w:val="24"/>
                <w:szCs w:val="24"/>
              </w:rPr>
              <w:t>s</w:t>
            </w:r>
            <w:r>
              <w:rPr>
                <w:rFonts w:ascii="Arial" w:hAnsi="Arial" w:cs="Arial"/>
                <w:bCs/>
                <w:sz w:val="24"/>
                <w:szCs w:val="24"/>
              </w:rPr>
              <w:t>:</w:t>
            </w:r>
          </w:p>
          <w:p w14:paraId="6ACC8D49" w14:textId="05CB77FC" w:rsidR="00D2547F" w:rsidRDefault="00B229B2" w:rsidP="00060E8C">
            <w:pPr>
              <w:pStyle w:val="ListParagraph"/>
              <w:numPr>
                <w:ilvl w:val="1"/>
                <w:numId w:val="7"/>
              </w:numPr>
              <w:spacing w:after="0" w:line="240" w:lineRule="auto"/>
              <w:ind w:left="97" w:hanging="97"/>
              <w:jc w:val="both"/>
              <w:rPr>
                <w:rFonts w:ascii="Arial" w:hAnsi="Arial" w:cs="Arial"/>
                <w:bCs/>
                <w:sz w:val="24"/>
                <w:szCs w:val="24"/>
              </w:rPr>
            </w:pPr>
            <w:r>
              <w:rPr>
                <w:rFonts w:ascii="Arial" w:hAnsi="Arial" w:cs="Arial"/>
                <w:bCs/>
                <w:sz w:val="24"/>
                <w:szCs w:val="24"/>
              </w:rPr>
              <w:t xml:space="preserve"> Instalaciones tecnológicas, equipos de cómputo (PCT y laptops), memorias usb, centro de datos para el desarrollo de aplicaciones informáticas, laboratorios de computación con conectividad a internet, </w:t>
            </w:r>
            <w:r w:rsidRPr="00D83EDA">
              <w:rPr>
                <w:rFonts w:ascii="Arial" w:hAnsi="Arial" w:cs="Arial"/>
                <w:bCs/>
                <w:sz w:val="24"/>
                <w:szCs w:val="24"/>
              </w:rPr>
              <w:t>necesarios para llevar a cabo las tareas propuestas en el proyecto</w:t>
            </w:r>
          </w:p>
          <w:p w14:paraId="1257E4ED" w14:textId="5AB3F40C" w:rsidR="00B229B2" w:rsidRDefault="00B229B2" w:rsidP="00B229B2">
            <w:pPr>
              <w:spacing w:after="0" w:line="240" w:lineRule="auto"/>
              <w:jc w:val="both"/>
              <w:rPr>
                <w:rFonts w:ascii="Arial" w:hAnsi="Arial" w:cs="Arial"/>
                <w:bCs/>
                <w:sz w:val="24"/>
                <w:szCs w:val="24"/>
              </w:rPr>
            </w:pPr>
            <w:r>
              <w:rPr>
                <w:rFonts w:ascii="Arial" w:hAnsi="Arial" w:cs="Arial"/>
                <w:bCs/>
                <w:sz w:val="24"/>
                <w:szCs w:val="24"/>
              </w:rPr>
              <w:t>Recursos materiales e infraestructura requeridos:</w:t>
            </w:r>
          </w:p>
          <w:p w14:paraId="58887C6B" w14:textId="45A7C6D0" w:rsidR="00C22B97" w:rsidRPr="00D83EDA" w:rsidRDefault="00B229B2" w:rsidP="0028263E">
            <w:pPr>
              <w:pStyle w:val="ListParagraph"/>
              <w:numPr>
                <w:ilvl w:val="1"/>
                <w:numId w:val="7"/>
              </w:numPr>
              <w:spacing w:after="0" w:line="240" w:lineRule="auto"/>
              <w:ind w:left="239" w:hanging="239"/>
              <w:jc w:val="both"/>
              <w:rPr>
                <w:rFonts w:ascii="Arial" w:hAnsi="Arial" w:cs="Arial"/>
                <w:bCs/>
                <w:sz w:val="24"/>
                <w:szCs w:val="24"/>
              </w:rPr>
            </w:pPr>
            <w:r>
              <w:rPr>
                <w:rFonts w:ascii="Arial" w:hAnsi="Arial" w:cs="Arial"/>
                <w:bCs/>
                <w:sz w:val="24"/>
                <w:szCs w:val="24"/>
              </w:rPr>
              <w:t xml:space="preserve">Transporte, alimentación, </w:t>
            </w:r>
            <w:r w:rsidR="0028263E">
              <w:rPr>
                <w:rFonts w:ascii="Arial" w:hAnsi="Arial" w:cs="Arial"/>
                <w:bCs/>
                <w:sz w:val="24"/>
                <w:szCs w:val="24"/>
              </w:rPr>
              <w:t xml:space="preserve">remuneración, </w:t>
            </w:r>
            <w:r>
              <w:rPr>
                <w:rFonts w:ascii="Arial" w:hAnsi="Arial" w:cs="Arial"/>
                <w:bCs/>
                <w:sz w:val="24"/>
                <w:szCs w:val="24"/>
              </w:rPr>
              <w:t>insumos de impresión, recursos financieros</w:t>
            </w:r>
            <w:r w:rsidR="0028263E">
              <w:rPr>
                <w:rFonts w:ascii="Arial" w:hAnsi="Arial" w:cs="Arial"/>
                <w:bCs/>
                <w:sz w:val="24"/>
                <w:szCs w:val="24"/>
              </w:rPr>
              <w:t xml:space="preserve"> para pagar los servicios que se subcontratan.</w:t>
            </w:r>
          </w:p>
        </w:tc>
      </w:tr>
      <w:tr w:rsidR="00C22B97" w:rsidRPr="00D83EDA" w14:paraId="355156DF" w14:textId="77777777" w:rsidTr="00E2620C">
        <w:tc>
          <w:tcPr>
            <w:tcW w:w="9423" w:type="dxa"/>
            <w:gridSpan w:val="3"/>
            <w:tcBorders>
              <w:top w:val="single" w:sz="4" w:space="0" w:color="auto"/>
              <w:left w:val="single" w:sz="4" w:space="0" w:color="auto"/>
              <w:bottom w:val="single" w:sz="4" w:space="0" w:color="auto"/>
              <w:right w:val="single" w:sz="4" w:space="0" w:color="auto"/>
            </w:tcBorders>
          </w:tcPr>
          <w:p w14:paraId="0D6DF9AD" w14:textId="77777777" w:rsidR="00C22B97" w:rsidRPr="00D83EDA" w:rsidRDefault="00C22B97" w:rsidP="00AE48F1">
            <w:pPr>
              <w:spacing w:after="0" w:line="240" w:lineRule="auto"/>
              <w:jc w:val="both"/>
              <w:rPr>
                <w:rFonts w:ascii="Arial" w:hAnsi="Arial" w:cs="Arial"/>
                <w:b/>
                <w:bCs/>
                <w:sz w:val="24"/>
                <w:szCs w:val="24"/>
              </w:rPr>
            </w:pPr>
            <w:r w:rsidRPr="00D83EDA">
              <w:rPr>
                <w:rFonts w:ascii="Arial" w:hAnsi="Arial" w:cs="Arial"/>
                <w:b/>
                <w:bCs/>
                <w:sz w:val="24"/>
                <w:szCs w:val="24"/>
              </w:rPr>
              <w:t>BASES DE CÁLCULO DEL PROYECTO</w:t>
            </w:r>
          </w:p>
          <w:p w14:paraId="4F1009B5" w14:textId="77777777" w:rsidR="00C22B97" w:rsidRPr="00D83EDA" w:rsidRDefault="00C22B97" w:rsidP="00AE48F1">
            <w:pPr>
              <w:spacing w:after="0" w:line="240" w:lineRule="auto"/>
              <w:jc w:val="both"/>
              <w:rPr>
                <w:rFonts w:ascii="Arial" w:hAnsi="Arial" w:cs="Arial"/>
                <w:b/>
                <w:bCs/>
                <w:sz w:val="24"/>
                <w:szCs w:val="24"/>
              </w:rPr>
            </w:pPr>
          </w:p>
        </w:tc>
      </w:tr>
      <w:tr w:rsidR="00C22B97" w:rsidRPr="00D83EDA" w14:paraId="6A5AEECA" w14:textId="77777777" w:rsidTr="00E2620C">
        <w:tc>
          <w:tcPr>
            <w:tcW w:w="9423" w:type="dxa"/>
            <w:gridSpan w:val="3"/>
            <w:tcBorders>
              <w:top w:val="single" w:sz="4" w:space="0" w:color="auto"/>
              <w:left w:val="single" w:sz="4" w:space="0" w:color="auto"/>
              <w:bottom w:val="single" w:sz="4" w:space="0" w:color="auto"/>
              <w:right w:val="single" w:sz="4" w:space="0" w:color="auto"/>
            </w:tcBorders>
          </w:tcPr>
          <w:p w14:paraId="0C7E74FE" w14:textId="79996AF0" w:rsidR="00C22B97" w:rsidRPr="00D83EDA" w:rsidRDefault="00C22B97" w:rsidP="007C3F42">
            <w:pPr>
              <w:spacing w:after="0" w:line="240" w:lineRule="auto"/>
              <w:jc w:val="both"/>
              <w:rPr>
                <w:rFonts w:ascii="Arial" w:hAnsi="Arial" w:cs="Arial"/>
                <w:b/>
                <w:bCs/>
                <w:sz w:val="24"/>
                <w:szCs w:val="24"/>
              </w:rPr>
            </w:pPr>
            <w:r w:rsidRPr="00D83EDA">
              <w:rPr>
                <w:rFonts w:ascii="Arial" w:hAnsi="Arial" w:cs="Arial"/>
                <w:b/>
                <w:bCs/>
                <w:sz w:val="24"/>
                <w:szCs w:val="24"/>
              </w:rPr>
              <w:t xml:space="preserve">PRESUPUESTO DEL PROYECTO: </w:t>
            </w:r>
            <w:r w:rsidRPr="00D83EDA">
              <w:rPr>
                <w:rFonts w:ascii="Arial" w:hAnsi="Arial" w:cs="Arial"/>
                <w:bCs/>
                <w:sz w:val="24"/>
                <w:szCs w:val="24"/>
              </w:rPr>
              <w:t>El financiami</w:t>
            </w:r>
            <w:r w:rsidR="00C6545B">
              <w:rPr>
                <w:rFonts w:ascii="Arial" w:hAnsi="Arial" w:cs="Arial"/>
                <w:bCs/>
                <w:sz w:val="24"/>
                <w:szCs w:val="24"/>
              </w:rPr>
              <w:t>ento total del proyecto es de $3,0</w:t>
            </w:r>
            <w:r w:rsidR="007C3F42">
              <w:rPr>
                <w:rFonts w:ascii="Arial" w:hAnsi="Arial" w:cs="Arial"/>
                <w:bCs/>
                <w:sz w:val="24"/>
                <w:szCs w:val="24"/>
              </w:rPr>
              <w:t>40</w:t>
            </w:r>
            <w:r w:rsidR="00C6545B">
              <w:rPr>
                <w:rFonts w:ascii="Arial" w:hAnsi="Arial" w:cs="Arial"/>
                <w:bCs/>
                <w:sz w:val="24"/>
                <w:szCs w:val="24"/>
              </w:rPr>
              <w:t>,</w:t>
            </w:r>
            <w:r w:rsidR="007C3F42">
              <w:rPr>
                <w:rFonts w:ascii="Arial" w:hAnsi="Arial" w:cs="Arial"/>
                <w:bCs/>
                <w:sz w:val="24"/>
                <w:szCs w:val="24"/>
              </w:rPr>
              <w:t>259</w:t>
            </w:r>
            <w:r w:rsidR="002B3B35">
              <w:rPr>
                <w:rFonts w:ascii="Arial" w:hAnsi="Arial" w:cs="Arial"/>
                <w:bCs/>
                <w:sz w:val="24"/>
                <w:szCs w:val="24"/>
              </w:rPr>
              <w:t>.</w:t>
            </w:r>
            <w:r w:rsidR="007C3F42">
              <w:rPr>
                <w:rFonts w:ascii="Arial" w:hAnsi="Arial" w:cs="Arial"/>
                <w:bCs/>
                <w:sz w:val="24"/>
                <w:szCs w:val="24"/>
              </w:rPr>
              <w:t>2</w:t>
            </w:r>
            <w:r w:rsidRPr="00D83EDA">
              <w:rPr>
                <w:rFonts w:ascii="Arial" w:hAnsi="Arial" w:cs="Arial"/>
                <w:bCs/>
                <w:sz w:val="24"/>
                <w:szCs w:val="24"/>
              </w:rPr>
              <w:t xml:space="preserve">0 CUP. En el año 2021 el monto es de 1,299,624.88 CUP y en el año 2022 el monto es de </w:t>
            </w:r>
            <w:r w:rsidR="00C6545B" w:rsidRPr="00062F62">
              <w:rPr>
                <w:rFonts w:ascii="Arial" w:hAnsi="Arial" w:cs="Arial"/>
                <w:sz w:val="24"/>
                <w:szCs w:val="24"/>
              </w:rPr>
              <w:t>1,7</w:t>
            </w:r>
            <w:r w:rsidR="007C3F42">
              <w:rPr>
                <w:rFonts w:ascii="Arial" w:hAnsi="Arial" w:cs="Arial"/>
                <w:sz w:val="24"/>
                <w:szCs w:val="24"/>
              </w:rPr>
              <w:t>40</w:t>
            </w:r>
            <w:r w:rsidR="00C6545B" w:rsidRPr="00062F62">
              <w:rPr>
                <w:rFonts w:ascii="Arial" w:hAnsi="Arial" w:cs="Arial"/>
                <w:sz w:val="24"/>
                <w:szCs w:val="24"/>
              </w:rPr>
              <w:t>,</w:t>
            </w:r>
            <w:r w:rsidR="002B3B35">
              <w:rPr>
                <w:rFonts w:ascii="Arial" w:hAnsi="Arial" w:cs="Arial"/>
                <w:sz w:val="24"/>
                <w:szCs w:val="24"/>
              </w:rPr>
              <w:t>63</w:t>
            </w:r>
            <w:r w:rsidR="007C3F42">
              <w:rPr>
                <w:rFonts w:ascii="Arial" w:hAnsi="Arial" w:cs="Arial"/>
                <w:sz w:val="24"/>
                <w:szCs w:val="24"/>
              </w:rPr>
              <w:t>4.3</w:t>
            </w:r>
            <w:r w:rsidR="00C6545B" w:rsidRPr="00062F62">
              <w:rPr>
                <w:rFonts w:ascii="Arial" w:hAnsi="Arial" w:cs="Arial"/>
                <w:sz w:val="24"/>
                <w:szCs w:val="24"/>
              </w:rPr>
              <w:t>2</w:t>
            </w:r>
            <w:r w:rsidR="00C6545B">
              <w:rPr>
                <w:rFonts w:ascii="Arial" w:hAnsi="Arial" w:cs="Arial"/>
                <w:sz w:val="24"/>
                <w:szCs w:val="24"/>
              </w:rPr>
              <w:t xml:space="preserve"> </w:t>
            </w:r>
            <w:r w:rsidRPr="00D83EDA">
              <w:rPr>
                <w:rFonts w:ascii="Arial" w:hAnsi="Arial" w:cs="Arial"/>
                <w:bCs/>
                <w:sz w:val="24"/>
                <w:szCs w:val="24"/>
              </w:rPr>
              <w:t>CUP.</w:t>
            </w:r>
          </w:p>
        </w:tc>
      </w:tr>
      <w:tr w:rsidR="00C22B97" w:rsidRPr="00D83EDA" w14:paraId="1A682459" w14:textId="77777777" w:rsidTr="00E2620C">
        <w:trPr>
          <w:gridBefore w:val="1"/>
          <w:gridAfter w:val="1"/>
          <w:wBefore w:w="29" w:type="dxa"/>
          <w:wAfter w:w="38" w:type="dxa"/>
        </w:trPr>
        <w:tc>
          <w:tcPr>
            <w:tcW w:w="9356" w:type="dxa"/>
            <w:tcBorders>
              <w:top w:val="single" w:sz="4" w:space="0" w:color="auto"/>
              <w:left w:val="single" w:sz="4" w:space="0" w:color="auto"/>
              <w:bottom w:val="single" w:sz="4" w:space="0" w:color="auto"/>
              <w:right w:val="single" w:sz="4" w:space="0" w:color="auto"/>
            </w:tcBorders>
          </w:tcPr>
          <w:p w14:paraId="15967FF9" w14:textId="4812BDB8" w:rsidR="00FC6221" w:rsidRPr="00FC6221" w:rsidRDefault="00C22B97" w:rsidP="00FC6221">
            <w:pPr>
              <w:tabs>
                <w:tab w:val="num" w:pos="720"/>
              </w:tabs>
              <w:spacing w:after="0" w:line="240" w:lineRule="auto"/>
              <w:jc w:val="both"/>
              <w:rPr>
                <w:rFonts w:ascii="Arial" w:hAnsi="Arial" w:cs="Arial"/>
                <w:bCs/>
                <w:sz w:val="24"/>
                <w:szCs w:val="24"/>
              </w:rPr>
            </w:pPr>
            <w:r w:rsidRPr="006E434C">
              <w:rPr>
                <w:rFonts w:ascii="Arial" w:hAnsi="Arial" w:cs="Arial"/>
                <w:b/>
                <w:bCs/>
                <w:sz w:val="24"/>
                <w:szCs w:val="24"/>
              </w:rPr>
              <w:t>ANALISIS DE PREFACTIBILIDAD TECNICO-ECONOMICA Y SOSTENIBILIDAD</w:t>
            </w:r>
            <w:r w:rsidRPr="00FC6221">
              <w:rPr>
                <w:rFonts w:ascii="Arial" w:hAnsi="Arial" w:cs="Arial"/>
                <w:bCs/>
                <w:sz w:val="24"/>
                <w:szCs w:val="24"/>
              </w:rPr>
              <w:t xml:space="preserve">: </w:t>
            </w:r>
          </w:p>
          <w:p w14:paraId="39377531" w14:textId="6D6A5F3C" w:rsidR="00FC6221" w:rsidRPr="00FC6221" w:rsidRDefault="00FC6221" w:rsidP="00FC6221">
            <w:pPr>
              <w:tabs>
                <w:tab w:val="num" w:pos="720"/>
              </w:tabs>
              <w:spacing w:after="0" w:line="240" w:lineRule="auto"/>
              <w:jc w:val="both"/>
              <w:rPr>
                <w:rFonts w:ascii="Arial" w:hAnsi="Arial" w:cs="Arial"/>
                <w:bCs/>
                <w:sz w:val="24"/>
                <w:szCs w:val="24"/>
              </w:rPr>
            </w:pPr>
            <w:r w:rsidRPr="00FC6221">
              <w:rPr>
                <w:rFonts w:ascii="Arial" w:hAnsi="Arial" w:cs="Arial"/>
                <w:bCs/>
                <w:sz w:val="24"/>
                <w:szCs w:val="24"/>
              </w:rPr>
              <w:t>Con la ejecución del proyecto se deben obtener los siguientes resultados que avalan la factibilidad del mismo:</w:t>
            </w:r>
          </w:p>
          <w:p w14:paraId="1425BD0F" w14:textId="66553A9C" w:rsidR="006E434C" w:rsidRPr="006E434C" w:rsidRDefault="00B934F2" w:rsidP="006E434C">
            <w:pPr>
              <w:spacing w:after="0" w:line="240" w:lineRule="auto"/>
              <w:jc w:val="both"/>
              <w:rPr>
                <w:rFonts w:ascii="Arial" w:hAnsi="Arial" w:cs="Arial"/>
                <w:b/>
                <w:bCs/>
                <w:sz w:val="24"/>
                <w:szCs w:val="24"/>
              </w:rPr>
            </w:pPr>
            <w:r>
              <w:rPr>
                <w:rFonts w:ascii="Arial" w:hAnsi="Arial" w:cs="Arial"/>
                <w:b/>
                <w:bCs/>
                <w:sz w:val="24"/>
                <w:szCs w:val="24"/>
              </w:rPr>
              <w:t xml:space="preserve">Factibilidad del </w:t>
            </w:r>
            <w:r w:rsidR="006E434C" w:rsidRPr="006E434C">
              <w:rPr>
                <w:rFonts w:ascii="Arial" w:hAnsi="Arial" w:cs="Arial"/>
                <w:b/>
                <w:bCs/>
                <w:sz w:val="24"/>
                <w:szCs w:val="24"/>
              </w:rPr>
              <w:t>Mercado</w:t>
            </w:r>
          </w:p>
          <w:p w14:paraId="108CDB37" w14:textId="5E06BC08" w:rsidR="00D4140B" w:rsidRDefault="00B934F2" w:rsidP="006E434C">
            <w:pPr>
              <w:spacing w:after="0" w:line="240" w:lineRule="auto"/>
              <w:jc w:val="both"/>
              <w:rPr>
                <w:rFonts w:ascii="Arial" w:hAnsi="Arial" w:cs="Arial"/>
                <w:bCs/>
                <w:sz w:val="24"/>
                <w:szCs w:val="24"/>
              </w:rPr>
            </w:pPr>
            <w:r>
              <w:rPr>
                <w:rFonts w:ascii="Arial" w:hAnsi="Arial" w:cs="Arial"/>
                <w:bCs/>
                <w:sz w:val="24"/>
                <w:szCs w:val="24"/>
              </w:rPr>
              <w:t>Mercado potencial c</w:t>
            </w:r>
            <w:r w:rsidR="006E434C" w:rsidRPr="006E434C">
              <w:rPr>
                <w:rFonts w:ascii="Arial" w:hAnsi="Arial" w:cs="Arial"/>
                <w:bCs/>
                <w:sz w:val="24"/>
                <w:szCs w:val="24"/>
              </w:rPr>
              <w:t>ompuesto por más de 290 entidades que brindan servicios al visitante y a la población, que son beneficiarias del proyecto. De ellas más de 120 pertenecientes al MINTUR y más 160  a otros organismos, empresas y entidades del Gobierno.</w:t>
            </w:r>
          </w:p>
          <w:p w14:paraId="40DB902F" w14:textId="77777777" w:rsidR="006E434C" w:rsidRPr="006E434C" w:rsidRDefault="006E434C" w:rsidP="006E434C">
            <w:pPr>
              <w:spacing w:after="0" w:line="240" w:lineRule="auto"/>
              <w:jc w:val="both"/>
              <w:rPr>
                <w:rFonts w:ascii="Arial" w:hAnsi="Arial" w:cs="Arial"/>
                <w:b/>
                <w:bCs/>
                <w:sz w:val="24"/>
                <w:szCs w:val="24"/>
              </w:rPr>
            </w:pPr>
            <w:r w:rsidRPr="006E434C">
              <w:rPr>
                <w:rFonts w:ascii="Arial" w:hAnsi="Arial" w:cs="Arial"/>
                <w:b/>
                <w:bCs/>
                <w:sz w:val="24"/>
                <w:szCs w:val="24"/>
              </w:rPr>
              <w:t>Factibilidad técnica</w:t>
            </w:r>
          </w:p>
          <w:p w14:paraId="4237355D" w14:textId="77777777" w:rsidR="006E434C" w:rsidRPr="006E434C" w:rsidRDefault="006E434C" w:rsidP="006E434C">
            <w:pPr>
              <w:spacing w:after="0" w:line="240" w:lineRule="auto"/>
              <w:jc w:val="both"/>
              <w:rPr>
                <w:rFonts w:ascii="Arial" w:hAnsi="Arial" w:cs="Arial"/>
                <w:bCs/>
                <w:sz w:val="24"/>
                <w:szCs w:val="24"/>
              </w:rPr>
            </w:pPr>
            <w:r w:rsidRPr="006E434C">
              <w:rPr>
                <w:rFonts w:ascii="Arial" w:hAnsi="Arial" w:cs="Arial"/>
                <w:bCs/>
                <w:sz w:val="24"/>
                <w:szCs w:val="24"/>
              </w:rPr>
              <w:t>-</w:t>
            </w:r>
            <w:r w:rsidRPr="006E434C">
              <w:rPr>
                <w:rFonts w:ascii="Arial" w:hAnsi="Arial" w:cs="Arial"/>
                <w:bCs/>
                <w:sz w:val="24"/>
                <w:szCs w:val="24"/>
              </w:rPr>
              <w:tab/>
              <w:t>Los especialistas de las entidades afiliadas al PCT Matanzas (UM, Joven Club, XETID, y otras empresas TICs del territorio) tienen una alta calificación y están preparados para ejecutar el proyecto.</w:t>
            </w:r>
          </w:p>
          <w:p w14:paraId="5B0705E7" w14:textId="77777777" w:rsidR="006E434C" w:rsidRPr="006E434C" w:rsidRDefault="006E434C" w:rsidP="006E434C">
            <w:pPr>
              <w:spacing w:after="0" w:line="240" w:lineRule="auto"/>
              <w:jc w:val="both"/>
              <w:rPr>
                <w:rFonts w:ascii="Arial" w:hAnsi="Arial" w:cs="Arial"/>
                <w:bCs/>
                <w:sz w:val="24"/>
                <w:szCs w:val="24"/>
              </w:rPr>
            </w:pPr>
            <w:r w:rsidRPr="006E434C">
              <w:rPr>
                <w:rFonts w:ascii="Arial" w:hAnsi="Arial" w:cs="Arial"/>
                <w:bCs/>
                <w:sz w:val="24"/>
                <w:szCs w:val="24"/>
              </w:rPr>
              <w:t>-</w:t>
            </w:r>
            <w:r w:rsidRPr="006E434C">
              <w:rPr>
                <w:rFonts w:ascii="Arial" w:hAnsi="Arial" w:cs="Arial"/>
                <w:bCs/>
                <w:sz w:val="24"/>
                <w:szCs w:val="24"/>
              </w:rPr>
              <w:tab/>
              <w:t>La tecnología con que cuenta el PCT Matanzas, tanto en infraestructura como en medios de software (PC, Laptops, Red de computadoras, Conectividad a internet) es la adecuada y responde a los requerimientos necesarios para el desarrollo y ejecución del proyecto. Cuenta además con un personal altamente calificado y con experiencia que domina esa tecnología.</w:t>
            </w:r>
          </w:p>
          <w:p w14:paraId="0FB5B3F4" w14:textId="539B1F01" w:rsidR="006E434C" w:rsidRPr="006E434C" w:rsidRDefault="006E434C" w:rsidP="006E434C">
            <w:pPr>
              <w:spacing w:after="0" w:line="240" w:lineRule="auto"/>
              <w:jc w:val="both"/>
              <w:rPr>
                <w:rFonts w:ascii="Arial" w:hAnsi="Arial" w:cs="Arial"/>
                <w:bCs/>
                <w:sz w:val="24"/>
                <w:szCs w:val="24"/>
              </w:rPr>
            </w:pPr>
            <w:r w:rsidRPr="006E434C">
              <w:rPr>
                <w:rFonts w:ascii="Arial" w:hAnsi="Arial" w:cs="Arial"/>
                <w:bCs/>
                <w:sz w:val="24"/>
                <w:szCs w:val="24"/>
              </w:rPr>
              <w:t>Tecnologías del PCT que se emplear</w:t>
            </w:r>
            <w:r>
              <w:rPr>
                <w:rFonts w:ascii="Arial" w:hAnsi="Arial" w:cs="Arial"/>
                <w:bCs/>
                <w:sz w:val="24"/>
                <w:szCs w:val="24"/>
              </w:rPr>
              <w:t xml:space="preserve">án en la ejecución del proyecto: </w:t>
            </w:r>
            <w:r w:rsidR="00B934F2">
              <w:rPr>
                <w:rFonts w:ascii="Arial" w:hAnsi="Arial" w:cs="Arial"/>
                <w:bCs/>
                <w:sz w:val="24"/>
                <w:szCs w:val="24"/>
              </w:rPr>
              <w:t>3 PC, 5 laptops, 1 impresora.</w:t>
            </w:r>
          </w:p>
          <w:p w14:paraId="51123592" w14:textId="77777777" w:rsidR="006E434C" w:rsidRPr="00B934F2" w:rsidRDefault="006E434C" w:rsidP="006E434C">
            <w:pPr>
              <w:spacing w:after="0" w:line="240" w:lineRule="auto"/>
              <w:jc w:val="both"/>
              <w:rPr>
                <w:rFonts w:ascii="Arial" w:hAnsi="Arial" w:cs="Arial"/>
                <w:b/>
                <w:bCs/>
                <w:sz w:val="24"/>
                <w:szCs w:val="24"/>
              </w:rPr>
            </w:pPr>
            <w:r w:rsidRPr="00B934F2">
              <w:rPr>
                <w:rFonts w:ascii="Arial" w:hAnsi="Arial" w:cs="Arial"/>
                <w:b/>
                <w:bCs/>
                <w:sz w:val="24"/>
                <w:szCs w:val="24"/>
              </w:rPr>
              <w:t>Factibilidad Económica.</w:t>
            </w:r>
          </w:p>
          <w:p w14:paraId="429E12E2" w14:textId="77777777" w:rsidR="006E434C" w:rsidRPr="006E434C" w:rsidRDefault="006E434C" w:rsidP="006E434C">
            <w:pPr>
              <w:spacing w:after="0" w:line="240" w:lineRule="auto"/>
              <w:jc w:val="both"/>
              <w:rPr>
                <w:rFonts w:ascii="Arial" w:hAnsi="Arial" w:cs="Arial"/>
                <w:bCs/>
                <w:sz w:val="24"/>
                <w:szCs w:val="24"/>
              </w:rPr>
            </w:pPr>
            <w:r w:rsidRPr="006E434C">
              <w:rPr>
                <w:rFonts w:ascii="Arial" w:hAnsi="Arial" w:cs="Arial"/>
                <w:bCs/>
                <w:sz w:val="24"/>
                <w:szCs w:val="24"/>
              </w:rPr>
              <w:t>-</w:t>
            </w:r>
            <w:r w:rsidRPr="006E434C">
              <w:rPr>
                <w:rFonts w:ascii="Arial" w:hAnsi="Arial" w:cs="Arial"/>
                <w:bCs/>
                <w:sz w:val="24"/>
                <w:szCs w:val="24"/>
              </w:rPr>
              <w:tab/>
              <w:t>Costo del proyecto: 3,040,259.20 cup</w:t>
            </w:r>
          </w:p>
          <w:p w14:paraId="454730B5" w14:textId="77777777" w:rsidR="006E434C" w:rsidRPr="006E434C" w:rsidRDefault="006E434C" w:rsidP="006E434C">
            <w:pPr>
              <w:spacing w:after="0" w:line="240" w:lineRule="auto"/>
              <w:jc w:val="both"/>
              <w:rPr>
                <w:rFonts w:ascii="Arial" w:hAnsi="Arial" w:cs="Arial"/>
                <w:bCs/>
                <w:sz w:val="24"/>
                <w:szCs w:val="24"/>
              </w:rPr>
            </w:pPr>
            <w:r w:rsidRPr="006E434C">
              <w:rPr>
                <w:rFonts w:ascii="Arial" w:hAnsi="Arial" w:cs="Arial"/>
                <w:bCs/>
                <w:sz w:val="24"/>
                <w:szCs w:val="24"/>
              </w:rPr>
              <w:t>Beneficios del proyecto:</w:t>
            </w:r>
          </w:p>
          <w:p w14:paraId="572469F7" w14:textId="77777777" w:rsidR="006E434C" w:rsidRPr="006E434C" w:rsidRDefault="006E434C" w:rsidP="006E434C">
            <w:pPr>
              <w:spacing w:after="0" w:line="240" w:lineRule="auto"/>
              <w:jc w:val="both"/>
              <w:rPr>
                <w:rFonts w:ascii="Arial" w:hAnsi="Arial" w:cs="Arial"/>
                <w:bCs/>
                <w:sz w:val="24"/>
                <w:szCs w:val="24"/>
              </w:rPr>
            </w:pPr>
            <w:r w:rsidRPr="006E434C">
              <w:rPr>
                <w:rFonts w:ascii="Arial" w:hAnsi="Arial" w:cs="Arial"/>
                <w:bCs/>
                <w:sz w:val="24"/>
                <w:szCs w:val="24"/>
              </w:rPr>
              <w:t>-</w:t>
            </w:r>
            <w:r w:rsidRPr="006E434C">
              <w:rPr>
                <w:rFonts w:ascii="Arial" w:hAnsi="Arial" w:cs="Arial"/>
                <w:bCs/>
                <w:sz w:val="24"/>
                <w:szCs w:val="24"/>
              </w:rPr>
              <w:tab/>
              <w:t>Ahorro de combustible por concepto de no tener que trasladarse a las entidades involucradas para ejecutar los procesos que se van a informatizar: 69,600.00 kilómetros en moto recursos del gobierno y los organismos cada año (20 km mensuales por cada organismo), equivalente a 1,670,400.00 cup.</w:t>
            </w:r>
          </w:p>
          <w:p w14:paraId="2B021D3F" w14:textId="77777777" w:rsidR="006E434C" w:rsidRPr="006E434C" w:rsidRDefault="006E434C" w:rsidP="006E434C">
            <w:pPr>
              <w:spacing w:after="0" w:line="240" w:lineRule="auto"/>
              <w:jc w:val="both"/>
              <w:rPr>
                <w:rFonts w:ascii="Arial" w:hAnsi="Arial" w:cs="Arial"/>
                <w:bCs/>
                <w:sz w:val="24"/>
                <w:szCs w:val="24"/>
              </w:rPr>
            </w:pPr>
            <w:r w:rsidRPr="006E434C">
              <w:rPr>
                <w:rFonts w:ascii="Arial" w:hAnsi="Arial" w:cs="Arial"/>
                <w:bCs/>
                <w:sz w:val="24"/>
                <w:szCs w:val="24"/>
              </w:rPr>
              <w:t>-</w:t>
            </w:r>
            <w:r w:rsidRPr="006E434C">
              <w:rPr>
                <w:rFonts w:ascii="Arial" w:hAnsi="Arial" w:cs="Arial"/>
                <w:bCs/>
                <w:sz w:val="24"/>
                <w:szCs w:val="24"/>
              </w:rPr>
              <w:tab/>
              <w:t>Ahorro de insumos de impresión (papel 700 cup paquete, toner negro 2500 cup): 1 paquete de hojas y 1 toner por entidad cada año, equivalente a 928,000.00 cup.</w:t>
            </w:r>
          </w:p>
          <w:p w14:paraId="0B28BEAD" w14:textId="77777777" w:rsidR="006E434C" w:rsidRPr="006E434C" w:rsidRDefault="006E434C" w:rsidP="006E434C">
            <w:pPr>
              <w:spacing w:after="0" w:line="240" w:lineRule="auto"/>
              <w:jc w:val="both"/>
              <w:rPr>
                <w:rFonts w:ascii="Arial" w:hAnsi="Arial" w:cs="Arial"/>
                <w:bCs/>
                <w:sz w:val="24"/>
                <w:szCs w:val="24"/>
              </w:rPr>
            </w:pPr>
            <w:r w:rsidRPr="006E434C">
              <w:rPr>
                <w:rFonts w:ascii="Arial" w:hAnsi="Arial" w:cs="Arial"/>
                <w:bCs/>
                <w:sz w:val="24"/>
                <w:szCs w:val="24"/>
              </w:rPr>
              <w:t>-</w:t>
            </w:r>
            <w:r w:rsidRPr="006E434C">
              <w:rPr>
                <w:rFonts w:ascii="Arial" w:hAnsi="Arial" w:cs="Arial"/>
                <w:bCs/>
                <w:sz w:val="24"/>
                <w:szCs w:val="24"/>
              </w:rPr>
              <w:tab/>
              <w:t>Ahorro por concepto de no tener que importar aplicaciones informáticas extranjeras y desarrollar las propias: 40630.19 cup por entidad cada año, equivalente a 11,782,755,10 cup.</w:t>
            </w:r>
          </w:p>
          <w:p w14:paraId="35279C95" w14:textId="77777777" w:rsidR="006E434C" w:rsidRPr="00B934F2" w:rsidRDefault="006E434C" w:rsidP="006E434C">
            <w:pPr>
              <w:spacing w:after="0" w:line="240" w:lineRule="auto"/>
              <w:jc w:val="both"/>
              <w:rPr>
                <w:rFonts w:ascii="Arial" w:hAnsi="Arial" w:cs="Arial"/>
                <w:b/>
                <w:bCs/>
                <w:sz w:val="24"/>
                <w:szCs w:val="24"/>
              </w:rPr>
            </w:pPr>
            <w:r w:rsidRPr="00B934F2">
              <w:rPr>
                <w:rFonts w:ascii="Arial" w:hAnsi="Arial" w:cs="Arial"/>
                <w:b/>
                <w:bCs/>
                <w:sz w:val="24"/>
                <w:szCs w:val="24"/>
              </w:rPr>
              <w:t>Recuperación de la Inversión:</w:t>
            </w:r>
          </w:p>
          <w:p w14:paraId="7FDD452D" w14:textId="371E1A51" w:rsidR="006E434C" w:rsidRPr="006E434C" w:rsidRDefault="006E434C" w:rsidP="006E434C">
            <w:pPr>
              <w:spacing w:after="0" w:line="240" w:lineRule="auto"/>
              <w:jc w:val="both"/>
              <w:rPr>
                <w:rFonts w:ascii="Arial" w:hAnsi="Arial" w:cs="Arial"/>
                <w:bCs/>
                <w:sz w:val="24"/>
                <w:szCs w:val="24"/>
              </w:rPr>
            </w:pPr>
            <w:r w:rsidRPr="006E434C">
              <w:rPr>
                <w:rFonts w:ascii="Arial" w:hAnsi="Arial" w:cs="Arial"/>
                <w:bCs/>
                <w:sz w:val="24"/>
                <w:szCs w:val="24"/>
              </w:rPr>
              <w:t>La inversión se recupera en el 2do año de</w:t>
            </w:r>
            <w:r w:rsidR="00B934F2">
              <w:rPr>
                <w:rFonts w:ascii="Arial" w:hAnsi="Arial" w:cs="Arial"/>
                <w:bCs/>
                <w:sz w:val="24"/>
                <w:szCs w:val="24"/>
              </w:rPr>
              <w:t xml:space="preserve">spués de concluido </w:t>
            </w:r>
            <w:r w:rsidRPr="006E434C">
              <w:rPr>
                <w:rFonts w:ascii="Arial" w:hAnsi="Arial" w:cs="Arial"/>
                <w:bCs/>
                <w:sz w:val="24"/>
                <w:szCs w:val="24"/>
              </w:rPr>
              <w:t>el proyecto, por concepto del ahorro de combustibles, insumos de impresión y desarrollo nacional de aplicaciones informáticas.</w:t>
            </w:r>
          </w:p>
          <w:p w14:paraId="3D87B644" w14:textId="6A45936A" w:rsidR="0016536C" w:rsidRPr="00FC6E01" w:rsidRDefault="0016536C" w:rsidP="00622B3E">
            <w:pPr>
              <w:spacing w:after="0" w:line="240" w:lineRule="auto"/>
              <w:jc w:val="both"/>
              <w:rPr>
                <w:rFonts w:ascii="Arial" w:hAnsi="Arial" w:cs="Arial"/>
                <w:b/>
                <w:bCs/>
                <w:sz w:val="24"/>
                <w:szCs w:val="24"/>
              </w:rPr>
            </w:pPr>
          </w:p>
        </w:tc>
      </w:tr>
      <w:tr w:rsidR="00BD2450" w:rsidRPr="00D83EDA" w14:paraId="54D1FA5B" w14:textId="77777777" w:rsidTr="00E2620C">
        <w:tc>
          <w:tcPr>
            <w:tcW w:w="9423" w:type="dxa"/>
            <w:gridSpan w:val="3"/>
            <w:tcBorders>
              <w:top w:val="single" w:sz="4" w:space="0" w:color="auto"/>
              <w:left w:val="single" w:sz="4" w:space="0" w:color="auto"/>
              <w:bottom w:val="single" w:sz="4" w:space="0" w:color="auto"/>
              <w:right w:val="single" w:sz="4" w:space="0" w:color="auto"/>
            </w:tcBorders>
          </w:tcPr>
          <w:p w14:paraId="0DD07A6C" w14:textId="77777777" w:rsidR="00BD2450" w:rsidRPr="00D83EDA" w:rsidRDefault="00774F05" w:rsidP="006A045E">
            <w:pPr>
              <w:spacing w:after="0" w:line="240" w:lineRule="auto"/>
              <w:jc w:val="both"/>
              <w:rPr>
                <w:rFonts w:ascii="Arial" w:hAnsi="Arial" w:cs="Arial"/>
                <w:b/>
                <w:bCs/>
                <w:sz w:val="24"/>
                <w:szCs w:val="24"/>
              </w:rPr>
            </w:pPr>
            <w:r w:rsidRPr="00D83EDA">
              <w:rPr>
                <w:rFonts w:ascii="Arial" w:hAnsi="Arial" w:cs="Arial"/>
                <w:b/>
                <w:bCs/>
                <w:sz w:val="24"/>
                <w:szCs w:val="24"/>
              </w:rPr>
              <w:t xml:space="preserve">REFERENCIAS BIBLIOGRAFICAS UTILIZADAS EN EL PROYECTO: </w:t>
            </w:r>
            <w:r w:rsidRPr="00D83EDA">
              <w:rPr>
                <w:rFonts w:ascii="Arial" w:hAnsi="Arial" w:cs="Arial"/>
                <w:sz w:val="24"/>
                <w:szCs w:val="24"/>
              </w:rPr>
              <w:t>Se deben utilizar las Normas Cubanas y referirse a las bibliografías de los últimos 10 años</w:t>
            </w:r>
          </w:p>
          <w:p w14:paraId="11F5377C" w14:textId="77777777" w:rsidR="003A0EE3" w:rsidRPr="00D83EDA" w:rsidRDefault="003A0EE3" w:rsidP="003A0EE3">
            <w:pPr>
              <w:spacing w:after="0" w:line="240" w:lineRule="auto"/>
              <w:jc w:val="both"/>
              <w:rPr>
                <w:rFonts w:ascii="Arial" w:hAnsi="Arial" w:cs="Arial"/>
                <w:sz w:val="24"/>
                <w:szCs w:val="24"/>
              </w:rPr>
            </w:pPr>
            <w:r w:rsidRPr="00D83EDA">
              <w:rPr>
                <w:rFonts w:ascii="Arial" w:hAnsi="Arial" w:cs="Arial"/>
                <w:sz w:val="24"/>
                <w:szCs w:val="24"/>
              </w:rPr>
              <w:t>AENOR. (2015). Informe de situación sobre las normas para las ciudades inteligentes. España.</w:t>
            </w:r>
          </w:p>
          <w:p w14:paraId="075E5702" w14:textId="77777777" w:rsidR="003A0EE3" w:rsidRPr="00D83EDA" w:rsidRDefault="003A0EE3" w:rsidP="003A0EE3">
            <w:pPr>
              <w:spacing w:after="0" w:line="240" w:lineRule="auto"/>
              <w:jc w:val="both"/>
              <w:rPr>
                <w:rFonts w:ascii="Arial" w:hAnsi="Arial" w:cs="Arial"/>
                <w:sz w:val="24"/>
                <w:szCs w:val="24"/>
              </w:rPr>
            </w:pPr>
            <w:r w:rsidRPr="00D83EDA">
              <w:rPr>
                <w:rFonts w:ascii="Arial" w:hAnsi="Arial" w:cs="Arial"/>
                <w:sz w:val="24"/>
                <w:szCs w:val="24"/>
              </w:rPr>
              <w:t xml:space="preserve">Bárcena y otros. (2018) La agenda 2030 y los objetivos de Desarrollo Sostenible. Una oportunidad para América Latina y el Caribe. CEPAL. ISBN: 978-92-1-058643-6 </w:t>
            </w:r>
          </w:p>
          <w:p w14:paraId="493C9BBA" w14:textId="77777777" w:rsidR="003A0EE3" w:rsidRPr="00D83EDA" w:rsidRDefault="003A0EE3" w:rsidP="003A0EE3">
            <w:pPr>
              <w:spacing w:after="0" w:line="240" w:lineRule="auto"/>
              <w:jc w:val="both"/>
              <w:rPr>
                <w:rFonts w:ascii="Arial" w:hAnsi="Arial" w:cs="Arial"/>
                <w:sz w:val="24"/>
                <w:szCs w:val="24"/>
              </w:rPr>
            </w:pPr>
            <w:r w:rsidRPr="00D83EDA">
              <w:rPr>
                <w:rFonts w:ascii="Arial" w:hAnsi="Arial" w:cs="Arial"/>
                <w:sz w:val="24"/>
                <w:szCs w:val="24"/>
              </w:rPr>
              <w:t>Fernanda María y otros. (2018) Ciudades inteligentes y sostenibles. Una oportunidad para gobiernos y ciudadanos. Universidad Cooperativa de Colombia.</w:t>
            </w:r>
          </w:p>
          <w:p w14:paraId="352F0AA8" w14:textId="77777777" w:rsidR="003A0EE3" w:rsidRPr="00D83EDA" w:rsidRDefault="003A0EE3" w:rsidP="003A0EE3">
            <w:pPr>
              <w:spacing w:after="0" w:line="240" w:lineRule="auto"/>
              <w:jc w:val="both"/>
              <w:rPr>
                <w:rFonts w:ascii="Arial" w:hAnsi="Arial" w:cs="Arial"/>
                <w:sz w:val="24"/>
                <w:szCs w:val="24"/>
              </w:rPr>
            </w:pPr>
            <w:r w:rsidRPr="00D83EDA">
              <w:rPr>
                <w:rFonts w:ascii="Arial" w:hAnsi="Arial" w:cs="Arial"/>
                <w:sz w:val="24"/>
                <w:szCs w:val="24"/>
              </w:rPr>
              <w:t>Junta de Andalucía (2017). Diagnóstico de la situación de Smart Andalucía. España</w:t>
            </w:r>
          </w:p>
          <w:p w14:paraId="68B8B1EF" w14:textId="77777777" w:rsidR="003A0EE3" w:rsidRPr="00D83EDA" w:rsidRDefault="003A0EE3" w:rsidP="003A0EE3">
            <w:pPr>
              <w:spacing w:after="0" w:line="240" w:lineRule="auto"/>
              <w:jc w:val="both"/>
              <w:rPr>
                <w:rFonts w:ascii="Arial" w:hAnsi="Arial" w:cs="Arial"/>
                <w:sz w:val="24"/>
                <w:szCs w:val="24"/>
              </w:rPr>
            </w:pPr>
            <w:r w:rsidRPr="00D83EDA">
              <w:rPr>
                <w:rFonts w:ascii="Arial" w:hAnsi="Arial" w:cs="Arial"/>
                <w:sz w:val="24"/>
                <w:szCs w:val="24"/>
              </w:rPr>
              <w:t>Grupo de Interplataformas de Ciudades Digitales. (2016). Smart City: Diagnóstico de la ciudad de Guayaquil. Ecuador</w:t>
            </w:r>
          </w:p>
          <w:p w14:paraId="108F150A" w14:textId="77777777" w:rsidR="003A0EE3" w:rsidRPr="00D83EDA" w:rsidRDefault="003A0EE3" w:rsidP="003A0EE3">
            <w:pPr>
              <w:spacing w:after="0" w:line="240" w:lineRule="auto"/>
              <w:jc w:val="both"/>
              <w:rPr>
                <w:rFonts w:ascii="Arial" w:hAnsi="Arial" w:cs="Arial"/>
                <w:sz w:val="24"/>
                <w:szCs w:val="24"/>
              </w:rPr>
            </w:pPr>
            <w:r w:rsidRPr="00D83EDA">
              <w:rPr>
                <w:rFonts w:ascii="Arial" w:hAnsi="Arial" w:cs="Arial"/>
                <w:sz w:val="24"/>
                <w:szCs w:val="24"/>
              </w:rPr>
              <w:t>Naciones Unidas. (2018), La Agenda 2030 y los Objetivos de Desarrollo Sostenible: una oportunidad para América Latina y el Caribe. ISBN: 978-92-1-0568643-6, Santiago.</w:t>
            </w:r>
          </w:p>
          <w:p w14:paraId="5895A87D" w14:textId="23A40B32" w:rsidR="003A0EE3" w:rsidRPr="00D83EDA" w:rsidRDefault="003A0EE3" w:rsidP="003A0EE3">
            <w:pPr>
              <w:spacing w:after="0" w:line="240" w:lineRule="auto"/>
              <w:jc w:val="both"/>
              <w:rPr>
                <w:rFonts w:ascii="Arial" w:hAnsi="Arial" w:cs="Arial"/>
                <w:sz w:val="24"/>
                <w:szCs w:val="24"/>
              </w:rPr>
            </w:pPr>
            <w:r w:rsidRPr="00D83EDA">
              <w:rPr>
                <w:rFonts w:ascii="Arial" w:hAnsi="Arial" w:cs="Arial"/>
                <w:sz w:val="24"/>
                <w:szCs w:val="24"/>
              </w:rPr>
              <w:t xml:space="preserve">Partido Comunista de Cuba. (2016). Actualización de los lineamientos de la Política Económica y Social del Partido y la Revolución para el periodo 2016-2021, en www.cubadebate.cu. </w:t>
            </w:r>
            <w:r w:rsidRPr="00D83EDA">
              <w:rPr>
                <w:rFonts w:ascii="Arial" w:hAnsi="Arial" w:cs="Arial"/>
                <w:sz w:val="24"/>
                <w:szCs w:val="24"/>
              </w:rPr>
              <w:cr/>
              <w:t>Partido Comunista de Cuba. (2016). Conceptualización del modelo económico y social cubano de desarrollo socialista, VII Congreso del PCC. La Habana (2016)</w:t>
            </w:r>
          </w:p>
          <w:p w14:paraId="006DB169" w14:textId="77777777" w:rsidR="003A0EE3" w:rsidRPr="00D83EDA" w:rsidRDefault="003A0EE3" w:rsidP="003A0EE3">
            <w:pPr>
              <w:spacing w:after="0" w:line="240" w:lineRule="auto"/>
              <w:jc w:val="both"/>
              <w:rPr>
                <w:rFonts w:ascii="Arial" w:hAnsi="Arial" w:cs="Arial"/>
                <w:sz w:val="24"/>
                <w:szCs w:val="24"/>
              </w:rPr>
            </w:pPr>
            <w:r w:rsidRPr="00D83EDA">
              <w:rPr>
                <w:rFonts w:ascii="Arial" w:hAnsi="Arial" w:cs="Arial"/>
                <w:sz w:val="24"/>
                <w:szCs w:val="24"/>
              </w:rPr>
              <w:t xml:space="preserve">Partido Comunista de Cuba. (2016). Lineamientos de la política económica y social del Partido y la Revolución. Editora Política. La Habana. </w:t>
            </w:r>
          </w:p>
          <w:p w14:paraId="0B3BAF23" w14:textId="77777777" w:rsidR="003A0EE3" w:rsidRPr="00D83EDA" w:rsidRDefault="003A0EE3" w:rsidP="003A0EE3">
            <w:pPr>
              <w:spacing w:after="0" w:line="240" w:lineRule="auto"/>
              <w:jc w:val="both"/>
              <w:rPr>
                <w:rFonts w:ascii="Arial" w:hAnsi="Arial" w:cs="Arial"/>
                <w:sz w:val="24"/>
                <w:szCs w:val="24"/>
              </w:rPr>
            </w:pPr>
            <w:r w:rsidRPr="00D83EDA">
              <w:rPr>
                <w:rFonts w:ascii="Arial" w:hAnsi="Arial" w:cs="Arial"/>
                <w:sz w:val="24"/>
                <w:szCs w:val="24"/>
              </w:rPr>
              <w:t>Partido Comunista de Cuba. (2015). Plan nacional de desarrollo económico y social hasta 2030: Propuesta de visión de la nación, ejes y sectores estratégicos. VII Congreso del PCC. La Habana (2016)</w:t>
            </w:r>
          </w:p>
          <w:p w14:paraId="0BBA88B8" w14:textId="77777777" w:rsidR="003A0EE3" w:rsidRPr="00D83EDA" w:rsidRDefault="003A0EE3" w:rsidP="003A0EE3">
            <w:pPr>
              <w:spacing w:after="0" w:line="240" w:lineRule="auto"/>
              <w:jc w:val="both"/>
              <w:rPr>
                <w:rFonts w:ascii="Arial" w:hAnsi="Arial" w:cs="Arial"/>
                <w:sz w:val="24"/>
                <w:szCs w:val="24"/>
              </w:rPr>
            </w:pPr>
            <w:r w:rsidRPr="00D83EDA">
              <w:rPr>
                <w:rFonts w:ascii="Arial" w:hAnsi="Arial" w:cs="Arial"/>
                <w:sz w:val="24"/>
                <w:szCs w:val="24"/>
              </w:rPr>
              <w:t>Naciones Unidas (2015). Indicadores sobre Gobierno Electrónico. CEPAL. Santiago de Chile.</w:t>
            </w:r>
          </w:p>
          <w:p w14:paraId="0E1B9FE6" w14:textId="77777777" w:rsidR="00BD2450" w:rsidRPr="00D83EDA" w:rsidRDefault="003A0EE3" w:rsidP="006A045E">
            <w:pPr>
              <w:spacing w:after="0" w:line="240" w:lineRule="auto"/>
              <w:jc w:val="both"/>
              <w:rPr>
                <w:rFonts w:ascii="Arial" w:hAnsi="Arial" w:cs="Arial"/>
                <w:sz w:val="24"/>
                <w:szCs w:val="24"/>
              </w:rPr>
            </w:pPr>
            <w:r w:rsidRPr="00D83EDA">
              <w:rPr>
                <w:rFonts w:ascii="Arial" w:hAnsi="Arial" w:cs="Arial"/>
                <w:bCs/>
                <w:sz w:val="24"/>
                <w:szCs w:val="24"/>
              </w:rPr>
              <w:t>Ruz, Enrique (2018). Diagnóstico municipal para el proyecto de Ciudades Inteligentes y Sostenibles: una oportunidad para gobiernos y ciudadanos. Universidad Cooperativa de Colombia.</w:t>
            </w:r>
          </w:p>
        </w:tc>
      </w:tr>
      <w:tr w:rsidR="00BD2450" w:rsidRPr="00D83EDA" w14:paraId="54FA7460" w14:textId="77777777" w:rsidTr="00E2620C">
        <w:tc>
          <w:tcPr>
            <w:tcW w:w="9423" w:type="dxa"/>
            <w:gridSpan w:val="3"/>
            <w:tcBorders>
              <w:top w:val="single" w:sz="4" w:space="0" w:color="auto"/>
              <w:left w:val="single" w:sz="4" w:space="0" w:color="auto"/>
              <w:bottom w:val="single" w:sz="4" w:space="0" w:color="auto"/>
              <w:right w:val="single" w:sz="4" w:space="0" w:color="auto"/>
            </w:tcBorders>
          </w:tcPr>
          <w:p w14:paraId="167E554F" w14:textId="77777777" w:rsidR="00BD2450" w:rsidRPr="00D83EDA" w:rsidRDefault="00774F05" w:rsidP="006A045E">
            <w:pPr>
              <w:spacing w:after="0" w:line="240" w:lineRule="auto"/>
              <w:jc w:val="both"/>
              <w:rPr>
                <w:rFonts w:ascii="Arial" w:hAnsi="Arial" w:cs="Arial"/>
                <w:sz w:val="24"/>
                <w:szCs w:val="24"/>
              </w:rPr>
            </w:pPr>
            <w:r w:rsidRPr="00D83EDA">
              <w:rPr>
                <w:rFonts w:ascii="Arial" w:hAnsi="Arial" w:cs="Arial"/>
                <w:b/>
                <w:bCs/>
                <w:sz w:val="24"/>
                <w:szCs w:val="24"/>
              </w:rPr>
              <w:t xml:space="preserve">DOCUMENTOS ANEXOS: </w:t>
            </w:r>
            <w:r w:rsidRPr="00D83EDA">
              <w:rPr>
                <w:rFonts w:ascii="Arial" w:hAnsi="Arial" w:cs="Arial"/>
                <w:sz w:val="24"/>
                <w:szCs w:val="24"/>
              </w:rPr>
              <w:t>(Aval del Consejo Científico, Compromiso de participación de las instituciones, Compromiso de apoyo de los clientes identificados, Certificación del coeficiente de gasto indirecto de las instituciones participantes, Regulaciones vigentes, Datos del Equipos de Investigación del Proyecto. Resumen Currículum Vitae)</w:t>
            </w:r>
          </w:p>
          <w:p w14:paraId="079B6436" w14:textId="77777777" w:rsidR="00BD2450" w:rsidRPr="00D83EDA" w:rsidRDefault="00537F6B" w:rsidP="006A045E">
            <w:pPr>
              <w:spacing w:after="0" w:line="240" w:lineRule="auto"/>
              <w:jc w:val="both"/>
              <w:rPr>
                <w:rFonts w:ascii="Arial" w:hAnsi="Arial" w:cs="Arial"/>
                <w:b/>
                <w:bCs/>
                <w:sz w:val="24"/>
                <w:szCs w:val="24"/>
              </w:rPr>
            </w:pPr>
            <w:r w:rsidRPr="00D83EDA">
              <w:rPr>
                <w:rFonts w:ascii="Arial" w:hAnsi="Arial" w:cs="Arial"/>
                <w:b/>
                <w:bCs/>
                <w:sz w:val="24"/>
                <w:szCs w:val="24"/>
              </w:rPr>
              <w:t xml:space="preserve"> </w:t>
            </w:r>
          </w:p>
          <w:p w14:paraId="6F601B0B" w14:textId="77777777" w:rsidR="00BD2450" w:rsidRPr="00D83EDA" w:rsidRDefault="00BD2450" w:rsidP="006A045E">
            <w:pPr>
              <w:spacing w:after="0" w:line="240" w:lineRule="auto"/>
              <w:jc w:val="both"/>
              <w:rPr>
                <w:rFonts w:ascii="Arial" w:hAnsi="Arial" w:cs="Arial"/>
                <w:b/>
                <w:bCs/>
                <w:sz w:val="24"/>
                <w:szCs w:val="24"/>
              </w:rPr>
            </w:pPr>
          </w:p>
        </w:tc>
      </w:tr>
    </w:tbl>
    <w:p w14:paraId="274F58A0" w14:textId="77777777" w:rsidR="00BD2450" w:rsidRPr="00D83EDA" w:rsidRDefault="00BD2450" w:rsidP="006A045E">
      <w:pPr>
        <w:spacing w:after="0" w:line="240" w:lineRule="auto"/>
        <w:jc w:val="both"/>
        <w:rPr>
          <w:rFonts w:ascii="Arial" w:hAnsi="Arial" w:cs="Arial"/>
          <w:b/>
          <w:bCs/>
          <w:color w:val="FF0000"/>
          <w:sz w:val="24"/>
          <w:szCs w:val="24"/>
          <w:highlight w:val="yello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351"/>
      </w:tblGrid>
      <w:tr w:rsidR="00BD2450" w:rsidRPr="00D83EDA" w14:paraId="351CA887" w14:textId="77777777">
        <w:tc>
          <w:tcPr>
            <w:tcW w:w="9351" w:type="dxa"/>
            <w:tcBorders>
              <w:top w:val="single" w:sz="4" w:space="0" w:color="auto"/>
              <w:left w:val="single" w:sz="4" w:space="0" w:color="auto"/>
              <w:bottom w:val="single" w:sz="4" w:space="0" w:color="auto"/>
              <w:right w:val="single" w:sz="4" w:space="0" w:color="auto"/>
            </w:tcBorders>
          </w:tcPr>
          <w:p w14:paraId="2A07AC1F" w14:textId="77777777" w:rsidR="00BD2450" w:rsidRPr="00D83EDA" w:rsidRDefault="00774F05" w:rsidP="006A045E">
            <w:pPr>
              <w:spacing w:after="0" w:line="240" w:lineRule="auto"/>
              <w:jc w:val="both"/>
              <w:rPr>
                <w:rFonts w:ascii="Arial" w:hAnsi="Arial" w:cs="Arial"/>
                <w:b/>
                <w:bCs/>
                <w:sz w:val="24"/>
                <w:szCs w:val="24"/>
              </w:rPr>
            </w:pPr>
            <w:r w:rsidRPr="00D83EDA">
              <w:rPr>
                <w:rFonts w:ascii="Arial" w:hAnsi="Arial" w:cs="Arial"/>
                <w:b/>
                <w:bCs/>
                <w:sz w:val="24"/>
                <w:szCs w:val="24"/>
              </w:rPr>
              <w:t>COMPATIBILIZACION CON LA DEFENSA</w:t>
            </w:r>
          </w:p>
          <w:p w14:paraId="0362EB5F" w14:textId="77777777" w:rsidR="00BD2450" w:rsidRPr="00D83EDA" w:rsidRDefault="00774F05" w:rsidP="006A045E">
            <w:pPr>
              <w:autoSpaceDE w:val="0"/>
              <w:autoSpaceDN w:val="0"/>
              <w:adjustRightInd w:val="0"/>
              <w:spacing w:after="0" w:line="240" w:lineRule="auto"/>
              <w:jc w:val="both"/>
              <w:rPr>
                <w:rFonts w:ascii="Arial" w:hAnsi="Arial" w:cs="Arial"/>
                <w:sz w:val="24"/>
                <w:szCs w:val="24"/>
              </w:rPr>
            </w:pPr>
            <w:r w:rsidRPr="00D83EDA">
              <w:rPr>
                <w:rFonts w:ascii="Arial" w:hAnsi="Arial" w:cs="Arial"/>
                <w:b/>
                <w:bCs/>
                <w:sz w:val="24"/>
                <w:szCs w:val="24"/>
              </w:rPr>
              <w:t>Localización del Proyecto</w:t>
            </w:r>
            <w:r w:rsidRPr="00D83EDA">
              <w:rPr>
                <w:rFonts w:ascii="Arial" w:hAnsi="Arial" w:cs="Arial"/>
                <w:sz w:val="24"/>
                <w:szCs w:val="24"/>
              </w:rPr>
              <w:t>:</w:t>
            </w:r>
          </w:p>
          <w:p w14:paraId="04EC4148" w14:textId="77777777" w:rsidR="00BD2450" w:rsidRPr="00D83EDA" w:rsidRDefault="00774F05" w:rsidP="00060E8C">
            <w:pPr>
              <w:pStyle w:val="ListParagraph"/>
              <w:numPr>
                <w:ilvl w:val="0"/>
                <w:numId w:val="10"/>
              </w:numPr>
              <w:autoSpaceDE w:val="0"/>
              <w:autoSpaceDN w:val="0"/>
              <w:adjustRightInd w:val="0"/>
              <w:spacing w:after="0" w:line="240" w:lineRule="auto"/>
              <w:ind w:left="351" w:hanging="351"/>
              <w:jc w:val="both"/>
              <w:rPr>
                <w:rFonts w:ascii="Arial" w:hAnsi="Arial" w:cs="Arial"/>
                <w:sz w:val="24"/>
                <w:szCs w:val="24"/>
              </w:rPr>
            </w:pPr>
            <w:r w:rsidRPr="00D83EDA">
              <w:rPr>
                <w:rFonts w:ascii="Arial" w:hAnsi="Arial" w:cs="Arial"/>
                <w:b/>
                <w:bCs/>
                <w:sz w:val="24"/>
                <w:szCs w:val="24"/>
              </w:rPr>
              <w:t>No demandan localización. (</w:t>
            </w:r>
            <w:r w:rsidRPr="00D83EDA">
              <w:rPr>
                <w:rFonts w:ascii="Arial" w:hAnsi="Arial" w:cs="Arial"/>
                <w:bCs/>
                <w:sz w:val="24"/>
                <w:szCs w:val="24"/>
              </w:rPr>
              <w:t>p</w:t>
            </w:r>
            <w:r w:rsidRPr="00D83EDA">
              <w:rPr>
                <w:rFonts w:ascii="Arial" w:hAnsi="Arial" w:cs="Arial"/>
                <w:sz w:val="24"/>
                <w:szCs w:val="24"/>
              </w:rPr>
              <w:t>royectos cuyas acciones son ejecutadas en las p</w:t>
            </w:r>
            <w:r w:rsidR="004D3292" w:rsidRPr="00D83EDA">
              <w:rPr>
                <w:rFonts w:ascii="Arial" w:hAnsi="Arial" w:cs="Arial"/>
                <w:sz w:val="24"/>
                <w:szCs w:val="24"/>
              </w:rPr>
              <w:t>ropias instalaciones de las entidades y organizaciones participantes</w:t>
            </w:r>
            <w:r w:rsidRPr="00D83EDA">
              <w:rPr>
                <w:rFonts w:ascii="Arial" w:hAnsi="Arial" w:cs="Arial"/>
                <w:sz w:val="24"/>
                <w:szCs w:val="24"/>
              </w:rPr>
              <w:t>).</w:t>
            </w:r>
          </w:p>
          <w:p w14:paraId="7691093F" w14:textId="77777777" w:rsidR="003A0EE3" w:rsidRPr="00D83EDA" w:rsidRDefault="003A0EE3" w:rsidP="003A0EE3">
            <w:pPr>
              <w:autoSpaceDE w:val="0"/>
              <w:autoSpaceDN w:val="0"/>
              <w:adjustRightInd w:val="0"/>
              <w:spacing w:after="0" w:line="240" w:lineRule="auto"/>
              <w:ind w:left="351" w:hanging="351"/>
              <w:jc w:val="both"/>
              <w:rPr>
                <w:rFonts w:ascii="Arial" w:hAnsi="Arial" w:cs="Arial"/>
                <w:sz w:val="24"/>
                <w:szCs w:val="24"/>
              </w:rPr>
            </w:pPr>
            <w:r w:rsidRPr="00D83EDA">
              <w:rPr>
                <w:rFonts w:ascii="Arial" w:hAnsi="Arial" w:cs="Arial"/>
                <w:sz w:val="24"/>
                <w:szCs w:val="24"/>
              </w:rPr>
              <w:t xml:space="preserve">c) </w:t>
            </w:r>
            <w:r w:rsidRPr="00D83EDA">
              <w:rPr>
                <w:rFonts w:ascii="Arial" w:hAnsi="Arial" w:cs="Arial"/>
                <w:b/>
                <w:bCs/>
                <w:sz w:val="24"/>
                <w:szCs w:val="24"/>
              </w:rPr>
              <w:t xml:space="preserve">Demandan encuestas. </w:t>
            </w:r>
            <w:r w:rsidRPr="00D83EDA">
              <w:rPr>
                <w:rFonts w:ascii="Arial" w:hAnsi="Arial" w:cs="Arial"/>
                <w:sz w:val="24"/>
                <w:szCs w:val="24"/>
              </w:rPr>
              <w:t>(Señalar el alcance de estas: Provincia, Municipio, Consejos Populares y Comunidades).</w:t>
            </w:r>
          </w:p>
        </w:tc>
      </w:tr>
    </w:tbl>
    <w:p w14:paraId="277A1996" w14:textId="77777777" w:rsidR="00470FF1" w:rsidRPr="00D83EDA" w:rsidRDefault="00470FF1" w:rsidP="006A045E">
      <w:pPr>
        <w:spacing w:after="0" w:line="240" w:lineRule="auto"/>
        <w:jc w:val="both"/>
        <w:rPr>
          <w:rFonts w:ascii="Arial" w:hAnsi="Arial" w:cs="Arial"/>
          <w:b/>
          <w:sz w:val="24"/>
          <w:szCs w:val="24"/>
        </w:rPr>
        <w:sectPr w:rsidR="00470FF1" w:rsidRPr="00D83EDA" w:rsidSect="00405121">
          <w:pgSz w:w="11906" w:h="16838"/>
          <w:pgMar w:top="1440" w:right="1797" w:bottom="1440" w:left="1797" w:header="720" w:footer="720" w:gutter="0"/>
          <w:cols w:space="720"/>
          <w:docGrid w:linePitch="360"/>
        </w:sectPr>
      </w:pPr>
    </w:p>
    <w:p w14:paraId="12346178" w14:textId="2C9148F0" w:rsidR="00383B5C" w:rsidRPr="00D83EDA" w:rsidRDefault="00774F05" w:rsidP="00383B5C">
      <w:pPr>
        <w:pStyle w:val="ListParagraph"/>
        <w:numPr>
          <w:ilvl w:val="0"/>
          <w:numId w:val="1"/>
        </w:numPr>
        <w:spacing w:after="0" w:line="240" w:lineRule="auto"/>
        <w:jc w:val="both"/>
        <w:rPr>
          <w:rFonts w:ascii="Arial" w:hAnsi="Arial" w:cs="Arial"/>
          <w:b/>
          <w:sz w:val="24"/>
          <w:szCs w:val="24"/>
        </w:rPr>
      </w:pPr>
      <w:r w:rsidRPr="00D83EDA">
        <w:rPr>
          <w:rFonts w:ascii="Arial" w:hAnsi="Arial" w:cs="Arial"/>
          <w:b/>
          <w:sz w:val="24"/>
          <w:szCs w:val="24"/>
        </w:rPr>
        <w:t xml:space="preserve">1. Base de cálculo del Proyecto </w:t>
      </w:r>
    </w:p>
    <w:p w14:paraId="5CA7EE3C" w14:textId="66FD2913" w:rsidR="00116173" w:rsidRDefault="00116173" w:rsidP="00116173">
      <w:pPr>
        <w:pStyle w:val="ListParagraph"/>
        <w:spacing w:after="0" w:line="240" w:lineRule="auto"/>
        <w:ind w:left="1004"/>
        <w:jc w:val="both"/>
        <w:rPr>
          <w:rFonts w:ascii="Arial" w:hAnsi="Arial" w:cs="Arial"/>
          <w:b/>
          <w:color w:val="FF0000"/>
          <w:sz w:val="24"/>
          <w:szCs w:val="24"/>
        </w:rPr>
      </w:pPr>
    </w:p>
    <w:tbl>
      <w:tblPr>
        <w:tblW w:w="12558" w:type="dxa"/>
        <w:tblInd w:w="260" w:type="dxa"/>
        <w:tblLayout w:type="fixed"/>
        <w:tblCellMar>
          <w:left w:w="70" w:type="dxa"/>
          <w:right w:w="70" w:type="dxa"/>
        </w:tblCellMar>
        <w:tblLook w:val="04A0" w:firstRow="1" w:lastRow="0" w:firstColumn="1" w:lastColumn="0" w:noHBand="0" w:noVBand="1"/>
      </w:tblPr>
      <w:tblGrid>
        <w:gridCol w:w="3650"/>
        <w:gridCol w:w="1428"/>
        <w:gridCol w:w="1325"/>
        <w:gridCol w:w="1275"/>
        <w:gridCol w:w="1134"/>
        <w:gridCol w:w="1701"/>
        <w:gridCol w:w="2045"/>
      </w:tblGrid>
      <w:tr w:rsidR="00170C2C" w:rsidRPr="00D83EDA" w14:paraId="38C5CBCF" w14:textId="77777777" w:rsidTr="00111A1A">
        <w:trPr>
          <w:trHeight w:val="300"/>
        </w:trPr>
        <w:tc>
          <w:tcPr>
            <w:tcW w:w="6403" w:type="dxa"/>
            <w:gridSpan w:val="3"/>
            <w:tcBorders>
              <w:top w:val="nil"/>
              <w:left w:val="nil"/>
              <w:bottom w:val="nil"/>
              <w:right w:val="nil"/>
            </w:tcBorders>
            <w:shd w:val="clear" w:color="auto" w:fill="auto"/>
            <w:noWrap/>
            <w:vAlign w:val="bottom"/>
            <w:hideMark/>
          </w:tcPr>
          <w:p w14:paraId="0977F445" w14:textId="3CDCC291" w:rsidR="00170C2C" w:rsidRPr="00D83EDA" w:rsidRDefault="00170C2C" w:rsidP="000A419B">
            <w:pPr>
              <w:spacing w:after="0" w:line="240" w:lineRule="auto"/>
              <w:rPr>
                <w:rFonts w:ascii="Arial" w:hAnsi="Arial" w:cs="Arial"/>
                <w:b/>
                <w:color w:val="000000"/>
                <w:sz w:val="24"/>
                <w:szCs w:val="24"/>
                <w:lang w:eastAsia="es-ES"/>
              </w:rPr>
            </w:pPr>
            <w:r>
              <w:rPr>
                <w:rFonts w:ascii="Arial" w:hAnsi="Arial" w:cs="Arial"/>
                <w:b/>
                <w:color w:val="000000"/>
                <w:sz w:val="24"/>
                <w:szCs w:val="24"/>
                <w:lang w:eastAsia="es-ES"/>
              </w:rPr>
              <w:t>Anexo 2</w:t>
            </w:r>
            <w:r w:rsidRPr="00D83EDA">
              <w:rPr>
                <w:rFonts w:ascii="Arial" w:hAnsi="Arial" w:cs="Arial"/>
                <w:b/>
                <w:color w:val="000000"/>
                <w:sz w:val="24"/>
                <w:szCs w:val="24"/>
                <w:lang w:eastAsia="es-ES"/>
              </w:rPr>
              <w:t xml:space="preserve">. </w:t>
            </w:r>
            <w:r>
              <w:rPr>
                <w:rFonts w:ascii="Arial" w:hAnsi="Arial" w:cs="Arial"/>
                <w:b/>
                <w:color w:val="000000"/>
                <w:sz w:val="24"/>
                <w:szCs w:val="24"/>
                <w:lang w:eastAsia="es-ES"/>
              </w:rPr>
              <w:t>Recursos Humanos Participantes. Salario</w:t>
            </w:r>
            <w:r w:rsidRPr="00D83EDA">
              <w:rPr>
                <w:rFonts w:ascii="Arial" w:hAnsi="Arial" w:cs="Arial"/>
                <w:b/>
                <w:color w:val="000000"/>
                <w:sz w:val="24"/>
                <w:szCs w:val="24"/>
                <w:lang w:eastAsia="es-ES"/>
              </w:rPr>
              <w:t xml:space="preserve">. </w:t>
            </w:r>
            <w:r w:rsidR="00111A1A">
              <w:rPr>
                <w:rFonts w:ascii="Arial" w:hAnsi="Arial" w:cs="Arial"/>
                <w:b/>
                <w:color w:val="000000"/>
                <w:sz w:val="24"/>
                <w:szCs w:val="24"/>
                <w:lang w:eastAsia="es-ES"/>
              </w:rPr>
              <w:t>2021</w:t>
            </w:r>
          </w:p>
        </w:tc>
        <w:tc>
          <w:tcPr>
            <w:tcW w:w="1275" w:type="dxa"/>
            <w:tcBorders>
              <w:top w:val="nil"/>
              <w:left w:val="nil"/>
              <w:bottom w:val="nil"/>
              <w:right w:val="nil"/>
            </w:tcBorders>
            <w:shd w:val="clear" w:color="auto" w:fill="auto"/>
            <w:noWrap/>
            <w:vAlign w:val="bottom"/>
            <w:hideMark/>
          </w:tcPr>
          <w:p w14:paraId="59E2A0D4" w14:textId="77777777" w:rsidR="00170C2C" w:rsidRPr="00D83EDA" w:rsidRDefault="00170C2C" w:rsidP="000A419B">
            <w:pPr>
              <w:spacing w:after="0" w:line="240" w:lineRule="auto"/>
              <w:rPr>
                <w:rFonts w:ascii="Arial" w:hAnsi="Arial" w:cs="Arial"/>
                <w:b/>
                <w:color w:val="000000"/>
                <w:sz w:val="24"/>
                <w:szCs w:val="24"/>
                <w:lang w:eastAsia="es-ES"/>
              </w:rPr>
            </w:pPr>
          </w:p>
        </w:tc>
        <w:tc>
          <w:tcPr>
            <w:tcW w:w="1134" w:type="dxa"/>
            <w:tcBorders>
              <w:top w:val="nil"/>
              <w:left w:val="nil"/>
              <w:bottom w:val="nil"/>
              <w:right w:val="nil"/>
            </w:tcBorders>
            <w:shd w:val="clear" w:color="auto" w:fill="auto"/>
            <w:noWrap/>
            <w:vAlign w:val="bottom"/>
            <w:hideMark/>
          </w:tcPr>
          <w:p w14:paraId="6640D3D5" w14:textId="77777777" w:rsidR="00170C2C" w:rsidRPr="00D83EDA" w:rsidRDefault="00170C2C" w:rsidP="000A419B">
            <w:pPr>
              <w:spacing w:after="0" w:line="240" w:lineRule="auto"/>
              <w:rPr>
                <w:rFonts w:ascii="Arial" w:hAnsi="Arial" w:cs="Arial"/>
                <w:sz w:val="24"/>
                <w:szCs w:val="24"/>
                <w:lang w:eastAsia="es-ES"/>
              </w:rPr>
            </w:pPr>
          </w:p>
        </w:tc>
        <w:tc>
          <w:tcPr>
            <w:tcW w:w="1701" w:type="dxa"/>
            <w:tcBorders>
              <w:top w:val="nil"/>
              <w:left w:val="nil"/>
              <w:bottom w:val="nil"/>
              <w:right w:val="nil"/>
            </w:tcBorders>
            <w:shd w:val="clear" w:color="auto" w:fill="auto"/>
            <w:noWrap/>
            <w:vAlign w:val="bottom"/>
            <w:hideMark/>
          </w:tcPr>
          <w:p w14:paraId="34FAE736" w14:textId="77777777" w:rsidR="00170C2C" w:rsidRPr="00D83EDA" w:rsidRDefault="00170C2C" w:rsidP="000A419B">
            <w:pPr>
              <w:spacing w:after="0" w:line="240" w:lineRule="auto"/>
              <w:rPr>
                <w:rFonts w:ascii="Arial" w:hAnsi="Arial" w:cs="Arial"/>
                <w:sz w:val="24"/>
                <w:szCs w:val="24"/>
                <w:lang w:eastAsia="es-ES"/>
              </w:rPr>
            </w:pPr>
          </w:p>
        </w:tc>
        <w:tc>
          <w:tcPr>
            <w:tcW w:w="2045" w:type="dxa"/>
            <w:tcBorders>
              <w:top w:val="nil"/>
              <w:left w:val="nil"/>
              <w:bottom w:val="nil"/>
              <w:right w:val="nil"/>
            </w:tcBorders>
            <w:shd w:val="clear" w:color="auto" w:fill="auto"/>
            <w:noWrap/>
            <w:vAlign w:val="bottom"/>
            <w:hideMark/>
          </w:tcPr>
          <w:p w14:paraId="1884C6A8" w14:textId="77777777" w:rsidR="00170C2C" w:rsidRPr="00D83EDA" w:rsidRDefault="00170C2C" w:rsidP="000A419B">
            <w:pPr>
              <w:spacing w:after="0" w:line="240" w:lineRule="auto"/>
              <w:rPr>
                <w:rFonts w:ascii="Arial" w:hAnsi="Arial" w:cs="Arial"/>
                <w:sz w:val="24"/>
                <w:szCs w:val="24"/>
                <w:lang w:eastAsia="es-ES"/>
              </w:rPr>
            </w:pPr>
          </w:p>
        </w:tc>
      </w:tr>
      <w:tr w:rsidR="00170C2C" w:rsidRPr="004B2205" w14:paraId="727B1C15" w14:textId="77777777" w:rsidTr="00111A1A">
        <w:trPr>
          <w:trHeight w:val="683"/>
        </w:trPr>
        <w:tc>
          <w:tcPr>
            <w:tcW w:w="3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8A78F" w14:textId="77777777" w:rsidR="00170C2C" w:rsidRPr="004B2205" w:rsidRDefault="00170C2C" w:rsidP="000A419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lang w:eastAsia="es-ES"/>
              </w:rPr>
              <w:t>Investigador</w:t>
            </w:r>
          </w:p>
          <w:p w14:paraId="0DB0C6E2" w14:textId="77777777" w:rsidR="00170C2C" w:rsidRPr="004B2205" w:rsidRDefault="00170C2C" w:rsidP="000A419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lang w:eastAsia="es-ES"/>
              </w:rPr>
              <w:t>(nombre y apellidos)</w:t>
            </w:r>
          </w:p>
        </w:tc>
        <w:tc>
          <w:tcPr>
            <w:tcW w:w="1428" w:type="dxa"/>
            <w:tcBorders>
              <w:top w:val="single" w:sz="8" w:space="0" w:color="auto"/>
              <w:left w:val="single" w:sz="4" w:space="0" w:color="auto"/>
              <w:bottom w:val="single" w:sz="8" w:space="0" w:color="000000"/>
              <w:right w:val="single" w:sz="8" w:space="0" w:color="auto"/>
            </w:tcBorders>
            <w:shd w:val="clear" w:color="auto" w:fill="auto"/>
            <w:vAlign w:val="center"/>
            <w:hideMark/>
          </w:tcPr>
          <w:p w14:paraId="51CA8CD7" w14:textId="77777777" w:rsidR="00170C2C" w:rsidRPr="004B2205" w:rsidRDefault="00170C2C" w:rsidP="000A419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lang w:eastAsia="es-ES"/>
              </w:rPr>
              <w:t>Categoría ocupacional</w:t>
            </w:r>
          </w:p>
        </w:tc>
        <w:tc>
          <w:tcPr>
            <w:tcW w:w="132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6289EB8C" w14:textId="77777777" w:rsidR="00170C2C" w:rsidRPr="004B2205" w:rsidRDefault="00170C2C" w:rsidP="000A419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lang w:eastAsia="es-ES"/>
              </w:rPr>
              <w:t>Categoría Científica</w:t>
            </w:r>
          </w:p>
        </w:tc>
        <w:tc>
          <w:tcPr>
            <w:tcW w:w="1275" w:type="dxa"/>
            <w:tcBorders>
              <w:top w:val="single" w:sz="8" w:space="0" w:color="auto"/>
              <w:left w:val="single" w:sz="8" w:space="0" w:color="auto"/>
              <w:bottom w:val="nil"/>
              <w:right w:val="single" w:sz="8" w:space="0" w:color="auto"/>
            </w:tcBorders>
            <w:shd w:val="clear" w:color="auto" w:fill="auto"/>
            <w:vAlign w:val="center"/>
            <w:hideMark/>
          </w:tcPr>
          <w:p w14:paraId="601E32B9" w14:textId="77777777" w:rsidR="00170C2C" w:rsidRPr="004B2205" w:rsidRDefault="00170C2C" w:rsidP="000A419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lang w:eastAsia="es-ES"/>
              </w:rPr>
              <w:t>Institución a que pertenece</w:t>
            </w:r>
          </w:p>
        </w:tc>
        <w:tc>
          <w:tcPr>
            <w:tcW w:w="1134" w:type="dxa"/>
            <w:tcBorders>
              <w:top w:val="single" w:sz="8" w:space="0" w:color="auto"/>
              <w:left w:val="single" w:sz="8" w:space="0" w:color="auto"/>
              <w:bottom w:val="nil"/>
              <w:right w:val="single" w:sz="8" w:space="0" w:color="auto"/>
            </w:tcBorders>
            <w:shd w:val="clear" w:color="auto" w:fill="auto"/>
            <w:vAlign w:val="center"/>
            <w:hideMark/>
          </w:tcPr>
          <w:p w14:paraId="018CCD62" w14:textId="77777777" w:rsidR="00170C2C" w:rsidRPr="004B2205" w:rsidRDefault="00170C2C" w:rsidP="000A419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lang w:eastAsia="es-ES"/>
              </w:rPr>
              <w:t>% en que Participa</w:t>
            </w:r>
          </w:p>
        </w:tc>
        <w:tc>
          <w:tcPr>
            <w:tcW w:w="1701"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24D10377" w14:textId="6D441BF9" w:rsidR="00170C2C" w:rsidRPr="004B2205" w:rsidRDefault="00170C2C" w:rsidP="000A419B">
            <w:pPr>
              <w:spacing w:after="0" w:line="240" w:lineRule="auto"/>
              <w:jc w:val="center"/>
              <w:rPr>
                <w:rFonts w:ascii="Arial" w:hAnsi="Arial" w:cs="Arial"/>
                <w:color w:val="000000"/>
                <w:sz w:val="24"/>
                <w:szCs w:val="24"/>
                <w:lang w:eastAsia="es-ES"/>
              </w:rPr>
            </w:pPr>
            <w:r w:rsidRPr="004B2205">
              <w:rPr>
                <w:rFonts w:ascii="Arial" w:hAnsi="Arial" w:cs="Arial"/>
                <w:sz w:val="24"/>
                <w:szCs w:val="24"/>
              </w:rPr>
              <w:t>Salario Mensual</w:t>
            </w:r>
          </w:p>
        </w:tc>
        <w:tc>
          <w:tcPr>
            <w:tcW w:w="2045"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017EA48B" w14:textId="28069290" w:rsidR="00170C2C" w:rsidRPr="004B2205" w:rsidRDefault="00170C2C" w:rsidP="000A419B">
            <w:pPr>
              <w:spacing w:after="0" w:line="240" w:lineRule="auto"/>
              <w:jc w:val="center"/>
              <w:rPr>
                <w:rFonts w:ascii="Arial" w:hAnsi="Arial" w:cs="Arial"/>
                <w:color w:val="000000"/>
                <w:sz w:val="24"/>
                <w:szCs w:val="24"/>
                <w:lang w:eastAsia="es-ES"/>
              </w:rPr>
            </w:pPr>
            <w:r w:rsidRPr="004B2205">
              <w:rPr>
                <w:rFonts w:ascii="Arial" w:hAnsi="Arial" w:cs="Arial"/>
                <w:sz w:val="24"/>
                <w:szCs w:val="24"/>
              </w:rPr>
              <w:t>Salario anual por participación en el proyecto</w:t>
            </w:r>
          </w:p>
        </w:tc>
      </w:tr>
      <w:tr w:rsidR="00A4644B" w:rsidRPr="004B2205" w14:paraId="128A2765" w14:textId="77777777" w:rsidTr="00111A1A">
        <w:trPr>
          <w:trHeight w:val="128"/>
        </w:trPr>
        <w:tc>
          <w:tcPr>
            <w:tcW w:w="3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140EF" w14:textId="67B00829"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Mailé Salgado Cruz</w:t>
            </w:r>
          </w:p>
        </w:tc>
        <w:tc>
          <w:tcPr>
            <w:tcW w:w="1428" w:type="dxa"/>
            <w:tcBorders>
              <w:top w:val="nil"/>
              <w:left w:val="single" w:sz="4" w:space="0" w:color="auto"/>
              <w:bottom w:val="single" w:sz="8" w:space="0" w:color="auto"/>
              <w:right w:val="single" w:sz="8" w:space="0" w:color="auto"/>
            </w:tcBorders>
            <w:shd w:val="clear" w:color="auto" w:fill="auto"/>
            <w:vAlign w:val="center"/>
            <w:hideMark/>
          </w:tcPr>
          <w:p w14:paraId="7D5502C9" w14:textId="1C964CCE"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Técnico</w:t>
            </w:r>
          </w:p>
        </w:tc>
        <w:tc>
          <w:tcPr>
            <w:tcW w:w="1325" w:type="dxa"/>
            <w:tcBorders>
              <w:top w:val="nil"/>
              <w:left w:val="nil"/>
              <w:bottom w:val="single" w:sz="8" w:space="0" w:color="auto"/>
              <w:right w:val="nil"/>
            </w:tcBorders>
            <w:shd w:val="clear" w:color="auto" w:fill="auto"/>
            <w:vAlign w:val="center"/>
            <w:hideMark/>
          </w:tcPr>
          <w:p w14:paraId="4158E3DD" w14:textId="4D0D3222"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A5F18" w14:textId="2616121D"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68ECBFA" w14:textId="19C435D5"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30%</w:t>
            </w:r>
          </w:p>
        </w:tc>
        <w:tc>
          <w:tcPr>
            <w:tcW w:w="1701" w:type="dxa"/>
            <w:tcBorders>
              <w:top w:val="nil"/>
              <w:left w:val="nil"/>
              <w:bottom w:val="single" w:sz="8" w:space="0" w:color="auto"/>
              <w:right w:val="single" w:sz="8" w:space="0" w:color="auto"/>
            </w:tcBorders>
            <w:shd w:val="clear" w:color="auto" w:fill="auto"/>
            <w:vAlign w:val="center"/>
            <w:hideMark/>
          </w:tcPr>
          <w:p w14:paraId="05675BD6" w14:textId="2EB5857D"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$6,385.00</w:t>
            </w:r>
          </w:p>
        </w:tc>
        <w:tc>
          <w:tcPr>
            <w:tcW w:w="2045" w:type="dxa"/>
            <w:tcBorders>
              <w:top w:val="nil"/>
              <w:left w:val="nil"/>
              <w:bottom w:val="single" w:sz="8" w:space="0" w:color="auto"/>
              <w:right w:val="single" w:sz="8" w:space="0" w:color="auto"/>
            </w:tcBorders>
            <w:shd w:val="clear" w:color="auto" w:fill="auto"/>
            <w:vAlign w:val="center"/>
            <w:hideMark/>
          </w:tcPr>
          <w:p w14:paraId="693ADF01" w14:textId="1069B6AB"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$38,310.00</w:t>
            </w:r>
          </w:p>
        </w:tc>
      </w:tr>
      <w:tr w:rsidR="00A4644B" w:rsidRPr="004B2205" w14:paraId="735A6E8F" w14:textId="77777777" w:rsidTr="00111A1A">
        <w:trPr>
          <w:trHeight w:val="259"/>
        </w:trPr>
        <w:tc>
          <w:tcPr>
            <w:tcW w:w="3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161519" w14:textId="78BBF4F6"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Norka Elvira Roca Ducasse</w:t>
            </w:r>
          </w:p>
        </w:tc>
        <w:tc>
          <w:tcPr>
            <w:tcW w:w="1428" w:type="dxa"/>
            <w:tcBorders>
              <w:top w:val="nil"/>
              <w:left w:val="single" w:sz="4" w:space="0" w:color="auto"/>
              <w:bottom w:val="single" w:sz="8" w:space="0" w:color="auto"/>
              <w:right w:val="single" w:sz="8" w:space="0" w:color="auto"/>
            </w:tcBorders>
            <w:shd w:val="clear" w:color="auto" w:fill="auto"/>
            <w:vAlign w:val="center"/>
            <w:hideMark/>
          </w:tcPr>
          <w:p w14:paraId="3F343DE5" w14:textId="79F33BC1"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Técnico</w:t>
            </w:r>
          </w:p>
        </w:tc>
        <w:tc>
          <w:tcPr>
            <w:tcW w:w="1325" w:type="dxa"/>
            <w:tcBorders>
              <w:top w:val="nil"/>
              <w:left w:val="nil"/>
              <w:bottom w:val="single" w:sz="8" w:space="0" w:color="auto"/>
              <w:right w:val="nil"/>
            </w:tcBorders>
            <w:shd w:val="clear" w:color="auto" w:fill="auto"/>
            <w:vAlign w:val="center"/>
            <w:hideMark/>
          </w:tcPr>
          <w:p w14:paraId="52373D8D" w14:textId="03484F8E"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2C412F61" w14:textId="6A54DB61"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hideMark/>
          </w:tcPr>
          <w:p w14:paraId="5BC357F4" w14:textId="0F2B1A97"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hideMark/>
          </w:tcPr>
          <w:p w14:paraId="02D2BE89" w14:textId="5F725B41"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$5,750.00</w:t>
            </w:r>
          </w:p>
        </w:tc>
        <w:tc>
          <w:tcPr>
            <w:tcW w:w="2045" w:type="dxa"/>
            <w:tcBorders>
              <w:top w:val="nil"/>
              <w:left w:val="nil"/>
              <w:bottom w:val="single" w:sz="8" w:space="0" w:color="auto"/>
              <w:right w:val="single" w:sz="8" w:space="0" w:color="auto"/>
            </w:tcBorders>
            <w:shd w:val="clear" w:color="auto" w:fill="auto"/>
            <w:vAlign w:val="center"/>
            <w:hideMark/>
          </w:tcPr>
          <w:p w14:paraId="69E4388D" w14:textId="124AA412"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$34,500.00</w:t>
            </w:r>
          </w:p>
        </w:tc>
      </w:tr>
      <w:tr w:rsidR="00A4644B" w:rsidRPr="004B2205" w14:paraId="73371CF5" w14:textId="77777777" w:rsidTr="00111A1A">
        <w:trPr>
          <w:trHeight w:val="360"/>
        </w:trPr>
        <w:tc>
          <w:tcPr>
            <w:tcW w:w="3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06606" w14:textId="5C9346C4"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María de los Angeles Sesé Montalvo</w:t>
            </w:r>
          </w:p>
        </w:tc>
        <w:tc>
          <w:tcPr>
            <w:tcW w:w="1428" w:type="dxa"/>
            <w:tcBorders>
              <w:top w:val="nil"/>
              <w:left w:val="single" w:sz="4" w:space="0" w:color="auto"/>
              <w:bottom w:val="single" w:sz="8" w:space="0" w:color="auto"/>
              <w:right w:val="single" w:sz="8" w:space="0" w:color="auto"/>
            </w:tcBorders>
            <w:shd w:val="clear" w:color="auto" w:fill="auto"/>
            <w:vAlign w:val="center"/>
            <w:hideMark/>
          </w:tcPr>
          <w:p w14:paraId="7A66DA9A" w14:textId="61818A4C"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Técnico</w:t>
            </w:r>
          </w:p>
        </w:tc>
        <w:tc>
          <w:tcPr>
            <w:tcW w:w="1325" w:type="dxa"/>
            <w:tcBorders>
              <w:top w:val="nil"/>
              <w:left w:val="nil"/>
              <w:bottom w:val="single" w:sz="8" w:space="0" w:color="auto"/>
              <w:right w:val="nil"/>
            </w:tcBorders>
            <w:shd w:val="clear" w:color="auto" w:fill="auto"/>
            <w:vAlign w:val="center"/>
            <w:hideMark/>
          </w:tcPr>
          <w:p w14:paraId="56DD51D6" w14:textId="41A36BF6"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03995D61" w14:textId="624E78E8"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hideMark/>
          </w:tcPr>
          <w:p w14:paraId="2DA01586" w14:textId="34E8FF35"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hideMark/>
          </w:tcPr>
          <w:p w14:paraId="07436B7E" w14:textId="0E162A81"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$5,750.00</w:t>
            </w:r>
          </w:p>
        </w:tc>
        <w:tc>
          <w:tcPr>
            <w:tcW w:w="2045" w:type="dxa"/>
            <w:tcBorders>
              <w:top w:val="nil"/>
              <w:left w:val="nil"/>
              <w:bottom w:val="single" w:sz="8" w:space="0" w:color="auto"/>
              <w:right w:val="single" w:sz="8" w:space="0" w:color="auto"/>
            </w:tcBorders>
            <w:shd w:val="clear" w:color="auto" w:fill="auto"/>
            <w:vAlign w:val="center"/>
            <w:hideMark/>
          </w:tcPr>
          <w:p w14:paraId="407F6AF5" w14:textId="7C525AE0"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$34,500.00</w:t>
            </w:r>
          </w:p>
        </w:tc>
      </w:tr>
      <w:tr w:rsidR="00A4644B" w:rsidRPr="004B2205" w14:paraId="54F7777F" w14:textId="77777777" w:rsidTr="00111A1A">
        <w:trPr>
          <w:trHeight w:val="60"/>
        </w:trPr>
        <w:tc>
          <w:tcPr>
            <w:tcW w:w="365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245EC8AF" w14:textId="60D32FD7"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Geidy Arencibia Franquiz</w:t>
            </w:r>
          </w:p>
        </w:tc>
        <w:tc>
          <w:tcPr>
            <w:tcW w:w="1428" w:type="dxa"/>
            <w:tcBorders>
              <w:top w:val="nil"/>
              <w:left w:val="nil"/>
              <w:bottom w:val="single" w:sz="8" w:space="0" w:color="auto"/>
              <w:right w:val="single" w:sz="8" w:space="0" w:color="auto"/>
            </w:tcBorders>
            <w:shd w:val="clear" w:color="auto" w:fill="auto"/>
            <w:vAlign w:val="center"/>
            <w:hideMark/>
          </w:tcPr>
          <w:p w14:paraId="6345A7C8" w14:textId="30507345"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Técnico</w:t>
            </w:r>
          </w:p>
        </w:tc>
        <w:tc>
          <w:tcPr>
            <w:tcW w:w="1325" w:type="dxa"/>
            <w:tcBorders>
              <w:top w:val="nil"/>
              <w:left w:val="nil"/>
              <w:bottom w:val="single" w:sz="8" w:space="0" w:color="auto"/>
              <w:right w:val="nil"/>
            </w:tcBorders>
            <w:shd w:val="clear" w:color="auto" w:fill="auto"/>
            <w:vAlign w:val="center"/>
            <w:hideMark/>
          </w:tcPr>
          <w:p w14:paraId="02428511" w14:textId="1962F2F6"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4CF795BF" w14:textId="65802D3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hideMark/>
          </w:tcPr>
          <w:p w14:paraId="51389F8C" w14:textId="276784C1"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hideMark/>
          </w:tcPr>
          <w:p w14:paraId="31624CF3" w14:textId="704FFD4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$5,310.00</w:t>
            </w:r>
          </w:p>
        </w:tc>
        <w:tc>
          <w:tcPr>
            <w:tcW w:w="2045" w:type="dxa"/>
            <w:tcBorders>
              <w:top w:val="nil"/>
              <w:left w:val="nil"/>
              <w:bottom w:val="single" w:sz="8" w:space="0" w:color="auto"/>
              <w:right w:val="single" w:sz="8" w:space="0" w:color="auto"/>
            </w:tcBorders>
            <w:shd w:val="clear" w:color="auto" w:fill="auto"/>
            <w:vAlign w:val="center"/>
            <w:hideMark/>
          </w:tcPr>
          <w:p w14:paraId="232EC991" w14:textId="1F1A7A80"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$31,860.00</w:t>
            </w:r>
          </w:p>
        </w:tc>
      </w:tr>
      <w:tr w:rsidR="00A4644B" w:rsidRPr="004B2205" w14:paraId="360A0A4C" w14:textId="77777777" w:rsidTr="00111A1A">
        <w:trPr>
          <w:trHeight w:val="60"/>
        </w:trPr>
        <w:tc>
          <w:tcPr>
            <w:tcW w:w="3650" w:type="dxa"/>
            <w:tcBorders>
              <w:top w:val="single" w:sz="4" w:space="0" w:color="auto"/>
              <w:left w:val="single" w:sz="8" w:space="0" w:color="auto"/>
              <w:bottom w:val="single" w:sz="8" w:space="0" w:color="auto"/>
              <w:right w:val="single" w:sz="8" w:space="0" w:color="auto"/>
            </w:tcBorders>
            <w:shd w:val="clear" w:color="auto" w:fill="auto"/>
            <w:vAlign w:val="center"/>
          </w:tcPr>
          <w:p w14:paraId="34B02957" w14:textId="6331B24A"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Yaileny González Ortega</w:t>
            </w:r>
          </w:p>
        </w:tc>
        <w:tc>
          <w:tcPr>
            <w:tcW w:w="1428" w:type="dxa"/>
            <w:tcBorders>
              <w:top w:val="nil"/>
              <w:left w:val="nil"/>
              <w:bottom w:val="single" w:sz="8" w:space="0" w:color="auto"/>
              <w:right w:val="single" w:sz="8" w:space="0" w:color="auto"/>
            </w:tcBorders>
            <w:shd w:val="clear" w:color="auto" w:fill="auto"/>
            <w:vAlign w:val="center"/>
          </w:tcPr>
          <w:p w14:paraId="652EBF27" w14:textId="65BAA565"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Técnico</w:t>
            </w:r>
          </w:p>
        </w:tc>
        <w:tc>
          <w:tcPr>
            <w:tcW w:w="1325" w:type="dxa"/>
            <w:tcBorders>
              <w:top w:val="nil"/>
              <w:left w:val="nil"/>
              <w:bottom w:val="single" w:sz="8" w:space="0" w:color="auto"/>
              <w:right w:val="nil"/>
            </w:tcBorders>
            <w:shd w:val="clear" w:color="auto" w:fill="auto"/>
            <w:vAlign w:val="center"/>
          </w:tcPr>
          <w:p w14:paraId="4D681F1F" w14:textId="44681039"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tcPr>
          <w:p w14:paraId="2E7ECDF1" w14:textId="179CF809"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tcPr>
          <w:p w14:paraId="51AF5CAF" w14:textId="7BA47692"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02D2D626" w14:textId="30815E8D"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$4,410.00</w:t>
            </w:r>
          </w:p>
        </w:tc>
        <w:tc>
          <w:tcPr>
            <w:tcW w:w="2045" w:type="dxa"/>
            <w:tcBorders>
              <w:top w:val="nil"/>
              <w:left w:val="nil"/>
              <w:bottom w:val="single" w:sz="8" w:space="0" w:color="auto"/>
              <w:right w:val="single" w:sz="8" w:space="0" w:color="auto"/>
            </w:tcBorders>
            <w:shd w:val="clear" w:color="auto" w:fill="auto"/>
            <w:vAlign w:val="center"/>
          </w:tcPr>
          <w:p w14:paraId="6D6E2839" w14:textId="3B269A0C"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$26,460.00</w:t>
            </w:r>
          </w:p>
        </w:tc>
      </w:tr>
      <w:tr w:rsidR="00A4644B" w:rsidRPr="004B2205" w14:paraId="23609773" w14:textId="77777777" w:rsidTr="00111A1A">
        <w:trPr>
          <w:trHeight w:val="60"/>
        </w:trPr>
        <w:tc>
          <w:tcPr>
            <w:tcW w:w="3650" w:type="dxa"/>
            <w:tcBorders>
              <w:top w:val="single" w:sz="4" w:space="0" w:color="auto"/>
              <w:left w:val="single" w:sz="8" w:space="0" w:color="auto"/>
              <w:bottom w:val="single" w:sz="8" w:space="0" w:color="auto"/>
              <w:right w:val="single" w:sz="8" w:space="0" w:color="auto"/>
            </w:tcBorders>
            <w:shd w:val="clear" w:color="auto" w:fill="auto"/>
            <w:vAlign w:val="center"/>
          </w:tcPr>
          <w:p w14:paraId="3A39CC44" w14:textId="531376D8"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Alanys Alvarez Alfonso</w:t>
            </w:r>
          </w:p>
        </w:tc>
        <w:tc>
          <w:tcPr>
            <w:tcW w:w="1428" w:type="dxa"/>
            <w:tcBorders>
              <w:top w:val="nil"/>
              <w:left w:val="nil"/>
              <w:bottom w:val="single" w:sz="8" w:space="0" w:color="auto"/>
              <w:right w:val="single" w:sz="8" w:space="0" w:color="auto"/>
            </w:tcBorders>
            <w:shd w:val="clear" w:color="auto" w:fill="auto"/>
            <w:vAlign w:val="center"/>
          </w:tcPr>
          <w:p w14:paraId="565E318E" w14:textId="568E8017"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Técnico</w:t>
            </w:r>
          </w:p>
        </w:tc>
        <w:tc>
          <w:tcPr>
            <w:tcW w:w="1325" w:type="dxa"/>
            <w:tcBorders>
              <w:top w:val="nil"/>
              <w:left w:val="nil"/>
              <w:bottom w:val="single" w:sz="8" w:space="0" w:color="auto"/>
              <w:right w:val="nil"/>
            </w:tcBorders>
            <w:shd w:val="clear" w:color="auto" w:fill="auto"/>
            <w:vAlign w:val="center"/>
          </w:tcPr>
          <w:p w14:paraId="76A00127" w14:textId="33D4D38A"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tcPr>
          <w:p w14:paraId="73593CEF" w14:textId="2CEC536B"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tcPr>
          <w:p w14:paraId="4183A21F" w14:textId="680993AD"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070902CF" w14:textId="70CCC810"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$4,410.00</w:t>
            </w:r>
          </w:p>
        </w:tc>
        <w:tc>
          <w:tcPr>
            <w:tcW w:w="2045" w:type="dxa"/>
            <w:tcBorders>
              <w:top w:val="nil"/>
              <w:left w:val="nil"/>
              <w:bottom w:val="single" w:sz="8" w:space="0" w:color="auto"/>
              <w:right w:val="single" w:sz="8" w:space="0" w:color="auto"/>
            </w:tcBorders>
            <w:shd w:val="clear" w:color="auto" w:fill="auto"/>
            <w:vAlign w:val="center"/>
          </w:tcPr>
          <w:p w14:paraId="7FBD7C90" w14:textId="2E32641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$26,460.00</w:t>
            </w:r>
          </w:p>
        </w:tc>
      </w:tr>
      <w:tr w:rsidR="00A4644B" w:rsidRPr="004B2205" w14:paraId="41698B7A" w14:textId="77777777" w:rsidTr="00111A1A">
        <w:trPr>
          <w:trHeight w:val="60"/>
        </w:trPr>
        <w:tc>
          <w:tcPr>
            <w:tcW w:w="3650" w:type="dxa"/>
            <w:tcBorders>
              <w:top w:val="single" w:sz="4" w:space="0" w:color="auto"/>
              <w:left w:val="single" w:sz="8" w:space="0" w:color="auto"/>
              <w:bottom w:val="single" w:sz="8" w:space="0" w:color="auto"/>
              <w:right w:val="single" w:sz="8" w:space="0" w:color="auto"/>
            </w:tcBorders>
            <w:shd w:val="clear" w:color="auto" w:fill="auto"/>
            <w:vAlign w:val="center"/>
          </w:tcPr>
          <w:p w14:paraId="4B9EE96C" w14:textId="4DC0A266"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Adriacna Hernández</w:t>
            </w:r>
            <w:r w:rsidR="00AA1D05">
              <w:rPr>
                <w:rFonts w:ascii="Arial" w:hAnsi="Arial" w:cs="Arial"/>
                <w:color w:val="000000"/>
                <w:sz w:val="24"/>
                <w:szCs w:val="24"/>
              </w:rPr>
              <w:t xml:space="preserve"> Montalvo</w:t>
            </w:r>
          </w:p>
        </w:tc>
        <w:tc>
          <w:tcPr>
            <w:tcW w:w="1428" w:type="dxa"/>
            <w:tcBorders>
              <w:top w:val="nil"/>
              <w:left w:val="nil"/>
              <w:bottom w:val="single" w:sz="8" w:space="0" w:color="auto"/>
              <w:right w:val="single" w:sz="8" w:space="0" w:color="auto"/>
            </w:tcBorders>
            <w:shd w:val="clear" w:color="auto" w:fill="auto"/>
            <w:vAlign w:val="center"/>
          </w:tcPr>
          <w:p w14:paraId="2A6DBB7D" w14:textId="2A4C9A07"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Estudiante 3er año Informática</w:t>
            </w:r>
          </w:p>
        </w:tc>
        <w:tc>
          <w:tcPr>
            <w:tcW w:w="1325" w:type="dxa"/>
            <w:tcBorders>
              <w:top w:val="nil"/>
              <w:left w:val="nil"/>
              <w:bottom w:val="single" w:sz="8" w:space="0" w:color="auto"/>
              <w:right w:val="nil"/>
            </w:tcBorders>
            <w:shd w:val="clear" w:color="auto" w:fill="auto"/>
            <w:vAlign w:val="center"/>
          </w:tcPr>
          <w:p w14:paraId="4EBE696D" w14:textId="57BDD7A2"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tcPr>
          <w:p w14:paraId="79DF4B38" w14:textId="6F01A8E9"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tcPr>
          <w:p w14:paraId="06558E45" w14:textId="4F58FB2A"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7429B8B7" w14:textId="19ED54B2"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$3,610.00</w:t>
            </w:r>
          </w:p>
        </w:tc>
        <w:tc>
          <w:tcPr>
            <w:tcW w:w="2045" w:type="dxa"/>
            <w:tcBorders>
              <w:top w:val="nil"/>
              <w:left w:val="nil"/>
              <w:bottom w:val="single" w:sz="8" w:space="0" w:color="auto"/>
              <w:right w:val="single" w:sz="8" w:space="0" w:color="auto"/>
            </w:tcBorders>
            <w:shd w:val="clear" w:color="auto" w:fill="auto"/>
            <w:vAlign w:val="center"/>
          </w:tcPr>
          <w:p w14:paraId="7FA03DA3" w14:textId="10D2758B"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$21,660.00</w:t>
            </w:r>
          </w:p>
        </w:tc>
      </w:tr>
      <w:tr w:rsidR="00A4644B" w:rsidRPr="004B2205" w14:paraId="0ED79750" w14:textId="77777777" w:rsidTr="00111A1A">
        <w:trPr>
          <w:trHeight w:val="60"/>
        </w:trPr>
        <w:tc>
          <w:tcPr>
            <w:tcW w:w="3650" w:type="dxa"/>
            <w:tcBorders>
              <w:top w:val="single" w:sz="4" w:space="0" w:color="auto"/>
              <w:left w:val="single" w:sz="8" w:space="0" w:color="auto"/>
              <w:bottom w:val="single" w:sz="8" w:space="0" w:color="auto"/>
              <w:right w:val="single" w:sz="8" w:space="0" w:color="auto"/>
            </w:tcBorders>
            <w:shd w:val="clear" w:color="auto" w:fill="auto"/>
            <w:vAlign w:val="center"/>
          </w:tcPr>
          <w:p w14:paraId="0918AB81" w14:textId="661D1212"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Yemma Sobrado</w:t>
            </w:r>
            <w:r w:rsidR="00AA1D05">
              <w:rPr>
                <w:rFonts w:ascii="Arial" w:hAnsi="Arial" w:cs="Arial"/>
                <w:color w:val="000000"/>
                <w:sz w:val="24"/>
                <w:szCs w:val="24"/>
              </w:rPr>
              <w:t xml:space="preserve"> Peral</w:t>
            </w:r>
          </w:p>
        </w:tc>
        <w:tc>
          <w:tcPr>
            <w:tcW w:w="1428" w:type="dxa"/>
            <w:tcBorders>
              <w:top w:val="nil"/>
              <w:left w:val="nil"/>
              <w:bottom w:val="single" w:sz="8" w:space="0" w:color="auto"/>
              <w:right w:val="single" w:sz="8" w:space="0" w:color="auto"/>
            </w:tcBorders>
            <w:shd w:val="clear" w:color="auto" w:fill="auto"/>
            <w:vAlign w:val="center"/>
          </w:tcPr>
          <w:p w14:paraId="127821B9" w14:textId="2371A28E"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Estudiante 3er año Informática</w:t>
            </w:r>
          </w:p>
        </w:tc>
        <w:tc>
          <w:tcPr>
            <w:tcW w:w="1325" w:type="dxa"/>
            <w:tcBorders>
              <w:top w:val="nil"/>
              <w:left w:val="nil"/>
              <w:bottom w:val="single" w:sz="8" w:space="0" w:color="auto"/>
              <w:right w:val="nil"/>
            </w:tcBorders>
            <w:shd w:val="clear" w:color="auto" w:fill="auto"/>
            <w:vAlign w:val="center"/>
          </w:tcPr>
          <w:p w14:paraId="25B26FFB" w14:textId="5975D3F0"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tcPr>
          <w:p w14:paraId="497EA562" w14:textId="62757213"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tcPr>
          <w:p w14:paraId="1A9B7918" w14:textId="58D41239"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51A8AA90" w14:textId="532B318E"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$3,610.00</w:t>
            </w:r>
          </w:p>
        </w:tc>
        <w:tc>
          <w:tcPr>
            <w:tcW w:w="2045" w:type="dxa"/>
            <w:tcBorders>
              <w:top w:val="nil"/>
              <w:left w:val="nil"/>
              <w:bottom w:val="single" w:sz="8" w:space="0" w:color="auto"/>
              <w:right w:val="single" w:sz="8" w:space="0" w:color="auto"/>
            </w:tcBorders>
            <w:shd w:val="clear" w:color="auto" w:fill="auto"/>
            <w:vAlign w:val="center"/>
          </w:tcPr>
          <w:p w14:paraId="4EA44428" w14:textId="49D276FD"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$21,660.00</w:t>
            </w:r>
          </w:p>
        </w:tc>
      </w:tr>
      <w:tr w:rsidR="00A4644B" w:rsidRPr="004B2205" w14:paraId="4D7AA4A0" w14:textId="77777777" w:rsidTr="00111A1A">
        <w:trPr>
          <w:trHeight w:val="60"/>
        </w:trPr>
        <w:tc>
          <w:tcPr>
            <w:tcW w:w="3650" w:type="dxa"/>
            <w:tcBorders>
              <w:top w:val="single" w:sz="4" w:space="0" w:color="auto"/>
              <w:left w:val="single" w:sz="8" w:space="0" w:color="auto"/>
              <w:bottom w:val="single" w:sz="8" w:space="0" w:color="auto"/>
              <w:right w:val="single" w:sz="8" w:space="0" w:color="auto"/>
            </w:tcBorders>
            <w:shd w:val="clear" w:color="auto" w:fill="auto"/>
            <w:vAlign w:val="center"/>
          </w:tcPr>
          <w:p w14:paraId="7FD4974C" w14:textId="7CC1A827"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Jesús Ernesto Alvarado</w:t>
            </w:r>
            <w:r w:rsidR="00AA1D05">
              <w:rPr>
                <w:rFonts w:ascii="Arial" w:hAnsi="Arial" w:cs="Arial"/>
                <w:color w:val="000000"/>
                <w:sz w:val="24"/>
                <w:szCs w:val="24"/>
              </w:rPr>
              <w:t xml:space="preserve"> García</w:t>
            </w:r>
          </w:p>
        </w:tc>
        <w:tc>
          <w:tcPr>
            <w:tcW w:w="1428" w:type="dxa"/>
            <w:tcBorders>
              <w:top w:val="nil"/>
              <w:left w:val="nil"/>
              <w:bottom w:val="single" w:sz="8" w:space="0" w:color="auto"/>
              <w:right w:val="single" w:sz="8" w:space="0" w:color="auto"/>
            </w:tcBorders>
            <w:shd w:val="clear" w:color="auto" w:fill="auto"/>
            <w:vAlign w:val="center"/>
          </w:tcPr>
          <w:p w14:paraId="19BD4A81" w14:textId="4F146B84"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Estudiante 3er año Informática</w:t>
            </w:r>
          </w:p>
        </w:tc>
        <w:tc>
          <w:tcPr>
            <w:tcW w:w="1325" w:type="dxa"/>
            <w:tcBorders>
              <w:top w:val="nil"/>
              <w:left w:val="nil"/>
              <w:bottom w:val="single" w:sz="8" w:space="0" w:color="auto"/>
              <w:right w:val="nil"/>
            </w:tcBorders>
            <w:shd w:val="clear" w:color="auto" w:fill="auto"/>
            <w:vAlign w:val="center"/>
          </w:tcPr>
          <w:p w14:paraId="0DDFEF23" w14:textId="5D6D7A7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tcPr>
          <w:p w14:paraId="62E5D500" w14:textId="683ECC71"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tcPr>
          <w:p w14:paraId="26293F30" w14:textId="4FA5766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52017857" w14:textId="6802C7B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$3,610.00</w:t>
            </w:r>
          </w:p>
        </w:tc>
        <w:tc>
          <w:tcPr>
            <w:tcW w:w="2045" w:type="dxa"/>
            <w:tcBorders>
              <w:top w:val="nil"/>
              <w:left w:val="nil"/>
              <w:bottom w:val="single" w:sz="8" w:space="0" w:color="auto"/>
              <w:right w:val="single" w:sz="8" w:space="0" w:color="auto"/>
            </w:tcBorders>
            <w:shd w:val="clear" w:color="auto" w:fill="auto"/>
            <w:vAlign w:val="center"/>
          </w:tcPr>
          <w:p w14:paraId="1D728590" w14:textId="53DC1838"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$21,660.00</w:t>
            </w:r>
          </w:p>
        </w:tc>
      </w:tr>
      <w:tr w:rsidR="00A4644B" w:rsidRPr="004B2205" w14:paraId="0C9DD295" w14:textId="77777777" w:rsidTr="00111A1A">
        <w:trPr>
          <w:trHeight w:val="60"/>
        </w:trPr>
        <w:tc>
          <w:tcPr>
            <w:tcW w:w="3650" w:type="dxa"/>
            <w:tcBorders>
              <w:top w:val="single" w:sz="4" w:space="0" w:color="auto"/>
              <w:left w:val="single" w:sz="8" w:space="0" w:color="auto"/>
              <w:bottom w:val="single" w:sz="8" w:space="0" w:color="auto"/>
              <w:right w:val="single" w:sz="8" w:space="0" w:color="auto"/>
            </w:tcBorders>
            <w:shd w:val="clear" w:color="auto" w:fill="auto"/>
            <w:vAlign w:val="center"/>
          </w:tcPr>
          <w:p w14:paraId="750A7A9E" w14:textId="313E60E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Rolando Báez</w:t>
            </w:r>
            <w:r w:rsidR="00AA1D05">
              <w:rPr>
                <w:rFonts w:ascii="Arial" w:hAnsi="Arial" w:cs="Arial"/>
                <w:color w:val="000000"/>
                <w:sz w:val="24"/>
                <w:szCs w:val="24"/>
              </w:rPr>
              <w:t xml:space="preserve"> Naranjo</w:t>
            </w:r>
          </w:p>
        </w:tc>
        <w:tc>
          <w:tcPr>
            <w:tcW w:w="1428" w:type="dxa"/>
            <w:tcBorders>
              <w:top w:val="nil"/>
              <w:left w:val="nil"/>
              <w:bottom w:val="single" w:sz="8" w:space="0" w:color="auto"/>
              <w:right w:val="single" w:sz="8" w:space="0" w:color="auto"/>
            </w:tcBorders>
            <w:shd w:val="clear" w:color="auto" w:fill="auto"/>
            <w:vAlign w:val="center"/>
          </w:tcPr>
          <w:p w14:paraId="2E0F0034" w14:textId="6A30ED3E"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Estudiante 3er año Informática</w:t>
            </w:r>
          </w:p>
        </w:tc>
        <w:tc>
          <w:tcPr>
            <w:tcW w:w="1325" w:type="dxa"/>
            <w:tcBorders>
              <w:top w:val="nil"/>
              <w:left w:val="nil"/>
              <w:bottom w:val="single" w:sz="8" w:space="0" w:color="auto"/>
              <w:right w:val="nil"/>
            </w:tcBorders>
            <w:shd w:val="clear" w:color="auto" w:fill="auto"/>
            <w:vAlign w:val="center"/>
          </w:tcPr>
          <w:p w14:paraId="108787A9" w14:textId="720A5483"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tcPr>
          <w:p w14:paraId="3A6C1DC9" w14:textId="238D342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tcPr>
          <w:p w14:paraId="60BF751E" w14:textId="59EB3188"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23729D33" w14:textId="5A2F5096"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$3,610.00</w:t>
            </w:r>
          </w:p>
        </w:tc>
        <w:tc>
          <w:tcPr>
            <w:tcW w:w="2045" w:type="dxa"/>
            <w:tcBorders>
              <w:top w:val="nil"/>
              <w:left w:val="nil"/>
              <w:bottom w:val="single" w:sz="8" w:space="0" w:color="auto"/>
              <w:right w:val="single" w:sz="8" w:space="0" w:color="auto"/>
            </w:tcBorders>
            <w:shd w:val="clear" w:color="auto" w:fill="auto"/>
            <w:vAlign w:val="center"/>
          </w:tcPr>
          <w:p w14:paraId="7F05626C" w14:textId="226EE49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$21,660.00</w:t>
            </w:r>
          </w:p>
        </w:tc>
      </w:tr>
      <w:tr w:rsidR="00A4644B" w:rsidRPr="004B2205" w14:paraId="64FCD870" w14:textId="77777777" w:rsidTr="00111A1A">
        <w:trPr>
          <w:trHeight w:val="60"/>
        </w:trPr>
        <w:tc>
          <w:tcPr>
            <w:tcW w:w="3650" w:type="dxa"/>
            <w:tcBorders>
              <w:top w:val="single" w:sz="4" w:space="0" w:color="auto"/>
              <w:left w:val="single" w:sz="8" w:space="0" w:color="auto"/>
              <w:bottom w:val="single" w:sz="8" w:space="0" w:color="auto"/>
              <w:right w:val="single" w:sz="8" w:space="0" w:color="auto"/>
            </w:tcBorders>
            <w:shd w:val="clear" w:color="auto" w:fill="auto"/>
            <w:vAlign w:val="center"/>
          </w:tcPr>
          <w:p w14:paraId="1DA44FA9" w14:textId="0B36F687"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xml:space="preserve">Reniel </w:t>
            </w:r>
            <w:r w:rsidR="00AA1D05">
              <w:rPr>
                <w:rFonts w:ascii="Arial" w:hAnsi="Arial" w:cs="Arial"/>
                <w:color w:val="000000"/>
                <w:sz w:val="24"/>
                <w:szCs w:val="24"/>
              </w:rPr>
              <w:t xml:space="preserve">Alejandro </w:t>
            </w:r>
            <w:r w:rsidRPr="004B2205">
              <w:rPr>
                <w:rFonts w:ascii="Arial" w:hAnsi="Arial" w:cs="Arial"/>
                <w:color w:val="000000"/>
                <w:sz w:val="24"/>
                <w:szCs w:val="24"/>
              </w:rPr>
              <w:t>Perdomo</w:t>
            </w:r>
            <w:r w:rsidR="00AA1D05">
              <w:rPr>
                <w:rFonts w:ascii="Arial" w:hAnsi="Arial" w:cs="Arial"/>
                <w:color w:val="000000"/>
                <w:sz w:val="24"/>
                <w:szCs w:val="24"/>
              </w:rPr>
              <w:t xml:space="preserve"> Castro</w:t>
            </w:r>
          </w:p>
        </w:tc>
        <w:tc>
          <w:tcPr>
            <w:tcW w:w="1428" w:type="dxa"/>
            <w:tcBorders>
              <w:top w:val="nil"/>
              <w:left w:val="nil"/>
              <w:bottom w:val="single" w:sz="8" w:space="0" w:color="auto"/>
              <w:right w:val="single" w:sz="8" w:space="0" w:color="auto"/>
            </w:tcBorders>
            <w:shd w:val="clear" w:color="auto" w:fill="auto"/>
            <w:vAlign w:val="center"/>
          </w:tcPr>
          <w:p w14:paraId="4390BC58" w14:textId="3222B6BC"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Estudiante 3er año Informática</w:t>
            </w:r>
          </w:p>
        </w:tc>
        <w:tc>
          <w:tcPr>
            <w:tcW w:w="1325" w:type="dxa"/>
            <w:tcBorders>
              <w:top w:val="nil"/>
              <w:left w:val="nil"/>
              <w:bottom w:val="single" w:sz="8" w:space="0" w:color="auto"/>
              <w:right w:val="nil"/>
            </w:tcBorders>
            <w:shd w:val="clear" w:color="auto" w:fill="auto"/>
            <w:vAlign w:val="center"/>
          </w:tcPr>
          <w:p w14:paraId="22964D6B" w14:textId="78C92927"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tcPr>
          <w:p w14:paraId="7B24C65A" w14:textId="2CFA7A1B"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tcPr>
          <w:p w14:paraId="4CDA6BA5" w14:textId="3253ABE3"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7C9B4C3C" w14:textId="6ADA9604"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$3,610.00</w:t>
            </w:r>
          </w:p>
        </w:tc>
        <w:tc>
          <w:tcPr>
            <w:tcW w:w="2045" w:type="dxa"/>
            <w:tcBorders>
              <w:top w:val="nil"/>
              <w:left w:val="nil"/>
              <w:bottom w:val="single" w:sz="8" w:space="0" w:color="auto"/>
              <w:right w:val="single" w:sz="8" w:space="0" w:color="auto"/>
            </w:tcBorders>
            <w:shd w:val="clear" w:color="auto" w:fill="auto"/>
            <w:vAlign w:val="center"/>
          </w:tcPr>
          <w:p w14:paraId="6CC88E02" w14:textId="1F001545"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$21,660.00</w:t>
            </w:r>
          </w:p>
        </w:tc>
      </w:tr>
      <w:tr w:rsidR="00A4644B" w:rsidRPr="004B2205" w14:paraId="59A588C6" w14:textId="77777777" w:rsidTr="00111A1A">
        <w:trPr>
          <w:trHeight w:val="60"/>
        </w:trPr>
        <w:tc>
          <w:tcPr>
            <w:tcW w:w="3650" w:type="dxa"/>
            <w:tcBorders>
              <w:top w:val="single" w:sz="4" w:space="0" w:color="auto"/>
              <w:left w:val="single" w:sz="8" w:space="0" w:color="auto"/>
              <w:bottom w:val="single" w:sz="8" w:space="0" w:color="auto"/>
              <w:right w:val="single" w:sz="8" w:space="0" w:color="auto"/>
            </w:tcBorders>
            <w:shd w:val="clear" w:color="auto" w:fill="auto"/>
            <w:vAlign w:val="center"/>
          </w:tcPr>
          <w:p w14:paraId="53082850" w14:textId="61389514"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Ernesto David Escariz</w:t>
            </w:r>
            <w:r w:rsidR="00AA1D05">
              <w:rPr>
                <w:rFonts w:ascii="Arial" w:hAnsi="Arial" w:cs="Arial"/>
                <w:color w:val="000000"/>
                <w:sz w:val="24"/>
                <w:szCs w:val="24"/>
              </w:rPr>
              <w:t xml:space="preserve"> Ramos</w:t>
            </w:r>
          </w:p>
        </w:tc>
        <w:tc>
          <w:tcPr>
            <w:tcW w:w="1428" w:type="dxa"/>
            <w:tcBorders>
              <w:top w:val="nil"/>
              <w:left w:val="nil"/>
              <w:bottom w:val="single" w:sz="8" w:space="0" w:color="auto"/>
              <w:right w:val="single" w:sz="8" w:space="0" w:color="auto"/>
            </w:tcBorders>
            <w:shd w:val="clear" w:color="auto" w:fill="auto"/>
            <w:vAlign w:val="center"/>
          </w:tcPr>
          <w:p w14:paraId="7AFF66EA" w14:textId="2BFD7B50"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Estudiante 3er año Informática</w:t>
            </w:r>
          </w:p>
        </w:tc>
        <w:tc>
          <w:tcPr>
            <w:tcW w:w="1325" w:type="dxa"/>
            <w:tcBorders>
              <w:top w:val="nil"/>
              <w:left w:val="nil"/>
              <w:bottom w:val="single" w:sz="8" w:space="0" w:color="auto"/>
              <w:right w:val="nil"/>
            </w:tcBorders>
            <w:shd w:val="clear" w:color="auto" w:fill="auto"/>
            <w:vAlign w:val="center"/>
          </w:tcPr>
          <w:p w14:paraId="331C27C1" w14:textId="36706ED3"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tcPr>
          <w:p w14:paraId="5A2DDD9F" w14:textId="64AAD3EB"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tcPr>
          <w:p w14:paraId="2C9BF3AE" w14:textId="36EE73A3"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3384BC0E" w14:textId="72E93E7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$3,610.00</w:t>
            </w:r>
          </w:p>
        </w:tc>
        <w:tc>
          <w:tcPr>
            <w:tcW w:w="2045" w:type="dxa"/>
            <w:tcBorders>
              <w:top w:val="nil"/>
              <w:left w:val="nil"/>
              <w:bottom w:val="single" w:sz="8" w:space="0" w:color="auto"/>
              <w:right w:val="single" w:sz="8" w:space="0" w:color="auto"/>
            </w:tcBorders>
            <w:shd w:val="clear" w:color="auto" w:fill="auto"/>
            <w:vAlign w:val="center"/>
          </w:tcPr>
          <w:p w14:paraId="062F24DB" w14:textId="6413D9F1"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$21,660.00</w:t>
            </w:r>
          </w:p>
        </w:tc>
      </w:tr>
      <w:tr w:rsidR="00A4644B" w:rsidRPr="004B2205" w14:paraId="3CAA12E8" w14:textId="77777777" w:rsidTr="00111A1A">
        <w:trPr>
          <w:trHeight w:val="60"/>
        </w:trPr>
        <w:tc>
          <w:tcPr>
            <w:tcW w:w="3650" w:type="dxa"/>
            <w:tcBorders>
              <w:top w:val="single" w:sz="4" w:space="0" w:color="auto"/>
              <w:left w:val="single" w:sz="8" w:space="0" w:color="auto"/>
              <w:bottom w:val="single" w:sz="8" w:space="0" w:color="auto"/>
              <w:right w:val="single" w:sz="8" w:space="0" w:color="auto"/>
            </w:tcBorders>
            <w:shd w:val="clear" w:color="auto" w:fill="auto"/>
            <w:vAlign w:val="center"/>
          </w:tcPr>
          <w:p w14:paraId="3E7CFC01" w14:textId="5B6BF388"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Luis Yoel Fundora</w:t>
            </w:r>
            <w:r w:rsidR="00AA1D05">
              <w:rPr>
                <w:rFonts w:ascii="Arial" w:hAnsi="Arial" w:cs="Arial"/>
                <w:color w:val="000000"/>
                <w:sz w:val="24"/>
                <w:szCs w:val="24"/>
              </w:rPr>
              <w:t xml:space="preserve"> Hernández</w:t>
            </w:r>
          </w:p>
        </w:tc>
        <w:tc>
          <w:tcPr>
            <w:tcW w:w="1428" w:type="dxa"/>
            <w:tcBorders>
              <w:top w:val="nil"/>
              <w:left w:val="nil"/>
              <w:bottom w:val="single" w:sz="8" w:space="0" w:color="auto"/>
              <w:right w:val="single" w:sz="8" w:space="0" w:color="auto"/>
            </w:tcBorders>
            <w:shd w:val="clear" w:color="auto" w:fill="auto"/>
            <w:vAlign w:val="center"/>
          </w:tcPr>
          <w:p w14:paraId="5BDC97AA" w14:textId="24194503"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Estudiante 3er año Informática</w:t>
            </w:r>
          </w:p>
        </w:tc>
        <w:tc>
          <w:tcPr>
            <w:tcW w:w="1325" w:type="dxa"/>
            <w:tcBorders>
              <w:top w:val="nil"/>
              <w:left w:val="nil"/>
              <w:bottom w:val="single" w:sz="8" w:space="0" w:color="auto"/>
              <w:right w:val="nil"/>
            </w:tcBorders>
            <w:shd w:val="clear" w:color="auto" w:fill="auto"/>
            <w:vAlign w:val="center"/>
          </w:tcPr>
          <w:p w14:paraId="38B344C7" w14:textId="7879431A"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single" w:sz="4" w:space="0" w:color="auto"/>
              <w:bottom w:val="single" w:sz="4" w:space="0" w:color="auto"/>
              <w:right w:val="single" w:sz="4" w:space="0" w:color="auto"/>
            </w:tcBorders>
            <w:shd w:val="clear" w:color="auto" w:fill="auto"/>
            <w:vAlign w:val="center"/>
          </w:tcPr>
          <w:p w14:paraId="50624EF9" w14:textId="0B91EDE3"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4" w:space="0" w:color="auto"/>
              <w:right w:val="single" w:sz="4" w:space="0" w:color="auto"/>
            </w:tcBorders>
            <w:shd w:val="clear" w:color="auto" w:fill="auto"/>
            <w:vAlign w:val="center"/>
          </w:tcPr>
          <w:p w14:paraId="667C87A3" w14:textId="100791E8"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23F5EDD5" w14:textId="636DDD95"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$3,610.00</w:t>
            </w:r>
          </w:p>
        </w:tc>
        <w:tc>
          <w:tcPr>
            <w:tcW w:w="2045" w:type="dxa"/>
            <w:tcBorders>
              <w:top w:val="nil"/>
              <w:left w:val="nil"/>
              <w:bottom w:val="single" w:sz="8" w:space="0" w:color="auto"/>
              <w:right w:val="single" w:sz="8" w:space="0" w:color="auto"/>
            </w:tcBorders>
            <w:shd w:val="clear" w:color="auto" w:fill="auto"/>
            <w:vAlign w:val="center"/>
          </w:tcPr>
          <w:p w14:paraId="2CB1D0F5" w14:textId="43F56D05"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$21,660.00</w:t>
            </w:r>
          </w:p>
        </w:tc>
      </w:tr>
      <w:tr w:rsidR="00A4644B" w:rsidRPr="004B2205" w14:paraId="66460DB7" w14:textId="77777777" w:rsidTr="00111A1A">
        <w:trPr>
          <w:trHeight w:val="200"/>
        </w:trPr>
        <w:tc>
          <w:tcPr>
            <w:tcW w:w="3650" w:type="dxa"/>
            <w:tcBorders>
              <w:top w:val="nil"/>
              <w:left w:val="single" w:sz="8" w:space="0" w:color="auto"/>
              <w:bottom w:val="single" w:sz="8" w:space="0" w:color="auto"/>
              <w:right w:val="single" w:sz="8" w:space="0" w:color="auto"/>
            </w:tcBorders>
            <w:shd w:val="clear" w:color="auto" w:fill="auto"/>
            <w:vAlign w:val="center"/>
            <w:hideMark/>
          </w:tcPr>
          <w:p w14:paraId="63A42831" w14:textId="0EF0DFF5"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Roxana Naranjo</w:t>
            </w:r>
            <w:r w:rsidR="00AA1D05">
              <w:rPr>
                <w:rFonts w:ascii="Arial" w:hAnsi="Arial" w:cs="Arial"/>
                <w:color w:val="000000"/>
                <w:sz w:val="24"/>
                <w:szCs w:val="24"/>
              </w:rPr>
              <w:t xml:space="preserve"> Benítez</w:t>
            </w:r>
          </w:p>
        </w:tc>
        <w:tc>
          <w:tcPr>
            <w:tcW w:w="1428" w:type="dxa"/>
            <w:tcBorders>
              <w:top w:val="nil"/>
              <w:left w:val="nil"/>
              <w:bottom w:val="single" w:sz="8" w:space="0" w:color="auto"/>
              <w:right w:val="single" w:sz="8" w:space="0" w:color="auto"/>
            </w:tcBorders>
            <w:shd w:val="clear" w:color="auto" w:fill="auto"/>
            <w:vAlign w:val="center"/>
            <w:hideMark/>
          </w:tcPr>
          <w:p w14:paraId="2BA6DECE" w14:textId="6990643D"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Estudiante 3er año Informática</w:t>
            </w:r>
          </w:p>
        </w:tc>
        <w:tc>
          <w:tcPr>
            <w:tcW w:w="1325" w:type="dxa"/>
            <w:tcBorders>
              <w:top w:val="nil"/>
              <w:left w:val="nil"/>
              <w:bottom w:val="single" w:sz="8" w:space="0" w:color="auto"/>
              <w:right w:val="single" w:sz="8" w:space="0" w:color="auto"/>
            </w:tcBorders>
            <w:shd w:val="clear" w:color="auto" w:fill="auto"/>
            <w:vAlign w:val="center"/>
            <w:hideMark/>
          </w:tcPr>
          <w:p w14:paraId="3BBE5A1B" w14:textId="6362761D"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nil"/>
              <w:bottom w:val="single" w:sz="8" w:space="0" w:color="auto"/>
              <w:right w:val="single" w:sz="8" w:space="0" w:color="auto"/>
            </w:tcBorders>
            <w:shd w:val="clear" w:color="auto" w:fill="auto"/>
            <w:vAlign w:val="center"/>
            <w:hideMark/>
          </w:tcPr>
          <w:p w14:paraId="10938C69" w14:textId="43244E2C"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8" w:space="0" w:color="auto"/>
              <w:right w:val="single" w:sz="8" w:space="0" w:color="auto"/>
            </w:tcBorders>
            <w:shd w:val="clear" w:color="auto" w:fill="auto"/>
            <w:vAlign w:val="center"/>
            <w:hideMark/>
          </w:tcPr>
          <w:p w14:paraId="077E6061" w14:textId="0D6CC08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hideMark/>
          </w:tcPr>
          <w:p w14:paraId="4EA3E36D" w14:textId="52EFB49A"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$3,610.00</w:t>
            </w:r>
          </w:p>
        </w:tc>
        <w:tc>
          <w:tcPr>
            <w:tcW w:w="2045" w:type="dxa"/>
            <w:tcBorders>
              <w:top w:val="nil"/>
              <w:left w:val="nil"/>
              <w:bottom w:val="single" w:sz="8" w:space="0" w:color="auto"/>
              <w:right w:val="single" w:sz="8" w:space="0" w:color="auto"/>
            </w:tcBorders>
            <w:shd w:val="clear" w:color="auto" w:fill="auto"/>
            <w:vAlign w:val="center"/>
            <w:hideMark/>
          </w:tcPr>
          <w:p w14:paraId="0058B5E0" w14:textId="2DC0A63A"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$21,660.00</w:t>
            </w:r>
          </w:p>
        </w:tc>
      </w:tr>
      <w:tr w:rsidR="00A4644B" w:rsidRPr="004B2205" w14:paraId="3D1C030F" w14:textId="77777777" w:rsidTr="00111A1A">
        <w:trPr>
          <w:trHeight w:val="189"/>
        </w:trPr>
        <w:tc>
          <w:tcPr>
            <w:tcW w:w="3650" w:type="dxa"/>
            <w:tcBorders>
              <w:top w:val="nil"/>
              <w:left w:val="single" w:sz="8" w:space="0" w:color="auto"/>
              <w:bottom w:val="single" w:sz="8" w:space="0" w:color="auto"/>
              <w:right w:val="single" w:sz="8" w:space="0" w:color="auto"/>
            </w:tcBorders>
            <w:shd w:val="clear" w:color="auto" w:fill="auto"/>
            <w:vAlign w:val="center"/>
            <w:hideMark/>
          </w:tcPr>
          <w:p w14:paraId="2889204B" w14:textId="6B41B035"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xml:space="preserve">Javier </w:t>
            </w:r>
            <w:r w:rsidR="00AA1D05">
              <w:rPr>
                <w:rFonts w:ascii="Arial" w:hAnsi="Arial" w:cs="Arial"/>
                <w:color w:val="000000"/>
                <w:sz w:val="24"/>
                <w:szCs w:val="24"/>
              </w:rPr>
              <w:t xml:space="preserve">Alejandro </w:t>
            </w:r>
            <w:r w:rsidRPr="004B2205">
              <w:rPr>
                <w:rFonts w:ascii="Arial" w:hAnsi="Arial" w:cs="Arial"/>
                <w:color w:val="000000"/>
                <w:sz w:val="24"/>
                <w:szCs w:val="24"/>
              </w:rPr>
              <w:t>Pujol</w:t>
            </w:r>
            <w:r w:rsidR="00AA1D05">
              <w:rPr>
                <w:rFonts w:ascii="Arial" w:hAnsi="Arial" w:cs="Arial"/>
                <w:color w:val="000000"/>
                <w:sz w:val="24"/>
                <w:szCs w:val="24"/>
              </w:rPr>
              <w:t xml:space="preserve"> Testar</w:t>
            </w:r>
          </w:p>
        </w:tc>
        <w:tc>
          <w:tcPr>
            <w:tcW w:w="1428" w:type="dxa"/>
            <w:tcBorders>
              <w:top w:val="nil"/>
              <w:left w:val="nil"/>
              <w:bottom w:val="single" w:sz="8" w:space="0" w:color="auto"/>
              <w:right w:val="single" w:sz="8" w:space="0" w:color="auto"/>
            </w:tcBorders>
            <w:shd w:val="clear" w:color="auto" w:fill="auto"/>
            <w:vAlign w:val="center"/>
            <w:hideMark/>
          </w:tcPr>
          <w:p w14:paraId="2FA893F2" w14:textId="7E2B8542"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Estudiante 3er año Informática</w:t>
            </w:r>
          </w:p>
        </w:tc>
        <w:tc>
          <w:tcPr>
            <w:tcW w:w="1325" w:type="dxa"/>
            <w:tcBorders>
              <w:top w:val="nil"/>
              <w:left w:val="nil"/>
              <w:bottom w:val="single" w:sz="8" w:space="0" w:color="auto"/>
              <w:right w:val="single" w:sz="8" w:space="0" w:color="auto"/>
            </w:tcBorders>
            <w:shd w:val="clear" w:color="auto" w:fill="auto"/>
            <w:vAlign w:val="center"/>
            <w:hideMark/>
          </w:tcPr>
          <w:p w14:paraId="71407551" w14:textId="66A44164"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nil"/>
              <w:bottom w:val="single" w:sz="8" w:space="0" w:color="auto"/>
              <w:right w:val="single" w:sz="8" w:space="0" w:color="auto"/>
            </w:tcBorders>
            <w:shd w:val="clear" w:color="auto" w:fill="auto"/>
            <w:vAlign w:val="center"/>
            <w:hideMark/>
          </w:tcPr>
          <w:p w14:paraId="50E18C6D" w14:textId="72326FE8"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8" w:space="0" w:color="auto"/>
              <w:right w:val="single" w:sz="8" w:space="0" w:color="auto"/>
            </w:tcBorders>
            <w:shd w:val="clear" w:color="auto" w:fill="auto"/>
            <w:vAlign w:val="center"/>
            <w:hideMark/>
          </w:tcPr>
          <w:p w14:paraId="77D50FEE" w14:textId="498AFCE1"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hideMark/>
          </w:tcPr>
          <w:p w14:paraId="469D0967" w14:textId="25C22F25"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$3,610.00</w:t>
            </w:r>
          </w:p>
        </w:tc>
        <w:tc>
          <w:tcPr>
            <w:tcW w:w="2045" w:type="dxa"/>
            <w:tcBorders>
              <w:top w:val="nil"/>
              <w:left w:val="nil"/>
              <w:bottom w:val="single" w:sz="8" w:space="0" w:color="auto"/>
              <w:right w:val="single" w:sz="8" w:space="0" w:color="auto"/>
            </w:tcBorders>
            <w:shd w:val="clear" w:color="auto" w:fill="auto"/>
            <w:vAlign w:val="center"/>
            <w:hideMark/>
          </w:tcPr>
          <w:p w14:paraId="117E80B3" w14:textId="3D280843"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$21,660.00</w:t>
            </w:r>
          </w:p>
        </w:tc>
      </w:tr>
      <w:tr w:rsidR="00A4644B" w:rsidRPr="004B2205" w14:paraId="138DFBE6" w14:textId="77777777" w:rsidTr="00111A1A">
        <w:trPr>
          <w:trHeight w:val="375"/>
        </w:trPr>
        <w:tc>
          <w:tcPr>
            <w:tcW w:w="3650" w:type="dxa"/>
            <w:tcBorders>
              <w:top w:val="nil"/>
              <w:left w:val="single" w:sz="8" w:space="0" w:color="auto"/>
              <w:bottom w:val="single" w:sz="8" w:space="0" w:color="auto"/>
              <w:right w:val="single" w:sz="8" w:space="0" w:color="auto"/>
            </w:tcBorders>
            <w:shd w:val="clear" w:color="auto" w:fill="auto"/>
            <w:vAlign w:val="center"/>
            <w:hideMark/>
          </w:tcPr>
          <w:p w14:paraId="76AE1A7B" w14:textId="3DA1C842"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Erick Ríos</w:t>
            </w:r>
            <w:r w:rsidR="00AA1D05">
              <w:rPr>
                <w:rFonts w:ascii="Arial" w:hAnsi="Arial" w:cs="Arial"/>
                <w:color w:val="000000"/>
                <w:sz w:val="24"/>
                <w:szCs w:val="24"/>
              </w:rPr>
              <w:t xml:space="preserve"> Lorenzo</w:t>
            </w:r>
          </w:p>
        </w:tc>
        <w:tc>
          <w:tcPr>
            <w:tcW w:w="1428" w:type="dxa"/>
            <w:tcBorders>
              <w:top w:val="nil"/>
              <w:left w:val="nil"/>
              <w:bottom w:val="single" w:sz="8" w:space="0" w:color="auto"/>
              <w:right w:val="single" w:sz="8" w:space="0" w:color="auto"/>
            </w:tcBorders>
            <w:shd w:val="clear" w:color="auto" w:fill="auto"/>
            <w:vAlign w:val="center"/>
            <w:hideMark/>
          </w:tcPr>
          <w:p w14:paraId="103ADE31" w14:textId="0CDEEEF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Estudiante 3er año Informática</w:t>
            </w:r>
          </w:p>
        </w:tc>
        <w:tc>
          <w:tcPr>
            <w:tcW w:w="1325" w:type="dxa"/>
            <w:tcBorders>
              <w:top w:val="nil"/>
              <w:left w:val="nil"/>
              <w:bottom w:val="single" w:sz="8" w:space="0" w:color="auto"/>
              <w:right w:val="single" w:sz="8" w:space="0" w:color="auto"/>
            </w:tcBorders>
            <w:shd w:val="clear" w:color="auto" w:fill="auto"/>
            <w:vAlign w:val="center"/>
            <w:hideMark/>
          </w:tcPr>
          <w:p w14:paraId="3D6ABADE" w14:textId="5F83638F"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nil"/>
              <w:bottom w:val="single" w:sz="8" w:space="0" w:color="auto"/>
              <w:right w:val="single" w:sz="8" w:space="0" w:color="auto"/>
            </w:tcBorders>
            <w:shd w:val="clear" w:color="auto" w:fill="auto"/>
            <w:vAlign w:val="center"/>
            <w:hideMark/>
          </w:tcPr>
          <w:p w14:paraId="428FB1E9" w14:textId="693A739D"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UM</w:t>
            </w:r>
          </w:p>
        </w:tc>
        <w:tc>
          <w:tcPr>
            <w:tcW w:w="1134" w:type="dxa"/>
            <w:tcBorders>
              <w:top w:val="nil"/>
              <w:left w:val="nil"/>
              <w:bottom w:val="single" w:sz="8" w:space="0" w:color="auto"/>
              <w:right w:val="single" w:sz="8" w:space="0" w:color="auto"/>
            </w:tcBorders>
            <w:shd w:val="clear" w:color="auto" w:fill="auto"/>
            <w:vAlign w:val="center"/>
            <w:hideMark/>
          </w:tcPr>
          <w:p w14:paraId="1DA91AA1" w14:textId="71482458"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hideMark/>
          </w:tcPr>
          <w:p w14:paraId="768E49E4" w14:textId="625954F8"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$3,610.00</w:t>
            </w:r>
          </w:p>
        </w:tc>
        <w:tc>
          <w:tcPr>
            <w:tcW w:w="2045" w:type="dxa"/>
            <w:tcBorders>
              <w:top w:val="nil"/>
              <w:left w:val="nil"/>
              <w:bottom w:val="single" w:sz="8" w:space="0" w:color="auto"/>
              <w:right w:val="single" w:sz="8" w:space="0" w:color="auto"/>
            </w:tcBorders>
            <w:shd w:val="clear" w:color="auto" w:fill="auto"/>
            <w:vAlign w:val="center"/>
            <w:hideMark/>
          </w:tcPr>
          <w:p w14:paraId="4BB5ABD6" w14:textId="40BDE472"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$21,660.00</w:t>
            </w:r>
          </w:p>
        </w:tc>
      </w:tr>
      <w:tr w:rsidR="00A4644B" w:rsidRPr="004B2205" w14:paraId="091FC956" w14:textId="77777777" w:rsidTr="00111A1A">
        <w:trPr>
          <w:trHeight w:val="375"/>
        </w:trPr>
        <w:tc>
          <w:tcPr>
            <w:tcW w:w="3650" w:type="dxa"/>
            <w:tcBorders>
              <w:top w:val="nil"/>
              <w:left w:val="single" w:sz="8" w:space="0" w:color="auto"/>
              <w:bottom w:val="single" w:sz="8" w:space="0" w:color="auto"/>
              <w:right w:val="single" w:sz="8" w:space="0" w:color="auto"/>
            </w:tcBorders>
            <w:shd w:val="clear" w:color="auto" w:fill="auto"/>
            <w:vAlign w:val="bottom"/>
          </w:tcPr>
          <w:p w14:paraId="28FD8EB2" w14:textId="55EA2132" w:rsidR="00A4644B" w:rsidRPr="00AA1D05" w:rsidRDefault="00A4644B" w:rsidP="00A4644B">
            <w:pPr>
              <w:spacing w:after="0" w:line="240" w:lineRule="auto"/>
              <w:jc w:val="center"/>
              <w:rPr>
                <w:rFonts w:ascii="Arial" w:hAnsi="Arial" w:cs="Arial"/>
                <w:sz w:val="24"/>
                <w:szCs w:val="24"/>
              </w:rPr>
            </w:pPr>
            <w:r w:rsidRPr="00AA1D05">
              <w:rPr>
                <w:rFonts w:ascii="Arial" w:hAnsi="Arial" w:cs="Arial"/>
                <w:bCs/>
                <w:color w:val="000000"/>
                <w:sz w:val="24"/>
                <w:szCs w:val="24"/>
              </w:rPr>
              <w:t>Judith Acos</w:t>
            </w:r>
            <w:r w:rsidRPr="00AA1D05">
              <w:rPr>
                <w:rFonts w:ascii="Arial" w:hAnsi="Arial" w:cs="Arial"/>
                <w:bCs/>
                <w:iCs/>
                <w:color w:val="000000"/>
                <w:sz w:val="24"/>
                <w:szCs w:val="24"/>
              </w:rPr>
              <w:t>ta González</w:t>
            </w:r>
          </w:p>
        </w:tc>
        <w:tc>
          <w:tcPr>
            <w:tcW w:w="1428" w:type="dxa"/>
            <w:tcBorders>
              <w:top w:val="nil"/>
              <w:left w:val="nil"/>
              <w:bottom w:val="single" w:sz="8" w:space="0" w:color="auto"/>
              <w:right w:val="single" w:sz="8" w:space="0" w:color="auto"/>
            </w:tcBorders>
            <w:shd w:val="clear" w:color="auto" w:fill="auto"/>
            <w:vAlign w:val="center"/>
          </w:tcPr>
          <w:p w14:paraId="2258146A" w14:textId="1208699D"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Técnico</w:t>
            </w:r>
          </w:p>
        </w:tc>
        <w:tc>
          <w:tcPr>
            <w:tcW w:w="1325" w:type="dxa"/>
            <w:tcBorders>
              <w:top w:val="nil"/>
              <w:left w:val="nil"/>
              <w:bottom w:val="single" w:sz="8" w:space="0" w:color="auto"/>
              <w:right w:val="single" w:sz="8" w:space="0" w:color="auto"/>
            </w:tcBorders>
            <w:shd w:val="clear" w:color="auto" w:fill="auto"/>
            <w:vAlign w:val="center"/>
          </w:tcPr>
          <w:p w14:paraId="2813E081" w14:textId="67C85578"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nil"/>
              <w:bottom w:val="single" w:sz="8" w:space="0" w:color="auto"/>
              <w:right w:val="single" w:sz="8" w:space="0" w:color="auto"/>
            </w:tcBorders>
            <w:shd w:val="clear" w:color="auto" w:fill="auto"/>
            <w:vAlign w:val="center"/>
          </w:tcPr>
          <w:p w14:paraId="1D987EF8" w14:textId="0B83C798"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UM</w:t>
            </w:r>
          </w:p>
        </w:tc>
        <w:tc>
          <w:tcPr>
            <w:tcW w:w="1134" w:type="dxa"/>
            <w:tcBorders>
              <w:top w:val="nil"/>
              <w:left w:val="nil"/>
              <w:bottom w:val="single" w:sz="8" w:space="0" w:color="auto"/>
              <w:right w:val="single" w:sz="8" w:space="0" w:color="auto"/>
            </w:tcBorders>
            <w:shd w:val="clear" w:color="auto" w:fill="auto"/>
            <w:vAlign w:val="center"/>
          </w:tcPr>
          <w:p w14:paraId="7E4BBC38" w14:textId="598CD461"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7366DA9B" w14:textId="05CE8977"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$5,310.00</w:t>
            </w:r>
          </w:p>
        </w:tc>
        <w:tc>
          <w:tcPr>
            <w:tcW w:w="2045" w:type="dxa"/>
            <w:tcBorders>
              <w:top w:val="nil"/>
              <w:left w:val="nil"/>
              <w:bottom w:val="single" w:sz="8" w:space="0" w:color="auto"/>
              <w:right w:val="single" w:sz="8" w:space="0" w:color="auto"/>
            </w:tcBorders>
            <w:shd w:val="clear" w:color="auto" w:fill="auto"/>
            <w:vAlign w:val="center"/>
          </w:tcPr>
          <w:p w14:paraId="4BDD7008" w14:textId="3FEE9CB8"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$31,860.00</w:t>
            </w:r>
          </w:p>
        </w:tc>
      </w:tr>
      <w:tr w:rsidR="00A4644B" w:rsidRPr="004B2205" w14:paraId="7BD9DBDB" w14:textId="77777777" w:rsidTr="00111A1A">
        <w:trPr>
          <w:trHeight w:val="375"/>
        </w:trPr>
        <w:tc>
          <w:tcPr>
            <w:tcW w:w="3650" w:type="dxa"/>
            <w:tcBorders>
              <w:top w:val="nil"/>
              <w:left w:val="single" w:sz="8" w:space="0" w:color="auto"/>
              <w:bottom w:val="single" w:sz="8" w:space="0" w:color="auto"/>
              <w:right w:val="single" w:sz="8" w:space="0" w:color="auto"/>
            </w:tcBorders>
            <w:shd w:val="clear" w:color="auto" w:fill="auto"/>
            <w:vAlign w:val="bottom"/>
          </w:tcPr>
          <w:p w14:paraId="0C567163" w14:textId="60838FD1" w:rsidR="00A4644B" w:rsidRPr="00AA1D05" w:rsidRDefault="00A4644B" w:rsidP="00A4644B">
            <w:pPr>
              <w:spacing w:after="0" w:line="240" w:lineRule="auto"/>
              <w:jc w:val="center"/>
              <w:rPr>
                <w:rFonts w:ascii="Arial" w:hAnsi="Arial" w:cs="Arial"/>
                <w:sz w:val="24"/>
                <w:szCs w:val="24"/>
              </w:rPr>
            </w:pPr>
            <w:r w:rsidRPr="00AA1D05">
              <w:rPr>
                <w:rFonts w:ascii="Arial" w:hAnsi="Arial" w:cs="Arial"/>
                <w:color w:val="000000"/>
                <w:sz w:val="24"/>
                <w:szCs w:val="24"/>
              </w:rPr>
              <w:t>Claudia María Casanova Hernández</w:t>
            </w:r>
          </w:p>
        </w:tc>
        <w:tc>
          <w:tcPr>
            <w:tcW w:w="1428" w:type="dxa"/>
            <w:tcBorders>
              <w:top w:val="nil"/>
              <w:left w:val="nil"/>
              <w:bottom w:val="single" w:sz="8" w:space="0" w:color="auto"/>
              <w:right w:val="single" w:sz="8" w:space="0" w:color="auto"/>
            </w:tcBorders>
            <w:shd w:val="clear" w:color="auto" w:fill="auto"/>
            <w:vAlign w:val="center"/>
          </w:tcPr>
          <w:p w14:paraId="6B488C2C" w14:textId="32313758"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Técnico</w:t>
            </w:r>
          </w:p>
        </w:tc>
        <w:tc>
          <w:tcPr>
            <w:tcW w:w="1325" w:type="dxa"/>
            <w:tcBorders>
              <w:top w:val="nil"/>
              <w:left w:val="nil"/>
              <w:bottom w:val="single" w:sz="8" w:space="0" w:color="auto"/>
              <w:right w:val="single" w:sz="8" w:space="0" w:color="auto"/>
            </w:tcBorders>
            <w:shd w:val="clear" w:color="auto" w:fill="auto"/>
            <w:vAlign w:val="center"/>
          </w:tcPr>
          <w:p w14:paraId="59367070" w14:textId="2524EC75"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nil"/>
              <w:bottom w:val="single" w:sz="8" w:space="0" w:color="auto"/>
              <w:right w:val="single" w:sz="8" w:space="0" w:color="auto"/>
            </w:tcBorders>
            <w:shd w:val="clear" w:color="auto" w:fill="auto"/>
            <w:vAlign w:val="center"/>
          </w:tcPr>
          <w:p w14:paraId="18846DA7" w14:textId="149014E8"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UM</w:t>
            </w:r>
          </w:p>
        </w:tc>
        <w:tc>
          <w:tcPr>
            <w:tcW w:w="1134" w:type="dxa"/>
            <w:tcBorders>
              <w:top w:val="nil"/>
              <w:left w:val="nil"/>
              <w:bottom w:val="single" w:sz="8" w:space="0" w:color="auto"/>
              <w:right w:val="single" w:sz="8" w:space="0" w:color="auto"/>
            </w:tcBorders>
            <w:shd w:val="clear" w:color="auto" w:fill="auto"/>
            <w:vAlign w:val="center"/>
          </w:tcPr>
          <w:p w14:paraId="2B6F67E7" w14:textId="767EB7EF"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346AB9A4" w14:textId="36185DA1"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$5,060.00</w:t>
            </w:r>
          </w:p>
        </w:tc>
        <w:tc>
          <w:tcPr>
            <w:tcW w:w="2045" w:type="dxa"/>
            <w:tcBorders>
              <w:top w:val="nil"/>
              <w:left w:val="nil"/>
              <w:bottom w:val="single" w:sz="8" w:space="0" w:color="auto"/>
              <w:right w:val="single" w:sz="8" w:space="0" w:color="auto"/>
            </w:tcBorders>
            <w:shd w:val="clear" w:color="auto" w:fill="auto"/>
            <w:vAlign w:val="center"/>
          </w:tcPr>
          <w:p w14:paraId="7D608BA3" w14:textId="4CDE85A7"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$30,360.00</w:t>
            </w:r>
          </w:p>
        </w:tc>
      </w:tr>
      <w:tr w:rsidR="00A4644B" w:rsidRPr="004B2205" w14:paraId="24EE099E" w14:textId="77777777" w:rsidTr="00111A1A">
        <w:trPr>
          <w:trHeight w:val="375"/>
        </w:trPr>
        <w:tc>
          <w:tcPr>
            <w:tcW w:w="3650" w:type="dxa"/>
            <w:tcBorders>
              <w:top w:val="nil"/>
              <w:left w:val="single" w:sz="8" w:space="0" w:color="auto"/>
              <w:bottom w:val="single" w:sz="8" w:space="0" w:color="auto"/>
              <w:right w:val="single" w:sz="8" w:space="0" w:color="auto"/>
            </w:tcBorders>
            <w:shd w:val="clear" w:color="auto" w:fill="auto"/>
            <w:vAlign w:val="bottom"/>
          </w:tcPr>
          <w:p w14:paraId="0BA333CD" w14:textId="5A0B5BFE"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Lissette Suárez Rodríguez</w:t>
            </w:r>
          </w:p>
        </w:tc>
        <w:tc>
          <w:tcPr>
            <w:tcW w:w="1428" w:type="dxa"/>
            <w:tcBorders>
              <w:top w:val="nil"/>
              <w:left w:val="nil"/>
              <w:bottom w:val="single" w:sz="8" w:space="0" w:color="auto"/>
              <w:right w:val="single" w:sz="8" w:space="0" w:color="auto"/>
            </w:tcBorders>
            <w:shd w:val="clear" w:color="auto" w:fill="auto"/>
            <w:vAlign w:val="center"/>
          </w:tcPr>
          <w:p w14:paraId="0F06F773" w14:textId="00D50807"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Técnico</w:t>
            </w:r>
          </w:p>
        </w:tc>
        <w:tc>
          <w:tcPr>
            <w:tcW w:w="1325" w:type="dxa"/>
            <w:tcBorders>
              <w:top w:val="nil"/>
              <w:left w:val="nil"/>
              <w:bottom w:val="single" w:sz="8" w:space="0" w:color="auto"/>
              <w:right w:val="single" w:sz="8" w:space="0" w:color="auto"/>
            </w:tcBorders>
            <w:shd w:val="clear" w:color="auto" w:fill="auto"/>
            <w:vAlign w:val="center"/>
          </w:tcPr>
          <w:p w14:paraId="194F9E31" w14:textId="07A1A57A"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nil"/>
              <w:bottom w:val="single" w:sz="8" w:space="0" w:color="auto"/>
              <w:right w:val="single" w:sz="8" w:space="0" w:color="auto"/>
            </w:tcBorders>
            <w:shd w:val="clear" w:color="auto" w:fill="auto"/>
            <w:vAlign w:val="center"/>
          </w:tcPr>
          <w:p w14:paraId="1E74861C" w14:textId="5F55DDE3"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UM</w:t>
            </w:r>
          </w:p>
        </w:tc>
        <w:tc>
          <w:tcPr>
            <w:tcW w:w="1134" w:type="dxa"/>
            <w:tcBorders>
              <w:top w:val="nil"/>
              <w:left w:val="nil"/>
              <w:bottom w:val="single" w:sz="8" w:space="0" w:color="auto"/>
              <w:right w:val="single" w:sz="8" w:space="0" w:color="auto"/>
            </w:tcBorders>
            <w:shd w:val="clear" w:color="auto" w:fill="auto"/>
            <w:vAlign w:val="center"/>
          </w:tcPr>
          <w:p w14:paraId="77499E82" w14:textId="7C2E2504"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2D57026F" w14:textId="771B0219"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$6,000.00</w:t>
            </w:r>
          </w:p>
        </w:tc>
        <w:tc>
          <w:tcPr>
            <w:tcW w:w="2045" w:type="dxa"/>
            <w:tcBorders>
              <w:top w:val="nil"/>
              <w:left w:val="nil"/>
              <w:bottom w:val="single" w:sz="8" w:space="0" w:color="auto"/>
              <w:right w:val="single" w:sz="8" w:space="0" w:color="auto"/>
            </w:tcBorders>
            <w:shd w:val="clear" w:color="auto" w:fill="auto"/>
            <w:vAlign w:val="center"/>
          </w:tcPr>
          <w:p w14:paraId="7E051B1C" w14:textId="607D6886"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$36,000.00</w:t>
            </w:r>
          </w:p>
        </w:tc>
      </w:tr>
      <w:tr w:rsidR="00A4644B" w:rsidRPr="004B2205" w14:paraId="5958E303" w14:textId="77777777" w:rsidTr="00111A1A">
        <w:trPr>
          <w:trHeight w:val="375"/>
        </w:trPr>
        <w:tc>
          <w:tcPr>
            <w:tcW w:w="3650" w:type="dxa"/>
            <w:tcBorders>
              <w:top w:val="nil"/>
              <w:left w:val="single" w:sz="8" w:space="0" w:color="auto"/>
              <w:bottom w:val="single" w:sz="8" w:space="0" w:color="auto"/>
              <w:right w:val="single" w:sz="8" w:space="0" w:color="auto"/>
            </w:tcBorders>
            <w:shd w:val="clear" w:color="auto" w:fill="auto"/>
            <w:vAlign w:val="bottom"/>
          </w:tcPr>
          <w:p w14:paraId="62E30FC1" w14:textId="71A456A0"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Eimy García Rodríguez</w:t>
            </w:r>
          </w:p>
        </w:tc>
        <w:tc>
          <w:tcPr>
            <w:tcW w:w="1428" w:type="dxa"/>
            <w:tcBorders>
              <w:top w:val="nil"/>
              <w:left w:val="nil"/>
              <w:bottom w:val="single" w:sz="8" w:space="0" w:color="auto"/>
              <w:right w:val="single" w:sz="8" w:space="0" w:color="auto"/>
            </w:tcBorders>
            <w:shd w:val="clear" w:color="auto" w:fill="auto"/>
            <w:vAlign w:val="center"/>
          </w:tcPr>
          <w:p w14:paraId="3BE04CBC" w14:textId="489C1A81"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Técnico</w:t>
            </w:r>
          </w:p>
        </w:tc>
        <w:tc>
          <w:tcPr>
            <w:tcW w:w="1325" w:type="dxa"/>
            <w:tcBorders>
              <w:top w:val="nil"/>
              <w:left w:val="nil"/>
              <w:bottom w:val="single" w:sz="8" w:space="0" w:color="auto"/>
              <w:right w:val="single" w:sz="8" w:space="0" w:color="auto"/>
            </w:tcBorders>
            <w:shd w:val="clear" w:color="auto" w:fill="auto"/>
            <w:vAlign w:val="center"/>
          </w:tcPr>
          <w:p w14:paraId="26EC982C" w14:textId="27B1B3BC"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nil"/>
              <w:bottom w:val="single" w:sz="8" w:space="0" w:color="auto"/>
              <w:right w:val="single" w:sz="8" w:space="0" w:color="auto"/>
            </w:tcBorders>
            <w:shd w:val="clear" w:color="auto" w:fill="auto"/>
            <w:vAlign w:val="center"/>
          </w:tcPr>
          <w:p w14:paraId="5D969B96" w14:textId="67490A36"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UM</w:t>
            </w:r>
          </w:p>
        </w:tc>
        <w:tc>
          <w:tcPr>
            <w:tcW w:w="1134" w:type="dxa"/>
            <w:tcBorders>
              <w:top w:val="nil"/>
              <w:left w:val="nil"/>
              <w:bottom w:val="single" w:sz="8" w:space="0" w:color="auto"/>
              <w:right w:val="single" w:sz="8" w:space="0" w:color="auto"/>
            </w:tcBorders>
            <w:shd w:val="clear" w:color="auto" w:fill="auto"/>
            <w:vAlign w:val="center"/>
          </w:tcPr>
          <w:p w14:paraId="75DBADE5" w14:textId="7819AE6D"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4910DE45" w14:textId="4939C308"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$5,750.00</w:t>
            </w:r>
          </w:p>
        </w:tc>
        <w:tc>
          <w:tcPr>
            <w:tcW w:w="2045" w:type="dxa"/>
            <w:tcBorders>
              <w:top w:val="nil"/>
              <w:left w:val="nil"/>
              <w:bottom w:val="single" w:sz="8" w:space="0" w:color="auto"/>
              <w:right w:val="single" w:sz="8" w:space="0" w:color="auto"/>
            </w:tcBorders>
            <w:shd w:val="clear" w:color="auto" w:fill="auto"/>
            <w:vAlign w:val="center"/>
          </w:tcPr>
          <w:p w14:paraId="272BE0B9" w14:textId="26627C4B"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$34,500.00</w:t>
            </w:r>
          </w:p>
        </w:tc>
      </w:tr>
      <w:tr w:rsidR="00A4644B" w:rsidRPr="004B2205" w14:paraId="1B740371" w14:textId="77777777" w:rsidTr="00111A1A">
        <w:trPr>
          <w:trHeight w:val="375"/>
        </w:trPr>
        <w:tc>
          <w:tcPr>
            <w:tcW w:w="3650" w:type="dxa"/>
            <w:tcBorders>
              <w:top w:val="nil"/>
              <w:left w:val="single" w:sz="8" w:space="0" w:color="auto"/>
              <w:bottom w:val="single" w:sz="8" w:space="0" w:color="auto"/>
              <w:right w:val="single" w:sz="8" w:space="0" w:color="auto"/>
            </w:tcBorders>
            <w:shd w:val="clear" w:color="auto" w:fill="auto"/>
            <w:vAlign w:val="bottom"/>
          </w:tcPr>
          <w:p w14:paraId="2CABE64B" w14:textId="52A60D9F"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Geydy Salgado Cepero</w:t>
            </w:r>
          </w:p>
        </w:tc>
        <w:tc>
          <w:tcPr>
            <w:tcW w:w="1428" w:type="dxa"/>
            <w:tcBorders>
              <w:top w:val="nil"/>
              <w:left w:val="nil"/>
              <w:bottom w:val="single" w:sz="8" w:space="0" w:color="auto"/>
              <w:right w:val="single" w:sz="8" w:space="0" w:color="auto"/>
            </w:tcBorders>
            <w:shd w:val="clear" w:color="auto" w:fill="auto"/>
            <w:vAlign w:val="center"/>
          </w:tcPr>
          <w:p w14:paraId="59AE9E0A" w14:textId="476574D6"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Técnico</w:t>
            </w:r>
          </w:p>
        </w:tc>
        <w:tc>
          <w:tcPr>
            <w:tcW w:w="1325" w:type="dxa"/>
            <w:tcBorders>
              <w:top w:val="nil"/>
              <w:left w:val="nil"/>
              <w:bottom w:val="single" w:sz="8" w:space="0" w:color="auto"/>
              <w:right w:val="single" w:sz="8" w:space="0" w:color="auto"/>
            </w:tcBorders>
            <w:shd w:val="clear" w:color="auto" w:fill="auto"/>
            <w:vAlign w:val="center"/>
          </w:tcPr>
          <w:p w14:paraId="1AF1DAD3" w14:textId="1A401B0C"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nil"/>
              <w:bottom w:val="single" w:sz="8" w:space="0" w:color="auto"/>
              <w:right w:val="single" w:sz="8" w:space="0" w:color="auto"/>
            </w:tcBorders>
            <w:shd w:val="clear" w:color="auto" w:fill="auto"/>
            <w:vAlign w:val="center"/>
          </w:tcPr>
          <w:p w14:paraId="4B64876D" w14:textId="285A6504"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UM</w:t>
            </w:r>
          </w:p>
        </w:tc>
        <w:tc>
          <w:tcPr>
            <w:tcW w:w="1134" w:type="dxa"/>
            <w:tcBorders>
              <w:top w:val="nil"/>
              <w:left w:val="nil"/>
              <w:bottom w:val="single" w:sz="8" w:space="0" w:color="auto"/>
              <w:right w:val="single" w:sz="8" w:space="0" w:color="auto"/>
            </w:tcBorders>
            <w:shd w:val="clear" w:color="auto" w:fill="auto"/>
            <w:vAlign w:val="center"/>
          </w:tcPr>
          <w:p w14:paraId="6AAC31F8" w14:textId="2EE21323"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5AAE612A" w14:textId="5E9368C8"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$5,750.00</w:t>
            </w:r>
          </w:p>
        </w:tc>
        <w:tc>
          <w:tcPr>
            <w:tcW w:w="2045" w:type="dxa"/>
            <w:tcBorders>
              <w:top w:val="nil"/>
              <w:left w:val="nil"/>
              <w:bottom w:val="single" w:sz="8" w:space="0" w:color="auto"/>
              <w:right w:val="single" w:sz="8" w:space="0" w:color="auto"/>
            </w:tcBorders>
            <w:shd w:val="clear" w:color="auto" w:fill="auto"/>
            <w:vAlign w:val="center"/>
          </w:tcPr>
          <w:p w14:paraId="6ED278DF" w14:textId="03F9D952"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$34,500.00</w:t>
            </w:r>
          </w:p>
        </w:tc>
      </w:tr>
      <w:tr w:rsidR="00A4644B" w:rsidRPr="004B2205" w14:paraId="04998A4F" w14:textId="77777777" w:rsidTr="00111A1A">
        <w:trPr>
          <w:trHeight w:val="375"/>
        </w:trPr>
        <w:tc>
          <w:tcPr>
            <w:tcW w:w="3650" w:type="dxa"/>
            <w:tcBorders>
              <w:top w:val="nil"/>
              <w:left w:val="single" w:sz="8" w:space="0" w:color="auto"/>
              <w:bottom w:val="single" w:sz="8" w:space="0" w:color="auto"/>
              <w:right w:val="single" w:sz="8" w:space="0" w:color="auto"/>
            </w:tcBorders>
            <w:shd w:val="clear" w:color="auto" w:fill="auto"/>
            <w:vAlign w:val="bottom"/>
          </w:tcPr>
          <w:p w14:paraId="78114E26" w14:textId="677FCAA1"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Alina Karla Quesada Somano</w:t>
            </w:r>
          </w:p>
        </w:tc>
        <w:tc>
          <w:tcPr>
            <w:tcW w:w="1428" w:type="dxa"/>
            <w:tcBorders>
              <w:top w:val="nil"/>
              <w:left w:val="nil"/>
              <w:bottom w:val="single" w:sz="8" w:space="0" w:color="auto"/>
              <w:right w:val="single" w:sz="8" w:space="0" w:color="auto"/>
            </w:tcBorders>
            <w:shd w:val="clear" w:color="auto" w:fill="auto"/>
            <w:vAlign w:val="center"/>
          </w:tcPr>
          <w:p w14:paraId="4AEFFD4B" w14:textId="2C8D756E"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Técnico</w:t>
            </w:r>
          </w:p>
        </w:tc>
        <w:tc>
          <w:tcPr>
            <w:tcW w:w="1325" w:type="dxa"/>
            <w:tcBorders>
              <w:top w:val="nil"/>
              <w:left w:val="nil"/>
              <w:bottom w:val="single" w:sz="8" w:space="0" w:color="auto"/>
              <w:right w:val="single" w:sz="8" w:space="0" w:color="auto"/>
            </w:tcBorders>
            <w:shd w:val="clear" w:color="auto" w:fill="auto"/>
            <w:vAlign w:val="center"/>
          </w:tcPr>
          <w:p w14:paraId="73D4F8E4" w14:textId="49DED740"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nil"/>
              <w:bottom w:val="single" w:sz="8" w:space="0" w:color="auto"/>
              <w:right w:val="single" w:sz="8" w:space="0" w:color="auto"/>
            </w:tcBorders>
            <w:shd w:val="clear" w:color="auto" w:fill="auto"/>
            <w:vAlign w:val="center"/>
          </w:tcPr>
          <w:p w14:paraId="4C5D2A14" w14:textId="04F4875F"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UM</w:t>
            </w:r>
          </w:p>
        </w:tc>
        <w:tc>
          <w:tcPr>
            <w:tcW w:w="1134" w:type="dxa"/>
            <w:tcBorders>
              <w:top w:val="nil"/>
              <w:left w:val="nil"/>
              <w:bottom w:val="single" w:sz="8" w:space="0" w:color="auto"/>
              <w:right w:val="single" w:sz="8" w:space="0" w:color="auto"/>
            </w:tcBorders>
            <w:shd w:val="clear" w:color="auto" w:fill="auto"/>
            <w:vAlign w:val="center"/>
          </w:tcPr>
          <w:p w14:paraId="2D2426CC" w14:textId="33FA082D"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623E4B04" w14:textId="21F44514"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$5,060.00</w:t>
            </w:r>
          </w:p>
        </w:tc>
        <w:tc>
          <w:tcPr>
            <w:tcW w:w="2045" w:type="dxa"/>
            <w:tcBorders>
              <w:top w:val="nil"/>
              <w:left w:val="nil"/>
              <w:bottom w:val="single" w:sz="8" w:space="0" w:color="auto"/>
              <w:right w:val="single" w:sz="8" w:space="0" w:color="auto"/>
            </w:tcBorders>
            <w:shd w:val="clear" w:color="auto" w:fill="auto"/>
            <w:vAlign w:val="center"/>
          </w:tcPr>
          <w:p w14:paraId="0AD0BAC3" w14:textId="41ECA033"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$30,360.00</w:t>
            </w:r>
          </w:p>
        </w:tc>
      </w:tr>
      <w:tr w:rsidR="00A4644B" w:rsidRPr="004B2205" w14:paraId="7BD1B45D" w14:textId="77777777" w:rsidTr="00111A1A">
        <w:trPr>
          <w:trHeight w:val="375"/>
        </w:trPr>
        <w:tc>
          <w:tcPr>
            <w:tcW w:w="3650" w:type="dxa"/>
            <w:tcBorders>
              <w:top w:val="nil"/>
              <w:left w:val="single" w:sz="8" w:space="0" w:color="auto"/>
              <w:bottom w:val="single" w:sz="8" w:space="0" w:color="auto"/>
              <w:right w:val="single" w:sz="8" w:space="0" w:color="auto"/>
            </w:tcBorders>
            <w:shd w:val="clear" w:color="auto" w:fill="auto"/>
            <w:vAlign w:val="center"/>
          </w:tcPr>
          <w:p w14:paraId="3C02ED2D" w14:textId="2522EE3B"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Sonia González Silva</w:t>
            </w:r>
          </w:p>
        </w:tc>
        <w:tc>
          <w:tcPr>
            <w:tcW w:w="1428" w:type="dxa"/>
            <w:tcBorders>
              <w:top w:val="nil"/>
              <w:left w:val="nil"/>
              <w:bottom w:val="single" w:sz="8" w:space="0" w:color="auto"/>
              <w:right w:val="single" w:sz="8" w:space="0" w:color="auto"/>
            </w:tcBorders>
            <w:shd w:val="clear" w:color="auto" w:fill="auto"/>
            <w:vAlign w:val="center"/>
          </w:tcPr>
          <w:p w14:paraId="5751AE1D" w14:textId="481A1331"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Técnico</w:t>
            </w:r>
          </w:p>
        </w:tc>
        <w:tc>
          <w:tcPr>
            <w:tcW w:w="1325" w:type="dxa"/>
            <w:tcBorders>
              <w:top w:val="nil"/>
              <w:left w:val="nil"/>
              <w:bottom w:val="single" w:sz="8" w:space="0" w:color="auto"/>
              <w:right w:val="single" w:sz="8" w:space="0" w:color="auto"/>
            </w:tcBorders>
            <w:shd w:val="clear" w:color="auto" w:fill="auto"/>
            <w:vAlign w:val="center"/>
          </w:tcPr>
          <w:p w14:paraId="73917569" w14:textId="2B5F1CC3" w:rsidR="00A4644B" w:rsidRPr="004B2205" w:rsidRDefault="00A4644B" w:rsidP="00A4644B">
            <w:pPr>
              <w:spacing w:after="0" w:line="240" w:lineRule="auto"/>
              <w:jc w:val="center"/>
              <w:rPr>
                <w:rFonts w:ascii="Arial" w:hAnsi="Arial" w:cs="Arial"/>
                <w:color w:val="000000"/>
                <w:sz w:val="24"/>
                <w:szCs w:val="24"/>
                <w:lang w:eastAsia="es-ES"/>
              </w:rPr>
            </w:pPr>
            <w:r w:rsidRPr="004B2205">
              <w:rPr>
                <w:rFonts w:ascii="Arial" w:hAnsi="Arial" w:cs="Arial"/>
                <w:color w:val="000000"/>
                <w:sz w:val="24"/>
                <w:szCs w:val="24"/>
              </w:rPr>
              <w:t> </w:t>
            </w:r>
          </w:p>
        </w:tc>
        <w:tc>
          <w:tcPr>
            <w:tcW w:w="1275" w:type="dxa"/>
            <w:tcBorders>
              <w:top w:val="nil"/>
              <w:left w:val="nil"/>
              <w:bottom w:val="single" w:sz="8" w:space="0" w:color="auto"/>
              <w:right w:val="single" w:sz="8" w:space="0" w:color="auto"/>
            </w:tcBorders>
            <w:shd w:val="clear" w:color="auto" w:fill="auto"/>
            <w:vAlign w:val="center"/>
          </w:tcPr>
          <w:p w14:paraId="2E52260C" w14:textId="7ADF3622"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UM</w:t>
            </w:r>
          </w:p>
        </w:tc>
        <w:tc>
          <w:tcPr>
            <w:tcW w:w="1134" w:type="dxa"/>
            <w:tcBorders>
              <w:top w:val="nil"/>
              <w:left w:val="nil"/>
              <w:bottom w:val="single" w:sz="8" w:space="0" w:color="auto"/>
              <w:right w:val="single" w:sz="8" w:space="0" w:color="auto"/>
            </w:tcBorders>
            <w:shd w:val="clear" w:color="auto" w:fill="auto"/>
            <w:vAlign w:val="center"/>
          </w:tcPr>
          <w:p w14:paraId="208A593A" w14:textId="602CB9A0"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20%</w:t>
            </w:r>
          </w:p>
        </w:tc>
        <w:tc>
          <w:tcPr>
            <w:tcW w:w="1701" w:type="dxa"/>
            <w:tcBorders>
              <w:top w:val="nil"/>
              <w:left w:val="nil"/>
              <w:bottom w:val="single" w:sz="8" w:space="0" w:color="auto"/>
              <w:right w:val="single" w:sz="8" w:space="0" w:color="auto"/>
            </w:tcBorders>
            <w:shd w:val="clear" w:color="auto" w:fill="auto"/>
            <w:vAlign w:val="center"/>
          </w:tcPr>
          <w:p w14:paraId="385B8747" w14:textId="521EA2D4"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$5,060.00</w:t>
            </w:r>
          </w:p>
        </w:tc>
        <w:tc>
          <w:tcPr>
            <w:tcW w:w="2045" w:type="dxa"/>
            <w:tcBorders>
              <w:top w:val="nil"/>
              <w:left w:val="nil"/>
              <w:bottom w:val="single" w:sz="8" w:space="0" w:color="auto"/>
              <w:right w:val="single" w:sz="8" w:space="0" w:color="auto"/>
            </w:tcBorders>
            <w:shd w:val="clear" w:color="auto" w:fill="auto"/>
            <w:vAlign w:val="center"/>
          </w:tcPr>
          <w:p w14:paraId="2A618FAD" w14:textId="0EAC64AD" w:rsidR="00A4644B" w:rsidRPr="004B2205" w:rsidRDefault="00A4644B" w:rsidP="00A4644B">
            <w:pPr>
              <w:spacing w:after="0" w:line="240" w:lineRule="auto"/>
              <w:jc w:val="center"/>
              <w:rPr>
                <w:rFonts w:ascii="Arial" w:hAnsi="Arial" w:cs="Arial"/>
                <w:sz w:val="24"/>
                <w:szCs w:val="24"/>
              </w:rPr>
            </w:pPr>
            <w:r w:rsidRPr="004B2205">
              <w:rPr>
                <w:rFonts w:ascii="Arial" w:hAnsi="Arial" w:cs="Arial"/>
                <w:color w:val="000000"/>
                <w:sz w:val="24"/>
                <w:szCs w:val="24"/>
              </w:rPr>
              <w:t>$30,360.00</w:t>
            </w:r>
          </w:p>
        </w:tc>
      </w:tr>
    </w:tbl>
    <w:p w14:paraId="4384282D" w14:textId="316C7B61" w:rsidR="007B5CCD" w:rsidRPr="004B2205" w:rsidRDefault="007B5CCD" w:rsidP="003D0955">
      <w:pPr>
        <w:spacing w:after="0" w:line="240" w:lineRule="auto"/>
        <w:ind w:firstLine="426"/>
        <w:jc w:val="center"/>
        <w:rPr>
          <w:rFonts w:ascii="Arial" w:hAnsi="Arial" w:cs="Arial"/>
          <w:b/>
          <w:bCs/>
          <w:sz w:val="24"/>
          <w:szCs w:val="24"/>
        </w:rPr>
      </w:pPr>
    </w:p>
    <w:p w14:paraId="29C605CA" w14:textId="1981AC83" w:rsidR="00111A1A" w:rsidRPr="004B2205" w:rsidRDefault="00111A1A" w:rsidP="003D0955">
      <w:pPr>
        <w:spacing w:after="0" w:line="240" w:lineRule="auto"/>
        <w:ind w:firstLine="426"/>
        <w:jc w:val="center"/>
        <w:rPr>
          <w:rFonts w:ascii="Arial" w:hAnsi="Arial" w:cs="Arial"/>
          <w:b/>
          <w:bCs/>
          <w:sz w:val="24"/>
          <w:szCs w:val="24"/>
        </w:rPr>
      </w:pPr>
    </w:p>
    <w:p w14:paraId="6861D3F1" w14:textId="77777777" w:rsidR="00771DF9" w:rsidRDefault="00771DF9" w:rsidP="00111A1A">
      <w:pPr>
        <w:spacing w:after="0" w:line="240" w:lineRule="auto"/>
        <w:ind w:firstLine="426"/>
        <w:jc w:val="both"/>
        <w:rPr>
          <w:rFonts w:ascii="Arial" w:hAnsi="Arial" w:cs="Arial"/>
          <w:b/>
          <w:color w:val="000000"/>
          <w:sz w:val="24"/>
          <w:szCs w:val="24"/>
          <w:lang w:eastAsia="es-ES"/>
        </w:rPr>
      </w:pPr>
    </w:p>
    <w:p w14:paraId="5CC8E11E" w14:textId="77777777" w:rsidR="00771DF9" w:rsidRDefault="00771DF9" w:rsidP="00111A1A">
      <w:pPr>
        <w:spacing w:after="0" w:line="240" w:lineRule="auto"/>
        <w:ind w:firstLine="426"/>
        <w:jc w:val="both"/>
        <w:rPr>
          <w:rFonts w:ascii="Arial" w:hAnsi="Arial" w:cs="Arial"/>
          <w:b/>
          <w:color w:val="000000"/>
          <w:sz w:val="24"/>
          <w:szCs w:val="24"/>
          <w:lang w:eastAsia="es-ES"/>
        </w:rPr>
      </w:pPr>
    </w:p>
    <w:p w14:paraId="1EC3D4BD" w14:textId="0C0CA955" w:rsidR="00111A1A" w:rsidRPr="004B2205" w:rsidRDefault="00111A1A" w:rsidP="00111A1A">
      <w:pPr>
        <w:spacing w:after="0" w:line="240" w:lineRule="auto"/>
        <w:ind w:firstLine="426"/>
        <w:jc w:val="both"/>
        <w:rPr>
          <w:rFonts w:ascii="Arial" w:hAnsi="Arial" w:cs="Arial"/>
          <w:b/>
          <w:bCs/>
          <w:sz w:val="24"/>
          <w:szCs w:val="24"/>
        </w:rPr>
      </w:pPr>
      <w:r w:rsidRPr="004B2205">
        <w:rPr>
          <w:rFonts w:ascii="Arial" w:hAnsi="Arial" w:cs="Arial"/>
          <w:b/>
          <w:color w:val="000000"/>
          <w:sz w:val="24"/>
          <w:szCs w:val="24"/>
          <w:lang w:eastAsia="es-ES"/>
        </w:rPr>
        <w:t>Anexo 2a. Recursos Humanos Participantes. Remuneración. 2021</w:t>
      </w:r>
    </w:p>
    <w:p w14:paraId="7B1684DC" w14:textId="61B4A235" w:rsidR="00111A1A" w:rsidRPr="004B2205" w:rsidRDefault="00111A1A" w:rsidP="003D0955">
      <w:pPr>
        <w:spacing w:after="0" w:line="240" w:lineRule="auto"/>
        <w:ind w:firstLine="426"/>
        <w:jc w:val="center"/>
        <w:rPr>
          <w:rFonts w:ascii="Arial" w:hAnsi="Arial" w:cs="Arial"/>
          <w:b/>
          <w:bCs/>
          <w:sz w:val="24"/>
          <w:szCs w:val="24"/>
        </w:rPr>
      </w:pPr>
    </w:p>
    <w:tbl>
      <w:tblPr>
        <w:tblW w:w="13945" w:type="dxa"/>
        <w:tblInd w:w="-10" w:type="dxa"/>
        <w:tblLook w:val="04A0" w:firstRow="1" w:lastRow="0" w:firstColumn="1" w:lastColumn="0" w:noHBand="0" w:noVBand="1"/>
      </w:tblPr>
      <w:tblGrid>
        <w:gridCol w:w="3760"/>
        <w:gridCol w:w="1497"/>
        <w:gridCol w:w="1270"/>
        <w:gridCol w:w="1297"/>
        <w:gridCol w:w="1150"/>
        <w:gridCol w:w="1417"/>
        <w:gridCol w:w="1777"/>
        <w:gridCol w:w="1777"/>
      </w:tblGrid>
      <w:tr w:rsidR="00111A1A" w:rsidRPr="004B2205" w14:paraId="36FE6DDA" w14:textId="77777777" w:rsidTr="00AA1D05">
        <w:trPr>
          <w:trHeight w:val="930"/>
        </w:trPr>
        <w:tc>
          <w:tcPr>
            <w:tcW w:w="37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2A2D1B7"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Investigador</w:t>
            </w:r>
          </w:p>
        </w:tc>
        <w:tc>
          <w:tcPr>
            <w:tcW w:w="149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B543CC2"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Categoría ocupacional</w:t>
            </w:r>
          </w:p>
        </w:tc>
        <w:tc>
          <w:tcPr>
            <w:tcW w:w="12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9ABD22A"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Categoría Científica</w:t>
            </w:r>
          </w:p>
        </w:tc>
        <w:tc>
          <w:tcPr>
            <w:tcW w:w="1297" w:type="dxa"/>
            <w:vMerge w:val="restart"/>
            <w:tcBorders>
              <w:top w:val="single" w:sz="8" w:space="0" w:color="auto"/>
              <w:left w:val="single" w:sz="8" w:space="0" w:color="auto"/>
              <w:bottom w:val="nil"/>
              <w:right w:val="single" w:sz="8" w:space="0" w:color="auto"/>
            </w:tcBorders>
            <w:shd w:val="clear" w:color="auto" w:fill="auto"/>
            <w:vAlign w:val="center"/>
            <w:hideMark/>
          </w:tcPr>
          <w:p w14:paraId="7FAA807A"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Institución a que pertenece</w:t>
            </w:r>
          </w:p>
        </w:tc>
        <w:tc>
          <w:tcPr>
            <w:tcW w:w="1150" w:type="dxa"/>
            <w:vMerge w:val="restart"/>
            <w:tcBorders>
              <w:top w:val="single" w:sz="8" w:space="0" w:color="auto"/>
              <w:left w:val="single" w:sz="8" w:space="0" w:color="auto"/>
              <w:bottom w:val="nil"/>
              <w:right w:val="single" w:sz="8" w:space="0" w:color="auto"/>
            </w:tcBorders>
            <w:shd w:val="clear" w:color="auto" w:fill="auto"/>
            <w:vAlign w:val="center"/>
            <w:hideMark/>
          </w:tcPr>
          <w:p w14:paraId="4B0FC5C0"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en que Participa</w:t>
            </w:r>
          </w:p>
        </w:tc>
        <w:tc>
          <w:tcPr>
            <w:tcW w:w="1417" w:type="dxa"/>
            <w:vMerge w:val="restart"/>
            <w:tcBorders>
              <w:top w:val="single" w:sz="8" w:space="0" w:color="auto"/>
              <w:left w:val="single" w:sz="8" w:space="0" w:color="auto"/>
              <w:bottom w:val="nil"/>
              <w:right w:val="single" w:sz="8" w:space="0" w:color="auto"/>
            </w:tcBorders>
            <w:shd w:val="clear" w:color="auto" w:fill="auto"/>
            <w:vAlign w:val="center"/>
            <w:hideMark/>
          </w:tcPr>
          <w:p w14:paraId="3722334A"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a Remunerar</w:t>
            </w:r>
          </w:p>
        </w:tc>
        <w:tc>
          <w:tcPr>
            <w:tcW w:w="17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6165DDF"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Remuneración mensual</w:t>
            </w:r>
          </w:p>
        </w:tc>
        <w:tc>
          <w:tcPr>
            <w:tcW w:w="17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1C1280" w14:textId="77777777" w:rsidR="00111A1A" w:rsidRPr="004B2205" w:rsidRDefault="00111A1A" w:rsidP="00111A1A">
            <w:pPr>
              <w:spacing w:after="0" w:line="240" w:lineRule="auto"/>
              <w:jc w:val="center"/>
              <w:rPr>
                <w:rFonts w:ascii="Arial" w:hAnsi="Arial" w:cs="Arial"/>
                <w:color w:val="000000"/>
                <w:sz w:val="24"/>
                <w:szCs w:val="24"/>
              </w:rPr>
            </w:pPr>
            <w:r w:rsidRPr="004B2205">
              <w:rPr>
                <w:rFonts w:ascii="Arial" w:hAnsi="Arial" w:cs="Arial"/>
                <w:color w:val="000000"/>
                <w:sz w:val="24"/>
                <w:szCs w:val="24"/>
              </w:rPr>
              <w:t>Remuneración anual por participantar en proyecto</w:t>
            </w:r>
          </w:p>
        </w:tc>
      </w:tr>
      <w:tr w:rsidR="00111A1A" w:rsidRPr="004B2205" w14:paraId="6576C5D5" w14:textId="77777777" w:rsidTr="00AA1D05">
        <w:trPr>
          <w:trHeight w:val="600"/>
        </w:trPr>
        <w:tc>
          <w:tcPr>
            <w:tcW w:w="3760" w:type="dxa"/>
            <w:vMerge/>
            <w:tcBorders>
              <w:top w:val="single" w:sz="8" w:space="0" w:color="auto"/>
              <w:left w:val="single" w:sz="8" w:space="0" w:color="auto"/>
              <w:bottom w:val="single" w:sz="8" w:space="0" w:color="000000"/>
              <w:right w:val="single" w:sz="8" w:space="0" w:color="auto"/>
            </w:tcBorders>
            <w:vAlign w:val="center"/>
            <w:hideMark/>
          </w:tcPr>
          <w:p w14:paraId="59C90442" w14:textId="77777777" w:rsidR="00111A1A" w:rsidRPr="004B2205" w:rsidRDefault="00111A1A" w:rsidP="00111A1A">
            <w:pPr>
              <w:spacing w:after="0" w:line="240" w:lineRule="auto"/>
              <w:rPr>
                <w:rFonts w:ascii="Arial" w:hAnsi="Arial" w:cs="Arial"/>
                <w:color w:val="000000"/>
                <w:sz w:val="24"/>
                <w:szCs w:val="24"/>
              </w:rPr>
            </w:pPr>
          </w:p>
        </w:tc>
        <w:tc>
          <w:tcPr>
            <w:tcW w:w="1497" w:type="dxa"/>
            <w:vMerge/>
            <w:tcBorders>
              <w:top w:val="single" w:sz="8" w:space="0" w:color="auto"/>
              <w:left w:val="single" w:sz="8" w:space="0" w:color="auto"/>
              <w:bottom w:val="single" w:sz="8" w:space="0" w:color="000000"/>
              <w:right w:val="single" w:sz="8" w:space="0" w:color="auto"/>
            </w:tcBorders>
            <w:vAlign w:val="center"/>
            <w:hideMark/>
          </w:tcPr>
          <w:p w14:paraId="0FB53D6F" w14:textId="77777777" w:rsidR="00111A1A" w:rsidRPr="004B2205" w:rsidRDefault="00111A1A" w:rsidP="00111A1A">
            <w:pPr>
              <w:spacing w:after="0" w:line="240" w:lineRule="auto"/>
              <w:rPr>
                <w:rFonts w:ascii="Arial" w:hAnsi="Arial" w:cs="Arial"/>
                <w:color w:val="000000"/>
                <w:sz w:val="24"/>
                <w:szCs w:val="24"/>
              </w:rPr>
            </w:pPr>
          </w:p>
        </w:tc>
        <w:tc>
          <w:tcPr>
            <w:tcW w:w="1270" w:type="dxa"/>
            <w:vMerge/>
            <w:tcBorders>
              <w:top w:val="single" w:sz="8" w:space="0" w:color="auto"/>
              <w:left w:val="single" w:sz="8" w:space="0" w:color="auto"/>
              <w:bottom w:val="single" w:sz="8" w:space="0" w:color="000000"/>
              <w:right w:val="single" w:sz="8" w:space="0" w:color="auto"/>
            </w:tcBorders>
            <w:vAlign w:val="center"/>
            <w:hideMark/>
          </w:tcPr>
          <w:p w14:paraId="37027C8E" w14:textId="77777777" w:rsidR="00111A1A" w:rsidRPr="004B2205" w:rsidRDefault="00111A1A" w:rsidP="00111A1A">
            <w:pPr>
              <w:spacing w:after="0" w:line="240" w:lineRule="auto"/>
              <w:rPr>
                <w:rFonts w:ascii="Arial" w:hAnsi="Arial" w:cs="Arial"/>
                <w:color w:val="000000"/>
                <w:sz w:val="24"/>
                <w:szCs w:val="24"/>
              </w:rPr>
            </w:pPr>
          </w:p>
        </w:tc>
        <w:tc>
          <w:tcPr>
            <w:tcW w:w="1297" w:type="dxa"/>
            <w:vMerge/>
            <w:tcBorders>
              <w:top w:val="single" w:sz="8" w:space="0" w:color="auto"/>
              <w:left w:val="single" w:sz="8" w:space="0" w:color="auto"/>
              <w:bottom w:val="nil"/>
              <w:right w:val="single" w:sz="8" w:space="0" w:color="auto"/>
            </w:tcBorders>
            <w:vAlign w:val="center"/>
            <w:hideMark/>
          </w:tcPr>
          <w:p w14:paraId="75711405" w14:textId="77777777" w:rsidR="00111A1A" w:rsidRPr="004B2205" w:rsidRDefault="00111A1A" w:rsidP="00111A1A">
            <w:pPr>
              <w:spacing w:after="0" w:line="240" w:lineRule="auto"/>
              <w:rPr>
                <w:rFonts w:ascii="Arial" w:hAnsi="Arial" w:cs="Arial"/>
                <w:color w:val="000000"/>
                <w:sz w:val="24"/>
                <w:szCs w:val="24"/>
              </w:rPr>
            </w:pPr>
          </w:p>
        </w:tc>
        <w:tc>
          <w:tcPr>
            <w:tcW w:w="1150" w:type="dxa"/>
            <w:vMerge/>
            <w:tcBorders>
              <w:top w:val="single" w:sz="8" w:space="0" w:color="auto"/>
              <w:left w:val="single" w:sz="8" w:space="0" w:color="auto"/>
              <w:bottom w:val="nil"/>
              <w:right w:val="single" w:sz="8" w:space="0" w:color="auto"/>
            </w:tcBorders>
            <w:vAlign w:val="center"/>
            <w:hideMark/>
          </w:tcPr>
          <w:p w14:paraId="0E1A0C1D" w14:textId="77777777" w:rsidR="00111A1A" w:rsidRPr="004B2205" w:rsidRDefault="00111A1A" w:rsidP="00111A1A">
            <w:pPr>
              <w:spacing w:after="0" w:line="240" w:lineRule="auto"/>
              <w:rPr>
                <w:rFonts w:ascii="Arial" w:hAnsi="Arial" w:cs="Arial"/>
                <w:color w:val="000000"/>
                <w:sz w:val="24"/>
                <w:szCs w:val="24"/>
              </w:rPr>
            </w:pPr>
          </w:p>
        </w:tc>
        <w:tc>
          <w:tcPr>
            <w:tcW w:w="1417" w:type="dxa"/>
            <w:vMerge/>
            <w:tcBorders>
              <w:top w:val="single" w:sz="8" w:space="0" w:color="auto"/>
              <w:left w:val="single" w:sz="8" w:space="0" w:color="auto"/>
              <w:bottom w:val="nil"/>
              <w:right w:val="single" w:sz="8" w:space="0" w:color="auto"/>
            </w:tcBorders>
            <w:vAlign w:val="center"/>
            <w:hideMark/>
          </w:tcPr>
          <w:p w14:paraId="184F7799" w14:textId="77777777" w:rsidR="00111A1A" w:rsidRPr="004B2205" w:rsidRDefault="00111A1A" w:rsidP="00111A1A">
            <w:pPr>
              <w:spacing w:after="0" w:line="240" w:lineRule="auto"/>
              <w:rPr>
                <w:rFonts w:ascii="Arial" w:hAnsi="Arial" w:cs="Arial"/>
                <w:color w:val="000000"/>
                <w:sz w:val="24"/>
                <w:szCs w:val="24"/>
              </w:rPr>
            </w:pPr>
          </w:p>
        </w:tc>
        <w:tc>
          <w:tcPr>
            <w:tcW w:w="1777" w:type="dxa"/>
            <w:vMerge/>
            <w:tcBorders>
              <w:top w:val="single" w:sz="8" w:space="0" w:color="auto"/>
              <w:left w:val="single" w:sz="8" w:space="0" w:color="auto"/>
              <w:bottom w:val="single" w:sz="8" w:space="0" w:color="000000"/>
              <w:right w:val="single" w:sz="8" w:space="0" w:color="auto"/>
            </w:tcBorders>
            <w:vAlign w:val="center"/>
            <w:hideMark/>
          </w:tcPr>
          <w:p w14:paraId="3BABF1DD" w14:textId="77777777" w:rsidR="00111A1A" w:rsidRPr="004B2205" w:rsidRDefault="00111A1A" w:rsidP="00111A1A">
            <w:pPr>
              <w:spacing w:after="0" w:line="240" w:lineRule="auto"/>
              <w:rPr>
                <w:rFonts w:ascii="Arial" w:hAnsi="Arial" w:cs="Arial"/>
                <w:color w:val="000000"/>
                <w:sz w:val="24"/>
                <w:szCs w:val="24"/>
              </w:rPr>
            </w:pPr>
          </w:p>
        </w:tc>
        <w:tc>
          <w:tcPr>
            <w:tcW w:w="1777" w:type="dxa"/>
            <w:vMerge/>
            <w:tcBorders>
              <w:top w:val="single" w:sz="8" w:space="0" w:color="auto"/>
              <w:left w:val="single" w:sz="8" w:space="0" w:color="auto"/>
              <w:bottom w:val="single" w:sz="8" w:space="0" w:color="000000"/>
              <w:right w:val="single" w:sz="8" w:space="0" w:color="auto"/>
            </w:tcBorders>
            <w:vAlign w:val="center"/>
            <w:hideMark/>
          </w:tcPr>
          <w:p w14:paraId="4E6A777D" w14:textId="77777777" w:rsidR="00111A1A" w:rsidRPr="004B2205" w:rsidRDefault="00111A1A" w:rsidP="00111A1A">
            <w:pPr>
              <w:spacing w:after="0" w:line="240" w:lineRule="auto"/>
              <w:rPr>
                <w:rFonts w:ascii="Arial" w:hAnsi="Arial" w:cs="Arial"/>
                <w:color w:val="000000"/>
                <w:sz w:val="24"/>
                <w:szCs w:val="24"/>
              </w:rPr>
            </w:pPr>
          </w:p>
        </w:tc>
      </w:tr>
      <w:tr w:rsidR="00111A1A" w:rsidRPr="004B2205" w14:paraId="7E37181E" w14:textId="77777777" w:rsidTr="00AA1D05">
        <w:trPr>
          <w:trHeight w:val="315"/>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18906AE7" w14:textId="157CF27E"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Mailé Salgado Cruz</w:t>
            </w:r>
          </w:p>
        </w:tc>
        <w:tc>
          <w:tcPr>
            <w:tcW w:w="1497" w:type="dxa"/>
            <w:tcBorders>
              <w:top w:val="nil"/>
              <w:left w:val="nil"/>
              <w:bottom w:val="single" w:sz="8" w:space="0" w:color="auto"/>
              <w:right w:val="single" w:sz="8" w:space="0" w:color="auto"/>
            </w:tcBorders>
            <w:shd w:val="clear" w:color="auto" w:fill="auto"/>
            <w:vAlign w:val="center"/>
            <w:hideMark/>
          </w:tcPr>
          <w:p w14:paraId="7761D052" w14:textId="51632C91"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nil"/>
              <w:left w:val="nil"/>
              <w:bottom w:val="single" w:sz="8" w:space="0" w:color="auto"/>
              <w:right w:val="nil"/>
            </w:tcBorders>
            <w:shd w:val="clear" w:color="auto" w:fill="auto"/>
            <w:vAlign w:val="center"/>
            <w:hideMark/>
          </w:tcPr>
          <w:p w14:paraId="7E81C0AA" w14:textId="0E0A06B6"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C922BB" w14:textId="4DD4C4ED"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single" w:sz="4" w:space="0" w:color="auto"/>
              <w:left w:val="nil"/>
              <w:bottom w:val="single" w:sz="4" w:space="0" w:color="auto"/>
              <w:right w:val="single" w:sz="4" w:space="0" w:color="auto"/>
            </w:tcBorders>
            <w:shd w:val="clear" w:color="auto" w:fill="auto"/>
            <w:vAlign w:val="center"/>
            <w:hideMark/>
          </w:tcPr>
          <w:p w14:paraId="09464C35"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30%</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8E652C9"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30%</w:t>
            </w:r>
          </w:p>
        </w:tc>
        <w:tc>
          <w:tcPr>
            <w:tcW w:w="1777" w:type="dxa"/>
            <w:tcBorders>
              <w:top w:val="nil"/>
              <w:left w:val="nil"/>
              <w:bottom w:val="single" w:sz="8" w:space="0" w:color="auto"/>
              <w:right w:val="single" w:sz="8" w:space="0" w:color="auto"/>
            </w:tcBorders>
            <w:shd w:val="clear" w:color="auto" w:fill="auto"/>
            <w:vAlign w:val="center"/>
            <w:hideMark/>
          </w:tcPr>
          <w:p w14:paraId="6702D870"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$1,915.50</w:t>
            </w:r>
          </w:p>
        </w:tc>
        <w:tc>
          <w:tcPr>
            <w:tcW w:w="1777" w:type="dxa"/>
            <w:tcBorders>
              <w:top w:val="nil"/>
              <w:left w:val="nil"/>
              <w:bottom w:val="single" w:sz="8" w:space="0" w:color="auto"/>
              <w:right w:val="single" w:sz="8" w:space="0" w:color="auto"/>
            </w:tcBorders>
            <w:shd w:val="clear" w:color="auto" w:fill="auto"/>
            <w:vAlign w:val="center"/>
            <w:hideMark/>
          </w:tcPr>
          <w:p w14:paraId="73361E58"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$11,493.00</w:t>
            </w:r>
          </w:p>
        </w:tc>
      </w:tr>
      <w:tr w:rsidR="00111A1A" w:rsidRPr="004B2205" w14:paraId="76BEC6CF" w14:textId="77777777" w:rsidTr="00AA1D05">
        <w:trPr>
          <w:trHeight w:val="435"/>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22A5245F" w14:textId="15723FF3"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Norka Elvira Roca Ducasse</w:t>
            </w:r>
          </w:p>
        </w:tc>
        <w:tc>
          <w:tcPr>
            <w:tcW w:w="1497" w:type="dxa"/>
            <w:tcBorders>
              <w:top w:val="nil"/>
              <w:left w:val="nil"/>
              <w:bottom w:val="single" w:sz="8" w:space="0" w:color="auto"/>
              <w:right w:val="single" w:sz="8" w:space="0" w:color="auto"/>
            </w:tcBorders>
            <w:shd w:val="clear" w:color="auto" w:fill="auto"/>
            <w:vAlign w:val="center"/>
            <w:hideMark/>
          </w:tcPr>
          <w:p w14:paraId="34711286" w14:textId="78A22578"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nil"/>
              <w:left w:val="nil"/>
              <w:bottom w:val="single" w:sz="8" w:space="0" w:color="auto"/>
              <w:right w:val="nil"/>
            </w:tcBorders>
            <w:shd w:val="clear" w:color="auto" w:fill="auto"/>
            <w:vAlign w:val="center"/>
            <w:hideMark/>
          </w:tcPr>
          <w:p w14:paraId="70E0797D" w14:textId="151DED91"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single" w:sz="4" w:space="0" w:color="auto"/>
              <w:bottom w:val="single" w:sz="4" w:space="0" w:color="auto"/>
              <w:right w:val="single" w:sz="4" w:space="0" w:color="auto"/>
            </w:tcBorders>
            <w:shd w:val="clear" w:color="auto" w:fill="auto"/>
            <w:vAlign w:val="center"/>
            <w:hideMark/>
          </w:tcPr>
          <w:p w14:paraId="6EA1B64E" w14:textId="1596CFDB"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4" w:space="0" w:color="auto"/>
              <w:right w:val="single" w:sz="4" w:space="0" w:color="auto"/>
            </w:tcBorders>
            <w:shd w:val="clear" w:color="auto" w:fill="auto"/>
            <w:vAlign w:val="center"/>
            <w:hideMark/>
          </w:tcPr>
          <w:p w14:paraId="4CDBBEF4"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253970C8"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27A86FD7"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$1,150.00</w:t>
            </w:r>
          </w:p>
        </w:tc>
        <w:tc>
          <w:tcPr>
            <w:tcW w:w="1777" w:type="dxa"/>
            <w:tcBorders>
              <w:top w:val="nil"/>
              <w:left w:val="nil"/>
              <w:bottom w:val="single" w:sz="8" w:space="0" w:color="auto"/>
              <w:right w:val="single" w:sz="8" w:space="0" w:color="auto"/>
            </w:tcBorders>
            <w:shd w:val="clear" w:color="auto" w:fill="auto"/>
            <w:vAlign w:val="center"/>
            <w:hideMark/>
          </w:tcPr>
          <w:p w14:paraId="03D75404"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$6,900.00</w:t>
            </w:r>
          </w:p>
        </w:tc>
      </w:tr>
      <w:tr w:rsidR="00111A1A" w:rsidRPr="004B2205" w14:paraId="023881A2" w14:textId="77777777" w:rsidTr="00AA1D05">
        <w:trPr>
          <w:trHeight w:val="360"/>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0FDDFD98" w14:textId="7917F15A" w:rsidR="00111A1A" w:rsidRPr="004B2205" w:rsidRDefault="00111A1A" w:rsidP="00111A1A">
            <w:pPr>
              <w:spacing w:after="0" w:line="240" w:lineRule="auto"/>
              <w:jc w:val="center"/>
              <w:rPr>
                <w:rFonts w:ascii="Arial" w:hAnsi="Arial" w:cs="Arial"/>
                <w:color w:val="000000"/>
                <w:sz w:val="24"/>
                <w:szCs w:val="24"/>
              </w:rPr>
            </w:pPr>
            <w:r w:rsidRPr="004B2205">
              <w:rPr>
                <w:rFonts w:ascii="Arial" w:hAnsi="Arial" w:cs="Arial"/>
                <w:color w:val="000000"/>
                <w:sz w:val="24"/>
                <w:szCs w:val="24"/>
              </w:rPr>
              <w:t>María de los Angeles Sesé Montalvo</w:t>
            </w:r>
          </w:p>
        </w:tc>
        <w:tc>
          <w:tcPr>
            <w:tcW w:w="1497" w:type="dxa"/>
            <w:tcBorders>
              <w:top w:val="nil"/>
              <w:left w:val="nil"/>
              <w:bottom w:val="single" w:sz="8" w:space="0" w:color="auto"/>
              <w:right w:val="single" w:sz="8" w:space="0" w:color="auto"/>
            </w:tcBorders>
            <w:shd w:val="clear" w:color="auto" w:fill="auto"/>
            <w:vAlign w:val="center"/>
            <w:hideMark/>
          </w:tcPr>
          <w:p w14:paraId="52567693" w14:textId="6E5D776D"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nil"/>
              <w:left w:val="nil"/>
              <w:bottom w:val="single" w:sz="8" w:space="0" w:color="auto"/>
              <w:right w:val="nil"/>
            </w:tcBorders>
            <w:shd w:val="clear" w:color="auto" w:fill="auto"/>
            <w:vAlign w:val="center"/>
            <w:hideMark/>
          </w:tcPr>
          <w:p w14:paraId="5A0FD4BF" w14:textId="3CD4E681"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single" w:sz="4" w:space="0" w:color="auto"/>
              <w:bottom w:val="single" w:sz="4" w:space="0" w:color="auto"/>
              <w:right w:val="single" w:sz="4" w:space="0" w:color="auto"/>
            </w:tcBorders>
            <w:shd w:val="clear" w:color="auto" w:fill="auto"/>
            <w:vAlign w:val="center"/>
            <w:hideMark/>
          </w:tcPr>
          <w:p w14:paraId="2C617A15" w14:textId="46AEC20E"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4" w:space="0" w:color="auto"/>
              <w:right w:val="single" w:sz="4" w:space="0" w:color="auto"/>
            </w:tcBorders>
            <w:shd w:val="clear" w:color="auto" w:fill="auto"/>
            <w:vAlign w:val="center"/>
            <w:hideMark/>
          </w:tcPr>
          <w:p w14:paraId="3295312D"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208C5202"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4232D538"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$1,150.00</w:t>
            </w:r>
          </w:p>
        </w:tc>
        <w:tc>
          <w:tcPr>
            <w:tcW w:w="1777" w:type="dxa"/>
            <w:tcBorders>
              <w:top w:val="nil"/>
              <w:left w:val="nil"/>
              <w:bottom w:val="single" w:sz="8" w:space="0" w:color="auto"/>
              <w:right w:val="single" w:sz="8" w:space="0" w:color="auto"/>
            </w:tcBorders>
            <w:shd w:val="clear" w:color="auto" w:fill="auto"/>
            <w:vAlign w:val="center"/>
            <w:hideMark/>
          </w:tcPr>
          <w:p w14:paraId="332A8B8D"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$6,900.00</w:t>
            </w:r>
          </w:p>
        </w:tc>
      </w:tr>
      <w:tr w:rsidR="00111A1A" w:rsidRPr="004B2205" w14:paraId="667589EC" w14:textId="77777777" w:rsidTr="00AA1D05">
        <w:trPr>
          <w:trHeight w:val="390"/>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4CD1DC6C" w14:textId="6AA9E9E1"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Geidy Arencibia Franquiz</w:t>
            </w:r>
          </w:p>
        </w:tc>
        <w:tc>
          <w:tcPr>
            <w:tcW w:w="1497" w:type="dxa"/>
            <w:tcBorders>
              <w:top w:val="nil"/>
              <w:left w:val="nil"/>
              <w:bottom w:val="single" w:sz="8" w:space="0" w:color="auto"/>
              <w:right w:val="single" w:sz="8" w:space="0" w:color="auto"/>
            </w:tcBorders>
            <w:shd w:val="clear" w:color="auto" w:fill="auto"/>
            <w:vAlign w:val="center"/>
            <w:hideMark/>
          </w:tcPr>
          <w:p w14:paraId="2A01FA66" w14:textId="6E81A098"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nil"/>
              <w:left w:val="nil"/>
              <w:bottom w:val="single" w:sz="8" w:space="0" w:color="auto"/>
              <w:right w:val="nil"/>
            </w:tcBorders>
            <w:shd w:val="clear" w:color="auto" w:fill="auto"/>
            <w:vAlign w:val="center"/>
            <w:hideMark/>
          </w:tcPr>
          <w:p w14:paraId="28EFD966" w14:textId="1DBDC9B6"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single" w:sz="4" w:space="0" w:color="auto"/>
              <w:bottom w:val="single" w:sz="4" w:space="0" w:color="auto"/>
              <w:right w:val="single" w:sz="4" w:space="0" w:color="auto"/>
            </w:tcBorders>
            <w:shd w:val="clear" w:color="auto" w:fill="auto"/>
            <w:vAlign w:val="center"/>
            <w:hideMark/>
          </w:tcPr>
          <w:p w14:paraId="1473D654" w14:textId="56F8540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4" w:space="0" w:color="auto"/>
              <w:right w:val="single" w:sz="4" w:space="0" w:color="auto"/>
            </w:tcBorders>
            <w:shd w:val="clear" w:color="auto" w:fill="auto"/>
            <w:vAlign w:val="center"/>
            <w:hideMark/>
          </w:tcPr>
          <w:p w14:paraId="3AF217CD"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7487F1A8"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1E4EA03C"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$1,062.00</w:t>
            </w:r>
          </w:p>
        </w:tc>
        <w:tc>
          <w:tcPr>
            <w:tcW w:w="1777" w:type="dxa"/>
            <w:tcBorders>
              <w:top w:val="nil"/>
              <w:left w:val="nil"/>
              <w:bottom w:val="single" w:sz="8" w:space="0" w:color="auto"/>
              <w:right w:val="single" w:sz="8" w:space="0" w:color="auto"/>
            </w:tcBorders>
            <w:shd w:val="clear" w:color="auto" w:fill="auto"/>
            <w:vAlign w:val="center"/>
            <w:hideMark/>
          </w:tcPr>
          <w:p w14:paraId="4965EE58"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$6,372.00</w:t>
            </w:r>
          </w:p>
        </w:tc>
      </w:tr>
      <w:tr w:rsidR="00111A1A" w:rsidRPr="004B2205" w14:paraId="5FB027AB" w14:textId="77777777" w:rsidTr="00AA1D05">
        <w:trPr>
          <w:trHeight w:val="390"/>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46390869" w14:textId="4A16459A"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Yaileny González Ortega</w:t>
            </w:r>
          </w:p>
        </w:tc>
        <w:tc>
          <w:tcPr>
            <w:tcW w:w="1497" w:type="dxa"/>
            <w:tcBorders>
              <w:top w:val="nil"/>
              <w:left w:val="nil"/>
              <w:bottom w:val="single" w:sz="8" w:space="0" w:color="auto"/>
              <w:right w:val="single" w:sz="8" w:space="0" w:color="auto"/>
            </w:tcBorders>
            <w:shd w:val="clear" w:color="auto" w:fill="auto"/>
            <w:vAlign w:val="center"/>
            <w:hideMark/>
          </w:tcPr>
          <w:p w14:paraId="150490A5" w14:textId="63603BDD"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nil"/>
              <w:left w:val="nil"/>
              <w:bottom w:val="single" w:sz="8" w:space="0" w:color="auto"/>
              <w:right w:val="nil"/>
            </w:tcBorders>
            <w:shd w:val="clear" w:color="auto" w:fill="auto"/>
            <w:vAlign w:val="center"/>
            <w:hideMark/>
          </w:tcPr>
          <w:p w14:paraId="6B2DBE04" w14:textId="6655B56A"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single" w:sz="4" w:space="0" w:color="auto"/>
              <w:bottom w:val="single" w:sz="4" w:space="0" w:color="auto"/>
              <w:right w:val="single" w:sz="4" w:space="0" w:color="auto"/>
            </w:tcBorders>
            <w:shd w:val="clear" w:color="auto" w:fill="auto"/>
            <w:vAlign w:val="center"/>
            <w:hideMark/>
          </w:tcPr>
          <w:p w14:paraId="54DF8282" w14:textId="651EFCD4"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4" w:space="0" w:color="auto"/>
              <w:right w:val="single" w:sz="4" w:space="0" w:color="auto"/>
            </w:tcBorders>
            <w:shd w:val="clear" w:color="auto" w:fill="auto"/>
            <w:vAlign w:val="center"/>
            <w:hideMark/>
          </w:tcPr>
          <w:p w14:paraId="1D9E942A"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67A6C80D"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04558ECA"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$882.00</w:t>
            </w:r>
          </w:p>
        </w:tc>
        <w:tc>
          <w:tcPr>
            <w:tcW w:w="1777" w:type="dxa"/>
            <w:tcBorders>
              <w:top w:val="nil"/>
              <w:left w:val="nil"/>
              <w:bottom w:val="single" w:sz="8" w:space="0" w:color="auto"/>
              <w:right w:val="single" w:sz="8" w:space="0" w:color="auto"/>
            </w:tcBorders>
            <w:shd w:val="clear" w:color="auto" w:fill="auto"/>
            <w:vAlign w:val="center"/>
            <w:hideMark/>
          </w:tcPr>
          <w:p w14:paraId="61539CB8"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$5,292.00</w:t>
            </w:r>
          </w:p>
        </w:tc>
      </w:tr>
      <w:tr w:rsidR="00111A1A" w:rsidRPr="004B2205" w14:paraId="033F0936" w14:textId="77777777" w:rsidTr="00AA1D05">
        <w:trPr>
          <w:trHeight w:val="390"/>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03EEA963" w14:textId="648A216F"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Alanys Alvarez Alfonso</w:t>
            </w:r>
          </w:p>
        </w:tc>
        <w:tc>
          <w:tcPr>
            <w:tcW w:w="1497" w:type="dxa"/>
            <w:tcBorders>
              <w:top w:val="nil"/>
              <w:left w:val="nil"/>
              <w:bottom w:val="single" w:sz="8" w:space="0" w:color="auto"/>
              <w:right w:val="single" w:sz="8" w:space="0" w:color="auto"/>
            </w:tcBorders>
            <w:shd w:val="clear" w:color="auto" w:fill="auto"/>
            <w:vAlign w:val="center"/>
            <w:hideMark/>
          </w:tcPr>
          <w:p w14:paraId="75E4DB68" w14:textId="5F9D4AF2"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nil"/>
              <w:left w:val="nil"/>
              <w:bottom w:val="single" w:sz="8" w:space="0" w:color="auto"/>
              <w:right w:val="nil"/>
            </w:tcBorders>
            <w:shd w:val="clear" w:color="auto" w:fill="auto"/>
            <w:vAlign w:val="center"/>
            <w:hideMark/>
          </w:tcPr>
          <w:p w14:paraId="67C21792" w14:textId="2F84545F"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single" w:sz="4" w:space="0" w:color="auto"/>
              <w:bottom w:val="single" w:sz="4" w:space="0" w:color="auto"/>
              <w:right w:val="single" w:sz="4" w:space="0" w:color="auto"/>
            </w:tcBorders>
            <w:shd w:val="clear" w:color="auto" w:fill="auto"/>
            <w:vAlign w:val="center"/>
            <w:hideMark/>
          </w:tcPr>
          <w:p w14:paraId="1C0F205F" w14:textId="244215D6"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4" w:space="0" w:color="auto"/>
              <w:right w:val="single" w:sz="4" w:space="0" w:color="auto"/>
            </w:tcBorders>
            <w:shd w:val="clear" w:color="auto" w:fill="auto"/>
            <w:vAlign w:val="center"/>
            <w:hideMark/>
          </w:tcPr>
          <w:p w14:paraId="0B59984F"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0734C03B"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0DBF4D63"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$882.00</w:t>
            </w:r>
          </w:p>
        </w:tc>
        <w:tc>
          <w:tcPr>
            <w:tcW w:w="1777" w:type="dxa"/>
            <w:tcBorders>
              <w:top w:val="nil"/>
              <w:left w:val="nil"/>
              <w:bottom w:val="single" w:sz="8" w:space="0" w:color="auto"/>
              <w:right w:val="single" w:sz="8" w:space="0" w:color="auto"/>
            </w:tcBorders>
            <w:shd w:val="clear" w:color="auto" w:fill="auto"/>
            <w:vAlign w:val="center"/>
            <w:hideMark/>
          </w:tcPr>
          <w:p w14:paraId="7F087A0C"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$5,292.00</w:t>
            </w:r>
          </w:p>
        </w:tc>
      </w:tr>
      <w:tr w:rsidR="00AA1D05" w:rsidRPr="004B2205" w14:paraId="6FC7F8EA" w14:textId="77777777" w:rsidTr="00AA1D05">
        <w:trPr>
          <w:trHeight w:val="405"/>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245110FE" w14:textId="0645A3EF"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Adriacna Hernández</w:t>
            </w:r>
            <w:r>
              <w:rPr>
                <w:rFonts w:ascii="Arial" w:hAnsi="Arial" w:cs="Arial"/>
                <w:color w:val="000000"/>
                <w:sz w:val="24"/>
                <w:szCs w:val="24"/>
              </w:rPr>
              <w:t xml:space="preserve"> Montalvo</w:t>
            </w:r>
          </w:p>
        </w:tc>
        <w:tc>
          <w:tcPr>
            <w:tcW w:w="1497" w:type="dxa"/>
            <w:tcBorders>
              <w:top w:val="nil"/>
              <w:left w:val="nil"/>
              <w:bottom w:val="single" w:sz="8" w:space="0" w:color="auto"/>
              <w:right w:val="single" w:sz="8" w:space="0" w:color="auto"/>
            </w:tcBorders>
            <w:shd w:val="clear" w:color="auto" w:fill="auto"/>
            <w:vAlign w:val="center"/>
            <w:hideMark/>
          </w:tcPr>
          <w:p w14:paraId="5505B8D7" w14:textId="7D538C49"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5790F568" w14:textId="09DFC1FD"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nil"/>
              <w:bottom w:val="single" w:sz="8" w:space="0" w:color="auto"/>
              <w:right w:val="single" w:sz="8" w:space="0" w:color="auto"/>
            </w:tcBorders>
            <w:shd w:val="clear" w:color="auto" w:fill="auto"/>
            <w:vAlign w:val="center"/>
            <w:hideMark/>
          </w:tcPr>
          <w:p w14:paraId="6F2386CC" w14:textId="71E6CEE6"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8" w:space="0" w:color="auto"/>
              <w:right w:val="single" w:sz="8" w:space="0" w:color="auto"/>
            </w:tcBorders>
            <w:shd w:val="clear" w:color="auto" w:fill="auto"/>
            <w:vAlign w:val="center"/>
            <w:hideMark/>
          </w:tcPr>
          <w:p w14:paraId="40F72F2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65D8CC7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492A227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7079128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$4,332.00</w:t>
            </w:r>
          </w:p>
        </w:tc>
      </w:tr>
      <w:tr w:rsidR="00AA1D05" w:rsidRPr="004B2205" w14:paraId="38E994EB" w14:textId="77777777" w:rsidTr="00AA1D05">
        <w:trPr>
          <w:trHeight w:val="375"/>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65A5143A" w14:textId="1FD9073A"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Yemma Sobrado</w:t>
            </w:r>
            <w:r>
              <w:rPr>
                <w:rFonts w:ascii="Arial" w:hAnsi="Arial" w:cs="Arial"/>
                <w:color w:val="000000"/>
                <w:sz w:val="24"/>
                <w:szCs w:val="24"/>
              </w:rPr>
              <w:t xml:space="preserve"> Peral</w:t>
            </w:r>
          </w:p>
        </w:tc>
        <w:tc>
          <w:tcPr>
            <w:tcW w:w="1497" w:type="dxa"/>
            <w:tcBorders>
              <w:top w:val="nil"/>
              <w:left w:val="nil"/>
              <w:bottom w:val="single" w:sz="8" w:space="0" w:color="auto"/>
              <w:right w:val="single" w:sz="8" w:space="0" w:color="auto"/>
            </w:tcBorders>
            <w:shd w:val="clear" w:color="auto" w:fill="auto"/>
            <w:vAlign w:val="center"/>
            <w:hideMark/>
          </w:tcPr>
          <w:p w14:paraId="0905F294" w14:textId="54E7E7E4"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4437D4C2" w14:textId="2FCE1525"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nil"/>
              <w:bottom w:val="single" w:sz="8" w:space="0" w:color="auto"/>
              <w:right w:val="single" w:sz="8" w:space="0" w:color="auto"/>
            </w:tcBorders>
            <w:shd w:val="clear" w:color="auto" w:fill="auto"/>
            <w:vAlign w:val="center"/>
            <w:hideMark/>
          </w:tcPr>
          <w:p w14:paraId="2CE9EAC6" w14:textId="05056A7B"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8" w:space="0" w:color="auto"/>
              <w:right w:val="single" w:sz="8" w:space="0" w:color="auto"/>
            </w:tcBorders>
            <w:shd w:val="clear" w:color="auto" w:fill="auto"/>
            <w:vAlign w:val="center"/>
            <w:hideMark/>
          </w:tcPr>
          <w:p w14:paraId="24E06EA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51026D9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6532062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4B23D68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$4,332.00</w:t>
            </w:r>
          </w:p>
        </w:tc>
      </w:tr>
      <w:tr w:rsidR="00AA1D05" w:rsidRPr="004B2205" w14:paraId="77D2702B" w14:textId="77777777" w:rsidTr="00AA1D05">
        <w:trPr>
          <w:trHeight w:val="375"/>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7402C4B9" w14:textId="1780CF4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Jesús Ernesto Alvarado</w:t>
            </w:r>
            <w:r>
              <w:rPr>
                <w:rFonts w:ascii="Arial" w:hAnsi="Arial" w:cs="Arial"/>
                <w:color w:val="000000"/>
                <w:sz w:val="24"/>
                <w:szCs w:val="24"/>
              </w:rPr>
              <w:t xml:space="preserve"> García</w:t>
            </w:r>
          </w:p>
        </w:tc>
        <w:tc>
          <w:tcPr>
            <w:tcW w:w="1497" w:type="dxa"/>
            <w:tcBorders>
              <w:top w:val="nil"/>
              <w:left w:val="nil"/>
              <w:bottom w:val="single" w:sz="8" w:space="0" w:color="auto"/>
              <w:right w:val="single" w:sz="8" w:space="0" w:color="auto"/>
            </w:tcBorders>
            <w:shd w:val="clear" w:color="auto" w:fill="auto"/>
            <w:vAlign w:val="center"/>
            <w:hideMark/>
          </w:tcPr>
          <w:p w14:paraId="2941E6BE" w14:textId="29E55721"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603DD279" w14:textId="33BB6891"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nil"/>
              <w:bottom w:val="single" w:sz="8" w:space="0" w:color="auto"/>
              <w:right w:val="single" w:sz="8" w:space="0" w:color="auto"/>
            </w:tcBorders>
            <w:shd w:val="clear" w:color="auto" w:fill="auto"/>
            <w:vAlign w:val="center"/>
            <w:hideMark/>
          </w:tcPr>
          <w:p w14:paraId="3EC068CA" w14:textId="2BCB77A9"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8" w:space="0" w:color="auto"/>
              <w:right w:val="single" w:sz="8" w:space="0" w:color="auto"/>
            </w:tcBorders>
            <w:shd w:val="clear" w:color="auto" w:fill="auto"/>
            <w:vAlign w:val="center"/>
            <w:hideMark/>
          </w:tcPr>
          <w:p w14:paraId="7680D86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47FA20F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61D0474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0E4B3F9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$4,332.00</w:t>
            </w:r>
          </w:p>
        </w:tc>
      </w:tr>
      <w:tr w:rsidR="00AA1D05" w:rsidRPr="004B2205" w14:paraId="1660C98B" w14:textId="77777777" w:rsidTr="00AA1D05">
        <w:trPr>
          <w:trHeight w:val="465"/>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5F26214C" w14:textId="03BA24F8"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Rolando Báez</w:t>
            </w:r>
            <w:r>
              <w:rPr>
                <w:rFonts w:ascii="Arial" w:hAnsi="Arial" w:cs="Arial"/>
                <w:color w:val="000000"/>
                <w:sz w:val="24"/>
                <w:szCs w:val="24"/>
              </w:rPr>
              <w:t xml:space="preserve"> Naranjo</w:t>
            </w:r>
          </w:p>
        </w:tc>
        <w:tc>
          <w:tcPr>
            <w:tcW w:w="1497" w:type="dxa"/>
            <w:tcBorders>
              <w:top w:val="nil"/>
              <w:left w:val="nil"/>
              <w:bottom w:val="single" w:sz="8" w:space="0" w:color="auto"/>
              <w:right w:val="single" w:sz="8" w:space="0" w:color="auto"/>
            </w:tcBorders>
            <w:shd w:val="clear" w:color="auto" w:fill="auto"/>
            <w:vAlign w:val="center"/>
            <w:hideMark/>
          </w:tcPr>
          <w:p w14:paraId="54D84E3B" w14:textId="3C19C51B"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093DFD50" w14:textId="2446EC3A"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nil"/>
              <w:bottom w:val="single" w:sz="8" w:space="0" w:color="auto"/>
              <w:right w:val="single" w:sz="8" w:space="0" w:color="auto"/>
            </w:tcBorders>
            <w:shd w:val="clear" w:color="auto" w:fill="auto"/>
            <w:vAlign w:val="center"/>
            <w:hideMark/>
          </w:tcPr>
          <w:p w14:paraId="2A2B8B4E" w14:textId="0FAF52BA"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8" w:space="0" w:color="auto"/>
              <w:right w:val="single" w:sz="8" w:space="0" w:color="auto"/>
            </w:tcBorders>
            <w:shd w:val="clear" w:color="auto" w:fill="auto"/>
            <w:vAlign w:val="center"/>
            <w:hideMark/>
          </w:tcPr>
          <w:p w14:paraId="638BED6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0A1E650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4B1584C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1393564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$4,332.00</w:t>
            </w:r>
          </w:p>
        </w:tc>
      </w:tr>
      <w:tr w:rsidR="00AA1D05" w:rsidRPr="004B2205" w14:paraId="3401B1A2" w14:textId="77777777" w:rsidTr="00AA1D05">
        <w:trPr>
          <w:trHeight w:val="420"/>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1A208961" w14:textId="1B0A05B8"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xml:space="preserve">Reniel </w:t>
            </w:r>
            <w:r>
              <w:rPr>
                <w:rFonts w:ascii="Arial" w:hAnsi="Arial" w:cs="Arial"/>
                <w:color w:val="000000"/>
                <w:sz w:val="24"/>
                <w:szCs w:val="24"/>
              </w:rPr>
              <w:t xml:space="preserve">Alejandro </w:t>
            </w:r>
            <w:r w:rsidRPr="004B2205">
              <w:rPr>
                <w:rFonts w:ascii="Arial" w:hAnsi="Arial" w:cs="Arial"/>
                <w:color w:val="000000"/>
                <w:sz w:val="24"/>
                <w:szCs w:val="24"/>
              </w:rPr>
              <w:t>Perdomo</w:t>
            </w:r>
            <w:r>
              <w:rPr>
                <w:rFonts w:ascii="Arial" w:hAnsi="Arial" w:cs="Arial"/>
                <w:color w:val="000000"/>
                <w:sz w:val="24"/>
                <w:szCs w:val="24"/>
              </w:rPr>
              <w:t xml:space="preserve"> Castro</w:t>
            </w:r>
          </w:p>
        </w:tc>
        <w:tc>
          <w:tcPr>
            <w:tcW w:w="1497" w:type="dxa"/>
            <w:tcBorders>
              <w:top w:val="nil"/>
              <w:left w:val="nil"/>
              <w:bottom w:val="single" w:sz="8" w:space="0" w:color="auto"/>
              <w:right w:val="single" w:sz="8" w:space="0" w:color="auto"/>
            </w:tcBorders>
            <w:shd w:val="clear" w:color="auto" w:fill="auto"/>
            <w:vAlign w:val="center"/>
            <w:hideMark/>
          </w:tcPr>
          <w:p w14:paraId="6D430456" w14:textId="3A64B9F2"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3F0A36A0" w14:textId="7F61B12A"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nil"/>
              <w:bottom w:val="single" w:sz="8" w:space="0" w:color="auto"/>
              <w:right w:val="single" w:sz="8" w:space="0" w:color="auto"/>
            </w:tcBorders>
            <w:shd w:val="clear" w:color="auto" w:fill="auto"/>
            <w:vAlign w:val="center"/>
            <w:hideMark/>
          </w:tcPr>
          <w:p w14:paraId="05DE7ACF" w14:textId="02BA6090"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8" w:space="0" w:color="auto"/>
              <w:right w:val="single" w:sz="8" w:space="0" w:color="auto"/>
            </w:tcBorders>
            <w:shd w:val="clear" w:color="auto" w:fill="auto"/>
            <w:vAlign w:val="center"/>
            <w:hideMark/>
          </w:tcPr>
          <w:p w14:paraId="431A132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5A5D31E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4450655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5B4CFFE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$4,332.00</w:t>
            </w:r>
          </w:p>
        </w:tc>
      </w:tr>
      <w:tr w:rsidR="00AA1D05" w:rsidRPr="004B2205" w14:paraId="3744F667" w14:textId="77777777" w:rsidTr="00AA1D05">
        <w:trPr>
          <w:trHeight w:val="480"/>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40086B98" w14:textId="50F4FC35"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Ernesto David Escariz</w:t>
            </w:r>
            <w:r>
              <w:rPr>
                <w:rFonts w:ascii="Arial" w:hAnsi="Arial" w:cs="Arial"/>
                <w:color w:val="000000"/>
                <w:sz w:val="24"/>
                <w:szCs w:val="24"/>
              </w:rPr>
              <w:t xml:space="preserve"> Ramos</w:t>
            </w:r>
          </w:p>
        </w:tc>
        <w:tc>
          <w:tcPr>
            <w:tcW w:w="1497" w:type="dxa"/>
            <w:tcBorders>
              <w:top w:val="nil"/>
              <w:left w:val="nil"/>
              <w:bottom w:val="single" w:sz="8" w:space="0" w:color="auto"/>
              <w:right w:val="single" w:sz="8" w:space="0" w:color="auto"/>
            </w:tcBorders>
            <w:shd w:val="clear" w:color="auto" w:fill="auto"/>
            <w:vAlign w:val="center"/>
            <w:hideMark/>
          </w:tcPr>
          <w:p w14:paraId="1E147499" w14:textId="4391AE96"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11C9C4E9" w14:textId="21DA1514"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nil"/>
              <w:bottom w:val="single" w:sz="8" w:space="0" w:color="auto"/>
              <w:right w:val="single" w:sz="8" w:space="0" w:color="auto"/>
            </w:tcBorders>
            <w:shd w:val="clear" w:color="auto" w:fill="auto"/>
            <w:vAlign w:val="center"/>
            <w:hideMark/>
          </w:tcPr>
          <w:p w14:paraId="0493E262" w14:textId="0951602B"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8" w:space="0" w:color="auto"/>
              <w:right w:val="single" w:sz="8" w:space="0" w:color="auto"/>
            </w:tcBorders>
            <w:shd w:val="clear" w:color="auto" w:fill="auto"/>
            <w:vAlign w:val="center"/>
            <w:hideMark/>
          </w:tcPr>
          <w:p w14:paraId="386084D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69D62C7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58758A3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3043E21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$4,332.00</w:t>
            </w:r>
          </w:p>
        </w:tc>
      </w:tr>
      <w:tr w:rsidR="00AA1D05" w:rsidRPr="004B2205" w14:paraId="586D1BAC" w14:textId="77777777" w:rsidTr="00AA1D05">
        <w:trPr>
          <w:trHeight w:val="405"/>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6BAD9ECA" w14:textId="7B31595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Luis Yoel Fundora</w:t>
            </w:r>
            <w:r>
              <w:rPr>
                <w:rFonts w:ascii="Arial" w:hAnsi="Arial" w:cs="Arial"/>
                <w:color w:val="000000"/>
                <w:sz w:val="24"/>
                <w:szCs w:val="24"/>
              </w:rPr>
              <w:t xml:space="preserve"> Hernández</w:t>
            </w:r>
          </w:p>
        </w:tc>
        <w:tc>
          <w:tcPr>
            <w:tcW w:w="1497" w:type="dxa"/>
            <w:tcBorders>
              <w:top w:val="nil"/>
              <w:left w:val="nil"/>
              <w:bottom w:val="single" w:sz="8" w:space="0" w:color="auto"/>
              <w:right w:val="single" w:sz="8" w:space="0" w:color="auto"/>
            </w:tcBorders>
            <w:shd w:val="clear" w:color="auto" w:fill="auto"/>
            <w:vAlign w:val="center"/>
            <w:hideMark/>
          </w:tcPr>
          <w:p w14:paraId="7EB18F42" w14:textId="66A61D11"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7CD1DC1F" w14:textId="1CB5638B"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nil"/>
              <w:bottom w:val="single" w:sz="8" w:space="0" w:color="auto"/>
              <w:right w:val="single" w:sz="8" w:space="0" w:color="auto"/>
            </w:tcBorders>
            <w:shd w:val="clear" w:color="auto" w:fill="auto"/>
            <w:vAlign w:val="center"/>
            <w:hideMark/>
          </w:tcPr>
          <w:p w14:paraId="19F688ED" w14:textId="43CBF288"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8" w:space="0" w:color="auto"/>
              <w:right w:val="single" w:sz="8" w:space="0" w:color="auto"/>
            </w:tcBorders>
            <w:shd w:val="clear" w:color="auto" w:fill="auto"/>
            <w:vAlign w:val="center"/>
            <w:hideMark/>
          </w:tcPr>
          <w:p w14:paraId="21EFA2B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014256A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6902BDB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293459F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$4,332.00</w:t>
            </w:r>
          </w:p>
        </w:tc>
      </w:tr>
      <w:tr w:rsidR="00AA1D05" w:rsidRPr="004B2205" w14:paraId="78D190F7" w14:textId="77777777" w:rsidTr="00AA1D05">
        <w:trPr>
          <w:trHeight w:val="540"/>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6CCB6A60" w14:textId="7D26D213"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Roxana Naranjo</w:t>
            </w:r>
            <w:r>
              <w:rPr>
                <w:rFonts w:ascii="Arial" w:hAnsi="Arial" w:cs="Arial"/>
                <w:color w:val="000000"/>
                <w:sz w:val="24"/>
                <w:szCs w:val="24"/>
              </w:rPr>
              <w:t xml:space="preserve"> Benítez</w:t>
            </w:r>
          </w:p>
        </w:tc>
        <w:tc>
          <w:tcPr>
            <w:tcW w:w="1497" w:type="dxa"/>
            <w:tcBorders>
              <w:top w:val="nil"/>
              <w:left w:val="nil"/>
              <w:bottom w:val="single" w:sz="8" w:space="0" w:color="auto"/>
              <w:right w:val="single" w:sz="8" w:space="0" w:color="auto"/>
            </w:tcBorders>
            <w:shd w:val="clear" w:color="auto" w:fill="auto"/>
            <w:vAlign w:val="center"/>
            <w:hideMark/>
          </w:tcPr>
          <w:p w14:paraId="52BCDD5C" w14:textId="1AA86A1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3284EF42" w14:textId="4CD55C33"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nil"/>
              <w:bottom w:val="single" w:sz="8" w:space="0" w:color="auto"/>
              <w:right w:val="single" w:sz="8" w:space="0" w:color="auto"/>
            </w:tcBorders>
            <w:shd w:val="clear" w:color="auto" w:fill="auto"/>
            <w:vAlign w:val="center"/>
            <w:hideMark/>
          </w:tcPr>
          <w:p w14:paraId="30DB92D7" w14:textId="7AABD30E"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8" w:space="0" w:color="auto"/>
              <w:right w:val="single" w:sz="8" w:space="0" w:color="auto"/>
            </w:tcBorders>
            <w:shd w:val="clear" w:color="auto" w:fill="auto"/>
            <w:vAlign w:val="center"/>
            <w:hideMark/>
          </w:tcPr>
          <w:p w14:paraId="729D101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0E7FB90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54E9CD2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2870574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$4,332.00</w:t>
            </w:r>
          </w:p>
        </w:tc>
      </w:tr>
      <w:tr w:rsidR="00AA1D05" w:rsidRPr="004B2205" w14:paraId="62324F5C" w14:textId="77777777" w:rsidTr="00AA1D05">
        <w:trPr>
          <w:trHeight w:val="360"/>
        </w:trPr>
        <w:tc>
          <w:tcPr>
            <w:tcW w:w="3760" w:type="dxa"/>
            <w:tcBorders>
              <w:top w:val="nil"/>
              <w:left w:val="single" w:sz="8" w:space="0" w:color="auto"/>
              <w:bottom w:val="single" w:sz="8" w:space="0" w:color="auto"/>
              <w:right w:val="single" w:sz="8" w:space="0" w:color="auto"/>
            </w:tcBorders>
            <w:shd w:val="clear" w:color="auto" w:fill="auto"/>
            <w:vAlign w:val="center"/>
            <w:hideMark/>
          </w:tcPr>
          <w:p w14:paraId="1AB340D4" w14:textId="61715874"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xml:space="preserve">Javier </w:t>
            </w:r>
            <w:r>
              <w:rPr>
                <w:rFonts w:ascii="Arial" w:hAnsi="Arial" w:cs="Arial"/>
                <w:color w:val="000000"/>
                <w:sz w:val="24"/>
                <w:szCs w:val="24"/>
              </w:rPr>
              <w:t xml:space="preserve">Alejandro </w:t>
            </w:r>
            <w:r w:rsidRPr="004B2205">
              <w:rPr>
                <w:rFonts w:ascii="Arial" w:hAnsi="Arial" w:cs="Arial"/>
                <w:color w:val="000000"/>
                <w:sz w:val="24"/>
                <w:szCs w:val="24"/>
              </w:rPr>
              <w:t>Pujol</w:t>
            </w:r>
            <w:r>
              <w:rPr>
                <w:rFonts w:ascii="Arial" w:hAnsi="Arial" w:cs="Arial"/>
                <w:color w:val="000000"/>
                <w:sz w:val="24"/>
                <w:szCs w:val="24"/>
              </w:rPr>
              <w:t xml:space="preserve"> Testar</w:t>
            </w:r>
          </w:p>
        </w:tc>
        <w:tc>
          <w:tcPr>
            <w:tcW w:w="1497" w:type="dxa"/>
            <w:tcBorders>
              <w:top w:val="nil"/>
              <w:left w:val="nil"/>
              <w:bottom w:val="single" w:sz="8" w:space="0" w:color="auto"/>
              <w:right w:val="single" w:sz="8" w:space="0" w:color="auto"/>
            </w:tcBorders>
            <w:shd w:val="clear" w:color="auto" w:fill="auto"/>
            <w:vAlign w:val="center"/>
            <w:hideMark/>
          </w:tcPr>
          <w:p w14:paraId="69CACA79" w14:textId="1A305F74"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23C66C69" w14:textId="17D422F4"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nil"/>
              <w:bottom w:val="single" w:sz="8" w:space="0" w:color="auto"/>
              <w:right w:val="single" w:sz="8" w:space="0" w:color="auto"/>
            </w:tcBorders>
            <w:shd w:val="clear" w:color="auto" w:fill="auto"/>
            <w:vAlign w:val="center"/>
            <w:hideMark/>
          </w:tcPr>
          <w:p w14:paraId="0E39B391" w14:textId="00B9E868"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8" w:space="0" w:color="auto"/>
              <w:right w:val="single" w:sz="8" w:space="0" w:color="auto"/>
            </w:tcBorders>
            <w:shd w:val="clear" w:color="auto" w:fill="auto"/>
            <w:vAlign w:val="center"/>
            <w:hideMark/>
          </w:tcPr>
          <w:p w14:paraId="56AA76B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6499881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7108033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5B6F919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$4,332.00</w:t>
            </w:r>
          </w:p>
        </w:tc>
      </w:tr>
      <w:tr w:rsidR="00AA1D05" w:rsidRPr="004B2205" w14:paraId="2946AADC" w14:textId="77777777" w:rsidTr="00AA1D05">
        <w:trPr>
          <w:trHeight w:val="510"/>
        </w:trPr>
        <w:tc>
          <w:tcPr>
            <w:tcW w:w="3760" w:type="dxa"/>
            <w:tcBorders>
              <w:top w:val="nil"/>
              <w:left w:val="single" w:sz="8" w:space="0" w:color="auto"/>
              <w:bottom w:val="nil"/>
              <w:right w:val="single" w:sz="8" w:space="0" w:color="auto"/>
            </w:tcBorders>
            <w:shd w:val="clear" w:color="auto" w:fill="auto"/>
            <w:vAlign w:val="center"/>
            <w:hideMark/>
          </w:tcPr>
          <w:p w14:paraId="3F1B6B04" w14:textId="4A840EBE"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Erick Ríos</w:t>
            </w:r>
            <w:r>
              <w:rPr>
                <w:rFonts w:ascii="Arial" w:hAnsi="Arial" w:cs="Arial"/>
                <w:color w:val="000000"/>
                <w:sz w:val="24"/>
                <w:szCs w:val="24"/>
              </w:rPr>
              <w:t xml:space="preserve"> Lorenzo</w:t>
            </w:r>
          </w:p>
        </w:tc>
        <w:tc>
          <w:tcPr>
            <w:tcW w:w="1497" w:type="dxa"/>
            <w:tcBorders>
              <w:top w:val="nil"/>
              <w:left w:val="nil"/>
              <w:bottom w:val="single" w:sz="8" w:space="0" w:color="auto"/>
              <w:right w:val="single" w:sz="8" w:space="0" w:color="auto"/>
            </w:tcBorders>
            <w:shd w:val="clear" w:color="auto" w:fill="auto"/>
            <w:vAlign w:val="center"/>
            <w:hideMark/>
          </w:tcPr>
          <w:p w14:paraId="19E55631" w14:textId="74123854"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0E285232" w14:textId="1D2A1CE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nil"/>
              <w:bottom w:val="single" w:sz="8" w:space="0" w:color="auto"/>
              <w:right w:val="single" w:sz="8" w:space="0" w:color="auto"/>
            </w:tcBorders>
            <w:shd w:val="clear" w:color="auto" w:fill="auto"/>
            <w:vAlign w:val="center"/>
            <w:hideMark/>
          </w:tcPr>
          <w:p w14:paraId="3BE60B13" w14:textId="7F684B4D"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8" w:space="0" w:color="auto"/>
              <w:right w:val="single" w:sz="8" w:space="0" w:color="auto"/>
            </w:tcBorders>
            <w:shd w:val="clear" w:color="auto" w:fill="auto"/>
            <w:vAlign w:val="center"/>
            <w:hideMark/>
          </w:tcPr>
          <w:p w14:paraId="0343B99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58346A1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6DD7CF9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0B43209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$4,332.00</w:t>
            </w:r>
          </w:p>
        </w:tc>
      </w:tr>
      <w:tr w:rsidR="00AA1D05" w:rsidRPr="004B2205" w14:paraId="4245D048" w14:textId="77777777" w:rsidTr="00AA1D05">
        <w:trPr>
          <w:trHeight w:val="51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57784" w14:textId="0DD792A8" w:rsidR="00AA1D05" w:rsidRPr="004B2205" w:rsidRDefault="00AA1D05" w:rsidP="00AA1D05">
            <w:pPr>
              <w:spacing w:after="0" w:line="240" w:lineRule="auto"/>
              <w:jc w:val="center"/>
              <w:rPr>
                <w:rFonts w:ascii="Arial" w:hAnsi="Arial" w:cs="Arial"/>
                <w:color w:val="000000"/>
                <w:sz w:val="24"/>
                <w:szCs w:val="24"/>
                <w:lang w:val="en-US"/>
              </w:rPr>
            </w:pPr>
            <w:r w:rsidRPr="00AA1D05">
              <w:rPr>
                <w:rFonts w:ascii="Arial" w:hAnsi="Arial" w:cs="Arial"/>
                <w:bCs/>
                <w:color w:val="000000"/>
                <w:sz w:val="24"/>
                <w:szCs w:val="24"/>
              </w:rPr>
              <w:t>Judith Acos</w:t>
            </w:r>
            <w:r w:rsidRPr="00AA1D05">
              <w:rPr>
                <w:rFonts w:ascii="Arial" w:hAnsi="Arial" w:cs="Arial"/>
                <w:bCs/>
                <w:iCs/>
                <w:color w:val="000000"/>
                <w:sz w:val="24"/>
                <w:szCs w:val="24"/>
              </w:rPr>
              <w:t>ta González</w:t>
            </w:r>
          </w:p>
        </w:tc>
        <w:tc>
          <w:tcPr>
            <w:tcW w:w="1497" w:type="dxa"/>
            <w:tcBorders>
              <w:top w:val="nil"/>
              <w:left w:val="nil"/>
              <w:bottom w:val="single" w:sz="4" w:space="0" w:color="auto"/>
              <w:right w:val="single" w:sz="4" w:space="0" w:color="auto"/>
            </w:tcBorders>
            <w:shd w:val="clear" w:color="auto" w:fill="auto"/>
            <w:vAlign w:val="center"/>
            <w:hideMark/>
          </w:tcPr>
          <w:p w14:paraId="2D96C245" w14:textId="0DE8CED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nil"/>
              <w:left w:val="nil"/>
              <w:bottom w:val="single" w:sz="4" w:space="0" w:color="auto"/>
              <w:right w:val="single" w:sz="4" w:space="0" w:color="auto"/>
            </w:tcBorders>
            <w:shd w:val="clear" w:color="auto" w:fill="auto"/>
            <w:noWrap/>
            <w:vAlign w:val="center"/>
            <w:hideMark/>
          </w:tcPr>
          <w:p w14:paraId="0BA79734" w14:textId="223C2E0E"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nil"/>
              <w:left w:val="nil"/>
              <w:bottom w:val="single" w:sz="4" w:space="0" w:color="auto"/>
              <w:right w:val="single" w:sz="4" w:space="0" w:color="auto"/>
            </w:tcBorders>
            <w:shd w:val="clear" w:color="auto" w:fill="auto"/>
            <w:vAlign w:val="center"/>
            <w:hideMark/>
          </w:tcPr>
          <w:p w14:paraId="376059F7" w14:textId="44EC29DF"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nil"/>
              <w:left w:val="nil"/>
              <w:bottom w:val="single" w:sz="4" w:space="0" w:color="auto"/>
              <w:right w:val="single" w:sz="4" w:space="0" w:color="auto"/>
            </w:tcBorders>
            <w:shd w:val="clear" w:color="auto" w:fill="auto"/>
            <w:vAlign w:val="center"/>
            <w:hideMark/>
          </w:tcPr>
          <w:p w14:paraId="06683BC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67CA6CC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single" w:sz="4" w:space="0" w:color="auto"/>
              <w:left w:val="nil"/>
              <w:bottom w:val="single" w:sz="4" w:space="0" w:color="auto"/>
              <w:right w:val="single" w:sz="4" w:space="0" w:color="auto"/>
            </w:tcBorders>
            <w:shd w:val="clear" w:color="auto" w:fill="auto"/>
            <w:vAlign w:val="center"/>
            <w:hideMark/>
          </w:tcPr>
          <w:p w14:paraId="5BBCEC0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$1,062.00</w:t>
            </w:r>
          </w:p>
        </w:tc>
        <w:tc>
          <w:tcPr>
            <w:tcW w:w="1777" w:type="dxa"/>
            <w:tcBorders>
              <w:top w:val="nil"/>
              <w:left w:val="nil"/>
              <w:bottom w:val="single" w:sz="8" w:space="0" w:color="auto"/>
              <w:right w:val="single" w:sz="8" w:space="0" w:color="auto"/>
            </w:tcBorders>
            <w:shd w:val="clear" w:color="auto" w:fill="auto"/>
            <w:vAlign w:val="center"/>
            <w:hideMark/>
          </w:tcPr>
          <w:p w14:paraId="79B8D16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$4,248.00</w:t>
            </w:r>
          </w:p>
        </w:tc>
      </w:tr>
      <w:tr w:rsidR="00AA1D05" w:rsidRPr="004B2205" w14:paraId="0023BB78" w14:textId="77777777" w:rsidTr="00AA1D05">
        <w:trPr>
          <w:trHeight w:val="51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B5423D0" w14:textId="0D89C83C" w:rsidR="00AA1D05" w:rsidRPr="004B2205" w:rsidRDefault="00AA1D05" w:rsidP="00AA1D05">
            <w:pPr>
              <w:spacing w:after="0" w:line="240" w:lineRule="auto"/>
              <w:jc w:val="center"/>
              <w:rPr>
                <w:rFonts w:ascii="Arial" w:hAnsi="Arial" w:cs="Arial"/>
                <w:color w:val="000000"/>
                <w:sz w:val="24"/>
                <w:szCs w:val="24"/>
                <w:lang w:val="en-US"/>
              </w:rPr>
            </w:pPr>
            <w:r w:rsidRPr="00AA1D05">
              <w:rPr>
                <w:rFonts w:ascii="Arial" w:hAnsi="Arial" w:cs="Arial"/>
                <w:color w:val="000000"/>
                <w:sz w:val="24"/>
                <w:szCs w:val="24"/>
              </w:rPr>
              <w:t>Claudia María Casanova Hernández</w:t>
            </w:r>
          </w:p>
        </w:tc>
        <w:tc>
          <w:tcPr>
            <w:tcW w:w="1497" w:type="dxa"/>
            <w:tcBorders>
              <w:top w:val="single" w:sz="8" w:space="0" w:color="auto"/>
              <w:left w:val="nil"/>
              <w:bottom w:val="single" w:sz="4" w:space="0" w:color="auto"/>
              <w:right w:val="single" w:sz="4" w:space="0" w:color="auto"/>
            </w:tcBorders>
            <w:shd w:val="clear" w:color="auto" w:fill="auto"/>
            <w:vAlign w:val="center"/>
            <w:hideMark/>
          </w:tcPr>
          <w:p w14:paraId="35EEAB3E" w14:textId="65049585"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single" w:sz="8" w:space="0" w:color="auto"/>
              <w:left w:val="nil"/>
              <w:bottom w:val="single" w:sz="4" w:space="0" w:color="auto"/>
              <w:right w:val="single" w:sz="4" w:space="0" w:color="auto"/>
            </w:tcBorders>
            <w:shd w:val="clear" w:color="auto" w:fill="auto"/>
            <w:noWrap/>
            <w:vAlign w:val="center"/>
            <w:hideMark/>
          </w:tcPr>
          <w:p w14:paraId="202C4AB5" w14:textId="33CF17FA"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single" w:sz="8" w:space="0" w:color="auto"/>
              <w:left w:val="nil"/>
              <w:bottom w:val="single" w:sz="4" w:space="0" w:color="auto"/>
              <w:right w:val="single" w:sz="4" w:space="0" w:color="auto"/>
            </w:tcBorders>
            <w:shd w:val="clear" w:color="auto" w:fill="auto"/>
            <w:vAlign w:val="center"/>
            <w:hideMark/>
          </w:tcPr>
          <w:p w14:paraId="5E3ACBC8" w14:textId="2D37D735"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single" w:sz="8" w:space="0" w:color="auto"/>
              <w:left w:val="nil"/>
              <w:bottom w:val="single" w:sz="4" w:space="0" w:color="auto"/>
              <w:right w:val="single" w:sz="4" w:space="0" w:color="auto"/>
            </w:tcBorders>
            <w:shd w:val="clear" w:color="auto" w:fill="auto"/>
            <w:vAlign w:val="center"/>
            <w:hideMark/>
          </w:tcPr>
          <w:p w14:paraId="10A8A32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single" w:sz="8" w:space="0" w:color="auto"/>
              <w:left w:val="nil"/>
              <w:bottom w:val="single" w:sz="4" w:space="0" w:color="auto"/>
              <w:right w:val="single" w:sz="4" w:space="0" w:color="auto"/>
            </w:tcBorders>
            <w:shd w:val="clear" w:color="auto" w:fill="auto"/>
            <w:vAlign w:val="center"/>
            <w:hideMark/>
          </w:tcPr>
          <w:p w14:paraId="3088E84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0F442AC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$1,012.00</w:t>
            </w:r>
          </w:p>
        </w:tc>
        <w:tc>
          <w:tcPr>
            <w:tcW w:w="1777" w:type="dxa"/>
            <w:tcBorders>
              <w:top w:val="nil"/>
              <w:left w:val="nil"/>
              <w:bottom w:val="single" w:sz="8" w:space="0" w:color="auto"/>
              <w:right w:val="single" w:sz="8" w:space="0" w:color="auto"/>
            </w:tcBorders>
            <w:shd w:val="clear" w:color="auto" w:fill="auto"/>
            <w:vAlign w:val="center"/>
            <w:hideMark/>
          </w:tcPr>
          <w:p w14:paraId="452A3AE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$4,048.00</w:t>
            </w:r>
          </w:p>
        </w:tc>
      </w:tr>
      <w:tr w:rsidR="00AA1D05" w:rsidRPr="004B2205" w14:paraId="794C8845" w14:textId="77777777" w:rsidTr="00AA1D05">
        <w:trPr>
          <w:trHeight w:val="33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5DB997F" w14:textId="3B540CC4"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Lissette Suárez Rodríguez</w:t>
            </w:r>
          </w:p>
        </w:tc>
        <w:tc>
          <w:tcPr>
            <w:tcW w:w="1497" w:type="dxa"/>
            <w:tcBorders>
              <w:top w:val="single" w:sz="8" w:space="0" w:color="auto"/>
              <w:left w:val="nil"/>
              <w:bottom w:val="single" w:sz="4" w:space="0" w:color="auto"/>
              <w:right w:val="single" w:sz="4" w:space="0" w:color="auto"/>
            </w:tcBorders>
            <w:shd w:val="clear" w:color="auto" w:fill="auto"/>
            <w:vAlign w:val="center"/>
            <w:hideMark/>
          </w:tcPr>
          <w:p w14:paraId="049C921B" w14:textId="23D54E4F"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single" w:sz="8" w:space="0" w:color="auto"/>
              <w:left w:val="nil"/>
              <w:bottom w:val="single" w:sz="4" w:space="0" w:color="auto"/>
              <w:right w:val="single" w:sz="4" w:space="0" w:color="auto"/>
            </w:tcBorders>
            <w:shd w:val="clear" w:color="auto" w:fill="auto"/>
            <w:noWrap/>
            <w:vAlign w:val="center"/>
            <w:hideMark/>
          </w:tcPr>
          <w:p w14:paraId="059DC624" w14:textId="6C0A70A6"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single" w:sz="8" w:space="0" w:color="auto"/>
              <w:left w:val="nil"/>
              <w:bottom w:val="single" w:sz="4" w:space="0" w:color="auto"/>
              <w:right w:val="single" w:sz="4" w:space="0" w:color="auto"/>
            </w:tcBorders>
            <w:shd w:val="clear" w:color="auto" w:fill="auto"/>
            <w:vAlign w:val="center"/>
            <w:hideMark/>
          </w:tcPr>
          <w:p w14:paraId="10C70CA0" w14:textId="2C4A47E9"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single" w:sz="8" w:space="0" w:color="auto"/>
              <w:left w:val="nil"/>
              <w:bottom w:val="single" w:sz="4" w:space="0" w:color="auto"/>
              <w:right w:val="single" w:sz="4" w:space="0" w:color="auto"/>
            </w:tcBorders>
            <w:shd w:val="clear" w:color="auto" w:fill="auto"/>
            <w:vAlign w:val="center"/>
            <w:hideMark/>
          </w:tcPr>
          <w:p w14:paraId="3F3C1CC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single" w:sz="8" w:space="0" w:color="auto"/>
              <w:left w:val="nil"/>
              <w:bottom w:val="single" w:sz="4" w:space="0" w:color="auto"/>
              <w:right w:val="single" w:sz="4" w:space="0" w:color="auto"/>
            </w:tcBorders>
            <w:shd w:val="clear" w:color="auto" w:fill="auto"/>
            <w:vAlign w:val="center"/>
            <w:hideMark/>
          </w:tcPr>
          <w:p w14:paraId="0029098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415EACC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$1,200.00</w:t>
            </w:r>
          </w:p>
        </w:tc>
        <w:tc>
          <w:tcPr>
            <w:tcW w:w="1777" w:type="dxa"/>
            <w:tcBorders>
              <w:top w:val="nil"/>
              <w:left w:val="nil"/>
              <w:bottom w:val="single" w:sz="8" w:space="0" w:color="auto"/>
              <w:right w:val="single" w:sz="8" w:space="0" w:color="auto"/>
            </w:tcBorders>
            <w:shd w:val="clear" w:color="auto" w:fill="auto"/>
            <w:vAlign w:val="center"/>
            <w:hideMark/>
          </w:tcPr>
          <w:p w14:paraId="6817EF8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$4,800.00</w:t>
            </w:r>
          </w:p>
        </w:tc>
      </w:tr>
      <w:tr w:rsidR="00AA1D05" w:rsidRPr="004B2205" w14:paraId="1F1FE941" w14:textId="77777777" w:rsidTr="00AA1D05">
        <w:trPr>
          <w:trHeight w:val="33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814BFCC" w14:textId="54C88C40"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Eimy García Rodríguez</w:t>
            </w:r>
          </w:p>
        </w:tc>
        <w:tc>
          <w:tcPr>
            <w:tcW w:w="1497" w:type="dxa"/>
            <w:tcBorders>
              <w:top w:val="single" w:sz="8" w:space="0" w:color="auto"/>
              <w:left w:val="nil"/>
              <w:bottom w:val="nil"/>
              <w:right w:val="single" w:sz="4" w:space="0" w:color="auto"/>
            </w:tcBorders>
            <w:shd w:val="clear" w:color="auto" w:fill="auto"/>
            <w:vAlign w:val="center"/>
            <w:hideMark/>
          </w:tcPr>
          <w:p w14:paraId="1F0EAAFC" w14:textId="44AF47C9"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single" w:sz="8" w:space="0" w:color="auto"/>
              <w:left w:val="nil"/>
              <w:bottom w:val="nil"/>
              <w:right w:val="single" w:sz="4" w:space="0" w:color="auto"/>
            </w:tcBorders>
            <w:shd w:val="clear" w:color="auto" w:fill="auto"/>
            <w:noWrap/>
            <w:vAlign w:val="center"/>
            <w:hideMark/>
          </w:tcPr>
          <w:p w14:paraId="10C25007" w14:textId="2B24A3C1"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single" w:sz="8" w:space="0" w:color="auto"/>
              <w:left w:val="nil"/>
              <w:bottom w:val="nil"/>
              <w:right w:val="single" w:sz="4" w:space="0" w:color="auto"/>
            </w:tcBorders>
            <w:shd w:val="clear" w:color="auto" w:fill="auto"/>
            <w:vAlign w:val="center"/>
            <w:hideMark/>
          </w:tcPr>
          <w:p w14:paraId="0984E527" w14:textId="35E7CC1D"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single" w:sz="8" w:space="0" w:color="auto"/>
              <w:left w:val="nil"/>
              <w:bottom w:val="nil"/>
              <w:right w:val="single" w:sz="4" w:space="0" w:color="auto"/>
            </w:tcBorders>
            <w:shd w:val="clear" w:color="auto" w:fill="auto"/>
            <w:vAlign w:val="center"/>
            <w:hideMark/>
          </w:tcPr>
          <w:p w14:paraId="4A57BD0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single" w:sz="8" w:space="0" w:color="auto"/>
              <w:left w:val="nil"/>
              <w:bottom w:val="nil"/>
              <w:right w:val="single" w:sz="4" w:space="0" w:color="auto"/>
            </w:tcBorders>
            <w:shd w:val="clear" w:color="auto" w:fill="auto"/>
            <w:vAlign w:val="center"/>
            <w:hideMark/>
          </w:tcPr>
          <w:p w14:paraId="22FB36F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1A788CE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$1,150.00</w:t>
            </w:r>
          </w:p>
        </w:tc>
        <w:tc>
          <w:tcPr>
            <w:tcW w:w="1777" w:type="dxa"/>
            <w:tcBorders>
              <w:top w:val="nil"/>
              <w:left w:val="nil"/>
              <w:bottom w:val="single" w:sz="8" w:space="0" w:color="auto"/>
              <w:right w:val="single" w:sz="8" w:space="0" w:color="auto"/>
            </w:tcBorders>
            <w:shd w:val="clear" w:color="auto" w:fill="auto"/>
            <w:vAlign w:val="center"/>
            <w:hideMark/>
          </w:tcPr>
          <w:p w14:paraId="1DC163D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$4,600.00</w:t>
            </w:r>
          </w:p>
        </w:tc>
      </w:tr>
      <w:tr w:rsidR="00AA1D05" w:rsidRPr="004B2205" w14:paraId="1FC985BE" w14:textId="77777777" w:rsidTr="00AA1D05">
        <w:trPr>
          <w:trHeight w:val="33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644144B" w14:textId="5FB1D04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Geydy Salgado Cepero</w:t>
            </w:r>
          </w:p>
        </w:tc>
        <w:tc>
          <w:tcPr>
            <w:tcW w:w="1497" w:type="dxa"/>
            <w:tcBorders>
              <w:top w:val="single" w:sz="4" w:space="0" w:color="auto"/>
              <w:left w:val="nil"/>
              <w:bottom w:val="single" w:sz="4" w:space="0" w:color="auto"/>
              <w:right w:val="single" w:sz="4" w:space="0" w:color="auto"/>
            </w:tcBorders>
            <w:shd w:val="clear" w:color="auto" w:fill="auto"/>
            <w:vAlign w:val="center"/>
            <w:hideMark/>
          </w:tcPr>
          <w:p w14:paraId="1CCB4522" w14:textId="290DC44E"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single" w:sz="4" w:space="0" w:color="auto"/>
              <w:left w:val="nil"/>
              <w:bottom w:val="single" w:sz="4" w:space="0" w:color="auto"/>
              <w:right w:val="single" w:sz="4" w:space="0" w:color="auto"/>
            </w:tcBorders>
            <w:shd w:val="clear" w:color="auto" w:fill="auto"/>
            <w:noWrap/>
            <w:vAlign w:val="center"/>
            <w:hideMark/>
          </w:tcPr>
          <w:p w14:paraId="3D27F28F" w14:textId="3910B51D"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single" w:sz="4" w:space="0" w:color="auto"/>
              <w:left w:val="nil"/>
              <w:bottom w:val="single" w:sz="4" w:space="0" w:color="auto"/>
              <w:right w:val="single" w:sz="4" w:space="0" w:color="auto"/>
            </w:tcBorders>
            <w:shd w:val="clear" w:color="auto" w:fill="auto"/>
            <w:vAlign w:val="center"/>
            <w:hideMark/>
          </w:tcPr>
          <w:p w14:paraId="40911D2F" w14:textId="2DE14BE6"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single" w:sz="4" w:space="0" w:color="auto"/>
              <w:left w:val="nil"/>
              <w:bottom w:val="single" w:sz="4" w:space="0" w:color="auto"/>
              <w:right w:val="single" w:sz="4" w:space="0" w:color="auto"/>
            </w:tcBorders>
            <w:shd w:val="clear" w:color="auto" w:fill="auto"/>
            <w:vAlign w:val="center"/>
            <w:hideMark/>
          </w:tcPr>
          <w:p w14:paraId="1A19679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5BA9068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7E6CDCC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$1,150.00</w:t>
            </w:r>
          </w:p>
        </w:tc>
        <w:tc>
          <w:tcPr>
            <w:tcW w:w="1777" w:type="dxa"/>
            <w:tcBorders>
              <w:top w:val="nil"/>
              <w:left w:val="nil"/>
              <w:bottom w:val="single" w:sz="8" w:space="0" w:color="auto"/>
              <w:right w:val="single" w:sz="8" w:space="0" w:color="auto"/>
            </w:tcBorders>
            <w:shd w:val="clear" w:color="auto" w:fill="auto"/>
            <w:vAlign w:val="center"/>
            <w:hideMark/>
          </w:tcPr>
          <w:p w14:paraId="315EE02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$4,600.00</w:t>
            </w:r>
          </w:p>
        </w:tc>
      </w:tr>
      <w:tr w:rsidR="00AA1D05" w:rsidRPr="004B2205" w14:paraId="30C915AF" w14:textId="77777777" w:rsidTr="00AA1D05">
        <w:trPr>
          <w:trHeight w:val="33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11C9A80" w14:textId="0D1F1B36"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Alina Karla Quesada Somano</w:t>
            </w:r>
          </w:p>
        </w:tc>
        <w:tc>
          <w:tcPr>
            <w:tcW w:w="1497" w:type="dxa"/>
            <w:tcBorders>
              <w:top w:val="single" w:sz="8" w:space="0" w:color="auto"/>
              <w:left w:val="nil"/>
              <w:bottom w:val="nil"/>
              <w:right w:val="single" w:sz="4" w:space="0" w:color="auto"/>
            </w:tcBorders>
            <w:shd w:val="clear" w:color="auto" w:fill="auto"/>
            <w:vAlign w:val="center"/>
            <w:hideMark/>
          </w:tcPr>
          <w:p w14:paraId="115FD720" w14:textId="118D6490"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single" w:sz="8" w:space="0" w:color="auto"/>
              <w:left w:val="nil"/>
              <w:bottom w:val="nil"/>
              <w:right w:val="single" w:sz="4" w:space="0" w:color="auto"/>
            </w:tcBorders>
            <w:shd w:val="clear" w:color="auto" w:fill="auto"/>
            <w:noWrap/>
            <w:vAlign w:val="center"/>
            <w:hideMark/>
          </w:tcPr>
          <w:p w14:paraId="24CCAA10" w14:textId="54877FFA"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single" w:sz="8" w:space="0" w:color="auto"/>
              <w:left w:val="nil"/>
              <w:bottom w:val="nil"/>
              <w:right w:val="single" w:sz="4" w:space="0" w:color="auto"/>
            </w:tcBorders>
            <w:shd w:val="clear" w:color="auto" w:fill="auto"/>
            <w:vAlign w:val="center"/>
            <w:hideMark/>
          </w:tcPr>
          <w:p w14:paraId="5AA4ED92" w14:textId="1C1CAFF3"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single" w:sz="8" w:space="0" w:color="auto"/>
              <w:left w:val="nil"/>
              <w:bottom w:val="nil"/>
              <w:right w:val="single" w:sz="4" w:space="0" w:color="auto"/>
            </w:tcBorders>
            <w:shd w:val="clear" w:color="auto" w:fill="auto"/>
            <w:vAlign w:val="center"/>
            <w:hideMark/>
          </w:tcPr>
          <w:p w14:paraId="043AD80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single" w:sz="8" w:space="0" w:color="auto"/>
              <w:left w:val="nil"/>
              <w:bottom w:val="nil"/>
              <w:right w:val="single" w:sz="4" w:space="0" w:color="auto"/>
            </w:tcBorders>
            <w:shd w:val="clear" w:color="auto" w:fill="auto"/>
            <w:vAlign w:val="center"/>
            <w:hideMark/>
          </w:tcPr>
          <w:p w14:paraId="607D494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4171C58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$1,012.00</w:t>
            </w:r>
          </w:p>
        </w:tc>
        <w:tc>
          <w:tcPr>
            <w:tcW w:w="1777" w:type="dxa"/>
            <w:tcBorders>
              <w:top w:val="nil"/>
              <w:left w:val="nil"/>
              <w:bottom w:val="single" w:sz="8" w:space="0" w:color="auto"/>
              <w:right w:val="single" w:sz="8" w:space="0" w:color="auto"/>
            </w:tcBorders>
            <w:shd w:val="clear" w:color="auto" w:fill="auto"/>
            <w:vAlign w:val="center"/>
            <w:hideMark/>
          </w:tcPr>
          <w:p w14:paraId="44B3622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$4,048.00</w:t>
            </w:r>
          </w:p>
        </w:tc>
      </w:tr>
      <w:tr w:rsidR="00AA1D05" w:rsidRPr="004B2205" w14:paraId="19741B01" w14:textId="77777777" w:rsidTr="00AA1D05">
        <w:trPr>
          <w:trHeight w:val="330"/>
        </w:trPr>
        <w:tc>
          <w:tcPr>
            <w:tcW w:w="3760" w:type="dxa"/>
            <w:tcBorders>
              <w:top w:val="nil"/>
              <w:left w:val="single" w:sz="4" w:space="0" w:color="auto"/>
              <w:bottom w:val="single" w:sz="4" w:space="0" w:color="auto"/>
              <w:right w:val="single" w:sz="4" w:space="0" w:color="auto"/>
            </w:tcBorders>
            <w:shd w:val="clear" w:color="auto" w:fill="auto"/>
            <w:vAlign w:val="center"/>
            <w:hideMark/>
          </w:tcPr>
          <w:p w14:paraId="2D51B829" w14:textId="705DA4E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Sonia González Silva</w:t>
            </w:r>
          </w:p>
        </w:tc>
        <w:tc>
          <w:tcPr>
            <w:tcW w:w="1497" w:type="dxa"/>
            <w:tcBorders>
              <w:top w:val="single" w:sz="4" w:space="0" w:color="auto"/>
              <w:left w:val="nil"/>
              <w:bottom w:val="single" w:sz="4" w:space="0" w:color="auto"/>
              <w:right w:val="single" w:sz="4" w:space="0" w:color="auto"/>
            </w:tcBorders>
            <w:shd w:val="clear" w:color="auto" w:fill="auto"/>
            <w:vAlign w:val="center"/>
            <w:hideMark/>
          </w:tcPr>
          <w:p w14:paraId="3312D1B7" w14:textId="117A4D46"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Técnico</w:t>
            </w:r>
          </w:p>
        </w:tc>
        <w:tc>
          <w:tcPr>
            <w:tcW w:w="1270" w:type="dxa"/>
            <w:tcBorders>
              <w:top w:val="single" w:sz="4" w:space="0" w:color="auto"/>
              <w:left w:val="nil"/>
              <w:bottom w:val="single" w:sz="4" w:space="0" w:color="auto"/>
              <w:right w:val="single" w:sz="4" w:space="0" w:color="auto"/>
            </w:tcBorders>
            <w:shd w:val="clear" w:color="auto" w:fill="auto"/>
            <w:noWrap/>
            <w:vAlign w:val="center"/>
            <w:hideMark/>
          </w:tcPr>
          <w:p w14:paraId="740424A1" w14:textId="58FD8D93"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rPr>
              <w:t> </w:t>
            </w:r>
          </w:p>
        </w:tc>
        <w:tc>
          <w:tcPr>
            <w:tcW w:w="1297" w:type="dxa"/>
            <w:tcBorders>
              <w:top w:val="single" w:sz="4" w:space="0" w:color="auto"/>
              <w:left w:val="nil"/>
              <w:bottom w:val="single" w:sz="4" w:space="0" w:color="auto"/>
              <w:right w:val="single" w:sz="4" w:space="0" w:color="auto"/>
            </w:tcBorders>
            <w:shd w:val="clear" w:color="auto" w:fill="auto"/>
            <w:vAlign w:val="center"/>
            <w:hideMark/>
          </w:tcPr>
          <w:p w14:paraId="5DFE3BCF" w14:textId="69F52FEE"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UM</w:t>
            </w:r>
          </w:p>
        </w:tc>
        <w:tc>
          <w:tcPr>
            <w:tcW w:w="1150" w:type="dxa"/>
            <w:tcBorders>
              <w:top w:val="single" w:sz="4" w:space="0" w:color="auto"/>
              <w:left w:val="nil"/>
              <w:bottom w:val="single" w:sz="4" w:space="0" w:color="auto"/>
              <w:right w:val="single" w:sz="4" w:space="0" w:color="auto"/>
            </w:tcBorders>
            <w:shd w:val="clear" w:color="auto" w:fill="auto"/>
            <w:vAlign w:val="center"/>
            <w:hideMark/>
          </w:tcPr>
          <w:p w14:paraId="7D494FD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0088A43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1510224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$1,012.00</w:t>
            </w:r>
          </w:p>
        </w:tc>
        <w:tc>
          <w:tcPr>
            <w:tcW w:w="1777" w:type="dxa"/>
            <w:tcBorders>
              <w:top w:val="nil"/>
              <w:left w:val="nil"/>
              <w:bottom w:val="single" w:sz="8" w:space="0" w:color="auto"/>
              <w:right w:val="single" w:sz="8" w:space="0" w:color="auto"/>
            </w:tcBorders>
            <w:shd w:val="clear" w:color="auto" w:fill="auto"/>
            <w:vAlign w:val="center"/>
            <w:hideMark/>
          </w:tcPr>
          <w:p w14:paraId="26FED66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$4,048.00</w:t>
            </w:r>
          </w:p>
        </w:tc>
      </w:tr>
    </w:tbl>
    <w:p w14:paraId="69BFC1CA" w14:textId="77777777" w:rsidR="00111A1A" w:rsidRPr="004B2205" w:rsidRDefault="00111A1A" w:rsidP="003D0955">
      <w:pPr>
        <w:spacing w:after="0" w:line="240" w:lineRule="auto"/>
        <w:ind w:firstLine="426"/>
        <w:jc w:val="center"/>
        <w:rPr>
          <w:rFonts w:ascii="Arial" w:hAnsi="Arial" w:cs="Arial"/>
          <w:b/>
          <w:bCs/>
          <w:sz w:val="24"/>
          <w:szCs w:val="24"/>
        </w:rPr>
      </w:pPr>
    </w:p>
    <w:p w14:paraId="0EB90DBC" w14:textId="6C50AC07" w:rsidR="00111A1A" w:rsidRPr="004B2205" w:rsidRDefault="00111A1A" w:rsidP="003D0955">
      <w:pPr>
        <w:spacing w:after="0" w:line="240" w:lineRule="auto"/>
        <w:ind w:firstLine="426"/>
        <w:jc w:val="center"/>
        <w:rPr>
          <w:rFonts w:ascii="Arial" w:hAnsi="Arial" w:cs="Arial"/>
          <w:b/>
          <w:bCs/>
          <w:sz w:val="24"/>
          <w:szCs w:val="24"/>
        </w:rPr>
      </w:pPr>
    </w:p>
    <w:p w14:paraId="6DE4745D" w14:textId="020E52FA" w:rsidR="00111A1A" w:rsidRPr="004B2205" w:rsidRDefault="00111A1A" w:rsidP="00111A1A">
      <w:pPr>
        <w:spacing w:after="0" w:line="240" w:lineRule="auto"/>
        <w:ind w:firstLine="426"/>
        <w:jc w:val="both"/>
        <w:rPr>
          <w:rFonts w:ascii="Arial" w:hAnsi="Arial" w:cs="Arial"/>
          <w:b/>
          <w:bCs/>
          <w:sz w:val="24"/>
          <w:szCs w:val="24"/>
        </w:rPr>
      </w:pPr>
      <w:r w:rsidRPr="004B2205">
        <w:rPr>
          <w:rFonts w:ascii="Arial" w:hAnsi="Arial" w:cs="Arial"/>
          <w:b/>
          <w:color w:val="000000"/>
          <w:sz w:val="24"/>
          <w:szCs w:val="24"/>
          <w:lang w:eastAsia="es-ES"/>
        </w:rPr>
        <w:t>Anexo 2. Recursos Humanos Participantes. Salario. 2022</w:t>
      </w:r>
    </w:p>
    <w:p w14:paraId="6DEC4B85" w14:textId="7E3CB7F7" w:rsidR="00111A1A" w:rsidRPr="004B2205" w:rsidRDefault="00111A1A" w:rsidP="003D0955">
      <w:pPr>
        <w:spacing w:after="0" w:line="240" w:lineRule="auto"/>
        <w:ind w:firstLine="426"/>
        <w:jc w:val="center"/>
        <w:rPr>
          <w:rFonts w:ascii="Arial" w:hAnsi="Arial" w:cs="Arial"/>
          <w:b/>
          <w:bCs/>
          <w:sz w:val="24"/>
          <w:szCs w:val="24"/>
        </w:rPr>
      </w:pPr>
    </w:p>
    <w:tbl>
      <w:tblPr>
        <w:tblW w:w="11722" w:type="dxa"/>
        <w:tblInd w:w="-10" w:type="dxa"/>
        <w:tblLook w:val="04A0" w:firstRow="1" w:lastRow="0" w:firstColumn="1" w:lastColumn="0" w:noHBand="0" w:noVBand="1"/>
      </w:tblPr>
      <w:tblGrid>
        <w:gridCol w:w="3660"/>
        <w:gridCol w:w="1497"/>
        <w:gridCol w:w="1270"/>
        <w:gridCol w:w="1297"/>
        <w:gridCol w:w="1150"/>
        <w:gridCol w:w="1284"/>
        <w:gridCol w:w="1564"/>
      </w:tblGrid>
      <w:tr w:rsidR="00111A1A" w:rsidRPr="004B2205" w14:paraId="5C11557A" w14:textId="77777777" w:rsidTr="00AA1D05">
        <w:trPr>
          <w:trHeight w:val="930"/>
        </w:trPr>
        <w:tc>
          <w:tcPr>
            <w:tcW w:w="36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6A3E9D7"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Investigador</w:t>
            </w:r>
          </w:p>
        </w:tc>
        <w:tc>
          <w:tcPr>
            <w:tcW w:w="149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94EBE83"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Categoría ocupacional</w:t>
            </w:r>
          </w:p>
        </w:tc>
        <w:tc>
          <w:tcPr>
            <w:tcW w:w="12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CEF8687"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Categoría Científica</w:t>
            </w:r>
          </w:p>
        </w:tc>
        <w:tc>
          <w:tcPr>
            <w:tcW w:w="129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08A1D6"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Institución a que pertenece</w:t>
            </w:r>
          </w:p>
        </w:tc>
        <w:tc>
          <w:tcPr>
            <w:tcW w:w="11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3582CE"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en que Participa</w:t>
            </w:r>
          </w:p>
        </w:tc>
        <w:tc>
          <w:tcPr>
            <w:tcW w:w="12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9E80089"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Salario Mensual</w:t>
            </w:r>
          </w:p>
        </w:tc>
        <w:tc>
          <w:tcPr>
            <w:tcW w:w="156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4697099" w14:textId="77777777" w:rsidR="00111A1A" w:rsidRPr="004B2205" w:rsidRDefault="00111A1A" w:rsidP="00111A1A">
            <w:pPr>
              <w:spacing w:after="0" w:line="240" w:lineRule="auto"/>
              <w:jc w:val="center"/>
              <w:rPr>
                <w:rFonts w:ascii="Arial" w:hAnsi="Arial" w:cs="Arial"/>
                <w:color w:val="000000"/>
                <w:sz w:val="24"/>
                <w:szCs w:val="24"/>
              </w:rPr>
            </w:pPr>
            <w:r w:rsidRPr="004B2205">
              <w:rPr>
                <w:rFonts w:ascii="Arial" w:hAnsi="Arial" w:cs="Arial"/>
                <w:color w:val="000000"/>
                <w:sz w:val="24"/>
                <w:szCs w:val="24"/>
              </w:rPr>
              <w:t>Salario anual por participación en el proyecto</w:t>
            </w:r>
          </w:p>
        </w:tc>
      </w:tr>
      <w:tr w:rsidR="00111A1A" w:rsidRPr="004B2205" w14:paraId="148BFD57" w14:textId="77777777" w:rsidTr="00AA1D05">
        <w:trPr>
          <w:trHeight w:val="600"/>
        </w:trPr>
        <w:tc>
          <w:tcPr>
            <w:tcW w:w="3660" w:type="dxa"/>
            <w:vMerge/>
            <w:tcBorders>
              <w:top w:val="single" w:sz="8" w:space="0" w:color="auto"/>
              <w:left w:val="single" w:sz="8" w:space="0" w:color="auto"/>
              <w:bottom w:val="single" w:sz="8" w:space="0" w:color="000000"/>
              <w:right w:val="single" w:sz="8" w:space="0" w:color="auto"/>
            </w:tcBorders>
            <w:vAlign w:val="center"/>
            <w:hideMark/>
          </w:tcPr>
          <w:p w14:paraId="2009167E" w14:textId="77777777" w:rsidR="00111A1A" w:rsidRPr="004B2205" w:rsidRDefault="00111A1A" w:rsidP="00111A1A">
            <w:pPr>
              <w:spacing w:after="0" w:line="240" w:lineRule="auto"/>
              <w:rPr>
                <w:rFonts w:ascii="Arial" w:hAnsi="Arial" w:cs="Arial"/>
                <w:color w:val="000000"/>
                <w:sz w:val="24"/>
                <w:szCs w:val="24"/>
              </w:rPr>
            </w:pPr>
          </w:p>
        </w:tc>
        <w:tc>
          <w:tcPr>
            <w:tcW w:w="1497" w:type="dxa"/>
            <w:vMerge/>
            <w:tcBorders>
              <w:top w:val="single" w:sz="8" w:space="0" w:color="auto"/>
              <w:left w:val="single" w:sz="8" w:space="0" w:color="auto"/>
              <w:bottom w:val="single" w:sz="8" w:space="0" w:color="000000"/>
              <w:right w:val="single" w:sz="8" w:space="0" w:color="auto"/>
            </w:tcBorders>
            <w:vAlign w:val="center"/>
            <w:hideMark/>
          </w:tcPr>
          <w:p w14:paraId="17B0AC34" w14:textId="77777777" w:rsidR="00111A1A" w:rsidRPr="004B2205" w:rsidRDefault="00111A1A" w:rsidP="00111A1A">
            <w:pPr>
              <w:spacing w:after="0" w:line="240" w:lineRule="auto"/>
              <w:rPr>
                <w:rFonts w:ascii="Arial" w:hAnsi="Arial" w:cs="Arial"/>
                <w:color w:val="000000"/>
                <w:sz w:val="24"/>
                <w:szCs w:val="24"/>
              </w:rPr>
            </w:pPr>
          </w:p>
        </w:tc>
        <w:tc>
          <w:tcPr>
            <w:tcW w:w="1270" w:type="dxa"/>
            <w:vMerge/>
            <w:tcBorders>
              <w:top w:val="single" w:sz="8" w:space="0" w:color="auto"/>
              <w:left w:val="single" w:sz="8" w:space="0" w:color="auto"/>
              <w:bottom w:val="single" w:sz="8" w:space="0" w:color="000000"/>
              <w:right w:val="single" w:sz="8" w:space="0" w:color="auto"/>
            </w:tcBorders>
            <w:vAlign w:val="center"/>
            <w:hideMark/>
          </w:tcPr>
          <w:p w14:paraId="6FCB04DB" w14:textId="77777777" w:rsidR="00111A1A" w:rsidRPr="004B2205" w:rsidRDefault="00111A1A" w:rsidP="00111A1A">
            <w:pPr>
              <w:spacing w:after="0" w:line="240" w:lineRule="auto"/>
              <w:rPr>
                <w:rFonts w:ascii="Arial" w:hAnsi="Arial" w:cs="Arial"/>
                <w:color w:val="000000"/>
                <w:sz w:val="24"/>
                <w:szCs w:val="24"/>
              </w:rPr>
            </w:pPr>
          </w:p>
        </w:tc>
        <w:tc>
          <w:tcPr>
            <w:tcW w:w="1297" w:type="dxa"/>
            <w:vMerge/>
            <w:tcBorders>
              <w:top w:val="single" w:sz="8" w:space="0" w:color="auto"/>
              <w:left w:val="single" w:sz="8" w:space="0" w:color="auto"/>
              <w:bottom w:val="single" w:sz="8" w:space="0" w:color="000000"/>
              <w:right w:val="single" w:sz="8" w:space="0" w:color="auto"/>
            </w:tcBorders>
            <w:vAlign w:val="center"/>
            <w:hideMark/>
          </w:tcPr>
          <w:p w14:paraId="5A8627B7" w14:textId="77777777" w:rsidR="00111A1A" w:rsidRPr="004B2205" w:rsidRDefault="00111A1A" w:rsidP="00111A1A">
            <w:pPr>
              <w:spacing w:after="0" w:line="240" w:lineRule="auto"/>
              <w:rPr>
                <w:rFonts w:ascii="Arial" w:hAnsi="Arial" w:cs="Arial"/>
                <w:color w:val="000000"/>
                <w:sz w:val="24"/>
                <w:szCs w:val="24"/>
              </w:rPr>
            </w:pPr>
          </w:p>
        </w:tc>
        <w:tc>
          <w:tcPr>
            <w:tcW w:w="1150" w:type="dxa"/>
            <w:vMerge/>
            <w:tcBorders>
              <w:top w:val="single" w:sz="8" w:space="0" w:color="auto"/>
              <w:left w:val="single" w:sz="8" w:space="0" w:color="auto"/>
              <w:bottom w:val="single" w:sz="8" w:space="0" w:color="000000"/>
              <w:right w:val="single" w:sz="8" w:space="0" w:color="auto"/>
            </w:tcBorders>
            <w:vAlign w:val="center"/>
            <w:hideMark/>
          </w:tcPr>
          <w:p w14:paraId="67AE6F85" w14:textId="77777777" w:rsidR="00111A1A" w:rsidRPr="004B2205" w:rsidRDefault="00111A1A" w:rsidP="00111A1A">
            <w:pPr>
              <w:spacing w:after="0" w:line="240" w:lineRule="auto"/>
              <w:rPr>
                <w:rFonts w:ascii="Arial" w:hAnsi="Arial" w:cs="Arial"/>
                <w:color w:val="000000"/>
                <w:sz w:val="24"/>
                <w:szCs w:val="24"/>
              </w:rPr>
            </w:pPr>
          </w:p>
        </w:tc>
        <w:tc>
          <w:tcPr>
            <w:tcW w:w="1284" w:type="dxa"/>
            <w:vMerge/>
            <w:tcBorders>
              <w:top w:val="single" w:sz="8" w:space="0" w:color="auto"/>
              <w:left w:val="single" w:sz="8" w:space="0" w:color="auto"/>
              <w:bottom w:val="single" w:sz="8" w:space="0" w:color="000000"/>
              <w:right w:val="single" w:sz="8" w:space="0" w:color="auto"/>
            </w:tcBorders>
            <w:vAlign w:val="center"/>
            <w:hideMark/>
          </w:tcPr>
          <w:p w14:paraId="29F92B91" w14:textId="77777777" w:rsidR="00111A1A" w:rsidRPr="004B2205" w:rsidRDefault="00111A1A" w:rsidP="00111A1A">
            <w:pPr>
              <w:spacing w:after="0" w:line="240" w:lineRule="auto"/>
              <w:rPr>
                <w:rFonts w:ascii="Arial" w:hAnsi="Arial" w:cs="Arial"/>
                <w:color w:val="000000"/>
                <w:sz w:val="24"/>
                <w:szCs w:val="24"/>
              </w:rPr>
            </w:pPr>
          </w:p>
        </w:tc>
        <w:tc>
          <w:tcPr>
            <w:tcW w:w="1564" w:type="dxa"/>
            <w:vMerge/>
            <w:tcBorders>
              <w:top w:val="single" w:sz="8" w:space="0" w:color="auto"/>
              <w:left w:val="single" w:sz="8" w:space="0" w:color="auto"/>
              <w:bottom w:val="single" w:sz="8" w:space="0" w:color="000000"/>
              <w:right w:val="single" w:sz="8" w:space="0" w:color="auto"/>
            </w:tcBorders>
            <w:vAlign w:val="center"/>
            <w:hideMark/>
          </w:tcPr>
          <w:p w14:paraId="570922E1" w14:textId="77777777" w:rsidR="00111A1A" w:rsidRPr="004B2205" w:rsidRDefault="00111A1A" w:rsidP="00111A1A">
            <w:pPr>
              <w:spacing w:after="0" w:line="240" w:lineRule="auto"/>
              <w:rPr>
                <w:rFonts w:ascii="Arial" w:hAnsi="Arial" w:cs="Arial"/>
                <w:color w:val="000000"/>
                <w:sz w:val="24"/>
                <w:szCs w:val="24"/>
              </w:rPr>
            </w:pPr>
          </w:p>
        </w:tc>
      </w:tr>
      <w:tr w:rsidR="00111A1A" w:rsidRPr="004B2205" w14:paraId="1A548C9F" w14:textId="77777777" w:rsidTr="00AA1D05">
        <w:trPr>
          <w:trHeight w:val="31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59829FC9"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Mailé Salgado Cruz</w:t>
            </w:r>
          </w:p>
        </w:tc>
        <w:tc>
          <w:tcPr>
            <w:tcW w:w="1497" w:type="dxa"/>
            <w:tcBorders>
              <w:top w:val="nil"/>
              <w:left w:val="nil"/>
              <w:bottom w:val="single" w:sz="8" w:space="0" w:color="auto"/>
              <w:right w:val="single" w:sz="8" w:space="0" w:color="auto"/>
            </w:tcBorders>
            <w:shd w:val="clear" w:color="auto" w:fill="auto"/>
            <w:vAlign w:val="center"/>
            <w:hideMark/>
          </w:tcPr>
          <w:p w14:paraId="0338D02B"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3596B58C"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71BF90FA"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5D29C4D9"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30%</w:t>
            </w:r>
          </w:p>
        </w:tc>
        <w:tc>
          <w:tcPr>
            <w:tcW w:w="1284" w:type="dxa"/>
            <w:tcBorders>
              <w:top w:val="nil"/>
              <w:left w:val="nil"/>
              <w:bottom w:val="single" w:sz="8" w:space="0" w:color="auto"/>
              <w:right w:val="single" w:sz="8" w:space="0" w:color="auto"/>
            </w:tcBorders>
            <w:shd w:val="clear" w:color="auto" w:fill="auto"/>
            <w:vAlign w:val="center"/>
            <w:hideMark/>
          </w:tcPr>
          <w:p w14:paraId="2671A6C1"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$6,385.00</w:t>
            </w:r>
          </w:p>
        </w:tc>
        <w:tc>
          <w:tcPr>
            <w:tcW w:w="1564" w:type="dxa"/>
            <w:tcBorders>
              <w:top w:val="nil"/>
              <w:left w:val="nil"/>
              <w:bottom w:val="single" w:sz="8" w:space="0" w:color="auto"/>
              <w:right w:val="single" w:sz="8" w:space="0" w:color="auto"/>
            </w:tcBorders>
            <w:shd w:val="clear" w:color="auto" w:fill="auto"/>
            <w:vAlign w:val="center"/>
            <w:hideMark/>
          </w:tcPr>
          <w:p w14:paraId="7116FF7F"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$70,235.00</w:t>
            </w:r>
          </w:p>
        </w:tc>
      </w:tr>
      <w:tr w:rsidR="00111A1A" w:rsidRPr="004B2205" w14:paraId="584FB999" w14:textId="77777777" w:rsidTr="00AA1D05">
        <w:trPr>
          <w:trHeight w:val="43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38A36F60"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Norka Elvira Roca Ducasse</w:t>
            </w:r>
          </w:p>
        </w:tc>
        <w:tc>
          <w:tcPr>
            <w:tcW w:w="1497" w:type="dxa"/>
            <w:tcBorders>
              <w:top w:val="nil"/>
              <w:left w:val="nil"/>
              <w:bottom w:val="single" w:sz="8" w:space="0" w:color="auto"/>
              <w:right w:val="single" w:sz="8" w:space="0" w:color="auto"/>
            </w:tcBorders>
            <w:shd w:val="clear" w:color="auto" w:fill="auto"/>
            <w:vAlign w:val="center"/>
            <w:hideMark/>
          </w:tcPr>
          <w:p w14:paraId="70F497E1"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7273830E"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547794B7"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0A91083A"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78F54114"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$5,750.00</w:t>
            </w:r>
          </w:p>
        </w:tc>
        <w:tc>
          <w:tcPr>
            <w:tcW w:w="1564" w:type="dxa"/>
            <w:tcBorders>
              <w:top w:val="nil"/>
              <w:left w:val="nil"/>
              <w:bottom w:val="single" w:sz="8" w:space="0" w:color="auto"/>
              <w:right w:val="single" w:sz="8" w:space="0" w:color="auto"/>
            </w:tcBorders>
            <w:shd w:val="clear" w:color="auto" w:fill="auto"/>
            <w:vAlign w:val="center"/>
            <w:hideMark/>
          </w:tcPr>
          <w:p w14:paraId="73CE9C51"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$63,250.00</w:t>
            </w:r>
          </w:p>
        </w:tc>
      </w:tr>
      <w:tr w:rsidR="00111A1A" w:rsidRPr="004B2205" w14:paraId="4249234A" w14:textId="77777777" w:rsidTr="00AA1D05">
        <w:trPr>
          <w:trHeight w:val="36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05900B43" w14:textId="77777777" w:rsidR="00111A1A" w:rsidRPr="004B2205" w:rsidRDefault="00111A1A" w:rsidP="00111A1A">
            <w:pPr>
              <w:spacing w:after="0" w:line="240" w:lineRule="auto"/>
              <w:jc w:val="center"/>
              <w:rPr>
                <w:rFonts w:ascii="Arial" w:hAnsi="Arial" w:cs="Arial"/>
                <w:color w:val="000000"/>
                <w:sz w:val="24"/>
                <w:szCs w:val="24"/>
              </w:rPr>
            </w:pPr>
            <w:r w:rsidRPr="004B2205">
              <w:rPr>
                <w:rFonts w:ascii="Arial" w:hAnsi="Arial" w:cs="Arial"/>
                <w:color w:val="000000"/>
                <w:sz w:val="24"/>
                <w:szCs w:val="24"/>
              </w:rPr>
              <w:t>María de los Angeles Sesé Montalvo</w:t>
            </w:r>
          </w:p>
        </w:tc>
        <w:tc>
          <w:tcPr>
            <w:tcW w:w="1497" w:type="dxa"/>
            <w:tcBorders>
              <w:top w:val="nil"/>
              <w:left w:val="nil"/>
              <w:bottom w:val="single" w:sz="8" w:space="0" w:color="auto"/>
              <w:right w:val="single" w:sz="8" w:space="0" w:color="auto"/>
            </w:tcBorders>
            <w:shd w:val="clear" w:color="auto" w:fill="auto"/>
            <w:vAlign w:val="center"/>
            <w:hideMark/>
          </w:tcPr>
          <w:p w14:paraId="020CB34E"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3C476006"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193B91DD"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1D5780F0"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40FA2CC3"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$5,750.00</w:t>
            </w:r>
          </w:p>
        </w:tc>
        <w:tc>
          <w:tcPr>
            <w:tcW w:w="1564" w:type="dxa"/>
            <w:tcBorders>
              <w:top w:val="nil"/>
              <w:left w:val="nil"/>
              <w:bottom w:val="single" w:sz="8" w:space="0" w:color="auto"/>
              <w:right w:val="single" w:sz="8" w:space="0" w:color="auto"/>
            </w:tcBorders>
            <w:shd w:val="clear" w:color="auto" w:fill="auto"/>
            <w:vAlign w:val="center"/>
            <w:hideMark/>
          </w:tcPr>
          <w:p w14:paraId="589409CF"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$63,250.00</w:t>
            </w:r>
          </w:p>
        </w:tc>
      </w:tr>
      <w:tr w:rsidR="00111A1A" w:rsidRPr="004B2205" w14:paraId="1E4BE4E3" w14:textId="77777777" w:rsidTr="00AA1D05">
        <w:trPr>
          <w:trHeight w:val="39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0ADBA69A"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Geidy Arencibia Franquiz</w:t>
            </w:r>
          </w:p>
        </w:tc>
        <w:tc>
          <w:tcPr>
            <w:tcW w:w="1497" w:type="dxa"/>
            <w:tcBorders>
              <w:top w:val="nil"/>
              <w:left w:val="nil"/>
              <w:bottom w:val="single" w:sz="8" w:space="0" w:color="auto"/>
              <w:right w:val="single" w:sz="8" w:space="0" w:color="auto"/>
            </w:tcBorders>
            <w:shd w:val="clear" w:color="auto" w:fill="auto"/>
            <w:vAlign w:val="center"/>
            <w:hideMark/>
          </w:tcPr>
          <w:p w14:paraId="279317D2"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51059DC4"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5F82572C"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26570D33"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74A22BAD"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$5,310.00</w:t>
            </w:r>
          </w:p>
        </w:tc>
        <w:tc>
          <w:tcPr>
            <w:tcW w:w="1564" w:type="dxa"/>
            <w:tcBorders>
              <w:top w:val="nil"/>
              <w:left w:val="nil"/>
              <w:bottom w:val="single" w:sz="8" w:space="0" w:color="auto"/>
              <w:right w:val="single" w:sz="8" w:space="0" w:color="auto"/>
            </w:tcBorders>
            <w:shd w:val="clear" w:color="auto" w:fill="auto"/>
            <w:vAlign w:val="center"/>
            <w:hideMark/>
          </w:tcPr>
          <w:p w14:paraId="0C727700"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$58,410.00</w:t>
            </w:r>
          </w:p>
        </w:tc>
      </w:tr>
      <w:tr w:rsidR="00111A1A" w:rsidRPr="004B2205" w14:paraId="0CF9C908" w14:textId="77777777" w:rsidTr="00AA1D05">
        <w:trPr>
          <w:trHeight w:val="39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6098A08B"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Yaileny González Ortega</w:t>
            </w:r>
          </w:p>
        </w:tc>
        <w:tc>
          <w:tcPr>
            <w:tcW w:w="1497" w:type="dxa"/>
            <w:tcBorders>
              <w:top w:val="nil"/>
              <w:left w:val="nil"/>
              <w:bottom w:val="single" w:sz="8" w:space="0" w:color="auto"/>
              <w:right w:val="single" w:sz="8" w:space="0" w:color="auto"/>
            </w:tcBorders>
            <w:shd w:val="clear" w:color="auto" w:fill="auto"/>
            <w:vAlign w:val="center"/>
            <w:hideMark/>
          </w:tcPr>
          <w:p w14:paraId="5A53EAA8"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605E1A07"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15196712"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0A93DFEE"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66025E63"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$5,060.00</w:t>
            </w:r>
          </w:p>
        </w:tc>
        <w:tc>
          <w:tcPr>
            <w:tcW w:w="1564" w:type="dxa"/>
            <w:tcBorders>
              <w:top w:val="nil"/>
              <w:left w:val="nil"/>
              <w:bottom w:val="single" w:sz="8" w:space="0" w:color="auto"/>
              <w:right w:val="single" w:sz="8" w:space="0" w:color="auto"/>
            </w:tcBorders>
            <w:shd w:val="clear" w:color="auto" w:fill="auto"/>
            <w:vAlign w:val="center"/>
            <w:hideMark/>
          </w:tcPr>
          <w:p w14:paraId="03EBED43"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$55,660.00</w:t>
            </w:r>
          </w:p>
        </w:tc>
      </w:tr>
      <w:tr w:rsidR="00111A1A" w:rsidRPr="004B2205" w14:paraId="5F4F0B10" w14:textId="77777777" w:rsidTr="00AA1D05">
        <w:trPr>
          <w:trHeight w:val="39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65A1F964"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Alanys Alvarez Alfonso</w:t>
            </w:r>
          </w:p>
        </w:tc>
        <w:tc>
          <w:tcPr>
            <w:tcW w:w="1497" w:type="dxa"/>
            <w:tcBorders>
              <w:top w:val="nil"/>
              <w:left w:val="nil"/>
              <w:bottom w:val="single" w:sz="8" w:space="0" w:color="auto"/>
              <w:right w:val="single" w:sz="8" w:space="0" w:color="auto"/>
            </w:tcBorders>
            <w:shd w:val="clear" w:color="auto" w:fill="auto"/>
            <w:vAlign w:val="center"/>
            <w:hideMark/>
          </w:tcPr>
          <w:p w14:paraId="11E96818"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424B1060"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54BFFA6E"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63F739B5"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1E6DB63D"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$4,410.00</w:t>
            </w:r>
          </w:p>
        </w:tc>
        <w:tc>
          <w:tcPr>
            <w:tcW w:w="1564" w:type="dxa"/>
            <w:tcBorders>
              <w:top w:val="nil"/>
              <w:left w:val="nil"/>
              <w:bottom w:val="single" w:sz="8" w:space="0" w:color="auto"/>
              <w:right w:val="single" w:sz="8" w:space="0" w:color="auto"/>
            </w:tcBorders>
            <w:shd w:val="clear" w:color="auto" w:fill="auto"/>
            <w:vAlign w:val="center"/>
            <w:hideMark/>
          </w:tcPr>
          <w:p w14:paraId="71F501B2"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$48,510.00</w:t>
            </w:r>
          </w:p>
        </w:tc>
      </w:tr>
      <w:tr w:rsidR="00AA1D05" w:rsidRPr="004B2205" w14:paraId="40EBD88B" w14:textId="77777777" w:rsidTr="00AA1D05">
        <w:trPr>
          <w:trHeight w:val="40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76685953" w14:textId="70425BB0"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Adriacna Hernández</w:t>
            </w:r>
            <w:r>
              <w:rPr>
                <w:rFonts w:ascii="Arial" w:hAnsi="Arial" w:cs="Arial"/>
                <w:color w:val="000000"/>
                <w:sz w:val="24"/>
                <w:szCs w:val="24"/>
              </w:rPr>
              <w:t xml:space="preserve"> Montalvo</w:t>
            </w:r>
          </w:p>
        </w:tc>
        <w:tc>
          <w:tcPr>
            <w:tcW w:w="1497" w:type="dxa"/>
            <w:tcBorders>
              <w:top w:val="nil"/>
              <w:left w:val="nil"/>
              <w:bottom w:val="single" w:sz="8" w:space="0" w:color="auto"/>
              <w:right w:val="single" w:sz="8" w:space="0" w:color="auto"/>
            </w:tcBorders>
            <w:shd w:val="clear" w:color="auto" w:fill="auto"/>
            <w:vAlign w:val="center"/>
            <w:hideMark/>
          </w:tcPr>
          <w:p w14:paraId="1C37B04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1F734A3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24F334C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213CF92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3B3044B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$3,610.00</w:t>
            </w:r>
          </w:p>
        </w:tc>
        <w:tc>
          <w:tcPr>
            <w:tcW w:w="1564" w:type="dxa"/>
            <w:tcBorders>
              <w:top w:val="nil"/>
              <w:left w:val="nil"/>
              <w:bottom w:val="single" w:sz="8" w:space="0" w:color="auto"/>
              <w:right w:val="single" w:sz="8" w:space="0" w:color="auto"/>
            </w:tcBorders>
            <w:shd w:val="clear" w:color="auto" w:fill="auto"/>
            <w:vAlign w:val="center"/>
            <w:hideMark/>
          </w:tcPr>
          <w:p w14:paraId="45C8BC4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$39,710.00</w:t>
            </w:r>
          </w:p>
        </w:tc>
      </w:tr>
      <w:tr w:rsidR="00AA1D05" w:rsidRPr="004B2205" w14:paraId="5BFDE513" w14:textId="77777777" w:rsidTr="00AA1D05">
        <w:trPr>
          <w:trHeight w:val="37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32DF23CA" w14:textId="53FD2B73"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Yemma Sobrado</w:t>
            </w:r>
            <w:r>
              <w:rPr>
                <w:rFonts w:ascii="Arial" w:hAnsi="Arial" w:cs="Arial"/>
                <w:color w:val="000000"/>
                <w:sz w:val="24"/>
                <w:szCs w:val="24"/>
              </w:rPr>
              <w:t xml:space="preserve"> Peral</w:t>
            </w:r>
          </w:p>
        </w:tc>
        <w:tc>
          <w:tcPr>
            <w:tcW w:w="1497" w:type="dxa"/>
            <w:tcBorders>
              <w:top w:val="nil"/>
              <w:left w:val="nil"/>
              <w:bottom w:val="single" w:sz="8" w:space="0" w:color="auto"/>
              <w:right w:val="single" w:sz="8" w:space="0" w:color="auto"/>
            </w:tcBorders>
            <w:shd w:val="clear" w:color="auto" w:fill="auto"/>
            <w:vAlign w:val="center"/>
            <w:hideMark/>
          </w:tcPr>
          <w:p w14:paraId="356CC75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2927141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5B3B846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15529A5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1CF8B7C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$3,610.00</w:t>
            </w:r>
          </w:p>
        </w:tc>
        <w:tc>
          <w:tcPr>
            <w:tcW w:w="1564" w:type="dxa"/>
            <w:tcBorders>
              <w:top w:val="nil"/>
              <w:left w:val="nil"/>
              <w:bottom w:val="single" w:sz="8" w:space="0" w:color="auto"/>
              <w:right w:val="single" w:sz="8" w:space="0" w:color="auto"/>
            </w:tcBorders>
            <w:shd w:val="clear" w:color="auto" w:fill="auto"/>
            <w:vAlign w:val="center"/>
            <w:hideMark/>
          </w:tcPr>
          <w:p w14:paraId="0CB0216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$39,710.00</w:t>
            </w:r>
          </w:p>
        </w:tc>
      </w:tr>
      <w:tr w:rsidR="00AA1D05" w:rsidRPr="004B2205" w14:paraId="50866426" w14:textId="77777777" w:rsidTr="00AA1D05">
        <w:trPr>
          <w:trHeight w:val="37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3649EB63" w14:textId="5C487C79"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Jesús Ernesto Alvarado</w:t>
            </w:r>
            <w:r>
              <w:rPr>
                <w:rFonts w:ascii="Arial" w:hAnsi="Arial" w:cs="Arial"/>
                <w:color w:val="000000"/>
                <w:sz w:val="24"/>
                <w:szCs w:val="24"/>
              </w:rPr>
              <w:t xml:space="preserve"> García</w:t>
            </w:r>
          </w:p>
        </w:tc>
        <w:tc>
          <w:tcPr>
            <w:tcW w:w="1497" w:type="dxa"/>
            <w:tcBorders>
              <w:top w:val="nil"/>
              <w:left w:val="nil"/>
              <w:bottom w:val="single" w:sz="8" w:space="0" w:color="auto"/>
              <w:right w:val="single" w:sz="8" w:space="0" w:color="auto"/>
            </w:tcBorders>
            <w:shd w:val="clear" w:color="auto" w:fill="auto"/>
            <w:vAlign w:val="center"/>
            <w:hideMark/>
          </w:tcPr>
          <w:p w14:paraId="4CD7F48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13CBD3E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0D8D12F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781E7E7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44E5FC5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$3,610.00</w:t>
            </w:r>
          </w:p>
        </w:tc>
        <w:tc>
          <w:tcPr>
            <w:tcW w:w="1564" w:type="dxa"/>
            <w:tcBorders>
              <w:top w:val="nil"/>
              <w:left w:val="nil"/>
              <w:bottom w:val="single" w:sz="8" w:space="0" w:color="auto"/>
              <w:right w:val="single" w:sz="8" w:space="0" w:color="auto"/>
            </w:tcBorders>
            <w:shd w:val="clear" w:color="auto" w:fill="auto"/>
            <w:vAlign w:val="center"/>
            <w:hideMark/>
          </w:tcPr>
          <w:p w14:paraId="460F358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$39,710.00</w:t>
            </w:r>
          </w:p>
        </w:tc>
      </w:tr>
      <w:tr w:rsidR="00AA1D05" w:rsidRPr="004B2205" w14:paraId="1770E8BC" w14:textId="77777777" w:rsidTr="00AA1D05">
        <w:trPr>
          <w:trHeight w:val="46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4EBCDE4B" w14:textId="0E122D08"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Rolando Báez</w:t>
            </w:r>
            <w:r>
              <w:rPr>
                <w:rFonts w:ascii="Arial" w:hAnsi="Arial" w:cs="Arial"/>
                <w:color w:val="000000"/>
                <w:sz w:val="24"/>
                <w:szCs w:val="24"/>
              </w:rPr>
              <w:t xml:space="preserve"> Naranjo</w:t>
            </w:r>
          </w:p>
        </w:tc>
        <w:tc>
          <w:tcPr>
            <w:tcW w:w="1497" w:type="dxa"/>
            <w:tcBorders>
              <w:top w:val="nil"/>
              <w:left w:val="nil"/>
              <w:bottom w:val="single" w:sz="8" w:space="0" w:color="auto"/>
              <w:right w:val="single" w:sz="8" w:space="0" w:color="auto"/>
            </w:tcBorders>
            <w:shd w:val="clear" w:color="auto" w:fill="auto"/>
            <w:vAlign w:val="center"/>
            <w:hideMark/>
          </w:tcPr>
          <w:p w14:paraId="3EA8D0F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6D64846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4437DE2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2E5322E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466F382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$3,610.00</w:t>
            </w:r>
          </w:p>
        </w:tc>
        <w:tc>
          <w:tcPr>
            <w:tcW w:w="1564" w:type="dxa"/>
            <w:tcBorders>
              <w:top w:val="nil"/>
              <w:left w:val="nil"/>
              <w:bottom w:val="single" w:sz="8" w:space="0" w:color="auto"/>
              <w:right w:val="single" w:sz="8" w:space="0" w:color="auto"/>
            </w:tcBorders>
            <w:shd w:val="clear" w:color="auto" w:fill="auto"/>
            <w:vAlign w:val="center"/>
            <w:hideMark/>
          </w:tcPr>
          <w:p w14:paraId="33CB405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$39,710.00</w:t>
            </w:r>
          </w:p>
        </w:tc>
      </w:tr>
      <w:tr w:rsidR="00AA1D05" w:rsidRPr="004B2205" w14:paraId="7D92C0CD" w14:textId="77777777" w:rsidTr="00AA1D05">
        <w:trPr>
          <w:trHeight w:val="42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619D2992" w14:textId="09828783"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xml:space="preserve">Reniel </w:t>
            </w:r>
            <w:r>
              <w:rPr>
                <w:rFonts w:ascii="Arial" w:hAnsi="Arial" w:cs="Arial"/>
                <w:color w:val="000000"/>
                <w:sz w:val="24"/>
                <w:szCs w:val="24"/>
              </w:rPr>
              <w:t xml:space="preserve">Alejandro </w:t>
            </w:r>
            <w:r w:rsidRPr="004B2205">
              <w:rPr>
                <w:rFonts w:ascii="Arial" w:hAnsi="Arial" w:cs="Arial"/>
                <w:color w:val="000000"/>
                <w:sz w:val="24"/>
                <w:szCs w:val="24"/>
              </w:rPr>
              <w:t>Perdomo</w:t>
            </w:r>
            <w:r>
              <w:rPr>
                <w:rFonts w:ascii="Arial" w:hAnsi="Arial" w:cs="Arial"/>
                <w:color w:val="000000"/>
                <w:sz w:val="24"/>
                <w:szCs w:val="24"/>
              </w:rPr>
              <w:t xml:space="preserve"> Castro</w:t>
            </w:r>
          </w:p>
        </w:tc>
        <w:tc>
          <w:tcPr>
            <w:tcW w:w="1497" w:type="dxa"/>
            <w:tcBorders>
              <w:top w:val="nil"/>
              <w:left w:val="nil"/>
              <w:bottom w:val="single" w:sz="8" w:space="0" w:color="auto"/>
              <w:right w:val="single" w:sz="8" w:space="0" w:color="auto"/>
            </w:tcBorders>
            <w:shd w:val="clear" w:color="auto" w:fill="auto"/>
            <w:vAlign w:val="center"/>
            <w:hideMark/>
          </w:tcPr>
          <w:p w14:paraId="6550A57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61E9E2B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64AB375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1776A23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3D39751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$3,610.00</w:t>
            </w:r>
          </w:p>
        </w:tc>
        <w:tc>
          <w:tcPr>
            <w:tcW w:w="1564" w:type="dxa"/>
            <w:tcBorders>
              <w:top w:val="nil"/>
              <w:left w:val="nil"/>
              <w:bottom w:val="single" w:sz="8" w:space="0" w:color="auto"/>
              <w:right w:val="single" w:sz="8" w:space="0" w:color="auto"/>
            </w:tcBorders>
            <w:shd w:val="clear" w:color="auto" w:fill="auto"/>
            <w:vAlign w:val="center"/>
            <w:hideMark/>
          </w:tcPr>
          <w:p w14:paraId="604CCE4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$39,710.00</w:t>
            </w:r>
          </w:p>
        </w:tc>
      </w:tr>
      <w:tr w:rsidR="00AA1D05" w:rsidRPr="004B2205" w14:paraId="25A2F32E" w14:textId="77777777" w:rsidTr="00AA1D05">
        <w:trPr>
          <w:trHeight w:val="48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01FB631A" w14:textId="4EB33372"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Ernesto David Escariz</w:t>
            </w:r>
            <w:r>
              <w:rPr>
                <w:rFonts w:ascii="Arial" w:hAnsi="Arial" w:cs="Arial"/>
                <w:color w:val="000000"/>
                <w:sz w:val="24"/>
                <w:szCs w:val="24"/>
              </w:rPr>
              <w:t xml:space="preserve"> Ramos</w:t>
            </w:r>
          </w:p>
        </w:tc>
        <w:tc>
          <w:tcPr>
            <w:tcW w:w="1497" w:type="dxa"/>
            <w:tcBorders>
              <w:top w:val="nil"/>
              <w:left w:val="nil"/>
              <w:bottom w:val="single" w:sz="8" w:space="0" w:color="auto"/>
              <w:right w:val="single" w:sz="8" w:space="0" w:color="auto"/>
            </w:tcBorders>
            <w:shd w:val="clear" w:color="auto" w:fill="auto"/>
            <w:vAlign w:val="center"/>
            <w:hideMark/>
          </w:tcPr>
          <w:p w14:paraId="24157BD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673CC51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2161057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221BED2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246647E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$3,610.00</w:t>
            </w:r>
          </w:p>
        </w:tc>
        <w:tc>
          <w:tcPr>
            <w:tcW w:w="1564" w:type="dxa"/>
            <w:tcBorders>
              <w:top w:val="nil"/>
              <w:left w:val="nil"/>
              <w:bottom w:val="single" w:sz="8" w:space="0" w:color="auto"/>
              <w:right w:val="single" w:sz="8" w:space="0" w:color="auto"/>
            </w:tcBorders>
            <w:shd w:val="clear" w:color="auto" w:fill="auto"/>
            <w:vAlign w:val="center"/>
            <w:hideMark/>
          </w:tcPr>
          <w:p w14:paraId="02E1A5D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$39,710.00</w:t>
            </w:r>
          </w:p>
        </w:tc>
      </w:tr>
      <w:tr w:rsidR="00AA1D05" w:rsidRPr="004B2205" w14:paraId="06EBBC39" w14:textId="77777777" w:rsidTr="00AA1D05">
        <w:trPr>
          <w:trHeight w:val="40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775804A6" w14:textId="0A62F1F2"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Luis Yoel Fundora</w:t>
            </w:r>
            <w:r>
              <w:rPr>
                <w:rFonts w:ascii="Arial" w:hAnsi="Arial" w:cs="Arial"/>
                <w:color w:val="000000"/>
                <w:sz w:val="24"/>
                <w:szCs w:val="24"/>
              </w:rPr>
              <w:t xml:space="preserve"> Hernández</w:t>
            </w:r>
          </w:p>
        </w:tc>
        <w:tc>
          <w:tcPr>
            <w:tcW w:w="1497" w:type="dxa"/>
            <w:tcBorders>
              <w:top w:val="nil"/>
              <w:left w:val="nil"/>
              <w:bottom w:val="single" w:sz="8" w:space="0" w:color="auto"/>
              <w:right w:val="single" w:sz="8" w:space="0" w:color="auto"/>
            </w:tcBorders>
            <w:shd w:val="clear" w:color="auto" w:fill="auto"/>
            <w:vAlign w:val="center"/>
            <w:hideMark/>
          </w:tcPr>
          <w:p w14:paraId="06B75C7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4362834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3552993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3CCD118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2226182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$3,610.00</w:t>
            </w:r>
          </w:p>
        </w:tc>
        <w:tc>
          <w:tcPr>
            <w:tcW w:w="1564" w:type="dxa"/>
            <w:tcBorders>
              <w:top w:val="nil"/>
              <w:left w:val="nil"/>
              <w:bottom w:val="single" w:sz="8" w:space="0" w:color="auto"/>
              <w:right w:val="single" w:sz="8" w:space="0" w:color="auto"/>
            </w:tcBorders>
            <w:shd w:val="clear" w:color="auto" w:fill="auto"/>
            <w:vAlign w:val="center"/>
            <w:hideMark/>
          </w:tcPr>
          <w:p w14:paraId="2A7934C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$39,710.00</w:t>
            </w:r>
          </w:p>
        </w:tc>
      </w:tr>
      <w:tr w:rsidR="00AA1D05" w:rsidRPr="004B2205" w14:paraId="10552E30" w14:textId="77777777" w:rsidTr="00AA1D05">
        <w:trPr>
          <w:trHeight w:val="54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1CA09413" w14:textId="42570B92"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Roxana Naranjo</w:t>
            </w:r>
            <w:r>
              <w:rPr>
                <w:rFonts w:ascii="Arial" w:hAnsi="Arial" w:cs="Arial"/>
                <w:color w:val="000000"/>
                <w:sz w:val="24"/>
                <w:szCs w:val="24"/>
              </w:rPr>
              <w:t xml:space="preserve"> Benítez</w:t>
            </w:r>
          </w:p>
        </w:tc>
        <w:tc>
          <w:tcPr>
            <w:tcW w:w="1497" w:type="dxa"/>
            <w:tcBorders>
              <w:top w:val="nil"/>
              <w:left w:val="nil"/>
              <w:bottom w:val="single" w:sz="8" w:space="0" w:color="auto"/>
              <w:right w:val="single" w:sz="8" w:space="0" w:color="auto"/>
            </w:tcBorders>
            <w:shd w:val="clear" w:color="auto" w:fill="auto"/>
            <w:vAlign w:val="center"/>
            <w:hideMark/>
          </w:tcPr>
          <w:p w14:paraId="575D6DA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3645585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1D5B014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474D14C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7322E62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$3,610.00</w:t>
            </w:r>
          </w:p>
        </w:tc>
        <w:tc>
          <w:tcPr>
            <w:tcW w:w="1564" w:type="dxa"/>
            <w:tcBorders>
              <w:top w:val="nil"/>
              <w:left w:val="nil"/>
              <w:bottom w:val="single" w:sz="8" w:space="0" w:color="auto"/>
              <w:right w:val="single" w:sz="8" w:space="0" w:color="auto"/>
            </w:tcBorders>
            <w:shd w:val="clear" w:color="auto" w:fill="auto"/>
            <w:vAlign w:val="center"/>
            <w:hideMark/>
          </w:tcPr>
          <w:p w14:paraId="1CE4CB3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$39,710.00</w:t>
            </w:r>
          </w:p>
        </w:tc>
      </w:tr>
      <w:tr w:rsidR="00AA1D05" w:rsidRPr="004B2205" w14:paraId="6A096580" w14:textId="77777777" w:rsidTr="00AA1D05">
        <w:trPr>
          <w:trHeight w:val="36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2ED9B12B" w14:textId="2C82C28D"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xml:space="preserve">Javier </w:t>
            </w:r>
            <w:r>
              <w:rPr>
                <w:rFonts w:ascii="Arial" w:hAnsi="Arial" w:cs="Arial"/>
                <w:color w:val="000000"/>
                <w:sz w:val="24"/>
                <w:szCs w:val="24"/>
              </w:rPr>
              <w:t xml:space="preserve">Alejandro </w:t>
            </w:r>
            <w:r w:rsidRPr="004B2205">
              <w:rPr>
                <w:rFonts w:ascii="Arial" w:hAnsi="Arial" w:cs="Arial"/>
                <w:color w:val="000000"/>
                <w:sz w:val="24"/>
                <w:szCs w:val="24"/>
              </w:rPr>
              <w:t>Pujol</w:t>
            </w:r>
            <w:r>
              <w:rPr>
                <w:rFonts w:ascii="Arial" w:hAnsi="Arial" w:cs="Arial"/>
                <w:color w:val="000000"/>
                <w:sz w:val="24"/>
                <w:szCs w:val="24"/>
              </w:rPr>
              <w:t xml:space="preserve"> Testar</w:t>
            </w:r>
          </w:p>
        </w:tc>
        <w:tc>
          <w:tcPr>
            <w:tcW w:w="1497" w:type="dxa"/>
            <w:tcBorders>
              <w:top w:val="nil"/>
              <w:left w:val="nil"/>
              <w:bottom w:val="single" w:sz="8" w:space="0" w:color="auto"/>
              <w:right w:val="single" w:sz="8" w:space="0" w:color="auto"/>
            </w:tcBorders>
            <w:shd w:val="clear" w:color="auto" w:fill="auto"/>
            <w:vAlign w:val="center"/>
            <w:hideMark/>
          </w:tcPr>
          <w:p w14:paraId="706E8E4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nil"/>
              <w:right w:val="single" w:sz="8" w:space="0" w:color="auto"/>
            </w:tcBorders>
            <w:shd w:val="clear" w:color="auto" w:fill="auto"/>
            <w:vAlign w:val="center"/>
            <w:hideMark/>
          </w:tcPr>
          <w:p w14:paraId="5C54CA2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nil"/>
              <w:right w:val="single" w:sz="8" w:space="0" w:color="auto"/>
            </w:tcBorders>
            <w:shd w:val="clear" w:color="auto" w:fill="auto"/>
            <w:vAlign w:val="center"/>
            <w:hideMark/>
          </w:tcPr>
          <w:p w14:paraId="3BDB1E8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nil"/>
              <w:right w:val="single" w:sz="8" w:space="0" w:color="auto"/>
            </w:tcBorders>
            <w:shd w:val="clear" w:color="auto" w:fill="auto"/>
            <w:vAlign w:val="center"/>
            <w:hideMark/>
          </w:tcPr>
          <w:p w14:paraId="602F8A1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1AD0AAA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$3,610.00</w:t>
            </w:r>
          </w:p>
        </w:tc>
        <w:tc>
          <w:tcPr>
            <w:tcW w:w="1564" w:type="dxa"/>
            <w:tcBorders>
              <w:top w:val="nil"/>
              <w:left w:val="nil"/>
              <w:bottom w:val="single" w:sz="8" w:space="0" w:color="auto"/>
              <w:right w:val="single" w:sz="8" w:space="0" w:color="auto"/>
            </w:tcBorders>
            <w:shd w:val="clear" w:color="auto" w:fill="auto"/>
            <w:vAlign w:val="center"/>
            <w:hideMark/>
          </w:tcPr>
          <w:p w14:paraId="522ED76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$39,710.00</w:t>
            </w:r>
          </w:p>
        </w:tc>
      </w:tr>
      <w:tr w:rsidR="00AA1D05" w:rsidRPr="004B2205" w14:paraId="2D9DE886" w14:textId="77777777" w:rsidTr="00AA1D05">
        <w:trPr>
          <w:trHeight w:val="51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0587C15C" w14:textId="38409E82"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Erick Ríos</w:t>
            </w:r>
            <w:r>
              <w:rPr>
                <w:rFonts w:ascii="Arial" w:hAnsi="Arial" w:cs="Arial"/>
                <w:color w:val="000000"/>
                <w:sz w:val="24"/>
                <w:szCs w:val="24"/>
              </w:rPr>
              <w:t xml:space="preserve"> Lorenzo</w:t>
            </w:r>
          </w:p>
        </w:tc>
        <w:tc>
          <w:tcPr>
            <w:tcW w:w="1497" w:type="dxa"/>
            <w:tcBorders>
              <w:top w:val="nil"/>
              <w:left w:val="nil"/>
              <w:bottom w:val="single" w:sz="8" w:space="0" w:color="auto"/>
              <w:right w:val="single" w:sz="8" w:space="0" w:color="auto"/>
            </w:tcBorders>
            <w:shd w:val="clear" w:color="auto" w:fill="auto"/>
            <w:vAlign w:val="center"/>
            <w:hideMark/>
          </w:tcPr>
          <w:p w14:paraId="4411A27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single" w:sz="4" w:space="0" w:color="auto"/>
              <w:left w:val="single" w:sz="4" w:space="0" w:color="auto"/>
              <w:bottom w:val="nil"/>
              <w:right w:val="single" w:sz="4" w:space="0" w:color="auto"/>
            </w:tcBorders>
            <w:shd w:val="clear" w:color="auto" w:fill="auto"/>
            <w:vAlign w:val="center"/>
            <w:hideMark/>
          </w:tcPr>
          <w:p w14:paraId="73918F7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single" w:sz="4" w:space="0" w:color="auto"/>
              <w:left w:val="nil"/>
              <w:bottom w:val="nil"/>
              <w:right w:val="single" w:sz="4" w:space="0" w:color="auto"/>
            </w:tcBorders>
            <w:shd w:val="clear" w:color="auto" w:fill="auto"/>
            <w:vAlign w:val="center"/>
            <w:hideMark/>
          </w:tcPr>
          <w:p w14:paraId="323A57F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single" w:sz="4" w:space="0" w:color="auto"/>
              <w:left w:val="nil"/>
              <w:bottom w:val="nil"/>
              <w:right w:val="single" w:sz="4" w:space="0" w:color="auto"/>
            </w:tcBorders>
            <w:shd w:val="clear" w:color="auto" w:fill="auto"/>
            <w:vAlign w:val="center"/>
            <w:hideMark/>
          </w:tcPr>
          <w:p w14:paraId="034EA44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nil"/>
              <w:right w:val="single" w:sz="8" w:space="0" w:color="auto"/>
            </w:tcBorders>
            <w:shd w:val="clear" w:color="auto" w:fill="auto"/>
            <w:vAlign w:val="center"/>
            <w:hideMark/>
          </w:tcPr>
          <w:p w14:paraId="7B01456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$3,610.00</w:t>
            </w:r>
          </w:p>
        </w:tc>
        <w:tc>
          <w:tcPr>
            <w:tcW w:w="1564" w:type="dxa"/>
            <w:tcBorders>
              <w:top w:val="nil"/>
              <w:left w:val="nil"/>
              <w:bottom w:val="single" w:sz="8" w:space="0" w:color="auto"/>
              <w:right w:val="single" w:sz="8" w:space="0" w:color="auto"/>
            </w:tcBorders>
            <w:shd w:val="clear" w:color="auto" w:fill="auto"/>
            <w:vAlign w:val="center"/>
            <w:hideMark/>
          </w:tcPr>
          <w:p w14:paraId="7AD08C2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$39,710.00</w:t>
            </w:r>
          </w:p>
        </w:tc>
      </w:tr>
      <w:tr w:rsidR="00AA1D05" w:rsidRPr="004B2205" w14:paraId="5A5A1624" w14:textId="77777777" w:rsidTr="00AA1D05">
        <w:trPr>
          <w:trHeight w:val="330"/>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E1840" w14:textId="0155E94E" w:rsidR="00AA1D05" w:rsidRPr="004B2205" w:rsidRDefault="00AA1D05" w:rsidP="00AA1D05">
            <w:pPr>
              <w:spacing w:after="0" w:line="240" w:lineRule="auto"/>
              <w:jc w:val="center"/>
              <w:rPr>
                <w:rFonts w:ascii="Arial" w:hAnsi="Arial" w:cs="Arial"/>
                <w:b/>
                <w:bCs/>
                <w:color w:val="000000"/>
                <w:sz w:val="24"/>
                <w:szCs w:val="24"/>
                <w:lang w:val="en-US"/>
              </w:rPr>
            </w:pPr>
            <w:r w:rsidRPr="00AA1D05">
              <w:rPr>
                <w:rFonts w:ascii="Arial" w:hAnsi="Arial" w:cs="Arial"/>
                <w:bCs/>
                <w:color w:val="000000"/>
                <w:sz w:val="24"/>
                <w:szCs w:val="24"/>
              </w:rPr>
              <w:t>Judith Acos</w:t>
            </w:r>
            <w:r w:rsidRPr="00AA1D05">
              <w:rPr>
                <w:rFonts w:ascii="Arial" w:hAnsi="Arial" w:cs="Arial"/>
                <w:bCs/>
                <w:iCs/>
                <w:color w:val="000000"/>
                <w:sz w:val="24"/>
                <w:szCs w:val="24"/>
              </w:rPr>
              <w:t>ta González</w:t>
            </w:r>
          </w:p>
        </w:tc>
        <w:tc>
          <w:tcPr>
            <w:tcW w:w="1497" w:type="dxa"/>
            <w:tcBorders>
              <w:top w:val="nil"/>
              <w:left w:val="nil"/>
              <w:bottom w:val="single" w:sz="4" w:space="0" w:color="auto"/>
              <w:right w:val="single" w:sz="4" w:space="0" w:color="auto"/>
            </w:tcBorders>
            <w:shd w:val="clear" w:color="auto" w:fill="auto"/>
            <w:vAlign w:val="center"/>
            <w:hideMark/>
          </w:tcPr>
          <w:p w14:paraId="5225123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single" w:sz="8" w:space="0" w:color="auto"/>
              <w:left w:val="nil"/>
              <w:bottom w:val="single" w:sz="4" w:space="0" w:color="auto"/>
              <w:right w:val="single" w:sz="4" w:space="0" w:color="auto"/>
            </w:tcBorders>
            <w:shd w:val="clear" w:color="auto" w:fill="auto"/>
            <w:noWrap/>
            <w:vAlign w:val="bottom"/>
            <w:hideMark/>
          </w:tcPr>
          <w:p w14:paraId="73397078"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single" w:sz="8" w:space="0" w:color="auto"/>
              <w:left w:val="nil"/>
              <w:bottom w:val="single" w:sz="4" w:space="0" w:color="auto"/>
              <w:right w:val="single" w:sz="4" w:space="0" w:color="auto"/>
            </w:tcBorders>
            <w:shd w:val="clear" w:color="auto" w:fill="auto"/>
            <w:vAlign w:val="center"/>
            <w:hideMark/>
          </w:tcPr>
          <w:p w14:paraId="7D9CA24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single" w:sz="8" w:space="0" w:color="auto"/>
              <w:left w:val="nil"/>
              <w:bottom w:val="single" w:sz="4" w:space="0" w:color="auto"/>
              <w:right w:val="single" w:sz="4" w:space="0" w:color="auto"/>
            </w:tcBorders>
            <w:shd w:val="clear" w:color="auto" w:fill="auto"/>
            <w:vAlign w:val="center"/>
            <w:hideMark/>
          </w:tcPr>
          <w:p w14:paraId="7D0A733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14F2840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$5,310.00</w:t>
            </w:r>
          </w:p>
        </w:tc>
        <w:tc>
          <w:tcPr>
            <w:tcW w:w="1564" w:type="dxa"/>
            <w:tcBorders>
              <w:top w:val="nil"/>
              <w:left w:val="nil"/>
              <w:bottom w:val="single" w:sz="8" w:space="0" w:color="auto"/>
              <w:right w:val="single" w:sz="8" w:space="0" w:color="auto"/>
            </w:tcBorders>
            <w:shd w:val="clear" w:color="auto" w:fill="auto"/>
            <w:vAlign w:val="center"/>
            <w:hideMark/>
          </w:tcPr>
          <w:p w14:paraId="36BF0CC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$58,410.00</w:t>
            </w:r>
          </w:p>
        </w:tc>
      </w:tr>
      <w:tr w:rsidR="00AA1D05" w:rsidRPr="004B2205" w14:paraId="75346E00"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4D1059D7" w14:textId="60053E53" w:rsidR="00AA1D05" w:rsidRPr="004B2205" w:rsidRDefault="00AA1D05" w:rsidP="00AA1D05">
            <w:pPr>
              <w:spacing w:after="0" w:line="240" w:lineRule="auto"/>
              <w:jc w:val="center"/>
              <w:rPr>
                <w:rFonts w:ascii="Arial" w:hAnsi="Arial" w:cs="Arial"/>
                <w:color w:val="000000"/>
                <w:sz w:val="24"/>
                <w:szCs w:val="24"/>
                <w:lang w:val="en-US"/>
              </w:rPr>
            </w:pPr>
            <w:r w:rsidRPr="00AA1D05">
              <w:rPr>
                <w:rFonts w:ascii="Arial" w:hAnsi="Arial" w:cs="Arial"/>
                <w:color w:val="000000"/>
                <w:sz w:val="24"/>
                <w:szCs w:val="24"/>
              </w:rPr>
              <w:t>Claudia María Casanova Hernández</w:t>
            </w:r>
          </w:p>
        </w:tc>
        <w:tc>
          <w:tcPr>
            <w:tcW w:w="1497" w:type="dxa"/>
            <w:tcBorders>
              <w:top w:val="nil"/>
              <w:left w:val="nil"/>
              <w:bottom w:val="single" w:sz="4" w:space="0" w:color="auto"/>
              <w:right w:val="single" w:sz="4" w:space="0" w:color="auto"/>
            </w:tcBorders>
            <w:shd w:val="clear" w:color="auto" w:fill="auto"/>
            <w:vAlign w:val="center"/>
            <w:hideMark/>
          </w:tcPr>
          <w:p w14:paraId="0753632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250E8A2F"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39D7F27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4" w:space="0" w:color="auto"/>
              <w:right w:val="single" w:sz="4" w:space="0" w:color="auto"/>
            </w:tcBorders>
            <w:shd w:val="clear" w:color="auto" w:fill="auto"/>
            <w:vAlign w:val="center"/>
            <w:hideMark/>
          </w:tcPr>
          <w:p w14:paraId="2C7D53F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5F0BD07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$5,060.00</w:t>
            </w:r>
          </w:p>
        </w:tc>
        <w:tc>
          <w:tcPr>
            <w:tcW w:w="1564" w:type="dxa"/>
            <w:tcBorders>
              <w:top w:val="nil"/>
              <w:left w:val="nil"/>
              <w:bottom w:val="single" w:sz="8" w:space="0" w:color="auto"/>
              <w:right w:val="single" w:sz="8" w:space="0" w:color="auto"/>
            </w:tcBorders>
            <w:shd w:val="clear" w:color="auto" w:fill="auto"/>
            <w:vAlign w:val="center"/>
            <w:hideMark/>
          </w:tcPr>
          <w:p w14:paraId="6348A6D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$55,660.00</w:t>
            </w:r>
          </w:p>
        </w:tc>
      </w:tr>
      <w:tr w:rsidR="00AA1D05" w:rsidRPr="004B2205" w14:paraId="4E748D3C"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76CDA2D" w14:textId="39D6EC8A"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Lissette Suárez Rodríguez</w:t>
            </w:r>
          </w:p>
        </w:tc>
        <w:tc>
          <w:tcPr>
            <w:tcW w:w="1497" w:type="dxa"/>
            <w:tcBorders>
              <w:top w:val="nil"/>
              <w:left w:val="nil"/>
              <w:bottom w:val="single" w:sz="4" w:space="0" w:color="auto"/>
              <w:right w:val="single" w:sz="4" w:space="0" w:color="auto"/>
            </w:tcBorders>
            <w:shd w:val="clear" w:color="auto" w:fill="auto"/>
            <w:vAlign w:val="center"/>
            <w:hideMark/>
          </w:tcPr>
          <w:p w14:paraId="25FAEB0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26166C8B"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454EC88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4" w:space="0" w:color="auto"/>
              <w:right w:val="single" w:sz="4" w:space="0" w:color="auto"/>
            </w:tcBorders>
            <w:shd w:val="clear" w:color="auto" w:fill="auto"/>
            <w:vAlign w:val="center"/>
            <w:hideMark/>
          </w:tcPr>
          <w:p w14:paraId="7A70513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41E97BB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$6,000.00</w:t>
            </w:r>
          </w:p>
        </w:tc>
        <w:tc>
          <w:tcPr>
            <w:tcW w:w="1564" w:type="dxa"/>
            <w:tcBorders>
              <w:top w:val="nil"/>
              <w:left w:val="nil"/>
              <w:bottom w:val="single" w:sz="8" w:space="0" w:color="auto"/>
              <w:right w:val="single" w:sz="8" w:space="0" w:color="auto"/>
            </w:tcBorders>
            <w:shd w:val="clear" w:color="auto" w:fill="auto"/>
            <w:vAlign w:val="center"/>
            <w:hideMark/>
          </w:tcPr>
          <w:p w14:paraId="353BB3F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$66,000.00</w:t>
            </w:r>
          </w:p>
        </w:tc>
      </w:tr>
      <w:tr w:rsidR="00AA1D05" w:rsidRPr="004B2205" w14:paraId="6B634F28"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685B0399" w14:textId="1A6E18BE"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Eimy García Rodríguez</w:t>
            </w:r>
          </w:p>
        </w:tc>
        <w:tc>
          <w:tcPr>
            <w:tcW w:w="1497" w:type="dxa"/>
            <w:tcBorders>
              <w:top w:val="nil"/>
              <w:left w:val="nil"/>
              <w:bottom w:val="single" w:sz="4" w:space="0" w:color="auto"/>
              <w:right w:val="single" w:sz="4" w:space="0" w:color="auto"/>
            </w:tcBorders>
            <w:shd w:val="clear" w:color="auto" w:fill="auto"/>
            <w:vAlign w:val="center"/>
            <w:hideMark/>
          </w:tcPr>
          <w:p w14:paraId="06A5E56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255DFAE2"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216E638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4" w:space="0" w:color="auto"/>
              <w:right w:val="single" w:sz="4" w:space="0" w:color="auto"/>
            </w:tcBorders>
            <w:shd w:val="clear" w:color="auto" w:fill="auto"/>
            <w:vAlign w:val="center"/>
            <w:hideMark/>
          </w:tcPr>
          <w:p w14:paraId="22EC169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562A962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$5,750.00</w:t>
            </w:r>
          </w:p>
        </w:tc>
        <w:tc>
          <w:tcPr>
            <w:tcW w:w="1564" w:type="dxa"/>
            <w:tcBorders>
              <w:top w:val="nil"/>
              <w:left w:val="nil"/>
              <w:bottom w:val="single" w:sz="8" w:space="0" w:color="auto"/>
              <w:right w:val="single" w:sz="8" w:space="0" w:color="auto"/>
            </w:tcBorders>
            <w:shd w:val="clear" w:color="auto" w:fill="auto"/>
            <w:vAlign w:val="center"/>
            <w:hideMark/>
          </w:tcPr>
          <w:p w14:paraId="3AD07D4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$63,250.00</w:t>
            </w:r>
          </w:p>
        </w:tc>
      </w:tr>
      <w:tr w:rsidR="00AA1D05" w:rsidRPr="004B2205" w14:paraId="50024C37"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5BE0921D" w14:textId="099A0813"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Geydy Salgado Cepero</w:t>
            </w:r>
          </w:p>
        </w:tc>
        <w:tc>
          <w:tcPr>
            <w:tcW w:w="1497" w:type="dxa"/>
            <w:tcBorders>
              <w:top w:val="nil"/>
              <w:left w:val="nil"/>
              <w:bottom w:val="single" w:sz="4" w:space="0" w:color="auto"/>
              <w:right w:val="single" w:sz="4" w:space="0" w:color="auto"/>
            </w:tcBorders>
            <w:shd w:val="clear" w:color="auto" w:fill="auto"/>
            <w:vAlign w:val="center"/>
            <w:hideMark/>
          </w:tcPr>
          <w:p w14:paraId="5152419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5BAC377E"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78D9C89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4" w:space="0" w:color="auto"/>
              <w:right w:val="single" w:sz="4" w:space="0" w:color="auto"/>
            </w:tcBorders>
            <w:shd w:val="clear" w:color="auto" w:fill="auto"/>
            <w:vAlign w:val="center"/>
            <w:hideMark/>
          </w:tcPr>
          <w:p w14:paraId="55F157A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26BD1D0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$5,750.00</w:t>
            </w:r>
          </w:p>
        </w:tc>
        <w:tc>
          <w:tcPr>
            <w:tcW w:w="1564" w:type="dxa"/>
            <w:tcBorders>
              <w:top w:val="nil"/>
              <w:left w:val="nil"/>
              <w:bottom w:val="single" w:sz="8" w:space="0" w:color="auto"/>
              <w:right w:val="single" w:sz="8" w:space="0" w:color="auto"/>
            </w:tcBorders>
            <w:shd w:val="clear" w:color="auto" w:fill="auto"/>
            <w:vAlign w:val="center"/>
            <w:hideMark/>
          </w:tcPr>
          <w:p w14:paraId="4010651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$63,250.00</w:t>
            </w:r>
          </w:p>
        </w:tc>
      </w:tr>
      <w:tr w:rsidR="00AA1D05" w:rsidRPr="004B2205" w14:paraId="71FB8283"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332AA4F" w14:textId="7A6F873E"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Alina Karla Quesada Somano</w:t>
            </w:r>
          </w:p>
        </w:tc>
        <w:tc>
          <w:tcPr>
            <w:tcW w:w="1497" w:type="dxa"/>
            <w:tcBorders>
              <w:top w:val="nil"/>
              <w:left w:val="nil"/>
              <w:bottom w:val="single" w:sz="4" w:space="0" w:color="auto"/>
              <w:right w:val="single" w:sz="4" w:space="0" w:color="auto"/>
            </w:tcBorders>
            <w:shd w:val="clear" w:color="auto" w:fill="auto"/>
            <w:vAlign w:val="center"/>
            <w:hideMark/>
          </w:tcPr>
          <w:p w14:paraId="49BC416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56253EA5"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6DE11BF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4" w:space="0" w:color="auto"/>
              <w:right w:val="single" w:sz="4" w:space="0" w:color="auto"/>
            </w:tcBorders>
            <w:shd w:val="clear" w:color="auto" w:fill="auto"/>
            <w:vAlign w:val="center"/>
            <w:hideMark/>
          </w:tcPr>
          <w:p w14:paraId="6FFA3B9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6DCC71C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$5,060.00</w:t>
            </w:r>
          </w:p>
        </w:tc>
        <w:tc>
          <w:tcPr>
            <w:tcW w:w="1564" w:type="dxa"/>
            <w:tcBorders>
              <w:top w:val="nil"/>
              <w:left w:val="nil"/>
              <w:bottom w:val="single" w:sz="8" w:space="0" w:color="auto"/>
              <w:right w:val="single" w:sz="8" w:space="0" w:color="auto"/>
            </w:tcBorders>
            <w:shd w:val="clear" w:color="auto" w:fill="auto"/>
            <w:vAlign w:val="center"/>
            <w:hideMark/>
          </w:tcPr>
          <w:p w14:paraId="5736F25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$55,660.00</w:t>
            </w:r>
          </w:p>
        </w:tc>
      </w:tr>
      <w:tr w:rsidR="00AA1D05" w:rsidRPr="004B2205" w14:paraId="25EAB257" w14:textId="77777777" w:rsidTr="00AA1D05">
        <w:trPr>
          <w:trHeight w:val="345"/>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8CAE169" w14:textId="6EA27E8B"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Sonia González Silva</w:t>
            </w:r>
          </w:p>
        </w:tc>
        <w:tc>
          <w:tcPr>
            <w:tcW w:w="1497" w:type="dxa"/>
            <w:tcBorders>
              <w:top w:val="nil"/>
              <w:left w:val="nil"/>
              <w:bottom w:val="single" w:sz="4" w:space="0" w:color="auto"/>
              <w:right w:val="single" w:sz="4" w:space="0" w:color="auto"/>
            </w:tcBorders>
            <w:shd w:val="clear" w:color="auto" w:fill="auto"/>
            <w:vAlign w:val="center"/>
            <w:hideMark/>
          </w:tcPr>
          <w:p w14:paraId="7A3662D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137BC3CE"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0E1371B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4" w:space="0" w:color="auto"/>
              <w:right w:val="single" w:sz="4" w:space="0" w:color="auto"/>
            </w:tcBorders>
            <w:shd w:val="clear" w:color="auto" w:fill="auto"/>
            <w:vAlign w:val="center"/>
            <w:hideMark/>
          </w:tcPr>
          <w:p w14:paraId="1AFDE54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8" w:space="0" w:color="auto"/>
              <w:right w:val="single" w:sz="8" w:space="0" w:color="auto"/>
            </w:tcBorders>
            <w:shd w:val="clear" w:color="auto" w:fill="auto"/>
            <w:vAlign w:val="center"/>
            <w:hideMark/>
          </w:tcPr>
          <w:p w14:paraId="1950A07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$5,060.00</w:t>
            </w:r>
          </w:p>
        </w:tc>
        <w:tc>
          <w:tcPr>
            <w:tcW w:w="1564" w:type="dxa"/>
            <w:tcBorders>
              <w:top w:val="nil"/>
              <w:left w:val="nil"/>
              <w:bottom w:val="single" w:sz="8" w:space="0" w:color="auto"/>
              <w:right w:val="single" w:sz="8" w:space="0" w:color="auto"/>
            </w:tcBorders>
            <w:shd w:val="clear" w:color="auto" w:fill="auto"/>
            <w:vAlign w:val="center"/>
            <w:hideMark/>
          </w:tcPr>
          <w:p w14:paraId="4527E0D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$55,660.00</w:t>
            </w:r>
          </w:p>
        </w:tc>
      </w:tr>
      <w:tr w:rsidR="00AA1D05" w:rsidRPr="004B2205" w14:paraId="18CFF523"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37C8799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Yordanka Caos Martinez</w:t>
            </w:r>
          </w:p>
        </w:tc>
        <w:tc>
          <w:tcPr>
            <w:tcW w:w="1497" w:type="dxa"/>
            <w:tcBorders>
              <w:top w:val="nil"/>
              <w:left w:val="nil"/>
              <w:bottom w:val="single" w:sz="4" w:space="0" w:color="auto"/>
              <w:right w:val="single" w:sz="4" w:space="0" w:color="auto"/>
            </w:tcBorders>
            <w:shd w:val="clear" w:color="auto" w:fill="auto"/>
            <w:vAlign w:val="center"/>
            <w:hideMark/>
          </w:tcPr>
          <w:p w14:paraId="20ED625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4DE3285B"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1E90091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16B9B5F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14:paraId="6D875D5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$ 4,200.00</w:t>
            </w:r>
          </w:p>
        </w:tc>
        <w:tc>
          <w:tcPr>
            <w:tcW w:w="1564" w:type="dxa"/>
            <w:tcBorders>
              <w:top w:val="nil"/>
              <w:left w:val="nil"/>
              <w:bottom w:val="single" w:sz="8" w:space="0" w:color="auto"/>
              <w:right w:val="single" w:sz="8" w:space="0" w:color="auto"/>
            </w:tcBorders>
            <w:shd w:val="clear" w:color="auto" w:fill="auto"/>
            <w:vAlign w:val="center"/>
            <w:hideMark/>
          </w:tcPr>
          <w:p w14:paraId="7D148F7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$16,800.00</w:t>
            </w:r>
          </w:p>
        </w:tc>
      </w:tr>
      <w:tr w:rsidR="00AA1D05" w:rsidRPr="004B2205" w14:paraId="58893667"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CFC08C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Sarisleidy Rodríguez Bravo</w:t>
            </w:r>
          </w:p>
        </w:tc>
        <w:tc>
          <w:tcPr>
            <w:tcW w:w="1497" w:type="dxa"/>
            <w:tcBorders>
              <w:top w:val="nil"/>
              <w:left w:val="nil"/>
              <w:bottom w:val="single" w:sz="4" w:space="0" w:color="auto"/>
              <w:right w:val="single" w:sz="4" w:space="0" w:color="auto"/>
            </w:tcBorders>
            <w:shd w:val="clear" w:color="auto" w:fill="auto"/>
            <w:vAlign w:val="center"/>
            <w:hideMark/>
          </w:tcPr>
          <w:p w14:paraId="6BE94B3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6FF7CC01"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105A3DC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71008EB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4" w:space="0" w:color="auto"/>
              <w:right w:val="single" w:sz="4" w:space="0" w:color="auto"/>
            </w:tcBorders>
            <w:shd w:val="clear" w:color="auto" w:fill="auto"/>
            <w:noWrap/>
            <w:vAlign w:val="bottom"/>
            <w:hideMark/>
          </w:tcPr>
          <w:p w14:paraId="3D6F449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$ 4,200.00</w:t>
            </w:r>
          </w:p>
        </w:tc>
        <w:tc>
          <w:tcPr>
            <w:tcW w:w="1564" w:type="dxa"/>
            <w:tcBorders>
              <w:top w:val="nil"/>
              <w:left w:val="nil"/>
              <w:bottom w:val="single" w:sz="8" w:space="0" w:color="auto"/>
              <w:right w:val="single" w:sz="8" w:space="0" w:color="auto"/>
            </w:tcBorders>
            <w:shd w:val="clear" w:color="auto" w:fill="auto"/>
            <w:vAlign w:val="center"/>
            <w:hideMark/>
          </w:tcPr>
          <w:p w14:paraId="70A72D7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$16,800.00</w:t>
            </w:r>
          </w:p>
        </w:tc>
      </w:tr>
      <w:tr w:rsidR="00AA1D05" w:rsidRPr="004B2205" w14:paraId="75082391"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22F9028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Aylín María Rodríguez Jiménez</w:t>
            </w:r>
          </w:p>
        </w:tc>
        <w:tc>
          <w:tcPr>
            <w:tcW w:w="1497" w:type="dxa"/>
            <w:tcBorders>
              <w:top w:val="nil"/>
              <w:left w:val="nil"/>
              <w:bottom w:val="single" w:sz="4" w:space="0" w:color="auto"/>
              <w:right w:val="single" w:sz="4" w:space="0" w:color="auto"/>
            </w:tcBorders>
            <w:shd w:val="clear" w:color="auto" w:fill="auto"/>
            <w:vAlign w:val="center"/>
            <w:hideMark/>
          </w:tcPr>
          <w:p w14:paraId="45E2F19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2E5A69E6"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5D9D59B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7886E3E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4" w:space="0" w:color="auto"/>
              <w:right w:val="single" w:sz="4" w:space="0" w:color="auto"/>
            </w:tcBorders>
            <w:shd w:val="clear" w:color="auto" w:fill="auto"/>
            <w:noWrap/>
            <w:vAlign w:val="bottom"/>
            <w:hideMark/>
          </w:tcPr>
          <w:p w14:paraId="69E1A70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$ 4,200.00</w:t>
            </w:r>
          </w:p>
        </w:tc>
        <w:tc>
          <w:tcPr>
            <w:tcW w:w="1564" w:type="dxa"/>
            <w:tcBorders>
              <w:top w:val="nil"/>
              <w:left w:val="nil"/>
              <w:bottom w:val="single" w:sz="8" w:space="0" w:color="auto"/>
              <w:right w:val="single" w:sz="8" w:space="0" w:color="auto"/>
            </w:tcBorders>
            <w:shd w:val="clear" w:color="auto" w:fill="auto"/>
            <w:vAlign w:val="center"/>
            <w:hideMark/>
          </w:tcPr>
          <w:p w14:paraId="10D2761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$16,800.00</w:t>
            </w:r>
          </w:p>
        </w:tc>
      </w:tr>
      <w:tr w:rsidR="00AA1D05" w:rsidRPr="004B2205" w14:paraId="68F8FCA2"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5449771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Yanaisy Suárez Ortega</w:t>
            </w:r>
          </w:p>
        </w:tc>
        <w:tc>
          <w:tcPr>
            <w:tcW w:w="1497" w:type="dxa"/>
            <w:tcBorders>
              <w:top w:val="nil"/>
              <w:left w:val="nil"/>
              <w:bottom w:val="single" w:sz="4" w:space="0" w:color="auto"/>
              <w:right w:val="single" w:sz="4" w:space="0" w:color="auto"/>
            </w:tcBorders>
            <w:shd w:val="clear" w:color="auto" w:fill="auto"/>
            <w:vAlign w:val="center"/>
            <w:hideMark/>
          </w:tcPr>
          <w:p w14:paraId="216BCD6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3FB4E7C0"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1A2B951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1503026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4" w:space="0" w:color="auto"/>
              <w:right w:val="single" w:sz="4" w:space="0" w:color="auto"/>
            </w:tcBorders>
            <w:shd w:val="clear" w:color="auto" w:fill="auto"/>
            <w:noWrap/>
            <w:vAlign w:val="bottom"/>
            <w:hideMark/>
          </w:tcPr>
          <w:p w14:paraId="2F80C12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$ 4,200.00</w:t>
            </w:r>
          </w:p>
        </w:tc>
        <w:tc>
          <w:tcPr>
            <w:tcW w:w="1564" w:type="dxa"/>
            <w:tcBorders>
              <w:top w:val="nil"/>
              <w:left w:val="nil"/>
              <w:bottom w:val="single" w:sz="8" w:space="0" w:color="auto"/>
              <w:right w:val="single" w:sz="8" w:space="0" w:color="auto"/>
            </w:tcBorders>
            <w:shd w:val="clear" w:color="auto" w:fill="auto"/>
            <w:vAlign w:val="center"/>
            <w:hideMark/>
          </w:tcPr>
          <w:p w14:paraId="797DC4E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$16,800.00</w:t>
            </w:r>
          </w:p>
        </w:tc>
      </w:tr>
      <w:tr w:rsidR="00AA1D05" w:rsidRPr="004B2205" w14:paraId="38084328"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3300BDC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Lorian Margarita Sixto Simpson</w:t>
            </w:r>
          </w:p>
        </w:tc>
        <w:tc>
          <w:tcPr>
            <w:tcW w:w="1497" w:type="dxa"/>
            <w:tcBorders>
              <w:top w:val="nil"/>
              <w:left w:val="nil"/>
              <w:bottom w:val="single" w:sz="4" w:space="0" w:color="auto"/>
              <w:right w:val="single" w:sz="4" w:space="0" w:color="auto"/>
            </w:tcBorders>
            <w:shd w:val="clear" w:color="auto" w:fill="auto"/>
            <w:vAlign w:val="center"/>
            <w:hideMark/>
          </w:tcPr>
          <w:p w14:paraId="3E7D367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64A01FEA"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6DF5514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773C525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4" w:space="0" w:color="auto"/>
              <w:right w:val="single" w:sz="4" w:space="0" w:color="auto"/>
            </w:tcBorders>
            <w:shd w:val="clear" w:color="auto" w:fill="auto"/>
            <w:noWrap/>
            <w:vAlign w:val="bottom"/>
            <w:hideMark/>
          </w:tcPr>
          <w:p w14:paraId="602F679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$ 4,200.00</w:t>
            </w:r>
          </w:p>
        </w:tc>
        <w:tc>
          <w:tcPr>
            <w:tcW w:w="1564" w:type="dxa"/>
            <w:tcBorders>
              <w:top w:val="nil"/>
              <w:left w:val="nil"/>
              <w:bottom w:val="single" w:sz="8" w:space="0" w:color="auto"/>
              <w:right w:val="single" w:sz="8" w:space="0" w:color="auto"/>
            </w:tcBorders>
            <w:shd w:val="clear" w:color="auto" w:fill="auto"/>
            <w:vAlign w:val="center"/>
            <w:hideMark/>
          </w:tcPr>
          <w:p w14:paraId="15A6B8B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$16,800.00</w:t>
            </w:r>
          </w:p>
        </w:tc>
      </w:tr>
      <w:tr w:rsidR="00AA1D05" w:rsidRPr="004B2205" w14:paraId="66B6D13C"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30051BB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xml:space="preserve">Anamaris Sandamil Marcelo </w:t>
            </w:r>
          </w:p>
        </w:tc>
        <w:tc>
          <w:tcPr>
            <w:tcW w:w="1497" w:type="dxa"/>
            <w:tcBorders>
              <w:top w:val="nil"/>
              <w:left w:val="nil"/>
              <w:bottom w:val="single" w:sz="4" w:space="0" w:color="auto"/>
              <w:right w:val="single" w:sz="4" w:space="0" w:color="auto"/>
            </w:tcBorders>
            <w:shd w:val="clear" w:color="auto" w:fill="auto"/>
            <w:vAlign w:val="center"/>
            <w:hideMark/>
          </w:tcPr>
          <w:p w14:paraId="4F06031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34B0821C"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727C4B5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2562C99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4" w:space="0" w:color="auto"/>
              <w:right w:val="single" w:sz="4" w:space="0" w:color="auto"/>
            </w:tcBorders>
            <w:shd w:val="clear" w:color="auto" w:fill="auto"/>
            <w:noWrap/>
            <w:vAlign w:val="bottom"/>
            <w:hideMark/>
          </w:tcPr>
          <w:p w14:paraId="59DC1A8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$ 4,200.00</w:t>
            </w:r>
          </w:p>
        </w:tc>
        <w:tc>
          <w:tcPr>
            <w:tcW w:w="1564" w:type="dxa"/>
            <w:tcBorders>
              <w:top w:val="nil"/>
              <w:left w:val="nil"/>
              <w:bottom w:val="single" w:sz="8" w:space="0" w:color="auto"/>
              <w:right w:val="single" w:sz="8" w:space="0" w:color="auto"/>
            </w:tcBorders>
            <w:shd w:val="clear" w:color="auto" w:fill="auto"/>
            <w:vAlign w:val="center"/>
            <w:hideMark/>
          </w:tcPr>
          <w:p w14:paraId="6BF30FE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$16,800.00</w:t>
            </w:r>
          </w:p>
        </w:tc>
      </w:tr>
      <w:tr w:rsidR="00AA1D05" w:rsidRPr="004B2205" w14:paraId="2741EF7A"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E85D86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Dayrelis Regla Valladares Labrador</w:t>
            </w:r>
          </w:p>
        </w:tc>
        <w:tc>
          <w:tcPr>
            <w:tcW w:w="1497" w:type="dxa"/>
            <w:tcBorders>
              <w:top w:val="nil"/>
              <w:left w:val="nil"/>
              <w:bottom w:val="single" w:sz="4" w:space="0" w:color="auto"/>
              <w:right w:val="single" w:sz="4" w:space="0" w:color="auto"/>
            </w:tcBorders>
            <w:shd w:val="clear" w:color="auto" w:fill="auto"/>
            <w:vAlign w:val="center"/>
            <w:hideMark/>
          </w:tcPr>
          <w:p w14:paraId="3FCC50B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1C427AFE"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3D75205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5165863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4" w:space="0" w:color="auto"/>
              <w:right w:val="single" w:sz="4" w:space="0" w:color="auto"/>
            </w:tcBorders>
            <w:shd w:val="clear" w:color="auto" w:fill="auto"/>
            <w:noWrap/>
            <w:vAlign w:val="bottom"/>
            <w:hideMark/>
          </w:tcPr>
          <w:p w14:paraId="3ED9B33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$ 4,200.00</w:t>
            </w:r>
          </w:p>
        </w:tc>
        <w:tc>
          <w:tcPr>
            <w:tcW w:w="1564" w:type="dxa"/>
            <w:tcBorders>
              <w:top w:val="nil"/>
              <w:left w:val="nil"/>
              <w:bottom w:val="single" w:sz="8" w:space="0" w:color="auto"/>
              <w:right w:val="single" w:sz="8" w:space="0" w:color="auto"/>
            </w:tcBorders>
            <w:shd w:val="clear" w:color="auto" w:fill="auto"/>
            <w:vAlign w:val="center"/>
            <w:hideMark/>
          </w:tcPr>
          <w:p w14:paraId="40BCD4F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$16,800.00</w:t>
            </w:r>
          </w:p>
        </w:tc>
      </w:tr>
      <w:tr w:rsidR="00AA1D05" w:rsidRPr="004B2205" w14:paraId="2ABD4447"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278CF19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Dayana González Vera</w:t>
            </w:r>
          </w:p>
        </w:tc>
        <w:tc>
          <w:tcPr>
            <w:tcW w:w="1497" w:type="dxa"/>
            <w:tcBorders>
              <w:top w:val="nil"/>
              <w:left w:val="nil"/>
              <w:bottom w:val="single" w:sz="4" w:space="0" w:color="auto"/>
              <w:right w:val="single" w:sz="4" w:space="0" w:color="auto"/>
            </w:tcBorders>
            <w:shd w:val="clear" w:color="auto" w:fill="auto"/>
            <w:vAlign w:val="center"/>
            <w:hideMark/>
          </w:tcPr>
          <w:p w14:paraId="651BFDC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7DE3744F"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19F203A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7483927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4" w:space="0" w:color="auto"/>
              <w:right w:val="single" w:sz="4" w:space="0" w:color="auto"/>
            </w:tcBorders>
            <w:shd w:val="clear" w:color="auto" w:fill="auto"/>
            <w:noWrap/>
            <w:vAlign w:val="bottom"/>
            <w:hideMark/>
          </w:tcPr>
          <w:p w14:paraId="76967C7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$ 4,200.00</w:t>
            </w:r>
          </w:p>
        </w:tc>
        <w:tc>
          <w:tcPr>
            <w:tcW w:w="1564" w:type="dxa"/>
            <w:tcBorders>
              <w:top w:val="nil"/>
              <w:left w:val="nil"/>
              <w:bottom w:val="single" w:sz="8" w:space="0" w:color="auto"/>
              <w:right w:val="single" w:sz="8" w:space="0" w:color="auto"/>
            </w:tcBorders>
            <w:shd w:val="clear" w:color="auto" w:fill="auto"/>
            <w:vAlign w:val="center"/>
            <w:hideMark/>
          </w:tcPr>
          <w:p w14:paraId="063141F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$16,800.00</w:t>
            </w:r>
          </w:p>
        </w:tc>
      </w:tr>
      <w:tr w:rsidR="00AA1D05" w:rsidRPr="004B2205" w14:paraId="54EDD234"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39F1289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Lisset Milagros Packard González</w:t>
            </w:r>
          </w:p>
        </w:tc>
        <w:tc>
          <w:tcPr>
            <w:tcW w:w="1497" w:type="dxa"/>
            <w:tcBorders>
              <w:top w:val="nil"/>
              <w:left w:val="nil"/>
              <w:bottom w:val="single" w:sz="4" w:space="0" w:color="auto"/>
              <w:right w:val="single" w:sz="4" w:space="0" w:color="auto"/>
            </w:tcBorders>
            <w:shd w:val="clear" w:color="auto" w:fill="auto"/>
            <w:vAlign w:val="center"/>
            <w:hideMark/>
          </w:tcPr>
          <w:p w14:paraId="73AE152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786F124C"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581DDB3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0C70366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4" w:space="0" w:color="auto"/>
              <w:right w:val="single" w:sz="4" w:space="0" w:color="auto"/>
            </w:tcBorders>
            <w:shd w:val="clear" w:color="auto" w:fill="auto"/>
            <w:noWrap/>
            <w:vAlign w:val="bottom"/>
            <w:hideMark/>
          </w:tcPr>
          <w:p w14:paraId="47E3202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$ 4,200.00</w:t>
            </w:r>
          </w:p>
        </w:tc>
        <w:tc>
          <w:tcPr>
            <w:tcW w:w="1564" w:type="dxa"/>
            <w:tcBorders>
              <w:top w:val="nil"/>
              <w:left w:val="nil"/>
              <w:bottom w:val="single" w:sz="8" w:space="0" w:color="auto"/>
              <w:right w:val="single" w:sz="8" w:space="0" w:color="auto"/>
            </w:tcBorders>
            <w:shd w:val="clear" w:color="auto" w:fill="auto"/>
            <w:vAlign w:val="center"/>
            <w:hideMark/>
          </w:tcPr>
          <w:p w14:paraId="6F56184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$16,800.00</w:t>
            </w:r>
          </w:p>
        </w:tc>
      </w:tr>
      <w:tr w:rsidR="00AA1D05" w:rsidRPr="004B2205" w14:paraId="5582D8F5"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42A5E524" w14:textId="77777777" w:rsidR="00AA1D05" w:rsidRPr="004B2205" w:rsidRDefault="00AA1D05" w:rsidP="00AA1D05">
            <w:pPr>
              <w:spacing w:after="0" w:line="240" w:lineRule="auto"/>
              <w:jc w:val="center"/>
              <w:rPr>
                <w:rFonts w:ascii="Arial" w:hAnsi="Arial" w:cs="Arial"/>
                <w:color w:val="000000"/>
                <w:sz w:val="24"/>
                <w:szCs w:val="24"/>
              </w:rPr>
            </w:pPr>
            <w:r w:rsidRPr="004B2205">
              <w:rPr>
                <w:rFonts w:ascii="Arial" w:hAnsi="Arial" w:cs="Arial"/>
                <w:color w:val="000000"/>
                <w:sz w:val="24"/>
                <w:szCs w:val="24"/>
              </w:rPr>
              <w:t>Tamara Rojas H. de Mendoza</w:t>
            </w:r>
          </w:p>
        </w:tc>
        <w:tc>
          <w:tcPr>
            <w:tcW w:w="1497" w:type="dxa"/>
            <w:tcBorders>
              <w:top w:val="nil"/>
              <w:left w:val="nil"/>
              <w:bottom w:val="single" w:sz="4" w:space="0" w:color="auto"/>
              <w:right w:val="single" w:sz="4" w:space="0" w:color="auto"/>
            </w:tcBorders>
            <w:shd w:val="clear" w:color="auto" w:fill="auto"/>
            <w:vAlign w:val="center"/>
            <w:hideMark/>
          </w:tcPr>
          <w:p w14:paraId="71545E2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4CAD1AB1"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27E5E36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3950A30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284" w:type="dxa"/>
            <w:tcBorders>
              <w:top w:val="nil"/>
              <w:left w:val="nil"/>
              <w:bottom w:val="single" w:sz="4" w:space="0" w:color="auto"/>
              <w:right w:val="single" w:sz="4" w:space="0" w:color="auto"/>
            </w:tcBorders>
            <w:shd w:val="clear" w:color="auto" w:fill="auto"/>
            <w:noWrap/>
            <w:vAlign w:val="bottom"/>
            <w:hideMark/>
          </w:tcPr>
          <w:p w14:paraId="658A41F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$ 4,200.00</w:t>
            </w:r>
          </w:p>
        </w:tc>
        <w:tc>
          <w:tcPr>
            <w:tcW w:w="1564" w:type="dxa"/>
            <w:tcBorders>
              <w:top w:val="nil"/>
              <w:left w:val="nil"/>
              <w:bottom w:val="single" w:sz="8" w:space="0" w:color="auto"/>
              <w:right w:val="single" w:sz="8" w:space="0" w:color="auto"/>
            </w:tcBorders>
            <w:shd w:val="clear" w:color="auto" w:fill="auto"/>
            <w:vAlign w:val="center"/>
            <w:hideMark/>
          </w:tcPr>
          <w:p w14:paraId="041284F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$16,800.00</w:t>
            </w:r>
          </w:p>
        </w:tc>
      </w:tr>
    </w:tbl>
    <w:p w14:paraId="7A6A7E41" w14:textId="77777777" w:rsidR="00111A1A" w:rsidRPr="004B2205" w:rsidRDefault="00111A1A" w:rsidP="003D0955">
      <w:pPr>
        <w:spacing w:after="0" w:line="240" w:lineRule="auto"/>
        <w:ind w:firstLine="426"/>
        <w:jc w:val="center"/>
        <w:rPr>
          <w:rFonts w:ascii="Arial" w:hAnsi="Arial" w:cs="Arial"/>
          <w:b/>
          <w:bCs/>
          <w:sz w:val="24"/>
          <w:szCs w:val="24"/>
        </w:rPr>
      </w:pPr>
    </w:p>
    <w:p w14:paraId="10FD914F" w14:textId="6ABC2C9C" w:rsidR="00111A1A" w:rsidRPr="004B2205" w:rsidRDefault="00111A1A" w:rsidP="003D0955">
      <w:pPr>
        <w:spacing w:after="0" w:line="240" w:lineRule="auto"/>
        <w:ind w:firstLine="426"/>
        <w:jc w:val="center"/>
        <w:rPr>
          <w:rFonts w:ascii="Arial" w:hAnsi="Arial" w:cs="Arial"/>
          <w:b/>
          <w:bCs/>
          <w:sz w:val="24"/>
          <w:szCs w:val="24"/>
        </w:rPr>
      </w:pPr>
    </w:p>
    <w:p w14:paraId="50083D41" w14:textId="2171216E" w:rsidR="00111A1A" w:rsidRDefault="00111A1A" w:rsidP="003D0955">
      <w:pPr>
        <w:spacing w:after="0" w:line="240" w:lineRule="auto"/>
        <w:ind w:firstLine="426"/>
        <w:jc w:val="center"/>
        <w:rPr>
          <w:rFonts w:ascii="Arial" w:hAnsi="Arial" w:cs="Arial"/>
          <w:b/>
          <w:bCs/>
          <w:sz w:val="24"/>
          <w:szCs w:val="24"/>
        </w:rPr>
      </w:pPr>
    </w:p>
    <w:p w14:paraId="0C1C3129" w14:textId="3096AE37" w:rsidR="00771DF9" w:rsidRDefault="00771DF9" w:rsidP="003D0955">
      <w:pPr>
        <w:spacing w:after="0" w:line="240" w:lineRule="auto"/>
        <w:ind w:firstLine="426"/>
        <w:jc w:val="center"/>
        <w:rPr>
          <w:rFonts w:ascii="Arial" w:hAnsi="Arial" w:cs="Arial"/>
          <w:b/>
          <w:bCs/>
          <w:sz w:val="24"/>
          <w:szCs w:val="24"/>
        </w:rPr>
      </w:pPr>
    </w:p>
    <w:p w14:paraId="1FA62FED" w14:textId="45895690" w:rsidR="00771DF9" w:rsidRDefault="00771DF9" w:rsidP="003D0955">
      <w:pPr>
        <w:spacing w:after="0" w:line="240" w:lineRule="auto"/>
        <w:ind w:firstLine="426"/>
        <w:jc w:val="center"/>
        <w:rPr>
          <w:rFonts w:ascii="Arial" w:hAnsi="Arial" w:cs="Arial"/>
          <w:b/>
          <w:bCs/>
          <w:sz w:val="24"/>
          <w:szCs w:val="24"/>
        </w:rPr>
      </w:pPr>
    </w:p>
    <w:p w14:paraId="40CAA662" w14:textId="395DCFCC" w:rsidR="00771DF9" w:rsidRDefault="00771DF9" w:rsidP="003D0955">
      <w:pPr>
        <w:spacing w:after="0" w:line="240" w:lineRule="auto"/>
        <w:ind w:firstLine="426"/>
        <w:jc w:val="center"/>
        <w:rPr>
          <w:rFonts w:ascii="Arial" w:hAnsi="Arial" w:cs="Arial"/>
          <w:b/>
          <w:bCs/>
          <w:sz w:val="24"/>
          <w:szCs w:val="24"/>
        </w:rPr>
      </w:pPr>
    </w:p>
    <w:p w14:paraId="5EF9A8EA" w14:textId="77777777" w:rsidR="00771DF9" w:rsidRPr="004B2205" w:rsidRDefault="00771DF9" w:rsidP="003D0955">
      <w:pPr>
        <w:spacing w:after="0" w:line="240" w:lineRule="auto"/>
        <w:ind w:firstLine="426"/>
        <w:jc w:val="center"/>
        <w:rPr>
          <w:rFonts w:ascii="Arial" w:hAnsi="Arial" w:cs="Arial"/>
          <w:b/>
          <w:bCs/>
          <w:sz w:val="24"/>
          <w:szCs w:val="24"/>
        </w:rPr>
      </w:pPr>
    </w:p>
    <w:p w14:paraId="4CDA1356" w14:textId="65249698" w:rsidR="00111A1A" w:rsidRPr="004B2205" w:rsidRDefault="00111A1A" w:rsidP="003D0955">
      <w:pPr>
        <w:spacing w:after="0" w:line="240" w:lineRule="auto"/>
        <w:ind w:firstLine="426"/>
        <w:jc w:val="center"/>
        <w:rPr>
          <w:rFonts w:ascii="Arial" w:hAnsi="Arial" w:cs="Arial"/>
          <w:b/>
          <w:bCs/>
          <w:sz w:val="24"/>
          <w:szCs w:val="24"/>
        </w:rPr>
      </w:pPr>
    </w:p>
    <w:p w14:paraId="47B22294" w14:textId="2891933F" w:rsidR="00111A1A" w:rsidRPr="004B2205" w:rsidRDefault="00111A1A" w:rsidP="00111A1A">
      <w:pPr>
        <w:spacing w:after="0" w:line="240" w:lineRule="auto"/>
        <w:ind w:firstLine="426"/>
        <w:jc w:val="both"/>
        <w:rPr>
          <w:rFonts w:ascii="Arial" w:hAnsi="Arial" w:cs="Arial"/>
          <w:b/>
          <w:color w:val="000000"/>
          <w:sz w:val="24"/>
          <w:szCs w:val="24"/>
          <w:lang w:eastAsia="es-ES"/>
        </w:rPr>
      </w:pPr>
      <w:r w:rsidRPr="004B2205">
        <w:rPr>
          <w:rFonts w:ascii="Arial" w:hAnsi="Arial" w:cs="Arial"/>
          <w:b/>
          <w:color w:val="000000"/>
          <w:sz w:val="24"/>
          <w:szCs w:val="24"/>
          <w:lang w:eastAsia="es-ES"/>
        </w:rPr>
        <w:t>Anexo 2. Recursos Humanos Participantes. Remuneración . 2022</w:t>
      </w:r>
    </w:p>
    <w:p w14:paraId="73CA9360" w14:textId="2B90E445" w:rsidR="00111A1A" w:rsidRPr="004B2205" w:rsidRDefault="00111A1A" w:rsidP="00111A1A">
      <w:pPr>
        <w:spacing w:after="0" w:line="240" w:lineRule="auto"/>
        <w:ind w:firstLine="426"/>
        <w:jc w:val="both"/>
        <w:rPr>
          <w:rFonts w:ascii="Arial" w:hAnsi="Arial" w:cs="Arial"/>
          <w:b/>
          <w:color w:val="000000"/>
          <w:sz w:val="24"/>
          <w:szCs w:val="24"/>
          <w:lang w:eastAsia="es-ES"/>
        </w:rPr>
      </w:pPr>
    </w:p>
    <w:tbl>
      <w:tblPr>
        <w:tblW w:w="13845" w:type="dxa"/>
        <w:tblInd w:w="-10" w:type="dxa"/>
        <w:tblLook w:val="04A0" w:firstRow="1" w:lastRow="0" w:firstColumn="1" w:lastColumn="0" w:noHBand="0" w:noVBand="1"/>
      </w:tblPr>
      <w:tblGrid>
        <w:gridCol w:w="3660"/>
        <w:gridCol w:w="1497"/>
        <w:gridCol w:w="1270"/>
        <w:gridCol w:w="1297"/>
        <w:gridCol w:w="1150"/>
        <w:gridCol w:w="1417"/>
        <w:gridCol w:w="1777"/>
        <w:gridCol w:w="1777"/>
      </w:tblGrid>
      <w:tr w:rsidR="00111A1A" w:rsidRPr="004B2205" w14:paraId="63CA76DC" w14:textId="77777777" w:rsidTr="00AA1D05">
        <w:trPr>
          <w:trHeight w:val="930"/>
        </w:trPr>
        <w:tc>
          <w:tcPr>
            <w:tcW w:w="36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5635520"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Investigador</w:t>
            </w:r>
          </w:p>
        </w:tc>
        <w:tc>
          <w:tcPr>
            <w:tcW w:w="149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EC59380"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Categoría ocupacional</w:t>
            </w:r>
          </w:p>
        </w:tc>
        <w:tc>
          <w:tcPr>
            <w:tcW w:w="12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B87E66"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Categoría Científica</w:t>
            </w:r>
          </w:p>
        </w:tc>
        <w:tc>
          <w:tcPr>
            <w:tcW w:w="129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CD5F449"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Institución a que pertenece</w:t>
            </w:r>
          </w:p>
        </w:tc>
        <w:tc>
          <w:tcPr>
            <w:tcW w:w="11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7095735"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en que Participa</w:t>
            </w:r>
          </w:p>
        </w:tc>
        <w:tc>
          <w:tcPr>
            <w:tcW w:w="141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C63590F"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a Remunerar</w:t>
            </w:r>
          </w:p>
        </w:tc>
        <w:tc>
          <w:tcPr>
            <w:tcW w:w="17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5C4EE4" w14:textId="77777777" w:rsidR="00111A1A" w:rsidRPr="004B2205" w:rsidRDefault="00111A1A" w:rsidP="00111A1A">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Remuneración mensual</w:t>
            </w:r>
          </w:p>
        </w:tc>
        <w:tc>
          <w:tcPr>
            <w:tcW w:w="17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24B74BE" w14:textId="77777777" w:rsidR="00111A1A" w:rsidRPr="004B2205" w:rsidRDefault="00111A1A" w:rsidP="00111A1A">
            <w:pPr>
              <w:spacing w:after="0" w:line="240" w:lineRule="auto"/>
              <w:jc w:val="center"/>
              <w:rPr>
                <w:rFonts w:ascii="Arial" w:hAnsi="Arial" w:cs="Arial"/>
                <w:color w:val="000000"/>
                <w:sz w:val="24"/>
                <w:szCs w:val="24"/>
              </w:rPr>
            </w:pPr>
            <w:r w:rsidRPr="004B2205">
              <w:rPr>
                <w:rFonts w:ascii="Arial" w:hAnsi="Arial" w:cs="Arial"/>
                <w:color w:val="000000"/>
                <w:sz w:val="24"/>
                <w:szCs w:val="24"/>
              </w:rPr>
              <w:t>Remuneración anual por participantar en proyecto</w:t>
            </w:r>
          </w:p>
        </w:tc>
      </w:tr>
      <w:tr w:rsidR="00111A1A" w:rsidRPr="004B2205" w14:paraId="14CC9697" w14:textId="77777777" w:rsidTr="00AA1D05">
        <w:trPr>
          <w:trHeight w:val="600"/>
        </w:trPr>
        <w:tc>
          <w:tcPr>
            <w:tcW w:w="3660" w:type="dxa"/>
            <w:vMerge/>
            <w:tcBorders>
              <w:top w:val="single" w:sz="8" w:space="0" w:color="auto"/>
              <w:left w:val="single" w:sz="8" w:space="0" w:color="auto"/>
              <w:bottom w:val="single" w:sz="8" w:space="0" w:color="000000"/>
              <w:right w:val="single" w:sz="8" w:space="0" w:color="auto"/>
            </w:tcBorders>
            <w:vAlign w:val="center"/>
            <w:hideMark/>
          </w:tcPr>
          <w:p w14:paraId="693ECDF4" w14:textId="77777777" w:rsidR="00111A1A" w:rsidRPr="004B2205" w:rsidRDefault="00111A1A" w:rsidP="00111A1A">
            <w:pPr>
              <w:spacing w:after="0" w:line="240" w:lineRule="auto"/>
              <w:rPr>
                <w:rFonts w:ascii="Arial" w:hAnsi="Arial" w:cs="Arial"/>
                <w:color w:val="000000"/>
                <w:sz w:val="24"/>
                <w:szCs w:val="24"/>
              </w:rPr>
            </w:pPr>
          </w:p>
        </w:tc>
        <w:tc>
          <w:tcPr>
            <w:tcW w:w="1497" w:type="dxa"/>
            <w:vMerge/>
            <w:tcBorders>
              <w:top w:val="single" w:sz="8" w:space="0" w:color="auto"/>
              <w:left w:val="single" w:sz="8" w:space="0" w:color="auto"/>
              <w:bottom w:val="single" w:sz="8" w:space="0" w:color="000000"/>
              <w:right w:val="single" w:sz="8" w:space="0" w:color="auto"/>
            </w:tcBorders>
            <w:vAlign w:val="center"/>
            <w:hideMark/>
          </w:tcPr>
          <w:p w14:paraId="29700965" w14:textId="77777777" w:rsidR="00111A1A" w:rsidRPr="004B2205" w:rsidRDefault="00111A1A" w:rsidP="00111A1A">
            <w:pPr>
              <w:spacing w:after="0" w:line="240" w:lineRule="auto"/>
              <w:rPr>
                <w:rFonts w:ascii="Arial" w:hAnsi="Arial" w:cs="Arial"/>
                <w:color w:val="000000"/>
                <w:sz w:val="24"/>
                <w:szCs w:val="24"/>
              </w:rPr>
            </w:pPr>
          </w:p>
        </w:tc>
        <w:tc>
          <w:tcPr>
            <w:tcW w:w="1270" w:type="dxa"/>
            <w:vMerge/>
            <w:tcBorders>
              <w:top w:val="single" w:sz="8" w:space="0" w:color="auto"/>
              <w:left w:val="single" w:sz="8" w:space="0" w:color="auto"/>
              <w:bottom w:val="single" w:sz="8" w:space="0" w:color="000000"/>
              <w:right w:val="single" w:sz="8" w:space="0" w:color="auto"/>
            </w:tcBorders>
            <w:vAlign w:val="center"/>
            <w:hideMark/>
          </w:tcPr>
          <w:p w14:paraId="4A2535EB" w14:textId="77777777" w:rsidR="00111A1A" w:rsidRPr="004B2205" w:rsidRDefault="00111A1A" w:rsidP="00111A1A">
            <w:pPr>
              <w:spacing w:after="0" w:line="240" w:lineRule="auto"/>
              <w:rPr>
                <w:rFonts w:ascii="Arial" w:hAnsi="Arial" w:cs="Arial"/>
                <w:color w:val="000000"/>
                <w:sz w:val="24"/>
                <w:szCs w:val="24"/>
              </w:rPr>
            </w:pPr>
          </w:p>
        </w:tc>
        <w:tc>
          <w:tcPr>
            <w:tcW w:w="1297" w:type="dxa"/>
            <w:vMerge/>
            <w:tcBorders>
              <w:top w:val="single" w:sz="8" w:space="0" w:color="auto"/>
              <w:left w:val="single" w:sz="8" w:space="0" w:color="auto"/>
              <w:bottom w:val="single" w:sz="8" w:space="0" w:color="000000"/>
              <w:right w:val="single" w:sz="8" w:space="0" w:color="auto"/>
            </w:tcBorders>
            <w:vAlign w:val="center"/>
            <w:hideMark/>
          </w:tcPr>
          <w:p w14:paraId="10924420" w14:textId="77777777" w:rsidR="00111A1A" w:rsidRPr="004B2205" w:rsidRDefault="00111A1A" w:rsidP="00111A1A">
            <w:pPr>
              <w:spacing w:after="0" w:line="240" w:lineRule="auto"/>
              <w:rPr>
                <w:rFonts w:ascii="Arial" w:hAnsi="Arial" w:cs="Arial"/>
                <w:color w:val="000000"/>
                <w:sz w:val="24"/>
                <w:szCs w:val="24"/>
              </w:rPr>
            </w:pPr>
          </w:p>
        </w:tc>
        <w:tc>
          <w:tcPr>
            <w:tcW w:w="1150" w:type="dxa"/>
            <w:vMerge/>
            <w:tcBorders>
              <w:top w:val="single" w:sz="8" w:space="0" w:color="auto"/>
              <w:left w:val="single" w:sz="8" w:space="0" w:color="auto"/>
              <w:bottom w:val="single" w:sz="8" w:space="0" w:color="000000"/>
              <w:right w:val="single" w:sz="8" w:space="0" w:color="auto"/>
            </w:tcBorders>
            <w:vAlign w:val="center"/>
            <w:hideMark/>
          </w:tcPr>
          <w:p w14:paraId="564C4B9A" w14:textId="77777777" w:rsidR="00111A1A" w:rsidRPr="004B2205" w:rsidRDefault="00111A1A" w:rsidP="00111A1A">
            <w:pPr>
              <w:spacing w:after="0" w:line="240" w:lineRule="auto"/>
              <w:rPr>
                <w:rFonts w:ascii="Arial" w:hAnsi="Arial" w:cs="Arial"/>
                <w:color w:val="000000"/>
                <w:sz w:val="24"/>
                <w:szCs w:val="24"/>
              </w:rPr>
            </w:pPr>
          </w:p>
        </w:tc>
        <w:tc>
          <w:tcPr>
            <w:tcW w:w="1417" w:type="dxa"/>
            <w:vMerge/>
            <w:tcBorders>
              <w:top w:val="single" w:sz="8" w:space="0" w:color="auto"/>
              <w:left w:val="single" w:sz="8" w:space="0" w:color="auto"/>
              <w:bottom w:val="single" w:sz="8" w:space="0" w:color="000000"/>
              <w:right w:val="single" w:sz="8" w:space="0" w:color="auto"/>
            </w:tcBorders>
            <w:vAlign w:val="center"/>
            <w:hideMark/>
          </w:tcPr>
          <w:p w14:paraId="47FD33D4" w14:textId="77777777" w:rsidR="00111A1A" w:rsidRPr="004B2205" w:rsidRDefault="00111A1A" w:rsidP="00111A1A">
            <w:pPr>
              <w:spacing w:after="0" w:line="240" w:lineRule="auto"/>
              <w:rPr>
                <w:rFonts w:ascii="Arial" w:hAnsi="Arial" w:cs="Arial"/>
                <w:color w:val="000000"/>
                <w:sz w:val="24"/>
                <w:szCs w:val="24"/>
              </w:rPr>
            </w:pPr>
          </w:p>
        </w:tc>
        <w:tc>
          <w:tcPr>
            <w:tcW w:w="1777" w:type="dxa"/>
            <w:vMerge/>
            <w:tcBorders>
              <w:top w:val="single" w:sz="8" w:space="0" w:color="auto"/>
              <w:left w:val="single" w:sz="8" w:space="0" w:color="auto"/>
              <w:bottom w:val="single" w:sz="8" w:space="0" w:color="000000"/>
              <w:right w:val="single" w:sz="8" w:space="0" w:color="auto"/>
            </w:tcBorders>
            <w:vAlign w:val="center"/>
            <w:hideMark/>
          </w:tcPr>
          <w:p w14:paraId="57BA2089" w14:textId="77777777" w:rsidR="00111A1A" w:rsidRPr="004B2205" w:rsidRDefault="00111A1A" w:rsidP="00111A1A">
            <w:pPr>
              <w:spacing w:after="0" w:line="240" w:lineRule="auto"/>
              <w:rPr>
                <w:rFonts w:ascii="Arial" w:hAnsi="Arial" w:cs="Arial"/>
                <w:color w:val="000000"/>
                <w:sz w:val="24"/>
                <w:szCs w:val="24"/>
              </w:rPr>
            </w:pPr>
          </w:p>
        </w:tc>
        <w:tc>
          <w:tcPr>
            <w:tcW w:w="1777" w:type="dxa"/>
            <w:vMerge/>
            <w:tcBorders>
              <w:top w:val="single" w:sz="8" w:space="0" w:color="auto"/>
              <w:left w:val="single" w:sz="8" w:space="0" w:color="auto"/>
              <w:bottom w:val="single" w:sz="8" w:space="0" w:color="000000"/>
              <w:right w:val="single" w:sz="8" w:space="0" w:color="auto"/>
            </w:tcBorders>
            <w:vAlign w:val="center"/>
            <w:hideMark/>
          </w:tcPr>
          <w:p w14:paraId="1A7EFD6A" w14:textId="77777777" w:rsidR="00111A1A" w:rsidRPr="004B2205" w:rsidRDefault="00111A1A" w:rsidP="00111A1A">
            <w:pPr>
              <w:spacing w:after="0" w:line="240" w:lineRule="auto"/>
              <w:rPr>
                <w:rFonts w:ascii="Arial" w:hAnsi="Arial" w:cs="Arial"/>
                <w:color w:val="000000"/>
                <w:sz w:val="24"/>
                <w:szCs w:val="24"/>
              </w:rPr>
            </w:pPr>
          </w:p>
        </w:tc>
      </w:tr>
      <w:tr w:rsidR="004B2205" w:rsidRPr="004B2205" w14:paraId="770CD261" w14:textId="77777777" w:rsidTr="00AA1D05">
        <w:trPr>
          <w:trHeight w:val="31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07B9D27C" w14:textId="2DC2ED1B"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Mailé Salgado Cruz</w:t>
            </w:r>
          </w:p>
        </w:tc>
        <w:tc>
          <w:tcPr>
            <w:tcW w:w="1497" w:type="dxa"/>
            <w:tcBorders>
              <w:top w:val="nil"/>
              <w:left w:val="nil"/>
              <w:bottom w:val="single" w:sz="8" w:space="0" w:color="auto"/>
              <w:right w:val="single" w:sz="8" w:space="0" w:color="auto"/>
            </w:tcBorders>
            <w:shd w:val="clear" w:color="auto" w:fill="auto"/>
            <w:vAlign w:val="center"/>
            <w:hideMark/>
          </w:tcPr>
          <w:p w14:paraId="7ECC984A" w14:textId="189482C9"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09FB4666"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07C85FBF"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2D0DC7B4"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30%</w:t>
            </w:r>
          </w:p>
        </w:tc>
        <w:tc>
          <w:tcPr>
            <w:tcW w:w="1417" w:type="dxa"/>
            <w:tcBorders>
              <w:top w:val="nil"/>
              <w:left w:val="nil"/>
              <w:bottom w:val="single" w:sz="8" w:space="0" w:color="auto"/>
              <w:right w:val="single" w:sz="8" w:space="0" w:color="auto"/>
            </w:tcBorders>
            <w:shd w:val="clear" w:color="auto" w:fill="auto"/>
            <w:vAlign w:val="center"/>
            <w:hideMark/>
          </w:tcPr>
          <w:p w14:paraId="04B30967"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30%</w:t>
            </w:r>
          </w:p>
        </w:tc>
        <w:tc>
          <w:tcPr>
            <w:tcW w:w="1777" w:type="dxa"/>
            <w:tcBorders>
              <w:top w:val="nil"/>
              <w:left w:val="nil"/>
              <w:bottom w:val="single" w:sz="8" w:space="0" w:color="auto"/>
              <w:right w:val="single" w:sz="8" w:space="0" w:color="auto"/>
            </w:tcBorders>
            <w:shd w:val="clear" w:color="auto" w:fill="auto"/>
            <w:vAlign w:val="center"/>
            <w:hideMark/>
          </w:tcPr>
          <w:p w14:paraId="637C730E"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$1,915.50</w:t>
            </w:r>
          </w:p>
        </w:tc>
        <w:tc>
          <w:tcPr>
            <w:tcW w:w="1777" w:type="dxa"/>
            <w:tcBorders>
              <w:top w:val="nil"/>
              <w:left w:val="nil"/>
              <w:bottom w:val="single" w:sz="8" w:space="0" w:color="auto"/>
              <w:right w:val="single" w:sz="8" w:space="0" w:color="auto"/>
            </w:tcBorders>
            <w:shd w:val="clear" w:color="auto" w:fill="auto"/>
            <w:vAlign w:val="center"/>
            <w:hideMark/>
          </w:tcPr>
          <w:p w14:paraId="3856DA98"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$21,070.50</w:t>
            </w:r>
          </w:p>
        </w:tc>
      </w:tr>
      <w:tr w:rsidR="004B2205" w:rsidRPr="004B2205" w14:paraId="2F85680D" w14:textId="77777777" w:rsidTr="00AA1D05">
        <w:trPr>
          <w:trHeight w:val="43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41EFD949" w14:textId="469031BA"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Norka Elvira Roca Ducasse</w:t>
            </w:r>
          </w:p>
        </w:tc>
        <w:tc>
          <w:tcPr>
            <w:tcW w:w="1497" w:type="dxa"/>
            <w:tcBorders>
              <w:top w:val="nil"/>
              <w:left w:val="nil"/>
              <w:bottom w:val="single" w:sz="8" w:space="0" w:color="auto"/>
              <w:right w:val="single" w:sz="8" w:space="0" w:color="auto"/>
            </w:tcBorders>
            <w:shd w:val="clear" w:color="auto" w:fill="auto"/>
            <w:vAlign w:val="center"/>
            <w:hideMark/>
          </w:tcPr>
          <w:p w14:paraId="296F9DB6" w14:textId="6EDB1AA6"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3A0220F1"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7EB67E83"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3A2053F0"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0540EAD8"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267E0CFA"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$1,150.00</w:t>
            </w:r>
          </w:p>
        </w:tc>
        <w:tc>
          <w:tcPr>
            <w:tcW w:w="1777" w:type="dxa"/>
            <w:tcBorders>
              <w:top w:val="nil"/>
              <w:left w:val="nil"/>
              <w:bottom w:val="single" w:sz="8" w:space="0" w:color="auto"/>
              <w:right w:val="single" w:sz="8" w:space="0" w:color="auto"/>
            </w:tcBorders>
            <w:shd w:val="clear" w:color="auto" w:fill="auto"/>
            <w:vAlign w:val="center"/>
            <w:hideMark/>
          </w:tcPr>
          <w:p w14:paraId="4CC4A89D"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$12,650.00</w:t>
            </w:r>
          </w:p>
        </w:tc>
      </w:tr>
      <w:tr w:rsidR="004B2205" w:rsidRPr="004B2205" w14:paraId="17B5C0D3" w14:textId="77777777" w:rsidTr="00AA1D05">
        <w:trPr>
          <w:trHeight w:val="36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2BF58C79" w14:textId="497BB5A0" w:rsidR="004B2205" w:rsidRPr="004B2205" w:rsidRDefault="004B2205" w:rsidP="004B2205">
            <w:pPr>
              <w:spacing w:after="0" w:line="240" w:lineRule="auto"/>
              <w:jc w:val="center"/>
              <w:rPr>
                <w:rFonts w:ascii="Arial" w:hAnsi="Arial" w:cs="Arial"/>
                <w:color w:val="000000"/>
                <w:sz w:val="24"/>
                <w:szCs w:val="24"/>
              </w:rPr>
            </w:pPr>
            <w:r w:rsidRPr="004B2205">
              <w:rPr>
                <w:rFonts w:ascii="Arial" w:hAnsi="Arial" w:cs="Arial"/>
                <w:color w:val="000000"/>
                <w:sz w:val="24"/>
                <w:szCs w:val="24"/>
              </w:rPr>
              <w:t>María de los Angeles Sesé Montalvo</w:t>
            </w:r>
          </w:p>
        </w:tc>
        <w:tc>
          <w:tcPr>
            <w:tcW w:w="1497" w:type="dxa"/>
            <w:tcBorders>
              <w:top w:val="nil"/>
              <w:left w:val="nil"/>
              <w:bottom w:val="single" w:sz="8" w:space="0" w:color="auto"/>
              <w:right w:val="single" w:sz="8" w:space="0" w:color="auto"/>
            </w:tcBorders>
            <w:shd w:val="clear" w:color="auto" w:fill="auto"/>
            <w:vAlign w:val="center"/>
            <w:hideMark/>
          </w:tcPr>
          <w:p w14:paraId="061AB7F5" w14:textId="01A0AE28"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4A0FD5BF"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5C87CC83"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60BDAC68"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678C046B"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019279A1"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$1,150.00</w:t>
            </w:r>
          </w:p>
        </w:tc>
        <w:tc>
          <w:tcPr>
            <w:tcW w:w="1777" w:type="dxa"/>
            <w:tcBorders>
              <w:top w:val="nil"/>
              <w:left w:val="nil"/>
              <w:bottom w:val="single" w:sz="8" w:space="0" w:color="auto"/>
              <w:right w:val="single" w:sz="8" w:space="0" w:color="auto"/>
            </w:tcBorders>
            <w:shd w:val="clear" w:color="auto" w:fill="auto"/>
            <w:vAlign w:val="center"/>
            <w:hideMark/>
          </w:tcPr>
          <w:p w14:paraId="6B50D985"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$12,650.00</w:t>
            </w:r>
          </w:p>
        </w:tc>
      </w:tr>
      <w:tr w:rsidR="004B2205" w:rsidRPr="004B2205" w14:paraId="1804D4E8" w14:textId="77777777" w:rsidTr="00AA1D05">
        <w:trPr>
          <w:trHeight w:val="39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32B32742" w14:textId="6ED45E10"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Geidy Arencibia Franquiz</w:t>
            </w:r>
          </w:p>
        </w:tc>
        <w:tc>
          <w:tcPr>
            <w:tcW w:w="1497" w:type="dxa"/>
            <w:tcBorders>
              <w:top w:val="nil"/>
              <w:left w:val="nil"/>
              <w:bottom w:val="single" w:sz="8" w:space="0" w:color="auto"/>
              <w:right w:val="single" w:sz="8" w:space="0" w:color="auto"/>
            </w:tcBorders>
            <w:shd w:val="clear" w:color="auto" w:fill="auto"/>
            <w:vAlign w:val="center"/>
            <w:hideMark/>
          </w:tcPr>
          <w:p w14:paraId="1DF5E931" w14:textId="289E3AB8"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7DFFCAF3"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5919B76C"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4A9EA0D8"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428D6CEA"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46981CCE"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$1,062.00</w:t>
            </w:r>
          </w:p>
        </w:tc>
        <w:tc>
          <w:tcPr>
            <w:tcW w:w="1777" w:type="dxa"/>
            <w:tcBorders>
              <w:top w:val="nil"/>
              <w:left w:val="nil"/>
              <w:bottom w:val="single" w:sz="8" w:space="0" w:color="auto"/>
              <w:right w:val="single" w:sz="8" w:space="0" w:color="auto"/>
            </w:tcBorders>
            <w:shd w:val="clear" w:color="auto" w:fill="auto"/>
            <w:vAlign w:val="center"/>
            <w:hideMark/>
          </w:tcPr>
          <w:p w14:paraId="5495F5D5"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$11,682.00</w:t>
            </w:r>
          </w:p>
        </w:tc>
      </w:tr>
      <w:tr w:rsidR="004B2205" w:rsidRPr="004B2205" w14:paraId="471B5517" w14:textId="77777777" w:rsidTr="00AA1D05">
        <w:trPr>
          <w:trHeight w:val="39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0C688AAC" w14:textId="741CAF0B"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Yaileny González Ortega</w:t>
            </w:r>
          </w:p>
        </w:tc>
        <w:tc>
          <w:tcPr>
            <w:tcW w:w="1497" w:type="dxa"/>
            <w:tcBorders>
              <w:top w:val="nil"/>
              <w:left w:val="nil"/>
              <w:bottom w:val="single" w:sz="8" w:space="0" w:color="auto"/>
              <w:right w:val="single" w:sz="8" w:space="0" w:color="auto"/>
            </w:tcBorders>
            <w:shd w:val="clear" w:color="auto" w:fill="auto"/>
            <w:vAlign w:val="center"/>
            <w:hideMark/>
          </w:tcPr>
          <w:p w14:paraId="219C996A" w14:textId="05B1C09E"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0FB64270"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5E1F8EBD"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7BB3D082"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3C5301FD"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57801D00"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$1,012.00</w:t>
            </w:r>
          </w:p>
        </w:tc>
        <w:tc>
          <w:tcPr>
            <w:tcW w:w="1777" w:type="dxa"/>
            <w:tcBorders>
              <w:top w:val="nil"/>
              <w:left w:val="nil"/>
              <w:bottom w:val="single" w:sz="8" w:space="0" w:color="auto"/>
              <w:right w:val="single" w:sz="8" w:space="0" w:color="auto"/>
            </w:tcBorders>
            <w:shd w:val="clear" w:color="auto" w:fill="auto"/>
            <w:vAlign w:val="center"/>
            <w:hideMark/>
          </w:tcPr>
          <w:p w14:paraId="68E57DE3"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$11,132.00</w:t>
            </w:r>
          </w:p>
        </w:tc>
      </w:tr>
      <w:tr w:rsidR="004B2205" w:rsidRPr="004B2205" w14:paraId="1F3FE10C" w14:textId="77777777" w:rsidTr="00AA1D05">
        <w:trPr>
          <w:trHeight w:val="39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7E9C3535" w14:textId="53760635"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Alanys Alvarez Alfonso</w:t>
            </w:r>
          </w:p>
        </w:tc>
        <w:tc>
          <w:tcPr>
            <w:tcW w:w="1497" w:type="dxa"/>
            <w:tcBorders>
              <w:top w:val="nil"/>
              <w:left w:val="nil"/>
              <w:bottom w:val="single" w:sz="8" w:space="0" w:color="auto"/>
              <w:right w:val="single" w:sz="8" w:space="0" w:color="auto"/>
            </w:tcBorders>
            <w:shd w:val="clear" w:color="auto" w:fill="auto"/>
            <w:vAlign w:val="center"/>
            <w:hideMark/>
          </w:tcPr>
          <w:p w14:paraId="49B23AFF" w14:textId="2C09BD32"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8" w:space="0" w:color="auto"/>
              <w:right w:val="single" w:sz="8" w:space="0" w:color="auto"/>
            </w:tcBorders>
            <w:shd w:val="clear" w:color="auto" w:fill="auto"/>
            <w:vAlign w:val="center"/>
            <w:hideMark/>
          </w:tcPr>
          <w:p w14:paraId="558E3582"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4BA79325"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76C4C0E3"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7528CB7C"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39133A2D"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$882.00</w:t>
            </w:r>
          </w:p>
        </w:tc>
        <w:tc>
          <w:tcPr>
            <w:tcW w:w="1777" w:type="dxa"/>
            <w:tcBorders>
              <w:top w:val="nil"/>
              <w:left w:val="nil"/>
              <w:bottom w:val="single" w:sz="8" w:space="0" w:color="auto"/>
              <w:right w:val="single" w:sz="8" w:space="0" w:color="auto"/>
            </w:tcBorders>
            <w:shd w:val="clear" w:color="auto" w:fill="auto"/>
            <w:vAlign w:val="center"/>
            <w:hideMark/>
          </w:tcPr>
          <w:p w14:paraId="31AB9A01" w14:textId="77777777" w:rsidR="004B2205" w:rsidRPr="004B2205" w:rsidRDefault="004B2205" w:rsidP="004B22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$9,702.00</w:t>
            </w:r>
          </w:p>
        </w:tc>
      </w:tr>
      <w:tr w:rsidR="00AA1D05" w:rsidRPr="004B2205" w14:paraId="77C48F58" w14:textId="77777777" w:rsidTr="00AA1D05">
        <w:trPr>
          <w:trHeight w:val="40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70A9442D" w14:textId="5B4FA851"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Adriacna Hernández</w:t>
            </w:r>
            <w:r>
              <w:rPr>
                <w:rFonts w:ascii="Arial" w:hAnsi="Arial" w:cs="Arial"/>
                <w:color w:val="000000"/>
                <w:sz w:val="24"/>
                <w:szCs w:val="24"/>
              </w:rPr>
              <w:t xml:space="preserve"> Montalvo</w:t>
            </w:r>
          </w:p>
        </w:tc>
        <w:tc>
          <w:tcPr>
            <w:tcW w:w="1497" w:type="dxa"/>
            <w:tcBorders>
              <w:top w:val="nil"/>
              <w:left w:val="nil"/>
              <w:bottom w:val="single" w:sz="8" w:space="0" w:color="auto"/>
              <w:right w:val="single" w:sz="8" w:space="0" w:color="auto"/>
            </w:tcBorders>
            <w:shd w:val="clear" w:color="auto" w:fill="auto"/>
            <w:vAlign w:val="center"/>
            <w:hideMark/>
          </w:tcPr>
          <w:p w14:paraId="28A962BE" w14:textId="528EF1D6"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053DD83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309B4FA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514B859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59500BF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6EE7684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3E98676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$7,942.00</w:t>
            </w:r>
          </w:p>
        </w:tc>
      </w:tr>
      <w:tr w:rsidR="00AA1D05" w:rsidRPr="004B2205" w14:paraId="26B32098" w14:textId="77777777" w:rsidTr="00AA1D05">
        <w:trPr>
          <w:trHeight w:val="37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4ABC1F80" w14:textId="05E09E9D"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Yemma Sobrado</w:t>
            </w:r>
            <w:r>
              <w:rPr>
                <w:rFonts w:ascii="Arial" w:hAnsi="Arial" w:cs="Arial"/>
                <w:color w:val="000000"/>
                <w:sz w:val="24"/>
                <w:szCs w:val="24"/>
              </w:rPr>
              <w:t xml:space="preserve"> Peral</w:t>
            </w:r>
          </w:p>
        </w:tc>
        <w:tc>
          <w:tcPr>
            <w:tcW w:w="1497" w:type="dxa"/>
            <w:tcBorders>
              <w:top w:val="nil"/>
              <w:left w:val="nil"/>
              <w:bottom w:val="single" w:sz="8" w:space="0" w:color="auto"/>
              <w:right w:val="single" w:sz="8" w:space="0" w:color="auto"/>
            </w:tcBorders>
            <w:shd w:val="clear" w:color="auto" w:fill="auto"/>
            <w:vAlign w:val="center"/>
            <w:hideMark/>
          </w:tcPr>
          <w:p w14:paraId="2E114725" w14:textId="23A6766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67E3218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0F89C54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336320F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7CF3B50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2C75F5C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44630B3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$7,942.00</w:t>
            </w:r>
          </w:p>
        </w:tc>
      </w:tr>
      <w:tr w:rsidR="00AA1D05" w:rsidRPr="004B2205" w14:paraId="01904380" w14:textId="77777777" w:rsidTr="00AA1D05">
        <w:trPr>
          <w:trHeight w:val="37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40F61D3E" w14:textId="2CD348A9"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Jesús Ernesto Alvarado</w:t>
            </w:r>
            <w:r>
              <w:rPr>
                <w:rFonts w:ascii="Arial" w:hAnsi="Arial" w:cs="Arial"/>
                <w:color w:val="000000"/>
                <w:sz w:val="24"/>
                <w:szCs w:val="24"/>
              </w:rPr>
              <w:t xml:space="preserve"> García</w:t>
            </w:r>
          </w:p>
        </w:tc>
        <w:tc>
          <w:tcPr>
            <w:tcW w:w="1497" w:type="dxa"/>
            <w:tcBorders>
              <w:top w:val="nil"/>
              <w:left w:val="nil"/>
              <w:bottom w:val="single" w:sz="8" w:space="0" w:color="auto"/>
              <w:right w:val="single" w:sz="8" w:space="0" w:color="auto"/>
            </w:tcBorders>
            <w:shd w:val="clear" w:color="auto" w:fill="auto"/>
            <w:vAlign w:val="center"/>
            <w:hideMark/>
          </w:tcPr>
          <w:p w14:paraId="3CCCABF0" w14:textId="2E9D07B5"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12ECFCE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28AF77F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6E9A529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315E469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08C7C8E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7372436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$7,942.00</w:t>
            </w:r>
          </w:p>
        </w:tc>
      </w:tr>
      <w:tr w:rsidR="00AA1D05" w:rsidRPr="004B2205" w14:paraId="37CC2F4E" w14:textId="77777777" w:rsidTr="00AA1D05">
        <w:trPr>
          <w:trHeight w:val="46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167A35D5" w14:textId="03F666CA"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Rolando Báez</w:t>
            </w:r>
            <w:r>
              <w:rPr>
                <w:rFonts w:ascii="Arial" w:hAnsi="Arial" w:cs="Arial"/>
                <w:color w:val="000000"/>
                <w:sz w:val="24"/>
                <w:szCs w:val="24"/>
              </w:rPr>
              <w:t xml:space="preserve"> Naranjo</w:t>
            </w:r>
          </w:p>
        </w:tc>
        <w:tc>
          <w:tcPr>
            <w:tcW w:w="1497" w:type="dxa"/>
            <w:tcBorders>
              <w:top w:val="nil"/>
              <w:left w:val="nil"/>
              <w:bottom w:val="single" w:sz="8" w:space="0" w:color="auto"/>
              <w:right w:val="single" w:sz="8" w:space="0" w:color="auto"/>
            </w:tcBorders>
            <w:shd w:val="clear" w:color="auto" w:fill="auto"/>
            <w:vAlign w:val="center"/>
            <w:hideMark/>
          </w:tcPr>
          <w:p w14:paraId="696FE5EC" w14:textId="04514B33"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04D4874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6855BC2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3C20017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32E49E7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079F7D6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0C9B2AF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$7,942.00</w:t>
            </w:r>
          </w:p>
        </w:tc>
      </w:tr>
      <w:tr w:rsidR="00AA1D05" w:rsidRPr="004B2205" w14:paraId="1B3D022C" w14:textId="77777777" w:rsidTr="00AA1D05">
        <w:trPr>
          <w:trHeight w:val="42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2F3F9A8E" w14:textId="7AF9309B"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xml:space="preserve">Reniel </w:t>
            </w:r>
            <w:r>
              <w:rPr>
                <w:rFonts w:ascii="Arial" w:hAnsi="Arial" w:cs="Arial"/>
                <w:color w:val="000000"/>
                <w:sz w:val="24"/>
                <w:szCs w:val="24"/>
              </w:rPr>
              <w:t xml:space="preserve">Alejandro </w:t>
            </w:r>
            <w:r w:rsidRPr="004B2205">
              <w:rPr>
                <w:rFonts w:ascii="Arial" w:hAnsi="Arial" w:cs="Arial"/>
                <w:color w:val="000000"/>
                <w:sz w:val="24"/>
                <w:szCs w:val="24"/>
              </w:rPr>
              <w:t>Perdomo</w:t>
            </w:r>
            <w:r>
              <w:rPr>
                <w:rFonts w:ascii="Arial" w:hAnsi="Arial" w:cs="Arial"/>
                <w:color w:val="000000"/>
                <w:sz w:val="24"/>
                <w:szCs w:val="24"/>
              </w:rPr>
              <w:t xml:space="preserve"> Castro</w:t>
            </w:r>
          </w:p>
        </w:tc>
        <w:tc>
          <w:tcPr>
            <w:tcW w:w="1497" w:type="dxa"/>
            <w:tcBorders>
              <w:top w:val="nil"/>
              <w:left w:val="nil"/>
              <w:bottom w:val="single" w:sz="8" w:space="0" w:color="auto"/>
              <w:right w:val="single" w:sz="8" w:space="0" w:color="auto"/>
            </w:tcBorders>
            <w:shd w:val="clear" w:color="auto" w:fill="auto"/>
            <w:vAlign w:val="center"/>
            <w:hideMark/>
          </w:tcPr>
          <w:p w14:paraId="3618FD8C" w14:textId="165930F2"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77C3B40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29DE7E6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57A3499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2E4B3DD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178F162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6750A0F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$7,942.00</w:t>
            </w:r>
          </w:p>
        </w:tc>
      </w:tr>
      <w:tr w:rsidR="00AA1D05" w:rsidRPr="004B2205" w14:paraId="59E9D271" w14:textId="77777777" w:rsidTr="00AA1D05">
        <w:trPr>
          <w:trHeight w:val="48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0E8919EB" w14:textId="2F1028E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Ernesto David Escariz</w:t>
            </w:r>
            <w:r>
              <w:rPr>
                <w:rFonts w:ascii="Arial" w:hAnsi="Arial" w:cs="Arial"/>
                <w:color w:val="000000"/>
                <w:sz w:val="24"/>
                <w:szCs w:val="24"/>
              </w:rPr>
              <w:t xml:space="preserve"> Ramos</w:t>
            </w:r>
          </w:p>
        </w:tc>
        <w:tc>
          <w:tcPr>
            <w:tcW w:w="1497" w:type="dxa"/>
            <w:tcBorders>
              <w:top w:val="nil"/>
              <w:left w:val="nil"/>
              <w:bottom w:val="single" w:sz="8" w:space="0" w:color="auto"/>
              <w:right w:val="single" w:sz="8" w:space="0" w:color="auto"/>
            </w:tcBorders>
            <w:shd w:val="clear" w:color="auto" w:fill="auto"/>
            <w:vAlign w:val="center"/>
            <w:hideMark/>
          </w:tcPr>
          <w:p w14:paraId="3CB40E3C" w14:textId="2EFAB575"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6292E0A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37C20E4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2AA9E9C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537A04B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0B135AF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0094721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$7,942.00</w:t>
            </w:r>
          </w:p>
        </w:tc>
      </w:tr>
      <w:tr w:rsidR="00AA1D05" w:rsidRPr="004B2205" w14:paraId="1B3333B6" w14:textId="77777777" w:rsidTr="00AA1D05">
        <w:trPr>
          <w:trHeight w:val="405"/>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7A3B1D14" w14:textId="5C366583"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Luis Yoel Fundora</w:t>
            </w:r>
            <w:r>
              <w:rPr>
                <w:rFonts w:ascii="Arial" w:hAnsi="Arial" w:cs="Arial"/>
                <w:color w:val="000000"/>
                <w:sz w:val="24"/>
                <w:szCs w:val="24"/>
              </w:rPr>
              <w:t xml:space="preserve"> Hernández</w:t>
            </w:r>
          </w:p>
        </w:tc>
        <w:tc>
          <w:tcPr>
            <w:tcW w:w="1497" w:type="dxa"/>
            <w:tcBorders>
              <w:top w:val="nil"/>
              <w:left w:val="nil"/>
              <w:bottom w:val="single" w:sz="8" w:space="0" w:color="auto"/>
              <w:right w:val="single" w:sz="8" w:space="0" w:color="auto"/>
            </w:tcBorders>
            <w:shd w:val="clear" w:color="auto" w:fill="auto"/>
            <w:vAlign w:val="center"/>
            <w:hideMark/>
          </w:tcPr>
          <w:p w14:paraId="48D78060" w14:textId="7BAF21CA"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0E64C35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4AA57EC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49FD39E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12A4750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4A2A099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49BE0E3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$7,942.00</w:t>
            </w:r>
          </w:p>
        </w:tc>
      </w:tr>
      <w:tr w:rsidR="00AA1D05" w:rsidRPr="004B2205" w14:paraId="795B504B" w14:textId="77777777" w:rsidTr="00AA1D05">
        <w:trPr>
          <w:trHeight w:val="54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165392A7" w14:textId="3737F2A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Roxana Naranjo</w:t>
            </w:r>
            <w:r>
              <w:rPr>
                <w:rFonts w:ascii="Arial" w:hAnsi="Arial" w:cs="Arial"/>
                <w:color w:val="000000"/>
                <w:sz w:val="24"/>
                <w:szCs w:val="24"/>
              </w:rPr>
              <w:t xml:space="preserve"> Benítez</w:t>
            </w:r>
          </w:p>
        </w:tc>
        <w:tc>
          <w:tcPr>
            <w:tcW w:w="1497" w:type="dxa"/>
            <w:tcBorders>
              <w:top w:val="nil"/>
              <w:left w:val="nil"/>
              <w:bottom w:val="single" w:sz="8" w:space="0" w:color="auto"/>
              <w:right w:val="single" w:sz="8" w:space="0" w:color="auto"/>
            </w:tcBorders>
            <w:shd w:val="clear" w:color="auto" w:fill="auto"/>
            <w:vAlign w:val="center"/>
            <w:hideMark/>
          </w:tcPr>
          <w:p w14:paraId="1F2DD9BA" w14:textId="005F4C7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single" w:sz="8" w:space="0" w:color="auto"/>
              <w:right w:val="single" w:sz="8" w:space="0" w:color="auto"/>
            </w:tcBorders>
            <w:shd w:val="clear" w:color="auto" w:fill="auto"/>
            <w:vAlign w:val="center"/>
            <w:hideMark/>
          </w:tcPr>
          <w:p w14:paraId="3D066BD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8" w:space="0" w:color="auto"/>
              <w:right w:val="single" w:sz="8" w:space="0" w:color="auto"/>
            </w:tcBorders>
            <w:shd w:val="clear" w:color="auto" w:fill="auto"/>
            <w:vAlign w:val="center"/>
            <w:hideMark/>
          </w:tcPr>
          <w:p w14:paraId="3A64FF7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8" w:space="0" w:color="auto"/>
              <w:right w:val="single" w:sz="8" w:space="0" w:color="auto"/>
            </w:tcBorders>
            <w:shd w:val="clear" w:color="auto" w:fill="auto"/>
            <w:vAlign w:val="center"/>
            <w:hideMark/>
          </w:tcPr>
          <w:p w14:paraId="4FA832B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8" w:space="0" w:color="auto"/>
              <w:right w:val="single" w:sz="8" w:space="0" w:color="auto"/>
            </w:tcBorders>
            <w:shd w:val="clear" w:color="auto" w:fill="auto"/>
            <w:vAlign w:val="center"/>
            <w:hideMark/>
          </w:tcPr>
          <w:p w14:paraId="02AE9E2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8" w:space="0" w:color="auto"/>
              <w:right w:val="single" w:sz="8" w:space="0" w:color="auto"/>
            </w:tcBorders>
            <w:shd w:val="clear" w:color="auto" w:fill="auto"/>
            <w:vAlign w:val="center"/>
            <w:hideMark/>
          </w:tcPr>
          <w:p w14:paraId="7FF6FC4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413A6C5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$7,942.00</w:t>
            </w:r>
          </w:p>
        </w:tc>
      </w:tr>
      <w:tr w:rsidR="00AA1D05" w:rsidRPr="004B2205" w14:paraId="5CFFA55F" w14:textId="77777777" w:rsidTr="00AA1D05">
        <w:trPr>
          <w:trHeight w:val="360"/>
        </w:trPr>
        <w:tc>
          <w:tcPr>
            <w:tcW w:w="3660" w:type="dxa"/>
            <w:tcBorders>
              <w:top w:val="nil"/>
              <w:left w:val="single" w:sz="8" w:space="0" w:color="auto"/>
              <w:bottom w:val="nil"/>
              <w:right w:val="single" w:sz="8" w:space="0" w:color="auto"/>
            </w:tcBorders>
            <w:shd w:val="clear" w:color="auto" w:fill="auto"/>
            <w:vAlign w:val="center"/>
            <w:hideMark/>
          </w:tcPr>
          <w:p w14:paraId="3F2455C4" w14:textId="66A42FE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 xml:space="preserve">Javier </w:t>
            </w:r>
            <w:r>
              <w:rPr>
                <w:rFonts w:ascii="Arial" w:hAnsi="Arial" w:cs="Arial"/>
                <w:color w:val="000000"/>
                <w:sz w:val="24"/>
                <w:szCs w:val="24"/>
              </w:rPr>
              <w:t xml:space="preserve">Alejandro </w:t>
            </w:r>
            <w:r w:rsidRPr="004B2205">
              <w:rPr>
                <w:rFonts w:ascii="Arial" w:hAnsi="Arial" w:cs="Arial"/>
                <w:color w:val="000000"/>
                <w:sz w:val="24"/>
                <w:szCs w:val="24"/>
              </w:rPr>
              <w:t>Pujol</w:t>
            </w:r>
            <w:r>
              <w:rPr>
                <w:rFonts w:ascii="Arial" w:hAnsi="Arial" w:cs="Arial"/>
                <w:color w:val="000000"/>
                <w:sz w:val="24"/>
                <w:szCs w:val="24"/>
              </w:rPr>
              <w:t xml:space="preserve"> Testar</w:t>
            </w:r>
          </w:p>
        </w:tc>
        <w:tc>
          <w:tcPr>
            <w:tcW w:w="1497" w:type="dxa"/>
            <w:tcBorders>
              <w:top w:val="nil"/>
              <w:left w:val="nil"/>
              <w:bottom w:val="nil"/>
              <w:right w:val="single" w:sz="8" w:space="0" w:color="auto"/>
            </w:tcBorders>
            <w:shd w:val="clear" w:color="auto" w:fill="auto"/>
            <w:vAlign w:val="center"/>
            <w:hideMark/>
          </w:tcPr>
          <w:p w14:paraId="6FFB183E" w14:textId="78A7B120"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nil"/>
              <w:left w:val="nil"/>
              <w:bottom w:val="nil"/>
              <w:right w:val="single" w:sz="8" w:space="0" w:color="auto"/>
            </w:tcBorders>
            <w:shd w:val="clear" w:color="auto" w:fill="auto"/>
            <w:vAlign w:val="center"/>
            <w:hideMark/>
          </w:tcPr>
          <w:p w14:paraId="0EDDECC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nil"/>
              <w:right w:val="single" w:sz="8" w:space="0" w:color="auto"/>
            </w:tcBorders>
            <w:shd w:val="clear" w:color="auto" w:fill="auto"/>
            <w:vAlign w:val="center"/>
            <w:hideMark/>
          </w:tcPr>
          <w:p w14:paraId="72D1314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nil"/>
              <w:right w:val="single" w:sz="8" w:space="0" w:color="auto"/>
            </w:tcBorders>
            <w:shd w:val="clear" w:color="auto" w:fill="auto"/>
            <w:vAlign w:val="center"/>
            <w:hideMark/>
          </w:tcPr>
          <w:p w14:paraId="5E5C90B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nil"/>
              <w:right w:val="single" w:sz="8" w:space="0" w:color="auto"/>
            </w:tcBorders>
            <w:shd w:val="clear" w:color="auto" w:fill="auto"/>
            <w:vAlign w:val="center"/>
            <w:hideMark/>
          </w:tcPr>
          <w:p w14:paraId="2027A1C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nil"/>
              <w:right w:val="single" w:sz="8" w:space="0" w:color="auto"/>
            </w:tcBorders>
            <w:shd w:val="clear" w:color="auto" w:fill="auto"/>
            <w:vAlign w:val="center"/>
            <w:hideMark/>
          </w:tcPr>
          <w:p w14:paraId="2B753F9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4C15022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$7,942.00</w:t>
            </w:r>
          </w:p>
        </w:tc>
      </w:tr>
      <w:tr w:rsidR="00AA1D05" w:rsidRPr="004B2205" w14:paraId="7678A51E" w14:textId="77777777" w:rsidTr="00AA1D05">
        <w:trPr>
          <w:trHeight w:val="510"/>
        </w:trPr>
        <w:tc>
          <w:tcPr>
            <w:tcW w:w="3660" w:type="dxa"/>
            <w:tcBorders>
              <w:top w:val="single" w:sz="4" w:space="0" w:color="auto"/>
              <w:left w:val="single" w:sz="4" w:space="0" w:color="auto"/>
              <w:bottom w:val="nil"/>
              <w:right w:val="single" w:sz="4" w:space="0" w:color="auto"/>
            </w:tcBorders>
            <w:shd w:val="clear" w:color="auto" w:fill="auto"/>
            <w:vAlign w:val="center"/>
            <w:hideMark/>
          </w:tcPr>
          <w:p w14:paraId="5678113D" w14:textId="05FED1F4"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Erick Ríos</w:t>
            </w:r>
            <w:r>
              <w:rPr>
                <w:rFonts w:ascii="Arial" w:hAnsi="Arial" w:cs="Arial"/>
                <w:color w:val="000000"/>
                <w:sz w:val="24"/>
                <w:szCs w:val="24"/>
              </w:rPr>
              <w:t xml:space="preserve"> Lorenzo</w:t>
            </w:r>
          </w:p>
        </w:tc>
        <w:tc>
          <w:tcPr>
            <w:tcW w:w="1497" w:type="dxa"/>
            <w:tcBorders>
              <w:top w:val="single" w:sz="4" w:space="0" w:color="auto"/>
              <w:left w:val="nil"/>
              <w:bottom w:val="nil"/>
              <w:right w:val="single" w:sz="4" w:space="0" w:color="auto"/>
            </w:tcBorders>
            <w:shd w:val="clear" w:color="auto" w:fill="auto"/>
            <w:vAlign w:val="center"/>
            <w:hideMark/>
          </w:tcPr>
          <w:p w14:paraId="573A484C" w14:textId="27EB3D08"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Estudiante 3er año Informática</w:t>
            </w:r>
          </w:p>
        </w:tc>
        <w:tc>
          <w:tcPr>
            <w:tcW w:w="1270" w:type="dxa"/>
            <w:tcBorders>
              <w:top w:val="single" w:sz="4" w:space="0" w:color="auto"/>
              <w:left w:val="nil"/>
              <w:bottom w:val="nil"/>
              <w:right w:val="single" w:sz="4" w:space="0" w:color="auto"/>
            </w:tcBorders>
            <w:shd w:val="clear" w:color="auto" w:fill="auto"/>
            <w:vAlign w:val="center"/>
            <w:hideMark/>
          </w:tcPr>
          <w:p w14:paraId="71F45E1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single" w:sz="4" w:space="0" w:color="auto"/>
              <w:left w:val="nil"/>
              <w:bottom w:val="nil"/>
              <w:right w:val="single" w:sz="4" w:space="0" w:color="auto"/>
            </w:tcBorders>
            <w:shd w:val="clear" w:color="auto" w:fill="auto"/>
            <w:vAlign w:val="center"/>
            <w:hideMark/>
          </w:tcPr>
          <w:p w14:paraId="46CB0B1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single" w:sz="4" w:space="0" w:color="auto"/>
              <w:left w:val="nil"/>
              <w:bottom w:val="nil"/>
              <w:right w:val="single" w:sz="4" w:space="0" w:color="auto"/>
            </w:tcBorders>
            <w:shd w:val="clear" w:color="auto" w:fill="auto"/>
            <w:vAlign w:val="center"/>
            <w:hideMark/>
          </w:tcPr>
          <w:p w14:paraId="767691E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single" w:sz="4" w:space="0" w:color="auto"/>
              <w:left w:val="nil"/>
              <w:bottom w:val="nil"/>
              <w:right w:val="single" w:sz="4" w:space="0" w:color="auto"/>
            </w:tcBorders>
            <w:shd w:val="clear" w:color="auto" w:fill="auto"/>
            <w:vAlign w:val="center"/>
            <w:hideMark/>
          </w:tcPr>
          <w:p w14:paraId="3DC75AF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single" w:sz="4" w:space="0" w:color="auto"/>
              <w:left w:val="nil"/>
              <w:bottom w:val="single" w:sz="4" w:space="0" w:color="auto"/>
              <w:right w:val="single" w:sz="4" w:space="0" w:color="auto"/>
            </w:tcBorders>
            <w:shd w:val="clear" w:color="auto" w:fill="auto"/>
            <w:vAlign w:val="center"/>
            <w:hideMark/>
          </w:tcPr>
          <w:p w14:paraId="23F9F49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$722.00</w:t>
            </w:r>
          </w:p>
        </w:tc>
        <w:tc>
          <w:tcPr>
            <w:tcW w:w="1777" w:type="dxa"/>
            <w:tcBorders>
              <w:top w:val="nil"/>
              <w:left w:val="nil"/>
              <w:bottom w:val="single" w:sz="8" w:space="0" w:color="auto"/>
              <w:right w:val="single" w:sz="8" w:space="0" w:color="auto"/>
            </w:tcBorders>
            <w:shd w:val="clear" w:color="auto" w:fill="auto"/>
            <w:vAlign w:val="center"/>
            <w:hideMark/>
          </w:tcPr>
          <w:p w14:paraId="4728776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$7,942.00</w:t>
            </w:r>
          </w:p>
        </w:tc>
      </w:tr>
      <w:tr w:rsidR="00AA1D05" w:rsidRPr="004B2205" w14:paraId="1D7086CA" w14:textId="77777777" w:rsidTr="00AA1D05">
        <w:trPr>
          <w:trHeight w:val="510"/>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36AC9" w14:textId="0F7128F4" w:rsidR="00AA1D05" w:rsidRPr="004B2205" w:rsidRDefault="00AA1D05" w:rsidP="00AA1D05">
            <w:pPr>
              <w:spacing w:after="0" w:line="240" w:lineRule="auto"/>
              <w:jc w:val="center"/>
              <w:rPr>
                <w:rFonts w:ascii="Arial" w:hAnsi="Arial" w:cs="Arial"/>
                <w:color w:val="000000"/>
                <w:sz w:val="24"/>
                <w:szCs w:val="24"/>
                <w:lang w:val="en-US"/>
              </w:rPr>
            </w:pPr>
            <w:r w:rsidRPr="00AA1D05">
              <w:rPr>
                <w:rFonts w:ascii="Arial" w:hAnsi="Arial" w:cs="Arial"/>
                <w:bCs/>
                <w:color w:val="000000"/>
                <w:sz w:val="24"/>
                <w:szCs w:val="24"/>
              </w:rPr>
              <w:t>Judith Acos</w:t>
            </w:r>
            <w:r w:rsidRPr="00AA1D05">
              <w:rPr>
                <w:rFonts w:ascii="Arial" w:hAnsi="Arial" w:cs="Arial"/>
                <w:bCs/>
                <w:iCs/>
                <w:color w:val="000000"/>
                <w:sz w:val="24"/>
                <w:szCs w:val="24"/>
              </w:rPr>
              <w:t>ta González</w:t>
            </w:r>
          </w:p>
        </w:tc>
        <w:tc>
          <w:tcPr>
            <w:tcW w:w="1497" w:type="dxa"/>
            <w:tcBorders>
              <w:top w:val="single" w:sz="8" w:space="0" w:color="auto"/>
              <w:left w:val="nil"/>
              <w:bottom w:val="single" w:sz="4" w:space="0" w:color="auto"/>
              <w:right w:val="single" w:sz="4" w:space="0" w:color="auto"/>
            </w:tcBorders>
            <w:shd w:val="clear" w:color="auto" w:fill="auto"/>
            <w:vAlign w:val="center"/>
            <w:hideMark/>
          </w:tcPr>
          <w:p w14:paraId="3A04504D" w14:textId="22D4DFED"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single" w:sz="8" w:space="0" w:color="auto"/>
              <w:left w:val="nil"/>
              <w:bottom w:val="single" w:sz="4" w:space="0" w:color="auto"/>
              <w:right w:val="single" w:sz="4" w:space="0" w:color="auto"/>
            </w:tcBorders>
            <w:shd w:val="clear" w:color="auto" w:fill="auto"/>
            <w:noWrap/>
            <w:vAlign w:val="bottom"/>
            <w:hideMark/>
          </w:tcPr>
          <w:p w14:paraId="5289650D"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single" w:sz="8" w:space="0" w:color="auto"/>
              <w:left w:val="nil"/>
              <w:bottom w:val="single" w:sz="4" w:space="0" w:color="auto"/>
              <w:right w:val="single" w:sz="4" w:space="0" w:color="auto"/>
            </w:tcBorders>
            <w:shd w:val="clear" w:color="auto" w:fill="auto"/>
            <w:vAlign w:val="center"/>
            <w:hideMark/>
          </w:tcPr>
          <w:p w14:paraId="7BF67DB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single" w:sz="8" w:space="0" w:color="auto"/>
              <w:left w:val="nil"/>
              <w:bottom w:val="single" w:sz="4" w:space="0" w:color="auto"/>
              <w:right w:val="single" w:sz="4" w:space="0" w:color="auto"/>
            </w:tcBorders>
            <w:shd w:val="clear" w:color="auto" w:fill="auto"/>
            <w:vAlign w:val="center"/>
            <w:hideMark/>
          </w:tcPr>
          <w:p w14:paraId="3A418EB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single" w:sz="8" w:space="0" w:color="auto"/>
              <w:left w:val="nil"/>
              <w:bottom w:val="single" w:sz="4" w:space="0" w:color="auto"/>
              <w:right w:val="single" w:sz="4" w:space="0" w:color="auto"/>
            </w:tcBorders>
            <w:shd w:val="clear" w:color="auto" w:fill="auto"/>
            <w:vAlign w:val="center"/>
            <w:hideMark/>
          </w:tcPr>
          <w:p w14:paraId="000D46B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185ECFD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$1,062.00</w:t>
            </w:r>
          </w:p>
        </w:tc>
        <w:tc>
          <w:tcPr>
            <w:tcW w:w="1777" w:type="dxa"/>
            <w:tcBorders>
              <w:top w:val="nil"/>
              <w:left w:val="nil"/>
              <w:bottom w:val="single" w:sz="8" w:space="0" w:color="auto"/>
              <w:right w:val="single" w:sz="8" w:space="0" w:color="auto"/>
            </w:tcBorders>
            <w:shd w:val="clear" w:color="auto" w:fill="auto"/>
            <w:vAlign w:val="center"/>
            <w:hideMark/>
          </w:tcPr>
          <w:p w14:paraId="0857700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$11,682.00</w:t>
            </w:r>
          </w:p>
        </w:tc>
      </w:tr>
      <w:tr w:rsidR="00AA1D05" w:rsidRPr="004B2205" w14:paraId="09984CBC" w14:textId="77777777" w:rsidTr="00AA1D05">
        <w:trPr>
          <w:trHeight w:val="51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0EFAC0D" w14:textId="50F90F58" w:rsidR="00AA1D05" w:rsidRPr="004B2205" w:rsidRDefault="00AA1D05" w:rsidP="00AA1D05">
            <w:pPr>
              <w:spacing w:after="0" w:line="240" w:lineRule="auto"/>
              <w:jc w:val="center"/>
              <w:rPr>
                <w:rFonts w:ascii="Arial" w:hAnsi="Arial" w:cs="Arial"/>
                <w:color w:val="000000"/>
                <w:sz w:val="24"/>
                <w:szCs w:val="24"/>
                <w:lang w:val="en-US"/>
              </w:rPr>
            </w:pPr>
            <w:r w:rsidRPr="00AA1D05">
              <w:rPr>
                <w:rFonts w:ascii="Arial" w:hAnsi="Arial" w:cs="Arial"/>
                <w:color w:val="000000"/>
                <w:sz w:val="24"/>
                <w:szCs w:val="24"/>
              </w:rPr>
              <w:t>Claudia María Casanova Hernández</w:t>
            </w:r>
          </w:p>
        </w:tc>
        <w:tc>
          <w:tcPr>
            <w:tcW w:w="1497" w:type="dxa"/>
            <w:tcBorders>
              <w:top w:val="nil"/>
              <w:left w:val="nil"/>
              <w:bottom w:val="single" w:sz="4" w:space="0" w:color="auto"/>
              <w:right w:val="single" w:sz="4" w:space="0" w:color="auto"/>
            </w:tcBorders>
            <w:shd w:val="clear" w:color="auto" w:fill="auto"/>
            <w:vAlign w:val="center"/>
            <w:hideMark/>
          </w:tcPr>
          <w:p w14:paraId="05A826A0" w14:textId="13D02D3B"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1EDE6893"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555E80F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4" w:space="0" w:color="auto"/>
              <w:right w:val="single" w:sz="4" w:space="0" w:color="auto"/>
            </w:tcBorders>
            <w:shd w:val="clear" w:color="auto" w:fill="auto"/>
            <w:vAlign w:val="center"/>
            <w:hideMark/>
          </w:tcPr>
          <w:p w14:paraId="258648B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2B9FEFC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31BE0BE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$1,012.00</w:t>
            </w:r>
          </w:p>
        </w:tc>
        <w:tc>
          <w:tcPr>
            <w:tcW w:w="1777" w:type="dxa"/>
            <w:tcBorders>
              <w:top w:val="nil"/>
              <w:left w:val="nil"/>
              <w:bottom w:val="single" w:sz="8" w:space="0" w:color="auto"/>
              <w:right w:val="single" w:sz="8" w:space="0" w:color="auto"/>
            </w:tcBorders>
            <w:shd w:val="clear" w:color="auto" w:fill="auto"/>
            <w:vAlign w:val="center"/>
            <w:hideMark/>
          </w:tcPr>
          <w:p w14:paraId="62DB13E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$11,132.00</w:t>
            </w:r>
          </w:p>
        </w:tc>
      </w:tr>
      <w:tr w:rsidR="00AA1D05" w:rsidRPr="004B2205" w14:paraId="5A16D894"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32C46F69" w14:textId="73ED8D03"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Lissette Suárez Rodríguez</w:t>
            </w:r>
          </w:p>
        </w:tc>
        <w:tc>
          <w:tcPr>
            <w:tcW w:w="1497" w:type="dxa"/>
            <w:tcBorders>
              <w:top w:val="single" w:sz="8" w:space="0" w:color="auto"/>
              <w:left w:val="nil"/>
              <w:bottom w:val="single" w:sz="4" w:space="0" w:color="auto"/>
              <w:right w:val="single" w:sz="4" w:space="0" w:color="auto"/>
            </w:tcBorders>
            <w:shd w:val="clear" w:color="auto" w:fill="auto"/>
            <w:vAlign w:val="center"/>
            <w:hideMark/>
          </w:tcPr>
          <w:p w14:paraId="34F2E1F1" w14:textId="6BC452CD"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single" w:sz="8" w:space="0" w:color="auto"/>
              <w:left w:val="nil"/>
              <w:bottom w:val="single" w:sz="4" w:space="0" w:color="auto"/>
              <w:right w:val="single" w:sz="4" w:space="0" w:color="auto"/>
            </w:tcBorders>
            <w:shd w:val="clear" w:color="auto" w:fill="auto"/>
            <w:noWrap/>
            <w:vAlign w:val="bottom"/>
            <w:hideMark/>
          </w:tcPr>
          <w:p w14:paraId="64D2A960"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single" w:sz="8" w:space="0" w:color="auto"/>
              <w:left w:val="nil"/>
              <w:bottom w:val="single" w:sz="4" w:space="0" w:color="auto"/>
              <w:right w:val="single" w:sz="4" w:space="0" w:color="auto"/>
            </w:tcBorders>
            <w:shd w:val="clear" w:color="auto" w:fill="auto"/>
            <w:vAlign w:val="center"/>
            <w:hideMark/>
          </w:tcPr>
          <w:p w14:paraId="00B8A50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single" w:sz="8" w:space="0" w:color="auto"/>
              <w:left w:val="nil"/>
              <w:bottom w:val="single" w:sz="4" w:space="0" w:color="auto"/>
              <w:right w:val="single" w:sz="4" w:space="0" w:color="auto"/>
            </w:tcBorders>
            <w:shd w:val="clear" w:color="auto" w:fill="auto"/>
            <w:vAlign w:val="center"/>
            <w:hideMark/>
          </w:tcPr>
          <w:p w14:paraId="469F357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single" w:sz="8" w:space="0" w:color="auto"/>
              <w:left w:val="nil"/>
              <w:bottom w:val="single" w:sz="4" w:space="0" w:color="auto"/>
              <w:right w:val="single" w:sz="4" w:space="0" w:color="auto"/>
            </w:tcBorders>
            <w:shd w:val="clear" w:color="auto" w:fill="auto"/>
            <w:vAlign w:val="center"/>
            <w:hideMark/>
          </w:tcPr>
          <w:p w14:paraId="64D2D3B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0712309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$1,200.00</w:t>
            </w:r>
          </w:p>
        </w:tc>
        <w:tc>
          <w:tcPr>
            <w:tcW w:w="1777" w:type="dxa"/>
            <w:tcBorders>
              <w:top w:val="nil"/>
              <w:left w:val="nil"/>
              <w:bottom w:val="single" w:sz="8" w:space="0" w:color="auto"/>
              <w:right w:val="single" w:sz="8" w:space="0" w:color="auto"/>
            </w:tcBorders>
            <w:shd w:val="clear" w:color="auto" w:fill="auto"/>
            <w:vAlign w:val="center"/>
            <w:hideMark/>
          </w:tcPr>
          <w:p w14:paraId="5FDDC68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$13,200.00</w:t>
            </w:r>
          </w:p>
        </w:tc>
      </w:tr>
      <w:tr w:rsidR="00AA1D05" w:rsidRPr="004B2205" w14:paraId="4D17D7EC"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397F78F0" w14:textId="05A9E204"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Eimy García Rodríguez</w:t>
            </w:r>
          </w:p>
        </w:tc>
        <w:tc>
          <w:tcPr>
            <w:tcW w:w="1497" w:type="dxa"/>
            <w:tcBorders>
              <w:top w:val="nil"/>
              <w:left w:val="nil"/>
              <w:bottom w:val="single" w:sz="4" w:space="0" w:color="auto"/>
              <w:right w:val="single" w:sz="4" w:space="0" w:color="auto"/>
            </w:tcBorders>
            <w:shd w:val="clear" w:color="auto" w:fill="auto"/>
            <w:vAlign w:val="center"/>
            <w:hideMark/>
          </w:tcPr>
          <w:p w14:paraId="6A4F5A7D" w14:textId="25EB7B6F"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014F5C4F"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5C94EF9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4" w:space="0" w:color="auto"/>
              <w:right w:val="single" w:sz="4" w:space="0" w:color="auto"/>
            </w:tcBorders>
            <w:shd w:val="clear" w:color="auto" w:fill="auto"/>
            <w:vAlign w:val="center"/>
            <w:hideMark/>
          </w:tcPr>
          <w:p w14:paraId="58B7F96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24E7B44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67FC6CD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$1,150.00</w:t>
            </w:r>
          </w:p>
        </w:tc>
        <w:tc>
          <w:tcPr>
            <w:tcW w:w="1777" w:type="dxa"/>
            <w:tcBorders>
              <w:top w:val="nil"/>
              <w:left w:val="nil"/>
              <w:bottom w:val="single" w:sz="8" w:space="0" w:color="auto"/>
              <w:right w:val="single" w:sz="8" w:space="0" w:color="auto"/>
            </w:tcBorders>
            <w:shd w:val="clear" w:color="auto" w:fill="auto"/>
            <w:vAlign w:val="center"/>
            <w:hideMark/>
          </w:tcPr>
          <w:p w14:paraId="59E8A53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$12,650.00</w:t>
            </w:r>
          </w:p>
        </w:tc>
      </w:tr>
      <w:tr w:rsidR="00AA1D05" w:rsidRPr="004B2205" w14:paraId="6944053F"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26C34C82" w14:textId="6638B6BB"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Geydy Salgado Cepero</w:t>
            </w:r>
          </w:p>
        </w:tc>
        <w:tc>
          <w:tcPr>
            <w:tcW w:w="1497" w:type="dxa"/>
            <w:tcBorders>
              <w:top w:val="nil"/>
              <w:left w:val="nil"/>
              <w:bottom w:val="single" w:sz="4" w:space="0" w:color="auto"/>
              <w:right w:val="single" w:sz="4" w:space="0" w:color="auto"/>
            </w:tcBorders>
            <w:shd w:val="clear" w:color="auto" w:fill="auto"/>
            <w:vAlign w:val="center"/>
            <w:hideMark/>
          </w:tcPr>
          <w:p w14:paraId="2D5ACD8D" w14:textId="7CF6E82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0F8C6827"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1884500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4" w:space="0" w:color="auto"/>
              <w:right w:val="single" w:sz="4" w:space="0" w:color="auto"/>
            </w:tcBorders>
            <w:shd w:val="clear" w:color="auto" w:fill="auto"/>
            <w:vAlign w:val="center"/>
            <w:hideMark/>
          </w:tcPr>
          <w:p w14:paraId="26FFB8D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3B622FA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40CBBC1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$1,150.00</w:t>
            </w:r>
          </w:p>
        </w:tc>
        <w:tc>
          <w:tcPr>
            <w:tcW w:w="1777" w:type="dxa"/>
            <w:tcBorders>
              <w:top w:val="nil"/>
              <w:left w:val="nil"/>
              <w:bottom w:val="single" w:sz="8" w:space="0" w:color="auto"/>
              <w:right w:val="single" w:sz="8" w:space="0" w:color="auto"/>
            </w:tcBorders>
            <w:shd w:val="clear" w:color="auto" w:fill="auto"/>
            <w:vAlign w:val="center"/>
            <w:hideMark/>
          </w:tcPr>
          <w:p w14:paraId="62FB99B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$12,650.00</w:t>
            </w:r>
          </w:p>
        </w:tc>
      </w:tr>
      <w:tr w:rsidR="00AA1D05" w:rsidRPr="004B2205" w14:paraId="0040D036"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18A3BF1" w14:textId="7A0A2CA9"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Alina Karla Quesada Somano</w:t>
            </w:r>
          </w:p>
        </w:tc>
        <w:tc>
          <w:tcPr>
            <w:tcW w:w="1497" w:type="dxa"/>
            <w:tcBorders>
              <w:top w:val="nil"/>
              <w:left w:val="nil"/>
              <w:bottom w:val="single" w:sz="4" w:space="0" w:color="auto"/>
              <w:right w:val="single" w:sz="4" w:space="0" w:color="auto"/>
            </w:tcBorders>
            <w:shd w:val="clear" w:color="auto" w:fill="auto"/>
            <w:vAlign w:val="center"/>
            <w:hideMark/>
          </w:tcPr>
          <w:p w14:paraId="5F2A88A1" w14:textId="44452058"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7DC880E5"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1005CD6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4" w:space="0" w:color="auto"/>
              <w:right w:val="single" w:sz="4" w:space="0" w:color="auto"/>
            </w:tcBorders>
            <w:shd w:val="clear" w:color="auto" w:fill="auto"/>
            <w:vAlign w:val="center"/>
            <w:hideMark/>
          </w:tcPr>
          <w:p w14:paraId="49A6885E"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14CA59B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31E0739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$1,012.00</w:t>
            </w:r>
          </w:p>
        </w:tc>
        <w:tc>
          <w:tcPr>
            <w:tcW w:w="1777" w:type="dxa"/>
            <w:tcBorders>
              <w:top w:val="nil"/>
              <w:left w:val="nil"/>
              <w:bottom w:val="single" w:sz="8" w:space="0" w:color="auto"/>
              <w:right w:val="single" w:sz="8" w:space="0" w:color="auto"/>
            </w:tcBorders>
            <w:shd w:val="clear" w:color="auto" w:fill="auto"/>
            <w:vAlign w:val="center"/>
            <w:hideMark/>
          </w:tcPr>
          <w:p w14:paraId="0ABFEF0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$11,132.00</w:t>
            </w:r>
          </w:p>
        </w:tc>
      </w:tr>
      <w:tr w:rsidR="00AA1D05" w:rsidRPr="004B2205" w14:paraId="15415714"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vAlign w:val="center"/>
            <w:hideMark/>
          </w:tcPr>
          <w:p w14:paraId="518048BC" w14:textId="50113B62"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rPr>
              <w:t>Sonia González Silva</w:t>
            </w:r>
          </w:p>
        </w:tc>
        <w:tc>
          <w:tcPr>
            <w:tcW w:w="1497" w:type="dxa"/>
            <w:tcBorders>
              <w:top w:val="nil"/>
              <w:left w:val="nil"/>
              <w:bottom w:val="single" w:sz="4" w:space="0" w:color="auto"/>
              <w:right w:val="single" w:sz="4" w:space="0" w:color="auto"/>
            </w:tcBorders>
            <w:shd w:val="clear" w:color="auto" w:fill="auto"/>
            <w:vAlign w:val="center"/>
            <w:hideMark/>
          </w:tcPr>
          <w:p w14:paraId="41733914" w14:textId="28C8DDCE"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7C6181E3"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43C0E89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UM</w:t>
            </w:r>
          </w:p>
        </w:tc>
        <w:tc>
          <w:tcPr>
            <w:tcW w:w="1150" w:type="dxa"/>
            <w:tcBorders>
              <w:top w:val="nil"/>
              <w:left w:val="nil"/>
              <w:bottom w:val="single" w:sz="4" w:space="0" w:color="auto"/>
              <w:right w:val="single" w:sz="4" w:space="0" w:color="auto"/>
            </w:tcBorders>
            <w:shd w:val="clear" w:color="auto" w:fill="auto"/>
            <w:vAlign w:val="center"/>
            <w:hideMark/>
          </w:tcPr>
          <w:p w14:paraId="5AA6A2F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45C6E8F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7AE3787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$1,012.00</w:t>
            </w:r>
          </w:p>
        </w:tc>
        <w:tc>
          <w:tcPr>
            <w:tcW w:w="1777" w:type="dxa"/>
            <w:tcBorders>
              <w:top w:val="nil"/>
              <w:left w:val="nil"/>
              <w:bottom w:val="single" w:sz="8" w:space="0" w:color="auto"/>
              <w:right w:val="single" w:sz="8" w:space="0" w:color="auto"/>
            </w:tcBorders>
            <w:shd w:val="clear" w:color="auto" w:fill="auto"/>
            <w:vAlign w:val="center"/>
            <w:hideMark/>
          </w:tcPr>
          <w:p w14:paraId="03920E7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$11,132.00</w:t>
            </w:r>
          </w:p>
        </w:tc>
      </w:tr>
      <w:tr w:rsidR="00AA1D05" w:rsidRPr="004B2205" w14:paraId="49BC8BEE"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6B65311" w14:textId="2B343BA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Yordanka Caos Martinez</w:t>
            </w:r>
          </w:p>
        </w:tc>
        <w:tc>
          <w:tcPr>
            <w:tcW w:w="1497" w:type="dxa"/>
            <w:tcBorders>
              <w:top w:val="nil"/>
              <w:left w:val="nil"/>
              <w:bottom w:val="single" w:sz="4" w:space="0" w:color="auto"/>
              <w:right w:val="single" w:sz="4" w:space="0" w:color="auto"/>
            </w:tcBorders>
            <w:shd w:val="clear" w:color="auto" w:fill="auto"/>
            <w:vAlign w:val="center"/>
            <w:hideMark/>
          </w:tcPr>
          <w:p w14:paraId="1B9D5A84" w14:textId="12811BC8"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7EA63B49"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4A3D6EB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31CCF417"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1EBCE42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4F88B4A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$840.00</w:t>
            </w:r>
          </w:p>
        </w:tc>
        <w:tc>
          <w:tcPr>
            <w:tcW w:w="1777" w:type="dxa"/>
            <w:tcBorders>
              <w:top w:val="nil"/>
              <w:left w:val="nil"/>
              <w:bottom w:val="single" w:sz="8" w:space="0" w:color="auto"/>
              <w:right w:val="single" w:sz="8" w:space="0" w:color="auto"/>
            </w:tcBorders>
            <w:shd w:val="clear" w:color="auto" w:fill="auto"/>
            <w:vAlign w:val="center"/>
            <w:hideMark/>
          </w:tcPr>
          <w:p w14:paraId="4A8775B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$3,360.00</w:t>
            </w:r>
          </w:p>
        </w:tc>
      </w:tr>
      <w:tr w:rsidR="00AA1D05" w:rsidRPr="004B2205" w14:paraId="0A1D3732"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6151131C" w14:textId="4AD24B42"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Sarisleidy Rodríguez Bravo</w:t>
            </w:r>
          </w:p>
        </w:tc>
        <w:tc>
          <w:tcPr>
            <w:tcW w:w="1497" w:type="dxa"/>
            <w:tcBorders>
              <w:top w:val="nil"/>
              <w:left w:val="nil"/>
              <w:bottom w:val="single" w:sz="4" w:space="0" w:color="auto"/>
              <w:right w:val="single" w:sz="4" w:space="0" w:color="auto"/>
            </w:tcBorders>
            <w:shd w:val="clear" w:color="auto" w:fill="auto"/>
            <w:vAlign w:val="center"/>
            <w:hideMark/>
          </w:tcPr>
          <w:p w14:paraId="7E56F75A" w14:textId="48C1E68B"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695C4442"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13B38EE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6A7D7E6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6B67B48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04864B5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$840.00</w:t>
            </w:r>
          </w:p>
        </w:tc>
        <w:tc>
          <w:tcPr>
            <w:tcW w:w="1777" w:type="dxa"/>
            <w:tcBorders>
              <w:top w:val="nil"/>
              <w:left w:val="nil"/>
              <w:bottom w:val="single" w:sz="8" w:space="0" w:color="auto"/>
              <w:right w:val="single" w:sz="8" w:space="0" w:color="auto"/>
            </w:tcBorders>
            <w:shd w:val="clear" w:color="auto" w:fill="auto"/>
            <w:vAlign w:val="center"/>
            <w:hideMark/>
          </w:tcPr>
          <w:p w14:paraId="2F05BC8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$3,360.00</w:t>
            </w:r>
          </w:p>
        </w:tc>
      </w:tr>
      <w:tr w:rsidR="00AA1D05" w:rsidRPr="004B2205" w14:paraId="1A825989"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1DDB3196" w14:textId="59E76D5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Aylín María Rodríguez Jiménez</w:t>
            </w:r>
          </w:p>
        </w:tc>
        <w:tc>
          <w:tcPr>
            <w:tcW w:w="1497" w:type="dxa"/>
            <w:tcBorders>
              <w:top w:val="nil"/>
              <w:left w:val="nil"/>
              <w:bottom w:val="single" w:sz="4" w:space="0" w:color="auto"/>
              <w:right w:val="single" w:sz="4" w:space="0" w:color="auto"/>
            </w:tcBorders>
            <w:shd w:val="clear" w:color="auto" w:fill="auto"/>
            <w:vAlign w:val="center"/>
            <w:hideMark/>
          </w:tcPr>
          <w:p w14:paraId="7D0A18B6" w14:textId="10621338"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0762FA6D"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7B2DE84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2B3422D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0A2862B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4A5F3E6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$840.00</w:t>
            </w:r>
          </w:p>
        </w:tc>
        <w:tc>
          <w:tcPr>
            <w:tcW w:w="1777" w:type="dxa"/>
            <w:tcBorders>
              <w:top w:val="nil"/>
              <w:left w:val="nil"/>
              <w:bottom w:val="single" w:sz="8" w:space="0" w:color="auto"/>
              <w:right w:val="single" w:sz="8" w:space="0" w:color="auto"/>
            </w:tcBorders>
            <w:shd w:val="clear" w:color="auto" w:fill="auto"/>
            <w:vAlign w:val="center"/>
            <w:hideMark/>
          </w:tcPr>
          <w:p w14:paraId="42E9B2E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$3,360.00</w:t>
            </w:r>
          </w:p>
        </w:tc>
      </w:tr>
      <w:tr w:rsidR="00AA1D05" w:rsidRPr="004B2205" w14:paraId="19A38697"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15B1A707" w14:textId="05D469A1"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Yanaisy Suárez Ortega</w:t>
            </w:r>
          </w:p>
        </w:tc>
        <w:tc>
          <w:tcPr>
            <w:tcW w:w="1497" w:type="dxa"/>
            <w:tcBorders>
              <w:top w:val="nil"/>
              <w:left w:val="nil"/>
              <w:bottom w:val="single" w:sz="4" w:space="0" w:color="auto"/>
              <w:right w:val="single" w:sz="4" w:space="0" w:color="auto"/>
            </w:tcBorders>
            <w:shd w:val="clear" w:color="auto" w:fill="auto"/>
            <w:vAlign w:val="center"/>
            <w:hideMark/>
          </w:tcPr>
          <w:p w14:paraId="5B616B3E" w14:textId="299A9FA4"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435C101A"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3DE2827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35B42B4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5BEE36E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5CBC7D5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$840.00</w:t>
            </w:r>
          </w:p>
        </w:tc>
        <w:tc>
          <w:tcPr>
            <w:tcW w:w="1777" w:type="dxa"/>
            <w:tcBorders>
              <w:top w:val="nil"/>
              <w:left w:val="nil"/>
              <w:bottom w:val="single" w:sz="8" w:space="0" w:color="auto"/>
              <w:right w:val="single" w:sz="8" w:space="0" w:color="auto"/>
            </w:tcBorders>
            <w:shd w:val="clear" w:color="auto" w:fill="auto"/>
            <w:vAlign w:val="center"/>
            <w:hideMark/>
          </w:tcPr>
          <w:p w14:paraId="4621CC3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$3,360.00</w:t>
            </w:r>
          </w:p>
        </w:tc>
      </w:tr>
      <w:tr w:rsidR="00AA1D05" w:rsidRPr="004B2205" w14:paraId="3287A711"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316EFBF7" w14:textId="73B3E3D5"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Lorian Margarita Sixto Simpson</w:t>
            </w:r>
          </w:p>
        </w:tc>
        <w:tc>
          <w:tcPr>
            <w:tcW w:w="1497" w:type="dxa"/>
            <w:tcBorders>
              <w:top w:val="nil"/>
              <w:left w:val="nil"/>
              <w:bottom w:val="single" w:sz="4" w:space="0" w:color="auto"/>
              <w:right w:val="single" w:sz="4" w:space="0" w:color="auto"/>
            </w:tcBorders>
            <w:shd w:val="clear" w:color="auto" w:fill="auto"/>
            <w:vAlign w:val="center"/>
            <w:hideMark/>
          </w:tcPr>
          <w:p w14:paraId="09C4F38C" w14:textId="26BAFC04"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63BFF9E7"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56E30E0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5F9DE6B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47A952A6"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45D4856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$840.00</w:t>
            </w:r>
          </w:p>
        </w:tc>
        <w:tc>
          <w:tcPr>
            <w:tcW w:w="1777" w:type="dxa"/>
            <w:tcBorders>
              <w:top w:val="nil"/>
              <w:left w:val="nil"/>
              <w:bottom w:val="single" w:sz="8" w:space="0" w:color="auto"/>
              <w:right w:val="single" w:sz="8" w:space="0" w:color="auto"/>
            </w:tcBorders>
            <w:shd w:val="clear" w:color="auto" w:fill="auto"/>
            <w:vAlign w:val="center"/>
            <w:hideMark/>
          </w:tcPr>
          <w:p w14:paraId="050F2EE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$3,360.00</w:t>
            </w:r>
          </w:p>
        </w:tc>
      </w:tr>
      <w:tr w:rsidR="00AA1D05" w:rsidRPr="004B2205" w14:paraId="627B524B"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19210BC6" w14:textId="64F7684A"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 xml:space="preserve">Anamaris Sandamil Marcelo </w:t>
            </w:r>
          </w:p>
        </w:tc>
        <w:tc>
          <w:tcPr>
            <w:tcW w:w="1497" w:type="dxa"/>
            <w:tcBorders>
              <w:top w:val="nil"/>
              <w:left w:val="nil"/>
              <w:bottom w:val="single" w:sz="4" w:space="0" w:color="auto"/>
              <w:right w:val="single" w:sz="4" w:space="0" w:color="auto"/>
            </w:tcBorders>
            <w:shd w:val="clear" w:color="auto" w:fill="auto"/>
            <w:vAlign w:val="center"/>
            <w:hideMark/>
          </w:tcPr>
          <w:p w14:paraId="23CD612E" w14:textId="09D07CD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1915E8AC"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788BC27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24B0EB23"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32395A5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5D4B46B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$840.00</w:t>
            </w:r>
          </w:p>
        </w:tc>
        <w:tc>
          <w:tcPr>
            <w:tcW w:w="1777" w:type="dxa"/>
            <w:tcBorders>
              <w:top w:val="nil"/>
              <w:left w:val="nil"/>
              <w:bottom w:val="single" w:sz="8" w:space="0" w:color="auto"/>
              <w:right w:val="single" w:sz="8" w:space="0" w:color="auto"/>
            </w:tcBorders>
            <w:shd w:val="clear" w:color="auto" w:fill="auto"/>
            <w:vAlign w:val="center"/>
            <w:hideMark/>
          </w:tcPr>
          <w:p w14:paraId="2BE3F002"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$3,360.00</w:t>
            </w:r>
          </w:p>
        </w:tc>
      </w:tr>
      <w:tr w:rsidR="00AA1D05" w:rsidRPr="004B2205" w14:paraId="71C82A60"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3010F1B8" w14:textId="68A891D1"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Dayrelis Regla Valladares Labrador</w:t>
            </w:r>
          </w:p>
        </w:tc>
        <w:tc>
          <w:tcPr>
            <w:tcW w:w="1497" w:type="dxa"/>
            <w:tcBorders>
              <w:top w:val="nil"/>
              <w:left w:val="nil"/>
              <w:bottom w:val="single" w:sz="4" w:space="0" w:color="auto"/>
              <w:right w:val="single" w:sz="4" w:space="0" w:color="auto"/>
            </w:tcBorders>
            <w:shd w:val="clear" w:color="auto" w:fill="auto"/>
            <w:vAlign w:val="center"/>
            <w:hideMark/>
          </w:tcPr>
          <w:p w14:paraId="1515FDF5" w14:textId="5CCE35FC"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07BC58E1"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5FAA5E0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25E6AF9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1DEA839B"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48C785AF"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$840.00</w:t>
            </w:r>
          </w:p>
        </w:tc>
        <w:tc>
          <w:tcPr>
            <w:tcW w:w="1777" w:type="dxa"/>
            <w:tcBorders>
              <w:top w:val="nil"/>
              <w:left w:val="nil"/>
              <w:bottom w:val="single" w:sz="8" w:space="0" w:color="auto"/>
              <w:right w:val="single" w:sz="8" w:space="0" w:color="auto"/>
            </w:tcBorders>
            <w:shd w:val="clear" w:color="auto" w:fill="auto"/>
            <w:vAlign w:val="center"/>
            <w:hideMark/>
          </w:tcPr>
          <w:p w14:paraId="2960632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$3,360.00</w:t>
            </w:r>
          </w:p>
        </w:tc>
      </w:tr>
      <w:tr w:rsidR="00AA1D05" w:rsidRPr="004B2205" w14:paraId="12FE602D"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270E9DF6" w14:textId="28A3ED4F"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Dayana González Vera</w:t>
            </w:r>
          </w:p>
        </w:tc>
        <w:tc>
          <w:tcPr>
            <w:tcW w:w="1497" w:type="dxa"/>
            <w:tcBorders>
              <w:top w:val="nil"/>
              <w:left w:val="nil"/>
              <w:bottom w:val="single" w:sz="4" w:space="0" w:color="auto"/>
              <w:right w:val="single" w:sz="4" w:space="0" w:color="auto"/>
            </w:tcBorders>
            <w:shd w:val="clear" w:color="auto" w:fill="auto"/>
            <w:vAlign w:val="center"/>
            <w:hideMark/>
          </w:tcPr>
          <w:p w14:paraId="76CEAE38" w14:textId="59EB3E39"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71FEA1F6"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509851E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7E89F3C9"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0D5A581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5DF122F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$840.00</w:t>
            </w:r>
          </w:p>
        </w:tc>
        <w:tc>
          <w:tcPr>
            <w:tcW w:w="1777" w:type="dxa"/>
            <w:tcBorders>
              <w:top w:val="nil"/>
              <w:left w:val="nil"/>
              <w:bottom w:val="single" w:sz="8" w:space="0" w:color="auto"/>
              <w:right w:val="single" w:sz="8" w:space="0" w:color="auto"/>
            </w:tcBorders>
            <w:shd w:val="clear" w:color="auto" w:fill="auto"/>
            <w:vAlign w:val="center"/>
            <w:hideMark/>
          </w:tcPr>
          <w:p w14:paraId="06D7770A"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$3,360.00</w:t>
            </w:r>
          </w:p>
        </w:tc>
      </w:tr>
      <w:tr w:rsidR="00AA1D05" w:rsidRPr="004B2205" w14:paraId="043C2800"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43BC51E6" w14:textId="2B26E145"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Lisset Milagros Packard González</w:t>
            </w:r>
          </w:p>
        </w:tc>
        <w:tc>
          <w:tcPr>
            <w:tcW w:w="1497" w:type="dxa"/>
            <w:tcBorders>
              <w:top w:val="nil"/>
              <w:left w:val="nil"/>
              <w:bottom w:val="single" w:sz="4" w:space="0" w:color="auto"/>
              <w:right w:val="single" w:sz="4" w:space="0" w:color="auto"/>
            </w:tcBorders>
            <w:shd w:val="clear" w:color="auto" w:fill="auto"/>
            <w:vAlign w:val="center"/>
            <w:hideMark/>
          </w:tcPr>
          <w:p w14:paraId="2A9EBD32" w14:textId="54DED74D"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26CCFC6F"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20FCFCE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247FD855"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579AEC40"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6D663601"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$840.00</w:t>
            </w:r>
          </w:p>
        </w:tc>
        <w:tc>
          <w:tcPr>
            <w:tcW w:w="1777" w:type="dxa"/>
            <w:tcBorders>
              <w:top w:val="nil"/>
              <w:left w:val="nil"/>
              <w:bottom w:val="single" w:sz="8" w:space="0" w:color="auto"/>
              <w:right w:val="single" w:sz="8" w:space="0" w:color="auto"/>
            </w:tcBorders>
            <w:shd w:val="clear" w:color="auto" w:fill="auto"/>
            <w:vAlign w:val="center"/>
            <w:hideMark/>
          </w:tcPr>
          <w:p w14:paraId="0532ADA4"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$3,360.00</w:t>
            </w:r>
          </w:p>
        </w:tc>
      </w:tr>
      <w:tr w:rsidR="00AA1D05" w:rsidRPr="004B2205" w14:paraId="549EF5E8" w14:textId="77777777" w:rsidTr="00AA1D05">
        <w:trPr>
          <w:trHeight w:val="33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12D73D0D" w14:textId="255161DF" w:rsidR="00AA1D05" w:rsidRPr="004B2205" w:rsidRDefault="00AA1D05" w:rsidP="00AA1D05">
            <w:pPr>
              <w:spacing w:after="0" w:line="240" w:lineRule="auto"/>
              <w:jc w:val="center"/>
              <w:rPr>
                <w:rFonts w:ascii="Arial" w:hAnsi="Arial" w:cs="Arial"/>
                <w:color w:val="000000"/>
                <w:sz w:val="24"/>
                <w:szCs w:val="24"/>
              </w:rPr>
            </w:pPr>
            <w:r w:rsidRPr="004B2205">
              <w:rPr>
                <w:rFonts w:ascii="Arial" w:hAnsi="Arial" w:cs="Arial"/>
                <w:color w:val="000000"/>
                <w:sz w:val="24"/>
                <w:szCs w:val="24"/>
              </w:rPr>
              <w:t>Tamara Rojas H. de Mendoza</w:t>
            </w:r>
          </w:p>
        </w:tc>
        <w:tc>
          <w:tcPr>
            <w:tcW w:w="1497" w:type="dxa"/>
            <w:tcBorders>
              <w:top w:val="nil"/>
              <w:left w:val="nil"/>
              <w:bottom w:val="single" w:sz="4" w:space="0" w:color="auto"/>
              <w:right w:val="single" w:sz="4" w:space="0" w:color="auto"/>
            </w:tcBorders>
            <w:shd w:val="clear" w:color="auto" w:fill="auto"/>
            <w:vAlign w:val="center"/>
            <w:hideMark/>
          </w:tcPr>
          <w:p w14:paraId="664DE646" w14:textId="156909FB"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Técnico</w:t>
            </w:r>
          </w:p>
        </w:tc>
        <w:tc>
          <w:tcPr>
            <w:tcW w:w="1270" w:type="dxa"/>
            <w:tcBorders>
              <w:top w:val="nil"/>
              <w:left w:val="nil"/>
              <w:bottom w:val="single" w:sz="4" w:space="0" w:color="auto"/>
              <w:right w:val="single" w:sz="4" w:space="0" w:color="auto"/>
            </w:tcBorders>
            <w:shd w:val="clear" w:color="auto" w:fill="auto"/>
            <w:noWrap/>
            <w:vAlign w:val="bottom"/>
            <w:hideMark/>
          </w:tcPr>
          <w:p w14:paraId="5588015E" w14:textId="77777777" w:rsidR="00AA1D05" w:rsidRPr="004B2205" w:rsidRDefault="00AA1D05" w:rsidP="00AA1D05">
            <w:pPr>
              <w:spacing w:after="0" w:line="240" w:lineRule="auto"/>
              <w:rPr>
                <w:rFonts w:ascii="Arial" w:hAnsi="Arial" w:cs="Arial"/>
                <w:color w:val="000000"/>
                <w:sz w:val="24"/>
                <w:szCs w:val="24"/>
                <w:lang w:val="en-US"/>
              </w:rPr>
            </w:pPr>
            <w:r w:rsidRPr="004B2205">
              <w:rPr>
                <w:rFonts w:ascii="Arial" w:hAnsi="Arial" w:cs="Arial"/>
                <w:color w:val="000000"/>
                <w:sz w:val="24"/>
                <w:szCs w:val="24"/>
                <w:lang w:val="en-US"/>
              </w:rPr>
              <w:t> </w:t>
            </w:r>
          </w:p>
        </w:tc>
        <w:tc>
          <w:tcPr>
            <w:tcW w:w="1297" w:type="dxa"/>
            <w:tcBorders>
              <w:top w:val="nil"/>
              <w:left w:val="nil"/>
              <w:bottom w:val="single" w:sz="4" w:space="0" w:color="auto"/>
              <w:right w:val="single" w:sz="4" w:space="0" w:color="auto"/>
            </w:tcBorders>
            <w:shd w:val="clear" w:color="auto" w:fill="auto"/>
            <w:vAlign w:val="center"/>
            <w:hideMark/>
          </w:tcPr>
          <w:p w14:paraId="5DA9493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Joven Club</w:t>
            </w:r>
          </w:p>
        </w:tc>
        <w:tc>
          <w:tcPr>
            <w:tcW w:w="1150" w:type="dxa"/>
            <w:tcBorders>
              <w:top w:val="nil"/>
              <w:left w:val="nil"/>
              <w:bottom w:val="single" w:sz="4" w:space="0" w:color="auto"/>
              <w:right w:val="single" w:sz="4" w:space="0" w:color="auto"/>
            </w:tcBorders>
            <w:shd w:val="clear" w:color="auto" w:fill="auto"/>
            <w:vAlign w:val="center"/>
            <w:hideMark/>
          </w:tcPr>
          <w:p w14:paraId="426B9E0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417" w:type="dxa"/>
            <w:tcBorders>
              <w:top w:val="nil"/>
              <w:left w:val="nil"/>
              <w:bottom w:val="single" w:sz="4" w:space="0" w:color="auto"/>
              <w:right w:val="single" w:sz="4" w:space="0" w:color="auto"/>
            </w:tcBorders>
            <w:shd w:val="clear" w:color="auto" w:fill="auto"/>
            <w:vAlign w:val="center"/>
            <w:hideMark/>
          </w:tcPr>
          <w:p w14:paraId="359B19FC"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20%</w:t>
            </w:r>
          </w:p>
        </w:tc>
        <w:tc>
          <w:tcPr>
            <w:tcW w:w="1777" w:type="dxa"/>
            <w:tcBorders>
              <w:top w:val="nil"/>
              <w:left w:val="nil"/>
              <w:bottom w:val="single" w:sz="4" w:space="0" w:color="auto"/>
              <w:right w:val="single" w:sz="4" w:space="0" w:color="auto"/>
            </w:tcBorders>
            <w:shd w:val="clear" w:color="auto" w:fill="auto"/>
            <w:vAlign w:val="center"/>
            <w:hideMark/>
          </w:tcPr>
          <w:p w14:paraId="1A40BA68"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$840.00</w:t>
            </w:r>
          </w:p>
        </w:tc>
        <w:tc>
          <w:tcPr>
            <w:tcW w:w="1777" w:type="dxa"/>
            <w:tcBorders>
              <w:top w:val="nil"/>
              <w:left w:val="nil"/>
              <w:bottom w:val="single" w:sz="8" w:space="0" w:color="auto"/>
              <w:right w:val="single" w:sz="8" w:space="0" w:color="auto"/>
            </w:tcBorders>
            <w:shd w:val="clear" w:color="auto" w:fill="auto"/>
            <w:vAlign w:val="center"/>
            <w:hideMark/>
          </w:tcPr>
          <w:p w14:paraId="403BE3CD" w14:textId="77777777" w:rsidR="00AA1D05" w:rsidRPr="004B2205" w:rsidRDefault="00AA1D05" w:rsidP="00AA1D05">
            <w:pPr>
              <w:spacing w:after="0" w:line="240" w:lineRule="auto"/>
              <w:jc w:val="center"/>
              <w:rPr>
                <w:rFonts w:ascii="Arial" w:hAnsi="Arial" w:cs="Arial"/>
                <w:color w:val="000000"/>
                <w:sz w:val="24"/>
                <w:szCs w:val="24"/>
                <w:lang w:val="en-US"/>
              </w:rPr>
            </w:pPr>
            <w:r w:rsidRPr="004B2205">
              <w:rPr>
                <w:rFonts w:ascii="Arial" w:hAnsi="Arial" w:cs="Arial"/>
                <w:color w:val="000000"/>
                <w:sz w:val="24"/>
                <w:szCs w:val="24"/>
                <w:lang w:val="en-US"/>
              </w:rPr>
              <w:t>$3,360.00</w:t>
            </w:r>
          </w:p>
        </w:tc>
      </w:tr>
    </w:tbl>
    <w:p w14:paraId="709201FB" w14:textId="77777777" w:rsidR="00111A1A" w:rsidRPr="004B2205" w:rsidRDefault="00111A1A" w:rsidP="00111A1A">
      <w:pPr>
        <w:spacing w:after="0" w:line="240" w:lineRule="auto"/>
        <w:ind w:firstLine="426"/>
        <w:jc w:val="both"/>
        <w:rPr>
          <w:rFonts w:ascii="Arial" w:hAnsi="Arial" w:cs="Arial"/>
          <w:b/>
          <w:bCs/>
          <w:sz w:val="24"/>
          <w:szCs w:val="24"/>
        </w:rPr>
      </w:pPr>
    </w:p>
    <w:p w14:paraId="57BB7383" w14:textId="77777777" w:rsidR="00111A1A" w:rsidRPr="004B2205" w:rsidRDefault="00111A1A" w:rsidP="003D0955">
      <w:pPr>
        <w:spacing w:after="0" w:line="240" w:lineRule="auto"/>
        <w:ind w:firstLine="426"/>
        <w:jc w:val="center"/>
        <w:rPr>
          <w:rFonts w:ascii="Arial" w:hAnsi="Arial" w:cs="Arial"/>
          <w:b/>
          <w:bCs/>
          <w:sz w:val="24"/>
          <w:szCs w:val="24"/>
        </w:rPr>
      </w:pPr>
    </w:p>
    <w:p w14:paraId="3C044AE4" w14:textId="0BB9D669" w:rsidR="00111A1A" w:rsidRPr="004B2205" w:rsidRDefault="00111A1A" w:rsidP="003D0955">
      <w:pPr>
        <w:spacing w:after="0" w:line="240" w:lineRule="auto"/>
        <w:ind w:firstLine="426"/>
        <w:jc w:val="center"/>
        <w:rPr>
          <w:rFonts w:ascii="Arial" w:hAnsi="Arial" w:cs="Arial"/>
          <w:b/>
          <w:bCs/>
          <w:sz w:val="24"/>
          <w:szCs w:val="24"/>
        </w:rPr>
      </w:pPr>
    </w:p>
    <w:p w14:paraId="73633BDB" w14:textId="40FC25DD" w:rsidR="00111A1A" w:rsidRPr="004B2205" w:rsidRDefault="00111A1A" w:rsidP="003D0955">
      <w:pPr>
        <w:spacing w:after="0" w:line="240" w:lineRule="auto"/>
        <w:ind w:firstLine="426"/>
        <w:jc w:val="center"/>
        <w:rPr>
          <w:rFonts w:ascii="Arial" w:hAnsi="Arial" w:cs="Arial"/>
          <w:b/>
          <w:bCs/>
          <w:sz w:val="24"/>
          <w:szCs w:val="24"/>
        </w:rPr>
      </w:pPr>
    </w:p>
    <w:p w14:paraId="244558F1" w14:textId="1371DE3C" w:rsidR="00111A1A" w:rsidRPr="004B2205" w:rsidRDefault="00111A1A" w:rsidP="003D0955">
      <w:pPr>
        <w:spacing w:after="0" w:line="240" w:lineRule="auto"/>
        <w:ind w:firstLine="426"/>
        <w:jc w:val="center"/>
        <w:rPr>
          <w:rFonts w:ascii="Arial" w:hAnsi="Arial" w:cs="Arial"/>
          <w:b/>
          <w:bCs/>
          <w:sz w:val="24"/>
          <w:szCs w:val="24"/>
        </w:rPr>
      </w:pPr>
    </w:p>
    <w:p w14:paraId="12675E9E" w14:textId="22A59D6E" w:rsidR="00111A1A" w:rsidRPr="004B2205" w:rsidRDefault="00111A1A" w:rsidP="003D0955">
      <w:pPr>
        <w:spacing w:after="0" w:line="240" w:lineRule="auto"/>
        <w:ind w:firstLine="426"/>
        <w:jc w:val="center"/>
        <w:rPr>
          <w:rFonts w:ascii="Arial" w:hAnsi="Arial" w:cs="Arial"/>
          <w:b/>
          <w:bCs/>
          <w:sz w:val="24"/>
          <w:szCs w:val="24"/>
        </w:rPr>
      </w:pPr>
    </w:p>
    <w:p w14:paraId="46954A1F" w14:textId="684953D6" w:rsidR="00111A1A" w:rsidRPr="004B2205" w:rsidRDefault="00111A1A" w:rsidP="003D0955">
      <w:pPr>
        <w:spacing w:after="0" w:line="240" w:lineRule="auto"/>
        <w:ind w:firstLine="426"/>
        <w:jc w:val="center"/>
        <w:rPr>
          <w:rFonts w:ascii="Arial" w:hAnsi="Arial" w:cs="Arial"/>
          <w:b/>
          <w:bCs/>
          <w:sz w:val="24"/>
          <w:szCs w:val="24"/>
        </w:rPr>
      </w:pPr>
    </w:p>
    <w:p w14:paraId="60222B02" w14:textId="19D8C5A5" w:rsidR="00111A1A" w:rsidRPr="004B2205" w:rsidRDefault="00111A1A" w:rsidP="003D0955">
      <w:pPr>
        <w:spacing w:after="0" w:line="240" w:lineRule="auto"/>
        <w:ind w:firstLine="426"/>
        <w:jc w:val="center"/>
        <w:rPr>
          <w:rFonts w:ascii="Arial" w:hAnsi="Arial" w:cs="Arial"/>
          <w:b/>
          <w:bCs/>
          <w:sz w:val="24"/>
          <w:szCs w:val="24"/>
        </w:rPr>
      </w:pPr>
    </w:p>
    <w:p w14:paraId="2C22FD38" w14:textId="5559229C" w:rsidR="00111A1A" w:rsidRPr="004B2205" w:rsidRDefault="00111A1A" w:rsidP="003D0955">
      <w:pPr>
        <w:spacing w:after="0" w:line="240" w:lineRule="auto"/>
        <w:ind w:firstLine="426"/>
        <w:jc w:val="center"/>
        <w:rPr>
          <w:rFonts w:ascii="Arial" w:hAnsi="Arial" w:cs="Arial"/>
          <w:b/>
          <w:bCs/>
          <w:sz w:val="24"/>
          <w:szCs w:val="24"/>
        </w:rPr>
      </w:pPr>
    </w:p>
    <w:p w14:paraId="1FC4F340" w14:textId="77777777" w:rsidR="00111A1A" w:rsidRPr="00D83EDA" w:rsidRDefault="00111A1A" w:rsidP="003D0955">
      <w:pPr>
        <w:spacing w:after="0" w:line="240" w:lineRule="auto"/>
        <w:ind w:firstLine="426"/>
        <w:jc w:val="center"/>
        <w:rPr>
          <w:rFonts w:ascii="Arial" w:hAnsi="Arial" w:cs="Arial"/>
          <w:b/>
          <w:bCs/>
          <w:sz w:val="24"/>
          <w:szCs w:val="24"/>
        </w:rPr>
        <w:sectPr w:rsidR="00111A1A" w:rsidRPr="00D83EDA" w:rsidSect="006D687B">
          <w:pgSz w:w="16838" w:h="11906" w:orient="landscape"/>
          <w:pgMar w:top="1797" w:right="1440" w:bottom="1797" w:left="1440" w:header="720" w:footer="720" w:gutter="0"/>
          <w:cols w:space="720"/>
          <w:docGrid w:linePitch="360"/>
        </w:sectPr>
      </w:pPr>
    </w:p>
    <w:p w14:paraId="522BE804" w14:textId="6678CE03" w:rsidR="003D0955" w:rsidRPr="00D83EDA" w:rsidRDefault="003D0955" w:rsidP="003D0955">
      <w:pPr>
        <w:spacing w:after="0" w:line="240" w:lineRule="auto"/>
        <w:ind w:firstLine="426"/>
        <w:jc w:val="center"/>
        <w:rPr>
          <w:rFonts w:ascii="Arial" w:hAnsi="Arial" w:cs="Arial"/>
          <w:b/>
          <w:sz w:val="24"/>
          <w:szCs w:val="24"/>
        </w:rPr>
      </w:pPr>
      <w:r w:rsidRPr="00D83EDA">
        <w:rPr>
          <w:rFonts w:ascii="Arial" w:hAnsi="Arial" w:cs="Arial"/>
          <w:b/>
          <w:bCs/>
          <w:sz w:val="24"/>
          <w:szCs w:val="24"/>
        </w:rPr>
        <w:t>Tabla 3 Recursos Materiales</w:t>
      </w:r>
      <w:bookmarkStart w:id="0" w:name="_Toc34295827"/>
      <w:bookmarkStart w:id="1" w:name="_Toc34830372"/>
      <w:bookmarkStart w:id="2" w:name="_Toc34655479"/>
      <w:bookmarkStart w:id="3" w:name="_Toc34655638"/>
      <w:bookmarkStart w:id="4" w:name="_Toc34984109"/>
      <w:bookmarkStart w:id="5" w:name="_Toc34381483"/>
      <w:bookmarkStart w:id="6" w:name="_Toc34830471"/>
      <w:bookmarkStart w:id="7" w:name="_Toc34908058"/>
      <w:r w:rsidRPr="00D83EDA">
        <w:rPr>
          <w:rFonts w:ascii="Arial" w:hAnsi="Arial" w:cs="Arial"/>
          <w:bCs/>
          <w:sz w:val="24"/>
          <w:szCs w:val="24"/>
        </w:rPr>
        <w:t xml:space="preserve"> </w:t>
      </w:r>
      <w:r w:rsidRPr="00D83EDA">
        <w:rPr>
          <w:rFonts w:ascii="Arial" w:hAnsi="Arial" w:cs="Arial"/>
          <w:b/>
          <w:sz w:val="24"/>
          <w:szCs w:val="24"/>
        </w:rPr>
        <w:t>Año:</w:t>
      </w:r>
      <w:bookmarkEnd w:id="0"/>
      <w:bookmarkEnd w:id="1"/>
      <w:bookmarkEnd w:id="2"/>
      <w:bookmarkEnd w:id="3"/>
      <w:bookmarkEnd w:id="4"/>
      <w:bookmarkEnd w:id="5"/>
      <w:bookmarkEnd w:id="6"/>
      <w:bookmarkEnd w:id="7"/>
      <w:r w:rsidRPr="00D83EDA">
        <w:rPr>
          <w:rFonts w:ascii="Arial" w:hAnsi="Arial" w:cs="Arial"/>
          <w:b/>
          <w:sz w:val="24"/>
          <w:szCs w:val="24"/>
        </w:rPr>
        <w:t xml:space="preserve"> 2021</w:t>
      </w:r>
    </w:p>
    <w:tbl>
      <w:tblPr>
        <w:tblW w:w="8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2"/>
        <w:gridCol w:w="2760"/>
        <w:gridCol w:w="1063"/>
        <w:gridCol w:w="1110"/>
        <w:gridCol w:w="1335"/>
        <w:gridCol w:w="2079"/>
      </w:tblGrid>
      <w:tr w:rsidR="003D0955" w:rsidRPr="00D83EDA" w14:paraId="2F485231" w14:textId="77777777" w:rsidTr="00AE48F1">
        <w:trPr>
          <w:trHeight w:val="513"/>
          <w:jc w:val="center"/>
        </w:trPr>
        <w:tc>
          <w:tcPr>
            <w:tcW w:w="512" w:type="dxa"/>
            <w:vAlign w:val="center"/>
          </w:tcPr>
          <w:p w14:paraId="7970C362"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No</w:t>
            </w:r>
          </w:p>
        </w:tc>
        <w:tc>
          <w:tcPr>
            <w:tcW w:w="2760" w:type="dxa"/>
            <w:vAlign w:val="center"/>
          </w:tcPr>
          <w:p w14:paraId="76046FF3"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Medio Necesario*</w:t>
            </w:r>
          </w:p>
        </w:tc>
        <w:tc>
          <w:tcPr>
            <w:tcW w:w="1063" w:type="dxa"/>
            <w:vAlign w:val="center"/>
          </w:tcPr>
          <w:p w14:paraId="2347A61B"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U/M</w:t>
            </w:r>
          </w:p>
        </w:tc>
        <w:tc>
          <w:tcPr>
            <w:tcW w:w="1110" w:type="dxa"/>
            <w:vAlign w:val="center"/>
          </w:tcPr>
          <w:p w14:paraId="0EBC11C9"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Precio Unitario</w:t>
            </w:r>
          </w:p>
        </w:tc>
        <w:tc>
          <w:tcPr>
            <w:tcW w:w="1335" w:type="dxa"/>
            <w:vAlign w:val="center"/>
          </w:tcPr>
          <w:p w14:paraId="6002F36E"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Cantidad Necesaria</w:t>
            </w:r>
          </w:p>
        </w:tc>
        <w:tc>
          <w:tcPr>
            <w:tcW w:w="2079" w:type="dxa"/>
            <w:tcBorders>
              <w:bottom w:val="single" w:sz="4" w:space="0" w:color="auto"/>
            </w:tcBorders>
            <w:vAlign w:val="center"/>
          </w:tcPr>
          <w:p w14:paraId="6C41B1A1"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Total</w:t>
            </w:r>
          </w:p>
        </w:tc>
      </w:tr>
      <w:tr w:rsidR="003D0955" w:rsidRPr="00D83EDA" w14:paraId="2AC1E526" w14:textId="77777777" w:rsidTr="00AE48F1">
        <w:trPr>
          <w:trHeight w:val="288"/>
          <w:jc w:val="center"/>
        </w:trPr>
        <w:tc>
          <w:tcPr>
            <w:tcW w:w="512" w:type="dxa"/>
          </w:tcPr>
          <w:p w14:paraId="04860070"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1</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center"/>
          </w:tcPr>
          <w:p w14:paraId="23CB8BFA"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Hojas de papel</w:t>
            </w:r>
          </w:p>
        </w:tc>
        <w:tc>
          <w:tcPr>
            <w:tcW w:w="1063" w:type="dxa"/>
            <w:tcBorders>
              <w:top w:val="single" w:sz="4" w:space="0" w:color="auto"/>
              <w:left w:val="nil"/>
              <w:bottom w:val="single" w:sz="4" w:space="0" w:color="auto"/>
              <w:right w:val="single" w:sz="4" w:space="0" w:color="auto"/>
            </w:tcBorders>
            <w:shd w:val="clear" w:color="auto" w:fill="auto"/>
            <w:vAlign w:val="center"/>
          </w:tcPr>
          <w:p w14:paraId="52C5ADA4"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Paquete</w:t>
            </w:r>
          </w:p>
        </w:tc>
        <w:tc>
          <w:tcPr>
            <w:tcW w:w="1110" w:type="dxa"/>
            <w:tcBorders>
              <w:top w:val="single" w:sz="4" w:space="0" w:color="auto"/>
              <w:left w:val="nil"/>
              <w:bottom w:val="single" w:sz="4" w:space="0" w:color="auto"/>
              <w:right w:val="single" w:sz="4" w:space="0" w:color="auto"/>
            </w:tcBorders>
            <w:shd w:val="clear" w:color="auto" w:fill="auto"/>
            <w:vAlign w:val="center"/>
          </w:tcPr>
          <w:p w14:paraId="04A352C9" w14:textId="77777777" w:rsidR="003D0955" w:rsidRPr="00D83EDA" w:rsidRDefault="003D0955" w:rsidP="00AE48F1">
            <w:pPr>
              <w:spacing w:after="0" w:line="240" w:lineRule="auto"/>
              <w:jc w:val="center"/>
              <w:rPr>
                <w:rFonts w:ascii="Arial" w:hAnsi="Arial" w:cs="Arial"/>
                <w:color w:val="000000" w:themeColor="text1"/>
                <w:sz w:val="24"/>
                <w:szCs w:val="24"/>
              </w:rPr>
            </w:pPr>
            <w:r w:rsidRPr="00D83EDA">
              <w:rPr>
                <w:rFonts w:ascii="Arial" w:hAnsi="Arial" w:cs="Arial"/>
                <w:sz w:val="24"/>
                <w:szCs w:val="24"/>
              </w:rPr>
              <w:t>700</w:t>
            </w:r>
          </w:p>
        </w:tc>
        <w:tc>
          <w:tcPr>
            <w:tcW w:w="1335" w:type="dxa"/>
            <w:tcBorders>
              <w:top w:val="single" w:sz="4" w:space="0" w:color="auto"/>
              <w:left w:val="nil"/>
              <w:bottom w:val="single" w:sz="4" w:space="0" w:color="auto"/>
              <w:right w:val="single" w:sz="4" w:space="0" w:color="auto"/>
            </w:tcBorders>
            <w:shd w:val="clear" w:color="auto" w:fill="auto"/>
            <w:vAlign w:val="center"/>
          </w:tcPr>
          <w:p w14:paraId="08AB9335" w14:textId="77777777" w:rsidR="003D0955" w:rsidRPr="00D83EDA" w:rsidRDefault="003D0955" w:rsidP="00AE48F1">
            <w:pPr>
              <w:spacing w:after="0" w:line="240" w:lineRule="auto"/>
              <w:jc w:val="center"/>
              <w:rPr>
                <w:rFonts w:ascii="Arial" w:hAnsi="Arial" w:cs="Arial"/>
                <w:color w:val="000000" w:themeColor="text1"/>
                <w:sz w:val="24"/>
                <w:szCs w:val="24"/>
              </w:rPr>
            </w:pPr>
            <w:r w:rsidRPr="00D83EDA">
              <w:rPr>
                <w:rFonts w:ascii="Arial" w:hAnsi="Arial" w:cs="Arial"/>
                <w:sz w:val="24"/>
                <w:szCs w:val="24"/>
              </w:rPr>
              <w:t>15</w:t>
            </w:r>
          </w:p>
        </w:tc>
        <w:tc>
          <w:tcPr>
            <w:tcW w:w="2079" w:type="dxa"/>
            <w:tcBorders>
              <w:top w:val="single" w:sz="4" w:space="0" w:color="auto"/>
              <w:left w:val="nil"/>
              <w:bottom w:val="single" w:sz="4" w:space="0" w:color="auto"/>
              <w:right w:val="single" w:sz="4" w:space="0" w:color="auto"/>
            </w:tcBorders>
            <w:shd w:val="clear" w:color="auto" w:fill="auto"/>
            <w:vAlign w:val="center"/>
          </w:tcPr>
          <w:p w14:paraId="393B15D9" w14:textId="02A2C052" w:rsidR="003D0955" w:rsidRPr="00D83EDA" w:rsidRDefault="003D0955" w:rsidP="00AE48F1">
            <w:pPr>
              <w:spacing w:after="0" w:line="240" w:lineRule="auto"/>
              <w:jc w:val="center"/>
              <w:rPr>
                <w:rFonts w:ascii="Arial" w:hAnsi="Arial" w:cs="Arial"/>
                <w:color w:val="000000" w:themeColor="text1"/>
                <w:sz w:val="24"/>
                <w:szCs w:val="24"/>
              </w:rPr>
            </w:pPr>
            <w:r w:rsidRPr="00D83EDA">
              <w:rPr>
                <w:rFonts w:ascii="Arial" w:hAnsi="Arial" w:cs="Arial"/>
                <w:sz w:val="24"/>
                <w:szCs w:val="24"/>
              </w:rPr>
              <w:t>10</w:t>
            </w:r>
            <w:r w:rsidR="00DA0FCC">
              <w:rPr>
                <w:rFonts w:ascii="Arial" w:hAnsi="Arial" w:cs="Arial"/>
                <w:sz w:val="24"/>
                <w:szCs w:val="24"/>
              </w:rPr>
              <w:t>,</w:t>
            </w:r>
            <w:r w:rsidRPr="00D83EDA">
              <w:rPr>
                <w:rFonts w:ascii="Arial" w:hAnsi="Arial" w:cs="Arial"/>
                <w:sz w:val="24"/>
                <w:szCs w:val="24"/>
              </w:rPr>
              <w:t>500</w:t>
            </w:r>
            <w:r w:rsidR="00DA0FCC">
              <w:rPr>
                <w:rFonts w:ascii="Arial" w:hAnsi="Arial" w:cs="Arial"/>
                <w:sz w:val="24"/>
                <w:szCs w:val="24"/>
              </w:rPr>
              <w:t>.00</w:t>
            </w:r>
          </w:p>
        </w:tc>
      </w:tr>
      <w:tr w:rsidR="003D0955" w:rsidRPr="00D83EDA" w14:paraId="3340C6E3" w14:textId="77777777" w:rsidTr="00AE48F1">
        <w:trPr>
          <w:trHeight w:val="288"/>
          <w:jc w:val="center"/>
        </w:trPr>
        <w:tc>
          <w:tcPr>
            <w:tcW w:w="512" w:type="dxa"/>
          </w:tcPr>
          <w:p w14:paraId="6B80A8EF"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2</w:t>
            </w:r>
          </w:p>
        </w:tc>
        <w:tc>
          <w:tcPr>
            <w:tcW w:w="2760" w:type="dxa"/>
            <w:tcBorders>
              <w:top w:val="nil"/>
              <w:left w:val="single" w:sz="4" w:space="0" w:color="auto"/>
              <w:bottom w:val="single" w:sz="4" w:space="0" w:color="auto"/>
              <w:right w:val="single" w:sz="4" w:space="0" w:color="auto"/>
            </w:tcBorders>
            <w:shd w:val="clear" w:color="auto" w:fill="auto"/>
            <w:vAlign w:val="center"/>
          </w:tcPr>
          <w:p w14:paraId="41DDD9A0"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Bolígrafos</w:t>
            </w:r>
          </w:p>
        </w:tc>
        <w:tc>
          <w:tcPr>
            <w:tcW w:w="1063" w:type="dxa"/>
            <w:tcBorders>
              <w:top w:val="nil"/>
              <w:left w:val="nil"/>
              <w:bottom w:val="single" w:sz="4" w:space="0" w:color="auto"/>
              <w:right w:val="single" w:sz="4" w:space="0" w:color="auto"/>
            </w:tcBorders>
            <w:shd w:val="clear" w:color="auto" w:fill="auto"/>
            <w:vAlign w:val="center"/>
          </w:tcPr>
          <w:p w14:paraId="76F2B241"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Unidad</w:t>
            </w:r>
          </w:p>
        </w:tc>
        <w:tc>
          <w:tcPr>
            <w:tcW w:w="1110" w:type="dxa"/>
            <w:tcBorders>
              <w:top w:val="nil"/>
              <w:left w:val="nil"/>
              <w:bottom w:val="single" w:sz="4" w:space="0" w:color="auto"/>
              <w:right w:val="single" w:sz="4" w:space="0" w:color="auto"/>
            </w:tcBorders>
            <w:shd w:val="clear" w:color="auto" w:fill="auto"/>
            <w:vAlign w:val="center"/>
          </w:tcPr>
          <w:p w14:paraId="57AD4D5D" w14:textId="77777777" w:rsidR="003D0955" w:rsidRPr="00D83EDA" w:rsidRDefault="003D0955" w:rsidP="00AE48F1">
            <w:pPr>
              <w:spacing w:after="0" w:line="240" w:lineRule="auto"/>
              <w:jc w:val="center"/>
              <w:rPr>
                <w:rFonts w:ascii="Arial" w:hAnsi="Arial" w:cs="Arial"/>
                <w:color w:val="000000" w:themeColor="text1"/>
                <w:sz w:val="24"/>
                <w:szCs w:val="24"/>
              </w:rPr>
            </w:pPr>
            <w:r w:rsidRPr="00D83EDA">
              <w:rPr>
                <w:rFonts w:ascii="Arial" w:hAnsi="Arial" w:cs="Arial"/>
                <w:sz w:val="24"/>
                <w:szCs w:val="24"/>
              </w:rPr>
              <w:t>75</w:t>
            </w:r>
          </w:p>
        </w:tc>
        <w:tc>
          <w:tcPr>
            <w:tcW w:w="1335" w:type="dxa"/>
            <w:tcBorders>
              <w:top w:val="nil"/>
              <w:left w:val="nil"/>
              <w:bottom w:val="single" w:sz="4" w:space="0" w:color="auto"/>
              <w:right w:val="single" w:sz="4" w:space="0" w:color="auto"/>
            </w:tcBorders>
            <w:shd w:val="clear" w:color="auto" w:fill="auto"/>
            <w:vAlign w:val="center"/>
          </w:tcPr>
          <w:p w14:paraId="2E7DDC67" w14:textId="655B99A2" w:rsidR="003D0955" w:rsidRPr="00D83EDA" w:rsidRDefault="009F30AD" w:rsidP="00AE48F1">
            <w:pPr>
              <w:spacing w:after="0" w:line="240" w:lineRule="auto"/>
              <w:jc w:val="center"/>
              <w:rPr>
                <w:rFonts w:ascii="Arial" w:hAnsi="Arial" w:cs="Arial"/>
                <w:color w:val="000000" w:themeColor="text1"/>
                <w:sz w:val="24"/>
                <w:szCs w:val="24"/>
              </w:rPr>
            </w:pPr>
            <w:r>
              <w:rPr>
                <w:rFonts w:ascii="Arial" w:hAnsi="Arial" w:cs="Arial"/>
                <w:sz w:val="24"/>
                <w:szCs w:val="24"/>
              </w:rPr>
              <w:t>6</w:t>
            </w:r>
            <w:r w:rsidR="003D0955" w:rsidRPr="00D83EDA">
              <w:rPr>
                <w:rFonts w:ascii="Arial" w:hAnsi="Arial" w:cs="Arial"/>
                <w:sz w:val="24"/>
                <w:szCs w:val="24"/>
              </w:rPr>
              <w:t>0</w:t>
            </w:r>
          </w:p>
        </w:tc>
        <w:tc>
          <w:tcPr>
            <w:tcW w:w="2079" w:type="dxa"/>
            <w:tcBorders>
              <w:top w:val="single" w:sz="4" w:space="0" w:color="auto"/>
              <w:left w:val="nil"/>
              <w:bottom w:val="single" w:sz="4" w:space="0" w:color="auto"/>
              <w:right w:val="single" w:sz="4" w:space="0" w:color="auto"/>
            </w:tcBorders>
            <w:shd w:val="clear" w:color="auto" w:fill="auto"/>
            <w:vAlign w:val="center"/>
          </w:tcPr>
          <w:p w14:paraId="2D7D194F" w14:textId="38B8AD61" w:rsidR="003D0955" w:rsidRPr="00D83EDA" w:rsidRDefault="009F30AD" w:rsidP="009F30AD">
            <w:pPr>
              <w:spacing w:after="0" w:line="240" w:lineRule="auto"/>
              <w:jc w:val="center"/>
              <w:rPr>
                <w:rFonts w:ascii="Arial" w:hAnsi="Arial" w:cs="Arial"/>
                <w:color w:val="000000" w:themeColor="text1"/>
                <w:sz w:val="24"/>
                <w:szCs w:val="24"/>
              </w:rPr>
            </w:pPr>
            <w:r>
              <w:rPr>
                <w:rFonts w:ascii="Arial" w:hAnsi="Arial" w:cs="Arial"/>
                <w:sz w:val="24"/>
                <w:szCs w:val="24"/>
              </w:rPr>
              <w:t>4</w:t>
            </w:r>
            <w:r w:rsidR="00DA0FCC">
              <w:rPr>
                <w:rFonts w:ascii="Arial" w:hAnsi="Arial" w:cs="Arial"/>
                <w:sz w:val="24"/>
                <w:szCs w:val="24"/>
              </w:rPr>
              <w:t>,</w:t>
            </w:r>
            <w:r>
              <w:rPr>
                <w:rFonts w:ascii="Arial" w:hAnsi="Arial" w:cs="Arial"/>
                <w:sz w:val="24"/>
                <w:szCs w:val="24"/>
              </w:rPr>
              <w:t>5</w:t>
            </w:r>
            <w:r w:rsidR="003D0955" w:rsidRPr="00D83EDA">
              <w:rPr>
                <w:rFonts w:ascii="Arial" w:hAnsi="Arial" w:cs="Arial"/>
                <w:sz w:val="24"/>
                <w:szCs w:val="24"/>
              </w:rPr>
              <w:t>00</w:t>
            </w:r>
            <w:r w:rsidR="00DA0FCC">
              <w:rPr>
                <w:rFonts w:ascii="Arial" w:hAnsi="Arial" w:cs="Arial"/>
                <w:sz w:val="24"/>
                <w:szCs w:val="24"/>
              </w:rPr>
              <w:t>.00</w:t>
            </w:r>
          </w:p>
        </w:tc>
      </w:tr>
      <w:tr w:rsidR="00E13DE8" w:rsidRPr="00D83EDA" w14:paraId="1F968A3C" w14:textId="77777777" w:rsidTr="00AE48F1">
        <w:trPr>
          <w:trHeight w:val="288"/>
          <w:jc w:val="center"/>
        </w:trPr>
        <w:tc>
          <w:tcPr>
            <w:tcW w:w="512" w:type="dxa"/>
          </w:tcPr>
          <w:p w14:paraId="571ACE7A" w14:textId="77777777" w:rsidR="00E13DE8" w:rsidRPr="00D83EDA" w:rsidRDefault="00E13DE8" w:rsidP="00E13DE8">
            <w:pPr>
              <w:spacing w:after="0" w:line="240" w:lineRule="auto"/>
              <w:rPr>
                <w:rFonts w:ascii="Arial" w:hAnsi="Arial" w:cs="Arial"/>
                <w:sz w:val="24"/>
                <w:szCs w:val="24"/>
              </w:rPr>
            </w:pPr>
            <w:r w:rsidRPr="00D83EDA">
              <w:rPr>
                <w:rFonts w:ascii="Arial" w:hAnsi="Arial" w:cs="Arial"/>
                <w:sz w:val="24"/>
                <w:szCs w:val="24"/>
              </w:rPr>
              <w:t>3</w:t>
            </w:r>
          </w:p>
        </w:tc>
        <w:tc>
          <w:tcPr>
            <w:tcW w:w="2760" w:type="dxa"/>
            <w:tcBorders>
              <w:top w:val="nil"/>
              <w:left w:val="single" w:sz="4" w:space="0" w:color="auto"/>
              <w:bottom w:val="single" w:sz="4" w:space="0" w:color="auto"/>
              <w:right w:val="single" w:sz="4" w:space="0" w:color="auto"/>
            </w:tcBorders>
            <w:shd w:val="clear" w:color="auto" w:fill="auto"/>
            <w:vAlign w:val="center"/>
          </w:tcPr>
          <w:p w14:paraId="3A6FFA42" w14:textId="77777777" w:rsidR="00E13DE8" w:rsidRPr="00D83EDA" w:rsidRDefault="00E13DE8" w:rsidP="00E13DE8">
            <w:pPr>
              <w:spacing w:after="0" w:line="240" w:lineRule="auto"/>
              <w:rPr>
                <w:rFonts w:ascii="Arial" w:hAnsi="Arial" w:cs="Arial"/>
                <w:sz w:val="24"/>
                <w:szCs w:val="24"/>
              </w:rPr>
            </w:pPr>
            <w:r w:rsidRPr="00D83EDA">
              <w:rPr>
                <w:rFonts w:ascii="Arial" w:hAnsi="Arial" w:cs="Arial"/>
                <w:sz w:val="24"/>
                <w:szCs w:val="24"/>
              </w:rPr>
              <w:t>Pullovers y gorras</w:t>
            </w:r>
          </w:p>
        </w:tc>
        <w:tc>
          <w:tcPr>
            <w:tcW w:w="1063" w:type="dxa"/>
            <w:tcBorders>
              <w:top w:val="nil"/>
              <w:left w:val="nil"/>
              <w:bottom w:val="single" w:sz="4" w:space="0" w:color="auto"/>
              <w:right w:val="single" w:sz="4" w:space="0" w:color="auto"/>
            </w:tcBorders>
            <w:shd w:val="clear" w:color="auto" w:fill="auto"/>
            <w:vAlign w:val="center"/>
          </w:tcPr>
          <w:p w14:paraId="74E08AF1" w14:textId="77777777" w:rsidR="00E13DE8" w:rsidRPr="00D83EDA" w:rsidRDefault="00E13DE8" w:rsidP="00E13DE8">
            <w:pPr>
              <w:spacing w:after="0" w:line="240" w:lineRule="auto"/>
              <w:rPr>
                <w:rFonts w:ascii="Arial" w:hAnsi="Arial" w:cs="Arial"/>
                <w:sz w:val="24"/>
                <w:szCs w:val="24"/>
              </w:rPr>
            </w:pPr>
            <w:r w:rsidRPr="00D83EDA">
              <w:rPr>
                <w:rFonts w:ascii="Arial" w:hAnsi="Arial" w:cs="Arial"/>
                <w:sz w:val="24"/>
                <w:szCs w:val="24"/>
              </w:rPr>
              <w:t>Unidad</w:t>
            </w:r>
          </w:p>
        </w:tc>
        <w:tc>
          <w:tcPr>
            <w:tcW w:w="1110" w:type="dxa"/>
            <w:tcBorders>
              <w:top w:val="nil"/>
              <w:left w:val="nil"/>
              <w:bottom w:val="single" w:sz="4" w:space="0" w:color="auto"/>
              <w:right w:val="single" w:sz="4" w:space="0" w:color="auto"/>
            </w:tcBorders>
            <w:shd w:val="clear" w:color="auto" w:fill="auto"/>
            <w:vAlign w:val="center"/>
          </w:tcPr>
          <w:p w14:paraId="653F3F00" w14:textId="27299087" w:rsidR="00E13DE8" w:rsidRPr="00D83EDA" w:rsidRDefault="00E13DE8" w:rsidP="00E13DE8">
            <w:pPr>
              <w:spacing w:after="0" w:line="240" w:lineRule="auto"/>
              <w:jc w:val="center"/>
              <w:rPr>
                <w:rFonts w:ascii="Arial" w:hAnsi="Arial" w:cs="Arial"/>
                <w:color w:val="000000" w:themeColor="text1"/>
                <w:sz w:val="24"/>
                <w:szCs w:val="24"/>
              </w:rPr>
            </w:pPr>
            <w:r w:rsidRPr="00D83EDA">
              <w:rPr>
                <w:rFonts w:ascii="Arial" w:hAnsi="Arial" w:cs="Arial"/>
                <w:sz w:val="24"/>
                <w:szCs w:val="24"/>
              </w:rPr>
              <w:t>1622.61</w:t>
            </w:r>
          </w:p>
        </w:tc>
        <w:tc>
          <w:tcPr>
            <w:tcW w:w="1335" w:type="dxa"/>
            <w:tcBorders>
              <w:top w:val="nil"/>
              <w:left w:val="nil"/>
              <w:bottom w:val="single" w:sz="4" w:space="0" w:color="auto"/>
              <w:right w:val="single" w:sz="4" w:space="0" w:color="auto"/>
            </w:tcBorders>
            <w:shd w:val="clear" w:color="auto" w:fill="auto"/>
            <w:vAlign w:val="center"/>
          </w:tcPr>
          <w:p w14:paraId="4660E227" w14:textId="29E8AB70" w:rsidR="00E13DE8" w:rsidRPr="00D83EDA" w:rsidRDefault="006421AC" w:rsidP="00E13DE8">
            <w:pPr>
              <w:spacing w:after="0" w:line="240" w:lineRule="auto"/>
              <w:jc w:val="center"/>
              <w:rPr>
                <w:rFonts w:ascii="Arial" w:hAnsi="Arial" w:cs="Arial"/>
                <w:color w:val="000000" w:themeColor="text1"/>
                <w:sz w:val="24"/>
                <w:szCs w:val="24"/>
              </w:rPr>
            </w:pPr>
            <w:r>
              <w:rPr>
                <w:rFonts w:ascii="Arial" w:hAnsi="Arial" w:cs="Arial"/>
                <w:sz w:val="24"/>
                <w:szCs w:val="24"/>
              </w:rPr>
              <w:t>4</w:t>
            </w:r>
            <w:r w:rsidR="009F30AD">
              <w:rPr>
                <w:rFonts w:ascii="Arial" w:hAnsi="Arial" w:cs="Arial"/>
                <w:sz w:val="24"/>
                <w:szCs w:val="24"/>
              </w:rPr>
              <w:t>0</w:t>
            </w:r>
          </w:p>
        </w:tc>
        <w:tc>
          <w:tcPr>
            <w:tcW w:w="2079" w:type="dxa"/>
            <w:tcBorders>
              <w:top w:val="single" w:sz="4" w:space="0" w:color="auto"/>
              <w:left w:val="nil"/>
              <w:bottom w:val="single" w:sz="4" w:space="0" w:color="auto"/>
              <w:right w:val="single" w:sz="4" w:space="0" w:color="auto"/>
            </w:tcBorders>
            <w:shd w:val="clear" w:color="auto" w:fill="auto"/>
            <w:vAlign w:val="bottom"/>
          </w:tcPr>
          <w:p w14:paraId="0DD0D560" w14:textId="62770F5D" w:rsidR="00E13DE8" w:rsidRPr="00D83EDA" w:rsidRDefault="006421AC" w:rsidP="009F30AD">
            <w:pPr>
              <w:spacing w:after="0" w:line="240" w:lineRule="auto"/>
              <w:jc w:val="center"/>
              <w:rPr>
                <w:rFonts w:ascii="Arial" w:hAnsi="Arial" w:cs="Arial"/>
                <w:color w:val="000000" w:themeColor="text1"/>
                <w:sz w:val="24"/>
                <w:szCs w:val="24"/>
              </w:rPr>
            </w:pPr>
            <w:r>
              <w:rPr>
                <w:rFonts w:ascii="Arial" w:hAnsi="Arial" w:cs="Arial"/>
                <w:color w:val="000000"/>
                <w:sz w:val="24"/>
                <w:szCs w:val="24"/>
              </w:rPr>
              <w:t>64,904.48</w:t>
            </w:r>
          </w:p>
        </w:tc>
      </w:tr>
      <w:tr w:rsidR="003D0955" w:rsidRPr="00D83EDA" w14:paraId="612BE4C8" w14:textId="77777777" w:rsidTr="00AE48F1">
        <w:trPr>
          <w:trHeight w:val="288"/>
          <w:jc w:val="center"/>
        </w:trPr>
        <w:tc>
          <w:tcPr>
            <w:tcW w:w="512" w:type="dxa"/>
          </w:tcPr>
          <w:p w14:paraId="6D41E8C6" w14:textId="77777777" w:rsidR="003D0955" w:rsidRPr="00D83EDA" w:rsidRDefault="003D0955" w:rsidP="00AE48F1">
            <w:pPr>
              <w:spacing w:after="0" w:line="240" w:lineRule="auto"/>
              <w:ind w:left="426"/>
              <w:rPr>
                <w:rFonts w:ascii="Arial" w:hAnsi="Arial" w:cs="Arial"/>
                <w:sz w:val="24"/>
                <w:szCs w:val="24"/>
              </w:rPr>
            </w:pPr>
            <w:r w:rsidRPr="00D83EDA">
              <w:rPr>
                <w:rFonts w:ascii="Arial" w:hAnsi="Arial" w:cs="Arial"/>
                <w:sz w:val="24"/>
                <w:szCs w:val="24"/>
              </w:rPr>
              <w:t>4</w:t>
            </w:r>
          </w:p>
        </w:tc>
        <w:tc>
          <w:tcPr>
            <w:tcW w:w="2760" w:type="dxa"/>
          </w:tcPr>
          <w:p w14:paraId="148BF0FD" w14:textId="77777777" w:rsidR="003D0955" w:rsidRPr="00D83EDA" w:rsidRDefault="003D0955" w:rsidP="00AE48F1">
            <w:pPr>
              <w:spacing w:after="0" w:line="240" w:lineRule="auto"/>
              <w:ind w:left="426"/>
              <w:rPr>
                <w:rFonts w:ascii="Arial" w:hAnsi="Arial" w:cs="Arial"/>
                <w:b/>
                <w:sz w:val="24"/>
                <w:szCs w:val="24"/>
              </w:rPr>
            </w:pPr>
            <w:r w:rsidRPr="00D83EDA">
              <w:rPr>
                <w:rFonts w:ascii="Arial" w:hAnsi="Arial" w:cs="Arial"/>
                <w:b/>
                <w:sz w:val="24"/>
                <w:szCs w:val="24"/>
              </w:rPr>
              <w:t>Total</w:t>
            </w:r>
          </w:p>
        </w:tc>
        <w:tc>
          <w:tcPr>
            <w:tcW w:w="1063" w:type="dxa"/>
          </w:tcPr>
          <w:p w14:paraId="57A8D387" w14:textId="77777777" w:rsidR="003D0955" w:rsidRPr="00D83EDA" w:rsidRDefault="003D0955" w:rsidP="00AE48F1">
            <w:pPr>
              <w:spacing w:after="0" w:line="240" w:lineRule="auto"/>
              <w:ind w:left="426"/>
              <w:rPr>
                <w:rFonts w:ascii="Arial" w:hAnsi="Arial" w:cs="Arial"/>
                <w:b/>
                <w:sz w:val="24"/>
                <w:szCs w:val="24"/>
              </w:rPr>
            </w:pPr>
          </w:p>
        </w:tc>
        <w:tc>
          <w:tcPr>
            <w:tcW w:w="1110" w:type="dxa"/>
          </w:tcPr>
          <w:p w14:paraId="02C7D609" w14:textId="77777777" w:rsidR="003D0955" w:rsidRPr="00D83EDA" w:rsidRDefault="003D0955" w:rsidP="00AE48F1">
            <w:pPr>
              <w:spacing w:after="0" w:line="240" w:lineRule="auto"/>
              <w:ind w:left="426"/>
              <w:rPr>
                <w:rFonts w:ascii="Arial" w:hAnsi="Arial" w:cs="Arial"/>
                <w:b/>
                <w:sz w:val="24"/>
                <w:szCs w:val="24"/>
              </w:rPr>
            </w:pPr>
          </w:p>
        </w:tc>
        <w:tc>
          <w:tcPr>
            <w:tcW w:w="1335" w:type="dxa"/>
          </w:tcPr>
          <w:p w14:paraId="476AD1A3" w14:textId="77777777" w:rsidR="003D0955" w:rsidRPr="00D83EDA" w:rsidRDefault="003D0955" w:rsidP="00AE48F1">
            <w:pPr>
              <w:spacing w:after="0" w:line="240" w:lineRule="auto"/>
              <w:ind w:left="426"/>
              <w:rPr>
                <w:rFonts w:ascii="Arial" w:hAnsi="Arial" w:cs="Arial"/>
                <w:b/>
                <w:sz w:val="24"/>
                <w:szCs w:val="24"/>
              </w:rPr>
            </w:pPr>
          </w:p>
        </w:tc>
        <w:tc>
          <w:tcPr>
            <w:tcW w:w="2079" w:type="dxa"/>
            <w:tcBorders>
              <w:top w:val="single" w:sz="4" w:space="0" w:color="auto"/>
            </w:tcBorders>
          </w:tcPr>
          <w:p w14:paraId="67F94729" w14:textId="0FC22BA8" w:rsidR="003D0955" w:rsidRPr="00D83EDA" w:rsidRDefault="006421AC" w:rsidP="00AE48F1">
            <w:pPr>
              <w:spacing w:after="0" w:line="240" w:lineRule="auto"/>
              <w:jc w:val="center"/>
              <w:rPr>
                <w:rFonts w:ascii="Arial" w:hAnsi="Arial" w:cs="Arial"/>
                <w:b/>
                <w:bCs/>
                <w:sz w:val="24"/>
                <w:szCs w:val="24"/>
              </w:rPr>
            </w:pPr>
            <w:r>
              <w:rPr>
                <w:rFonts w:ascii="Arial" w:hAnsi="Arial" w:cs="Arial"/>
                <w:b/>
                <w:bCs/>
                <w:sz w:val="24"/>
                <w:szCs w:val="24"/>
              </w:rPr>
              <w:t>79,904.48</w:t>
            </w:r>
          </w:p>
        </w:tc>
      </w:tr>
    </w:tbl>
    <w:p w14:paraId="6BF4B448" w14:textId="77777777" w:rsidR="003D0955" w:rsidRPr="00D83EDA" w:rsidRDefault="003D0955" w:rsidP="003D0955">
      <w:pPr>
        <w:spacing w:after="0" w:line="240" w:lineRule="auto"/>
        <w:jc w:val="center"/>
        <w:rPr>
          <w:rFonts w:ascii="Arial" w:hAnsi="Arial" w:cs="Arial"/>
          <w:b/>
          <w:sz w:val="24"/>
          <w:szCs w:val="24"/>
        </w:rPr>
      </w:pPr>
      <w:bookmarkStart w:id="8" w:name="_Toc34295829"/>
    </w:p>
    <w:p w14:paraId="25B51004" w14:textId="77777777" w:rsidR="003D0955" w:rsidRPr="00D83EDA" w:rsidRDefault="003D0955" w:rsidP="003D0955">
      <w:pPr>
        <w:spacing w:after="0" w:line="240" w:lineRule="auto"/>
        <w:ind w:firstLine="426"/>
        <w:jc w:val="center"/>
        <w:rPr>
          <w:rFonts w:ascii="Arial" w:hAnsi="Arial" w:cs="Arial"/>
          <w:b/>
          <w:sz w:val="24"/>
          <w:szCs w:val="24"/>
        </w:rPr>
      </w:pPr>
      <w:r w:rsidRPr="00D83EDA">
        <w:rPr>
          <w:rFonts w:ascii="Arial" w:hAnsi="Arial" w:cs="Arial"/>
          <w:b/>
          <w:bCs/>
          <w:sz w:val="24"/>
          <w:szCs w:val="24"/>
        </w:rPr>
        <w:t>Tabla 3 Recursos Materiales</w:t>
      </w:r>
      <w:r w:rsidRPr="00D83EDA">
        <w:rPr>
          <w:rFonts w:ascii="Arial" w:hAnsi="Arial" w:cs="Arial"/>
          <w:bCs/>
          <w:sz w:val="24"/>
          <w:szCs w:val="24"/>
        </w:rPr>
        <w:t xml:space="preserve"> </w:t>
      </w:r>
      <w:r w:rsidRPr="00D83EDA">
        <w:rPr>
          <w:rFonts w:ascii="Arial" w:hAnsi="Arial" w:cs="Arial"/>
          <w:b/>
          <w:sz w:val="24"/>
          <w:szCs w:val="24"/>
        </w:rPr>
        <w:t>Año: 2022</w:t>
      </w:r>
    </w:p>
    <w:tbl>
      <w:tblPr>
        <w:tblW w:w="8788" w:type="dxa"/>
        <w:tblInd w:w="-10" w:type="dxa"/>
        <w:tblLayout w:type="fixed"/>
        <w:tblCellMar>
          <w:left w:w="70" w:type="dxa"/>
          <w:right w:w="70" w:type="dxa"/>
        </w:tblCellMar>
        <w:tblLook w:val="04A0" w:firstRow="1" w:lastRow="0" w:firstColumn="1" w:lastColumn="0" w:noHBand="0" w:noVBand="1"/>
      </w:tblPr>
      <w:tblGrid>
        <w:gridCol w:w="425"/>
        <w:gridCol w:w="2835"/>
        <w:gridCol w:w="992"/>
        <w:gridCol w:w="1134"/>
        <w:gridCol w:w="1418"/>
        <w:gridCol w:w="1984"/>
      </w:tblGrid>
      <w:tr w:rsidR="003D0955" w:rsidRPr="00D83EDA" w14:paraId="7B7B2D46" w14:textId="77777777" w:rsidTr="007B5CCD">
        <w:trPr>
          <w:trHeight w:val="645"/>
        </w:trPr>
        <w:tc>
          <w:tcPr>
            <w:tcW w:w="4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34259F" w14:textId="77777777" w:rsidR="003D0955" w:rsidRPr="00D83EDA" w:rsidRDefault="003D0955" w:rsidP="00AE48F1">
            <w:pPr>
              <w:spacing w:after="0" w:line="240" w:lineRule="auto"/>
              <w:jc w:val="center"/>
              <w:rPr>
                <w:rFonts w:ascii="Arial" w:hAnsi="Arial" w:cs="Arial"/>
                <w:color w:val="000000"/>
                <w:sz w:val="24"/>
                <w:szCs w:val="24"/>
                <w:lang w:eastAsia="es-ES"/>
              </w:rPr>
            </w:pPr>
            <w:r w:rsidRPr="00D83EDA">
              <w:rPr>
                <w:rFonts w:ascii="Arial" w:hAnsi="Arial" w:cs="Arial"/>
                <w:color w:val="000000"/>
                <w:sz w:val="24"/>
                <w:szCs w:val="24"/>
                <w:lang w:eastAsia="es-ES"/>
              </w:rPr>
              <w:t>No</w:t>
            </w:r>
          </w:p>
        </w:tc>
        <w:tc>
          <w:tcPr>
            <w:tcW w:w="2835" w:type="dxa"/>
            <w:tcBorders>
              <w:top w:val="single" w:sz="8" w:space="0" w:color="auto"/>
              <w:left w:val="nil"/>
              <w:bottom w:val="single" w:sz="8" w:space="0" w:color="auto"/>
              <w:right w:val="single" w:sz="8" w:space="0" w:color="auto"/>
            </w:tcBorders>
            <w:shd w:val="clear" w:color="auto" w:fill="auto"/>
            <w:vAlign w:val="center"/>
            <w:hideMark/>
          </w:tcPr>
          <w:p w14:paraId="21941922" w14:textId="77777777" w:rsidR="003D0955" w:rsidRPr="00D83EDA" w:rsidRDefault="003D0955" w:rsidP="00AE48F1">
            <w:pPr>
              <w:spacing w:after="0" w:line="240" w:lineRule="auto"/>
              <w:jc w:val="center"/>
              <w:rPr>
                <w:rFonts w:ascii="Arial" w:hAnsi="Arial" w:cs="Arial"/>
                <w:color w:val="000000"/>
                <w:sz w:val="24"/>
                <w:szCs w:val="24"/>
                <w:lang w:eastAsia="es-ES"/>
              </w:rPr>
            </w:pPr>
            <w:r w:rsidRPr="00D83EDA">
              <w:rPr>
                <w:rFonts w:ascii="Arial" w:hAnsi="Arial" w:cs="Arial"/>
                <w:color w:val="000000"/>
                <w:sz w:val="24"/>
                <w:szCs w:val="24"/>
                <w:lang w:eastAsia="es-ES"/>
              </w:rPr>
              <w:t>Medio Necesario*</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4994F50F" w14:textId="77777777" w:rsidR="003D0955" w:rsidRPr="00D83EDA" w:rsidRDefault="003D0955" w:rsidP="00AE48F1">
            <w:pPr>
              <w:spacing w:after="0" w:line="240" w:lineRule="auto"/>
              <w:jc w:val="center"/>
              <w:rPr>
                <w:rFonts w:ascii="Arial" w:hAnsi="Arial" w:cs="Arial"/>
                <w:color w:val="000000"/>
                <w:sz w:val="24"/>
                <w:szCs w:val="24"/>
                <w:lang w:eastAsia="es-ES"/>
              </w:rPr>
            </w:pPr>
            <w:r w:rsidRPr="00D83EDA">
              <w:rPr>
                <w:rFonts w:ascii="Arial" w:hAnsi="Arial" w:cs="Arial"/>
                <w:color w:val="000000"/>
                <w:sz w:val="24"/>
                <w:szCs w:val="24"/>
                <w:lang w:eastAsia="es-ES"/>
              </w:rPr>
              <w:t>U/M</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728A13C4" w14:textId="77777777" w:rsidR="003D0955" w:rsidRPr="00D83EDA" w:rsidRDefault="003D0955" w:rsidP="00AE48F1">
            <w:pPr>
              <w:spacing w:after="0" w:line="240" w:lineRule="auto"/>
              <w:jc w:val="center"/>
              <w:rPr>
                <w:rFonts w:ascii="Arial" w:hAnsi="Arial" w:cs="Arial"/>
                <w:color w:val="000000"/>
                <w:sz w:val="24"/>
                <w:szCs w:val="24"/>
                <w:lang w:eastAsia="es-ES"/>
              </w:rPr>
            </w:pPr>
            <w:r w:rsidRPr="00D83EDA">
              <w:rPr>
                <w:rFonts w:ascii="Arial" w:hAnsi="Arial" w:cs="Arial"/>
                <w:color w:val="000000"/>
                <w:sz w:val="24"/>
                <w:szCs w:val="24"/>
                <w:lang w:eastAsia="es-ES"/>
              </w:rPr>
              <w:t>Precio Unitario</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14:paraId="362545CF" w14:textId="77777777" w:rsidR="003D0955" w:rsidRPr="00D83EDA" w:rsidRDefault="003D0955" w:rsidP="00AE48F1">
            <w:pPr>
              <w:spacing w:after="0" w:line="240" w:lineRule="auto"/>
              <w:jc w:val="center"/>
              <w:rPr>
                <w:rFonts w:ascii="Arial" w:hAnsi="Arial" w:cs="Arial"/>
                <w:color w:val="000000"/>
                <w:sz w:val="24"/>
                <w:szCs w:val="24"/>
                <w:lang w:eastAsia="es-ES"/>
              </w:rPr>
            </w:pPr>
            <w:r w:rsidRPr="00D83EDA">
              <w:rPr>
                <w:rFonts w:ascii="Arial" w:hAnsi="Arial" w:cs="Arial"/>
                <w:color w:val="000000"/>
                <w:sz w:val="24"/>
                <w:szCs w:val="24"/>
                <w:lang w:eastAsia="es-ES"/>
              </w:rPr>
              <w:t>Cantidad Necesaria</w:t>
            </w:r>
          </w:p>
        </w:tc>
        <w:tc>
          <w:tcPr>
            <w:tcW w:w="1984" w:type="dxa"/>
            <w:tcBorders>
              <w:top w:val="single" w:sz="8" w:space="0" w:color="auto"/>
              <w:left w:val="nil"/>
              <w:bottom w:val="single" w:sz="8" w:space="0" w:color="auto"/>
              <w:right w:val="single" w:sz="8" w:space="0" w:color="auto"/>
            </w:tcBorders>
            <w:shd w:val="clear" w:color="auto" w:fill="auto"/>
            <w:vAlign w:val="center"/>
            <w:hideMark/>
          </w:tcPr>
          <w:p w14:paraId="4EF3D690" w14:textId="77777777" w:rsidR="003D0955" w:rsidRPr="00D83EDA" w:rsidRDefault="003D0955" w:rsidP="00AE48F1">
            <w:pPr>
              <w:spacing w:after="0" w:line="240" w:lineRule="auto"/>
              <w:jc w:val="center"/>
              <w:rPr>
                <w:rFonts w:ascii="Arial" w:hAnsi="Arial" w:cs="Arial"/>
                <w:color w:val="000000"/>
                <w:sz w:val="24"/>
                <w:szCs w:val="24"/>
                <w:lang w:eastAsia="es-ES"/>
              </w:rPr>
            </w:pPr>
            <w:r w:rsidRPr="00D83EDA">
              <w:rPr>
                <w:rFonts w:ascii="Arial" w:hAnsi="Arial" w:cs="Arial"/>
                <w:color w:val="000000"/>
                <w:sz w:val="24"/>
                <w:szCs w:val="24"/>
                <w:lang w:eastAsia="es-ES"/>
              </w:rPr>
              <w:t>Total</w:t>
            </w:r>
          </w:p>
        </w:tc>
      </w:tr>
      <w:tr w:rsidR="00E13DE8" w:rsidRPr="00D83EDA" w14:paraId="7E7C3A5B" w14:textId="77777777" w:rsidTr="007B5CCD">
        <w:trPr>
          <w:trHeight w:val="331"/>
        </w:trPr>
        <w:tc>
          <w:tcPr>
            <w:tcW w:w="425" w:type="dxa"/>
            <w:tcBorders>
              <w:top w:val="nil"/>
              <w:left w:val="single" w:sz="8" w:space="0" w:color="auto"/>
              <w:bottom w:val="single" w:sz="8" w:space="0" w:color="auto"/>
              <w:right w:val="single" w:sz="8" w:space="0" w:color="auto"/>
            </w:tcBorders>
            <w:shd w:val="clear" w:color="auto" w:fill="auto"/>
            <w:vAlign w:val="center"/>
            <w:hideMark/>
          </w:tcPr>
          <w:p w14:paraId="3F84C3E6" w14:textId="77777777" w:rsidR="00E13DE8" w:rsidRPr="00D83EDA" w:rsidRDefault="00E13DE8" w:rsidP="00E13DE8">
            <w:pPr>
              <w:spacing w:after="0" w:line="240" w:lineRule="auto"/>
              <w:jc w:val="center"/>
              <w:rPr>
                <w:rFonts w:ascii="Arial" w:hAnsi="Arial" w:cs="Arial"/>
                <w:sz w:val="24"/>
                <w:szCs w:val="24"/>
                <w:lang w:eastAsia="es-ES"/>
              </w:rPr>
            </w:pPr>
            <w:r w:rsidRPr="00D83EDA">
              <w:rPr>
                <w:rFonts w:ascii="Arial" w:hAnsi="Arial" w:cs="Arial"/>
                <w:sz w:val="24"/>
                <w:szCs w:val="24"/>
                <w:lang w:eastAsia="es-ES"/>
              </w:rPr>
              <w:t>1</w:t>
            </w:r>
          </w:p>
        </w:tc>
        <w:tc>
          <w:tcPr>
            <w:tcW w:w="2835" w:type="dxa"/>
            <w:tcBorders>
              <w:top w:val="nil"/>
              <w:left w:val="nil"/>
              <w:bottom w:val="single" w:sz="8" w:space="0" w:color="auto"/>
              <w:right w:val="single" w:sz="8" w:space="0" w:color="auto"/>
            </w:tcBorders>
            <w:shd w:val="clear" w:color="auto" w:fill="auto"/>
            <w:vAlign w:val="center"/>
            <w:hideMark/>
          </w:tcPr>
          <w:p w14:paraId="635C36EE" w14:textId="77777777" w:rsidR="00E13DE8" w:rsidRPr="00D83EDA" w:rsidRDefault="00E13DE8" w:rsidP="00E13DE8">
            <w:pPr>
              <w:spacing w:after="0" w:line="240" w:lineRule="auto"/>
              <w:rPr>
                <w:rFonts w:ascii="Arial" w:hAnsi="Arial" w:cs="Arial"/>
                <w:sz w:val="24"/>
                <w:szCs w:val="24"/>
                <w:lang w:eastAsia="es-ES"/>
              </w:rPr>
            </w:pPr>
            <w:r w:rsidRPr="00D83EDA">
              <w:rPr>
                <w:rFonts w:ascii="Arial" w:hAnsi="Arial" w:cs="Arial"/>
                <w:sz w:val="24"/>
                <w:szCs w:val="24"/>
                <w:lang w:eastAsia="es-ES"/>
              </w:rPr>
              <w:t>Hojas de papel</w:t>
            </w:r>
          </w:p>
        </w:tc>
        <w:tc>
          <w:tcPr>
            <w:tcW w:w="992" w:type="dxa"/>
            <w:tcBorders>
              <w:top w:val="nil"/>
              <w:left w:val="nil"/>
              <w:bottom w:val="single" w:sz="8" w:space="0" w:color="auto"/>
              <w:right w:val="single" w:sz="8" w:space="0" w:color="auto"/>
            </w:tcBorders>
            <w:shd w:val="clear" w:color="auto" w:fill="auto"/>
            <w:vAlign w:val="center"/>
            <w:hideMark/>
          </w:tcPr>
          <w:p w14:paraId="63B42346" w14:textId="77777777" w:rsidR="00E13DE8" w:rsidRPr="00D83EDA" w:rsidRDefault="00E13DE8" w:rsidP="00E13DE8">
            <w:pPr>
              <w:spacing w:after="0" w:line="240" w:lineRule="auto"/>
              <w:rPr>
                <w:rFonts w:ascii="Arial" w:hAnsi="Arial" w:cs="Arial"/>
                <w:sz w:val="24"/>
                <w:szCs w:val="24"/>
                <w:lang w:eastAsia="es-ES"/>
              </w:rPr>
            </w:pPr>
            <w:r w:rsidRPr="00D83EDA">
              <w:rPr>
                <w:rFonts w:ascii="Arial" w:hAnsi="Arial" w:cs="Arial"/>
                <w:sz w:val="24"/>
                <w:szCs w:val="24"/>
                <w:lang w:eastAsia="es-ES"/>
              </w:rPr>
              <w:t>Paquete</w:t>
            </w:r>
          </w:p>
        </w:tc>
        <w:tc>
          <w:tcPr>
            <w:tcW w:w="1134" w:type="dxa"/>
            <w:tcBorders>
              <w:top w:val="nil"/>
              <w:left w:val="nil"/>
              <w:bottom w:val="single" w:sz="8" w:space="0" w:color="auto"/>
              <w:right w:val="single" w:sz="8" w:space="0" w:color="auto"/>
            </w:tcBorders>
            <w:shd w:val="clear" w:color="auto" w:fill="auto"/>
            <w:vAlign w:val="center"/>
            <w:hideMark/>
          </w:tcPr>
          <w:p w14:paraId="10BA13F7" w14:textId="29A48B82" w:rsidR="00E13DE8" w:rsidRPr="00D83EDA" w:rsidRDefault="00E13DE8" w:rsidP="00E13DE8">
            <w:pPr>
              <w:spacing w:after="0" w:line="240" w:lineRule="auto"/>
              <w:jc w:val="center"/>
              <w:rPr>
                <w:rFonts w:ascii="Arial" w:hAnsi="Arial" w:cs="Arial"/>
                <w:sz w:val="24"/>
                <w:szCs w:val="24"/>
                <w:lang w:eastAsia="es-ES"/>
              </w:rPr>
            </w:pPr>
            <w:r w:rsidRPr="00D83EDA">
              <w:rPr>
                <w:rFonts w:ascii="Arial" w:hAnsi="Arial" w:cs="Arial"/>
                <w:sz w:val="24"/>
                <w:szCs w:val="24"/>
                <w:lang w:eastAsia="es-ES"/>
              </w:rPr>
              <w:t>700</w:t>
            </w:r>
          </w:p>
        </w:tc>
        <w:tc>
          <w:tcPr>
            <w:tcW w:w="1418" w:type="dxa"/>
            <w:tcBorders>
              <w:top w:val="nil"/>
              <w:left w:val="nil"/>
              <w:bottom w:val="single" w:sz="8" w:space="0" w:color="auto"/>
              <w:right w:val="single" w:sz="8" w:space="0" w:color="auto"/>
            </w:tcBorders>
            <w:shd w:val="clear" w:color="auto" w:fill="auto"/>
            <w:vAlign w:val="center"/>
            <w:hideMark/>
          </w:tcPr>
          <w:p w14:paraId="4D9CB4E9" w14:textId="197469BC" w:rsidR="00E13DE8" w:rsidRPr="00D83EDA" w:rsidRDefault="006421AC" w:rsidP="00E13DE8">
            <w:pPr>
              <w:spacing w:after="0" w:line="240" w:lineRule="auto"/>
              <w:jc w:val="center"/>
              <w:rPr>
                <w:rFonts w:ascii="Arial" w:hAnsi="Arial" w:cs="Arial"/>
                <w:sz w:val="24"/>
                <w:szCs w:val="24"/>
                <w:lang w:eastAsia="es-ES"/>
              </w:rPr>
            </w:pPr>
            <w:r>
              <w:rPr>
                <w:rFonts w:ascii="Arial" w:hAnsi="Arial" w:cs="Arial"/>
                <w:sz w:val="24"/>
                <w:szCs w:val="24"/>
              </w:rPr>
              <w:t>28</w:t>
            </w:r>
          </w:p>
        </w:tc>
        <w:tc>
          <w:tcPr>
            <w:tcW w:w="1984" w:type="dxa"/>
            <w:tcBorders>
              <w:top w:val="nil"/>
              <w:left w:val="nil"/>
              <w:bottom w:val="single" w:sz="8" w:space="0" w:color="auto"/>
              <w:right w:val="single" w:sz="8" w:space="0" w:color="auto"/>
            </w:tcBorders>
            <w:shd w:val="clear" w:color="auto" w:fill="auto"/>
            <w:vAlign w:val="center"/>
            <w:hideMark/>
          </w:tcPr>
          <w:p w14:paraId="0FD521BE" w14:textId="24C4A547" w:rsidR="00E13DE8" w:rsidRPr="00D83EDA" w:rsidRDefault="006421AC" w:rsidP="00E13DE8">
            <w:pPr>
              <w:spacing w:after="0" w:line="240" w:lineRule="auto"/>
              <w:jc w:val="center"/>
              <w:rPr>
                <w:rFonts w:ascii="Arial" w:hAnsi="Arial" w:cs="Arial"/>
                <w:sz w:val="24"/>
                <w:szCs w:val="24"/>
                <w:lang w:eastAsia="es-ES"/>
              </w:rPr>
            </w:pPr>
            <w:r>
              <w:rPr>
                <w:rFonts w:ascii="Arial" w:hAnsi="Arial" w:cs="Arial"/>
                <w:sz w:val="24"/>
                <w:szCs w:val="24"/>
              </w:rPr>
              <w:t>19,600.00</w:t>
            </w:r>
          </w:p>
        </w:tc>
      </w:tr>
      <w:tr w:rsidR="00E13DE8" w:rsidRPr="00D83EDA" w14:paraId="12BC2AE2" w14:textId="77777777" w:rsidTr="007B5CCD">
        <w:trPr>
          <w:trHeight w:val="330"/>
        </w:trPr>
        <w:tc>
          <w:tcPr>
            <w:tcW w:w="425" w:type="dxa"/>
            <w:tcBorders>
              <w:top w:val="nil"/>
              <w:left w:val="single" w:sz="8" w:space="0" w:color="auto"/>
              <w:bottom w:val="single" w:sz="8" w:space="0" w:color="auto"/>
              <w:right w:val="single" w:sz="8" w:space="0" w:color="auto"/>
            </w:tcBorders>
            <w:shd w:val="clear" w:color="auto" w:fill="auto"/>
            <w:vAlign w:val="center"/>
            <w:hideMark/>
          </w:tcPr>
          <w:p w14:paraId="7ED7A812" w14:textId="77777777" w:rsidR="00E13DE8" w:rsidRPr="00D83EDA" w:rsidRDefault="00E13DE8" w:rsidP="00E13DE8">
            <w:pPr>
              <w:spacing w:after="0" w:line="240" w:lineRule="auto"/>
              <w:jc w:val="center"/>
              <w:rPr>
                <w:rFonts w:ascii="Arial" w:hAnsi="Arial" w:cs="Arial"/>
                <w:sz w:val="24"/>
                <w:szCs w:val="24"/>
                <w:lang w:eastAsia="es-ES"/>
              </w:rPr>
            </w:pPr>
            <w:r w:rsidRPr="00D83EDA">
              <w:rPr>
                <w:rFonts w:ascii="Arial" w:hAnsi="Arial" w:cs="Arial"/>
                <w:sz w:val="24"/>
                <w:szCs w:val="24"/>
                <w:lang w:eastAsia="es-ES"/>
              </w:rPr>
              <w:t>2</w:t>
            </w:r>
          </w:p>
        </w:tc>
        <w:tc>
          <w:tcPr>
            <w:tcW w:w="2835" w:type="dxa"/>
            <w:tcBorders>
              <w:top w:val="nil"/>
              <w:left w:val="nil"/>
              <w:bottom w:val="single" w:sz="8" w:space="0" w:color="auto"/>
              <w:right w:val="single" w:sz="8" w:space="0" w:color="auto"/>
            </w:tcBorders>
            <w:shd w:val="clear" w:color="auto" w:fill="auto"/>
            <w:vAlign w:val="center"/>
            <w:hideMark/>
          </w:tcPr>
          <w:p w14:paraId="3257B3D9" w14:textId="77777777" w:rsidR="00E13DE8" w:rsidRPr="00D83EDA" w:rsidRDefault="00E13DE8" w:rsidP="00E13DE8">
            <w:pPr>
              <w:spacing w:after="0" w:line="240" w:lineRule="auto"/>
              <w:rPr>
                <w:rFonts w:ascii="Arial" w:hAnsi="Arial" w:cs="Arial"/>
                <w:sz w:val="24"/>
                <w:szCs w:val="24"/>
                <w:lang w:eastAsia="es-ES"/>
              </w:rPr>
            </w:pPr>
            <w:r w:rsidRPr="00D83EDA">
              <w:rPr>
                <w:rFonts w:ascii="Arial" w:hAnsi="Arial" w:cs="Arial"/>
                <w:sz w:val="24"/>
                <w:szCs w:val="24"/>
                <w:lang w:eastAsia="es-ES"/>
              </w:rPr>
              <w:t>Bolígrafos</w:t>
            </w:r>
          </w:p>
        </w:tc>
        <w:tc>
          <w:tcPr>
            <w:tcW w:w="992" w:type="dxa"/>
            <w:tcBorders>
              <w:top w:val="nil"/>
              <w:left w:val="nil"/>
              <w:bottom w:val="single" w:sz="8" w:space="0" w:color="auto"/>
              <w:right w:val="single" w:sz="8" w:space="0" w:color="auto"/>
            </w:tcBorders>
            <w:shd w:val="clear" w:color="auto" w:fill="auto"/>
            <w:vAlign w:val="center"/>
            <w:hideMark/>
          </w:tcPr>
          <w:p w14:paraId="699B68AA" w14:textId="77777777" w:rsidR="00E13DE8" w:rsidRPr="00D83EDA" w:rsidRDefault="00E13DE8" w:rsidP="00E13DE8">
            <w:pPr>
              <w:spacing w:after="0" w:line="240" w:lineRule="auto"/>
              <w:rPr>
                <w:rFonts w:ascii="Arial" w:hAnsi="Arial" w:cs="Arial"/>
                <w:sz w:val="24"/>
                <w:szCs w:val="24"/>
                <w:lang w:eastAsia="es-ES"/>
              </w:rPr>
            </w:pPr>
            <w:r w:rsidRPr="00D83EDA">
              <w:rPr>
                <w:rFonts w:ascii="Arial" w:hAnsi="Arial" w:cs="Arial"/>
                <w:sz w:val="24"/>
                <w:szCs w:val="24"/>
                <w:lang w:eastAsia="es-ES"/>
              </w:rPr>
              <w:t>Unidad</w:t>
            </w:r>
          </w:p>
        </w:tc>
        <w:tc>
          <w:tcPr>
            <w:tcW w:w="1134" w:type="dxa"/>
            <w:tcBorders>
              <w:top w:val="nil"/>
              <w:left w:val="nil"/>
              <w:bottom w:val="single" w:sz="8" w:space="0" w:color="auto"/>
              <w:right w:val="single" w:sz="8" w:space="0" w:color="auto"/>
            </w:tcBorders>
            <w:shd w:val="clear" w:color="auto" w:fill="auto"/>
            <w:vAlign w:val="center"/>
            <w:hideMark/>
          </w:tcPr>
          <w:p w14:paraId="0A0B43FD" w14:textId="0EED05BD" w:rsidR="00E13DE8" w:rsidRPr="00D83EDA" w:rsidRDefault="00E13DE8" w:rsidP="00E13DE8">
            <w:pPr>
              <w:spacing w:after="0" w:line="240" w:lineRule="auto"/>
              <w:jc w:val="center"/>
              <w:rPr>
                <w:rFonts w:ascii="Arial" w:hAnsi="Arial" w:cs="Arial"/>
                <w:sz w:val="24"/>
                <w:szCs w:val="24"/>
                <w:lang w:eastAsia="es-ES"/>
              </w:rPr>
            </w:pPr>
            <w:r w:rsidRPr="00D83EDA">
              <w:rPr>
                <w:rFonts w:ascii="Arial" w:hAnsi="Arial" w:cs="Arial"/>
                <w:sz w:val="24"/>
                <w:szCs w:val="24"/>
                <w:lang w:eastAsia="es-ES"/>
              </w:rPr>
              <w:t>75</w:t>
            </w:r>
          </w:p>
        </w:tc>
        <w:tc>
          <w:tcPr>
            <w:tcW w:w="1418" w:type="dxa"/>
            <w:tcBorders>
              <w:top w:val="nil"/>
              <w:left w:val="nil"/>
              <w:bottom w:val="single" w:sz="8" w:space="0" w:color="auto"/>
              <w:right w:val="single" w:sz="8" w:space="0" w:color="auto"/>
            </w:tcBorders>
            <w:shd w:val="clear" w:color="auto" w:fill="auto"/>
            <w:vAlign w:val="center"/>
            <w:hideMark/>
          </w:tcPr>
          <w:p w14:paraId="6D3BE88B" w14:textId="72905EF4" w:rsidR="00E13DE8" w:rsidRPr="00D83EDA" w:rsidRDefault="006421AC" w:rsidP="00E13DE8">
            <w:pPr>
              <w:spacing w:after="0" w:line="240" w:lineRule="auto"/>
              <w:jc w:val="center"/>
              <w:rPr>
                <w:rFonts w:ascii="Arial" w:hAnsi="Arial" w:cs="Arial"/>
                <w:sz w:val="24"/>
                <w:szCs w:val="24"/>
                <w:lang w:eastAsia="es-ES"/>
              </w:rPr>
            </w:pPr>
            <w:r>
              <w:rPr>
                <w:rFonts w:ascii="Arial" w:hAnsi="Arial" w:cs="Arial"/>
                <w:sz w:val="24"/>
                <w:szCs w:val="24"/>
              </w:rPr>
              <w:t>77</w:t>
            </w:r>
          </w:p>
        </w:tc>
        <w:tc>
          <w:tcPr>
            <w:tcW w:w="1984" w:type="dxa"/>
            <w:tcBorders>
              <w:top w:val="nil"/>
              <w:left w:val="nil"/>
              <w:bottom w:val="single" w:sz="8" w:space="0" w:color="auto"/>
              <w:right w:val="single" w:sz="8" w:space="0" w:color="auto"/>
            </w:tcBorders>
            <w:shd w:val="clear" w:color="auto" w:fill="auto"/>
            <w:vAlign w:val="center"/>
            <w:hideMark/>
          </w:tcPr>
          <w:p w14:paraId="2E552012" w14:textId="21452301" w:rsidR="00E13DE8" w:rsidRPr="00D83EDA" w:rsidRDefault="006421AC" w:rsidP="00A143B3">
            <w:pPr>
              <w:spacing w:after="0" w:line="240" w:lineRule="auto"/>
              <w:jc w:val="center"/>
              <w:rPr>
                <w:rFonts w:ascii="Arial" w:hAnsi="Arial" w:cs="Arial"/>
                <w:sz w:val="24"/>
                <w:szCs w:val="24"/>
                <w:lang w:eastAsia="es-ES"/>
              </w:rPr>
            </w:pPr>
            <w:r>
              <w:rPr>
                <w:rFonts w:ascii="Arial" w:hAnsi="Arial" w:cs="Arial"/>
                <w:sz w:val="24"/>
                <w:szCs w:val="24"/>
              </w:rPr>
              <w:t>5,775.00</w:t>
            </w:r>
          </w:p>
        </w:tc>
      </w:tr>
      <w:tr w:rsidR="00E13DE8" w:rsidRPr="00D83EDA" w14:paraId="515DFDA4" w14:textId="77777777" w:rsidTr="007B5CCD">
        <w:trPr>
          <w:trHeight w:val="303"/>
        </w:trPr>
        <w:tc>
          <w:tcPr>
            <w:tcW w:w="425" w:type="dxa"/>
            <w:tcBorders>
              <w:top w:val="nil"/>
              <w:left w:val="single" w:sz="8" w:space="0" w:color="auto"/>
              <w:bottom w:val="single" w:sz="8" w:space="0" w:color="auto"/>
              <w:right w:val="single" w:sz="8" w:space="0" w:color="auto"/>
            </w:tcBorders>
            <w:shd w:val="clear" w:color="auto" w:fill="auto"/>
            <w:vAlign w:val="center"/>
            <w:hideMark/>
          </w:tcPr>
          <w:p w14:paraId="57C5D97F" w14:textId="77777777" w:rsidR="00E13DE8" w:rsidRPr="00D83EDA" w:rsidRDefault="00E13DE8" w:rsidP="00E13DE8">
            <w:pPr>
              <w:spacing w:after="0" w:line="240" w:lineRule="auto"/>
              <w:jc w:val="center"/>
              <w:rPr>
                <w:rFonts w:ascii="Arial" w:hAnsi="Arial" w:cs="Arial"/>
                <w:sz w:val="24"/>
                <w:szCs w:val="24"/>
                <w:lang w:eastAsia="es-ES"/>
              </w:rPr>
            </w:pPr>
            <w:r w:rsidRPr="00D83EDA">
              <w:rPr>
                <w:rFonts w:ascii="Arial" w:hAnsi="Arial" w:cs="Arial"/>
                <w:sz w:val="24"/>
                <w:szCs w:val="24"/>
                <w:lang w:eastAsia="es-ES"/>
              </w:rPr>
              <w:t>3</w:t>
            </w:r>
          </w:p>
        </w:tc>
        <w:tc>
          <w:tcPr>
            <w:tcW w:w="2835" w:type="dxa"/>
            <w:tcBorders>
              <w:top w:val="nil"/>
              <w:left w:val="nil"/>
              <w:bottom w:val="single" w:sz="8" w:space="0" w:color="auto"/>
              <w:right w:val="single" w:sz="8" w:space="0" w:color="auto"/>
            </w:tcBorders>
            <w:shd w:val="clear" w:color="auto" w:fill="auto"/>
            <w:vAlign w:val="center"/>
            <w:hideMark/>
          </w:tcPr>
          <w:p w14:paraId="5C35BC38" w14:textId="77777777" w:rsidR="00E13DE8" w:rsidRPr="00D83EDA" w:rsidRDefault="00E13DE8" w:rsidP="00E13DE8">
            <w:pPr>
              <w:spacing w:after="0" w:line="240" w:lineRule="auto"/>
              <w:rPr>
                <w:rFonts w:ascii="Arial" w:hAnsi="Arial" w:cs="Arial"/>
                <w:sz w:val="24"/>
                <w:szCs w:val="24"/>
                <w:lang w:eastAsia="es-ES"/>
              </w:rPr>
            </w:pPr>
            <w:r w:rsidRPr="00D83EDA">
              <w:rPr>
                <w:rFonts w:ascii="Arial" w:hAnsi="Arial" w:cs="Arial"/>
                <w:sz w:val="24"/>
                <w:szCs w:val="24"/>
                <w:lang w:eastAsia="es-ES"/>
              </w:rPr>
              <w:t>Pullovers y gorras</w:t>
            </w:r>
          </w:p>
        </w:tc>
        <w:tc>
          <w:tcPr>
            <w:tcW w:w="992" w:type="dxa"/>
            <w:tcBorders>
              <w:top w:val="nil"/>
              <w:left w:val="nil"/>
              <w:bottom w:val="single" w:sz="8" w:space="0" w:color="auto"/>
              <w:right w:val="single" w:sz="8" w:space="0" w:color="auto"/>
            </w:tcBorders>
            <w:shd w:val="clear" w:color="auto" w:fill="auto"/>
            <w:vAlign w:val="center"/>
            <w:hideMark/>
          </w:tcPr>
          <w:p w14:paraId="14829D71" w14:textId="77777777" w:rsidR="00E13DE8" w:rsidRPr="00D83EDA" w:rsidRDefault="00E13DE8" w:rsidP="00E13DE8">
            <w:pPr>
              <w:spacing w:after="0" w:line="240" w:lineRule="auto"/>
              <w:rPr>
                <w:rFonts w:ascii="Arial" w:hAnsi="Arial" w:cs="Arial"/>
                <w:sz w:val="24"/>
                <w:szCs w:val="24"/>
                <w:lang w:eastAsia="es-ES"/>
              </w:rPr>
            </w:pPr>
            <w:r w:rsidRPr="00D83EDA">
              <w:rPr>
                <w:rFonts w:ascii="Arial" w:hAnsi="Arial" w:cs="Arial"/>
                <w:sz w:val="24"/>
                <w:szCs w:val="24"/>
                <w:lang w:eastAsia="es-ES"/>
              </w:rPr>
              <w:t>Unidad</w:t>
            </w:r>
          </w:p>
        </w:tc>
        <w:tc>
          <w:tcPr>
            <w:tcW w:w="1134" w:type="dxa"/>
            <w:tcBorders>
              <w:top w:val="nil"/>
              <w:left w:val="nil"/>
              <w:bottom w:val="single" w:sz="8" w:space="0" w:color="auto"/>
              <w:right w:val="single" w:sz="8" w:space="0" w:color="auto"/>
            </w:tcBorders>
            <w:shd w:val="clear" w:color="auto" w:fill="auto"/>
            <w:vAlign w:val="center"/>
            <w:hideMark/>
          </w:tcPr>
          <w:p w14:paraId="71DEBD82" w14:textId="7223CA0A" w:rsidR="00E13DE8" w:rsidRPr="00D83EDA" w:rsidRDefault="00E13DE8" w:rsidP="00E13DE8">
            <w:pPr>
              <w:spacing w:after="0" w:line="240" w:lineRule="auto"/>
              <w:jc w:val="center"/>
              <w:rPr>
                <w:rFonts w:ascii="Arial" w:hAnsi="Arial" w:cs="Arial"/>
                <w:sz w:val="24"/>
                <w:szCs w:val="24"/>
                <w:lang w:eastAsia="es-ES"/>
              </w:rPr>
            </w:pPr>
            <w:r w:rsidRPr="00D83EDA">
              <w:rPr>
                <w:rFonts w:ascii="Arial" w:hAnsi="Arial" w:cs="Arial"/>
                <w:sz w:val="24"/>
                <w:szCs w:val="24"/>
              </w:rPr>
              <w:t>1622.61</w:t>
            </w:r>
          </w:p>
        </w:tc>
        <w:tc>
          <w:tcPr>
            <w:tcW w:w="1418" w:type="dxa"/>
            <w:tcBorders>
              <w:top w:val="nil"/>
              <w:left w:val="nil"/>
              <w:bottom w:val="single" w:sz="8" w:space="0" w:color="auto"/>
              <w:right w:val="single" w:sz="8" w:space="0" w:color="auto"/>
            </w:tcBorders>
            <w:shd w:val="clear" w:color="auto" w:fill="auto"/>
            <w:vAlign w:val="center"/>
            <w:hideMark/>
          </w:tcPr>
          <w:p w14:paraId="09190CAE" w14:textId="1EAB481A" w:rsidR="00E13DE8" w:rsidRPr="00D83EDA" w:rsidRDefault="00A143B3" w:rsidP="00E13DE8">
            <w:pPr>
              <w:spacing w:after="0" w:line="240" w:lineRule="auto"/>
              <w:jc w:val="center"/>
              <w:rPr>
                <w:rFonts w:ascii="Arial" w:hAnsi="Arial" w:cs="Arial"/>
                <w:sz w:val="24"/>
                <w:szCs w:val="24"/>
                <w:lang w:eastAsia="es-ES"/>
              </w:rPr>
            </w:pPr>
            <w:r>
              <w:rPr>
                <w:rFonts w:ascii="Arial" w:hAnsi="Arial" w:cs="Arial"/>
                <w:sz w:val="24"/>
                <w:szCs w:val="24"/>
              </w:rPr>
              <w:t>15</w:t>
            </w:r>
          </w:p>
        </w:tc>
        <w:tc>
          <w:tcPr>
            <w:tcW w:w="1984" w:type="dxa"/>
            <w:tcBorders>
              <w:top w:val="nil"/>
              <w:left w:val="nil"/>
              <w:bottom w:val="single" w:sz="8" w:space="0" w:color="auto"/>
              <w:right w:val="single" w:sz="8" w:space="0" w:color="auto"/>
            </w:tcBorders>
            <w:shd w:val="clear" w:color="auto" w:fill="auto"/>
            <w:vAlign w:val="center"/>
            <w:hideMark/>
          </w:tcPr>
          <w:p w14:paraId="21082AC8" w14:textId="318106D9" w:rsidR="00E13DE8" w:rsidRPr="00D83EDA" w:rsidRDefault="00A143B3" w:rsidP="00A143B3">
            <w:pPr>
              <w:spacing w:after="0" w:line="240" w:lineRule="auto"/>
              <w:jc w:val="center"/>
              <w:rPr>
                <w:rFonts w:ascii="Arial" w:hAnsi="Arial" w:cs="Arial"/>
                <w:sz w:val="24"/>
                <w:szCs w:val="24"/>
                <w:lang w:eastAsia="es-ES"/>
              </w:rPr>
            </w:pPr>
            <w:r>
              <w:rPr>
                <w:rFonts w:ascii="Arial" w:hAnsi="Arial" w:cs="Arial"/>
                <w:sz w:val="24"/>
                <w:szCs w:val="24"/>
              </w:rPr>
              <w:t>24</w:t>
            </w:r>
            <w:r w:rsidR="00E13DE8" w:rsidRPr="00D83EDA">
              <w:rPr>
                <w:rFonts w:ascii="Arial" w:hAnsi="Arial" w:cs="Arial"/>
                <w:sz w:val="24"/>
                <w:szCs w:val="24"/>
              </w:rPr>
              <w:t>,</w:t>
            </w:r>
            <w:r>
              <w:rPr>
                <w:rFonts w:ascii="Arial" w:hAnsi="Arial" w:cs="Arial"/>
                <w:sz w:val="24"/>
                <w:szCs w:val="24"/>
              </w:rPr>
              <w:t>339</w:t>
            </w:r>
            <w:r w:rsidR="00E13DE8" w:rsidRPr="00D83EDA">
              <w:rPr>
                <w:rFonts w:ascii="Arial" w:hAnsi="Arial" w:cs="Arial"/>
                <w:sz w:val="24"/>
                <w:szCs w:val="24"/>
              </w:rPr>
              <w:t>.</w:t>
            </w:r>
            <w:r>
              <w:rPr>
                <w:rFonts w:ascii="Arial" w:hAnsi="Arial" w:cs="Arial"/>
                <w:sz w:val="24"/>
                <w:szCs w:val="24"/>
              </w:rPr>
              <w:t>18</w:t>
            </w:r>
          </w:p>
        </w:tc>
      </w:tr>
      <w:tr w:rsidR="00E13DE8" w:rsidRPr="00D83EDA" w14:paraId="37CE0747" w14:textId="77777777" w:rsidTr="007B5CCD">
        <w:trPr>
          <w:trHeight w:val="330"/>
        </w:trPr>
        <w:tc>
          <w:tcPr>
            <w:tcW w:w="425" w:type="dxa"/>
            <w:tcBorders>
              <w:top w:val="nil"/>
              <w:left w:val="single" w:sz="8" w:space="0" w:color="auto"/>
              <w:bottom w:val="single" w:sz="8" w:space="0" w:color="auto"/>
              <w:right w:val="single" w:sz="8" w:space="0" w:color="auto"/>
            </w:tcBorders>
            <w:shd w:val="clear" w:color="auto" w:fill="auto"/>
            <w:vAlign w:val="center"/>
            <w:hideMark/>
          </w:tcPr>
          <w:p w14:paraId="1DD86541" w14:textId="77777777" w:rsidR="00E13DE8" w:rsidRPr="00D83EDA" w:rsidRDefault="00E13DE8" w:rsidP="00E13DE8">
            <w:pPr>
              <w:spacing w:after="0" w:line="240" w:lineRule="auto"/>
              <w:ind w:firstLineChars="300" w:firstLine="720"/>
              <w:rPr>
                <w:rFonts w:ascii="Arial" w:hAnsi="Arial" w:cs="Arial"/>
                <w:color w:val="000000"/>
                <w:sz w:val="24"/>
                <w:szCs w:val="24"/>
                <w:lang w:eastAsia="es-ES"/>
              </w:rPr>
            </w:pPr>
            <w:r w:rsidRPr="00D83EDA">
              <w:rPr>
                <w:rFonts w:ascii="Arial" w:hAnsi="Arial" w:cs="Arial"/>
                <w:color w:val="000000"/>
                <w:sz w:val="24"/>
                <w:szCs w:val="24"/>
                <w:lang w:eastAsia="es-ES"/>
              </w:rPr>
              <w:t> </w:t>
            </w:r>
          </w:p>
        </w:tc>
        <w:tc>
          <w:tcPr>
            <w:tcW w:w="2835" w:type="dxa"/>
            <w:tcBorders>
              <w:top w:val="nil"/>
              <w:left w:val="nil"/>
              <w:bottom w:val="single" w:sz="8" w:space="0" w:color="auto"/>
              <w:right w:val="single" w:sz="8" w:space="0" w:color="auto"/>
            </w:tcBorders>
            <w:shd w:val="clear" w:color="auto" w:fill="auto"/>
            <w:vAlign w:val="center"/>
            <w:hideMark/>
          </w:tcPr>
          <w:p w14:paraId="11B13EF1" w14:textId="77777777" w:rsidR="00E13DE8" w:rsidRPr="00D83EDA" w:rsidRDefault="00E13DE8" w:rsidP="00C31F27">
            <w:pPr>
              <w:spacing w:after="0" w:line="240" w:lineRule="auto"/>
              <w:ind w:firstLineChars="300" w:firstLine="720"/>
              <w:rPr>
                <w:rFonts w:ascii="Arial" w:hAnsi="Arial" w:cs="Arial"/>
                <w:b/>
                <w:bCs/>
                <w:color w:val="000000"/>
                <w:sz w:val="24"/>
                <w:szCs w:val="24"/>
                <w:lang w:eastAsia="es-ES"/>
              </w:rPr>
            </w:pPr>
            <w:r w:rsidRPr="00D83EDA">
              <w:rPr>
                <w:rFonts w:ascii="Arial" w:hAnsi="Arial" w:cs="Arial"/>
                <w:b/>
                <w:bCs/>
                <w:color w:val="000000"/>
                <w:sz w:val="24"/>
                <w:szCs w:val="24"/>
                <w:lang w:eastAsia="es-ES"/>
              </w:rPr>
              <w:t>Total</w:t>
            </w:r>
          </w:p>
        </w:tc>
        <w:tc>
          <w:tcPr>
            <w:tcW w:w="992" w:type="dxa"/>
            <w:tcBorders>
              <w:top w:val="nil"/>
              <w:left w:val="nil"/>
              <w:bottom w:val="single" w:sz="8" w:space="0" w:color="auto"/>
              <w:right w:val="single" w:sz="8" w:space="0" w:color="auto"/>
            </w:tcBorders>
            <w:shd w:val="clear" w:color="auto" w:fill="auto"/>
            <w:vAlign w:val="center"/>
            <w:hideMark/>
          </w:tcPr>
          <w:p w14:paraId="57C84C3C" w14:textId="77777777" w:rsidR="00E13DE8" w:rsidRPr="00D83EDA" w:rsidRDefault="00E13DE8" w:rsidP="00C31F27">
            <w:pPr>
              <w:spacing w:after="0" w:line="240" w:lineRule="auto"/>
              <w:ind w:firstLineChars="300" w:firstLine="720"/>
              <w:rPr>
                <w:rFonts w:ascii="Arial" w:hAnsi="Arial" w:cs="Arial"/>
                <w:b/>
                <w:bCs/>
                <w:color w:val="000000"/>
                <w:sz w:val="24"/>
                <w:szCs w:val="24"/>
                <w:lang w:eastAsia="es-ES"/>
              </w:rPr>
            </w:pPr>
            <w:r w:rsidRPr="00D83EDA">
              <w:rPr>
                <w:rFonts w:ascii="Arial" w:hAnsi="Arial" w:cs="Arial"/>
                <w:b/>
                <w:bCs/>
                <w:color w:val="000000"/>
                <w:sz w:val="24"/>
                <w:szCs w:val="24"/>
                <w:lang w:eastAsia="es-ES"/>
              </w:rPr>
              <w:t> </w:t>
            </w:r>
          </w:p>
        </w:tc>
        <w:tc>
          <w:tcPr>
            <w:tcW w:w="1134" w:type="dxa"/>
            <w:tcBorders>
              <w:top w:val="nil"/>
              <w:left w:val="nil"/>
              <w:bottom w:val="single" w:sz="8" w:space="0" w:color="auto"/>
              <w:right w:val="single" w:sz="8" w:space="0" w:color="auto"/>
            </w:tcBorders>
            <w:shd w:val="clear" w:color="auto" w:fill="auto"/>
            <w:vAlign w:val="center"/>
            <w:hideMark/>
          </w:tcPr>
          <w:p w14:paraId="3A218BD7" w14:textId="7E9D141F" w:rsidR="00E13DE8" w:rsidRPr="00D83EDA" w:rsidRDefault="00E13DE8" w:rsidP="00C31F27">
            <w:pPr>
              <w:spacing w:after="0" w:line="240" w:lineRule="auto"/>
              <w:ind w:firstLineChars="300" w:firstLine="720"/>
              <w:rPr>
                <w:rFonts w:ascii="Arial" w:hAnsi="Arial" w:cs="Arial"/>
                <w:b/>
                <w:bCs/>
                <w:color w:val="000000"/>
                <w:sz w:val="24"/>
                <w:szCs w:val="24"/>
                <w:lang w:eastAsia="es-ES"/>
              </w:rPr>
            </w:pPr>
            <w:r w:rsidRPr="00D83EDA">
              <w:rPr>
                <w:rFonts w:ascii="Arial" w:hAnsi="Arial" w:cs="Arial"/>
                <w:b/>
                <w:bCs/>
                <w:color w:val="000000"/>
                <w:sz w:val="24"/>
                <w:szCs w:val="24"/>
                <w:lang w:eastAsia="es-ES"/>
              </w:rPr>
              <w:t> </w:t>
            </w:r>
          </w:p>
        </w:tc>
        <w:tc>
          <w:tcPr>
            <w:tcW w:w="1418" w:type="dxa"/>
            <w:tcBorders>
              <w:top w:val="nil"/>
              <w:left w:val="nil"/>
              <w:bottom w:val="single" w:sz="8" w:space="0" w:color="auto"/>
              <w:right w:val="single" w:sz="8" w:space="0" w:color="auto"/>
            </w:tcBorders>
            <w:shd w:val="clear" w:color="auto" w:fill="auto"/>
            <w:vAlign w:val="center"/>
            <w:hideMark/>
          </w:tcPr>
          <w:p w14:paraId="33FE7C1E" w14:textId="5C29CB75" w:rsidR="00E13DE8" w:rsidRPr="00D83EDA" w:rsidRDefault="00E13DE8" w:rsidP="00C31F27">
            <w:pPr>
              <w:spacing w:after="0" w:line="240" w:lineRule="auto"/>
              <w:ind w:firstLineChars="300" w:firstLine="720"/>
              <w:rPr>
                <w:rFonts w:ascii="Arial" w:hAnsi="Arial" w:cs="Arial"/>
                <w:b/>
                <w:bCs/>
                <w:color w:val="000000"/>
                <w:sz w:val="24"/>
                <w:szCs w:val="24"/>
                <w:lang w:eastAsia="es-ES"/>
              </w:rPr>
            </w:pPr>
            <w:r w:rsidRPr="00D83EDA">
              <w:rPr>
                <w:rFonts w:ascii="Arial" w:hAnsi="Arial" w:cs="Arial"/>
                <w:b/>
                <w:bCs/>
                <w:color w:val="000000"/>
                <w:sz w:val="24"/>
                <w:szCs w:val="24"/>
                <w:lang w:eastAsia="es-ES"/>
              </w:rPr>
              <w:t> </w:t>
            </w:r>
          </w:p>
        </w:tc>
        <w:tc>
          <w:tcPr>
            <w:tcW w:w="1984" w:type="dxa"/>
            <w:tcBorders>
              <w:top w:val="nil"/>
              <w:left w:val="nil"/>
              <w:bottom w:val="single" w:sz="8" w:space="0" w:color="auto"/>
              <w:right w:val="single" w:sz="8" w:space="0" w:color="auto"/>
            </w:tcBorders>
            <w:shd w:val="clear" w:color="auto" w:fill="auto"/>
            <w:vAlign w:val="center"/>
            <w:hideMark/>
          </w:tcPr>
          <w:p w14:paraId="44EC498A" w14:textId="10A9F13D" w:rsidR="00E13DE8" w:rsidRPr="00D83EDA" w:rsidRDefault="006421AC" w:rsidP="00A143B3">
            <w:pPr>
              <w:spacing w:after="0" w:line="240" w:lineRule="auto"/>
              <w:jc w:val="center"/>
              <w:rPr>
                <w:rFonts w:ascii="Arial" w:hAnsi="Arial" w:cs="Arial"/>
                <w:b/>
                <w:bCs/>
                <w:color w:val="000000"/>
                <w:sz w:val="24"/>
                <w:szCs w:val="24"/>
                <w:lang w:eastAsia="es-ES"/>
              </w:rPr>
            </w:pPr>
            <w:r>
              <w:rPr>
                <w:rFonts w:ascii="Arial" w:hAnsi="Arial" w:cs="Arial"/>
                <w:b/>
                <w:bCs/>
                <w:color w:val="000000"/>
                <w:sz w:val="24"/>
                <w:szCs w:val="24"/>
              </w:rPr>
              <w:t>49,714.00</w:t>
            </w:r>
          </w:p>
        </w:tc>
      </w:tr>
    </w:tbl>
    <w:p w14:paraId="75FA07F4" w14:textId="1F30F784" w:rsidR="003D0955" w:rsidRDefault="003D0955" w:rsidP="003D0955">
      <w:pPr>
        <w:spacing w:after="0" w:line="240" w:lineRule="auto"/>
        <w:jc w:val="center"/>
        <w:rPr>
          <w:rFonts w:ascii="Arial" w:hAnsi="Arial" w:cs="Arial"/>
          <w:b/>
          <w:sz w:val="24"/>
          <w:szCs w:val="24"/>
        </w:rPr>
      </w:pPr>
    </w:p>
    <w:p w14:paraId="34945646" w14:textId="77777777" w:rsidR="001655D5" w:rsidRPr="00D83EDA" w:rsidRDefault="001655D5" w:rsidP="003D0955">
      <w:pPr>
        <w:spacing w:after="0" w:line="240" w:lineRule="auto"/>
        <w:jc w:val="center"/>
        <w:rPr>
          <w:rFonts w:ascii="Arial" w:hAnsi="Arial" w:cs="Arial"/>
          <w:b/>
          <w:sz w:val="24"/>
          <w:szCs w:val="24"/>
        </w:rPr>
      </w:pPr>
    </w:p>
    <w:p w14:paraId="141021B1" w14:textId="77777777" w:rsidR="003D0955" w:rsidRPr="00D83EDA" w:rsidRDefault="003D0955" w:rsidP="003D0955">
      <w:pPr>
        <w:spacing w:after="0" w:line="240" w:lineRule="auto"/>
        <w:jc w:val="center"/>
        <w:rPr>
          <w:rFonts w:ascii="Arial" w:hAnsi="Arial" w:cs="Arial"/>
          <w:b/>
          <w:sz w:val="24"/>
          <w:szCs w:val="24"/>
        </w:rPr>
      </w:pPr>
      <w:r w:rsidRPr="00D83EDA">
        <w:rPr>
          <w:rFonts w:ascii="Arial" w:hAnsi="Arial" w:cs="Arial"/>
          <w:b/>
          <w:sz w:val="24"/>
          <w:szCs w:val="24"/>
        </w:rPr>
        <w:t>Tabla 4. Viajes y Dietas por año de duración del Proyecto Año: 2021</w:t>
      </w:r>
      <w:bookmarkEnd w:id="8"/>
    </w:p>
    <w:p w14:paraId="49E93521" w14:textId="77777777" w:rsidR="003D0955" w:rsidRPr="00D83EDA" w:rsidRDefault="003D0955" w:rsidP="003D0955">
      <w:pPr>
        <w:spacing w:after="0" w:line="240" w:lineRule="auto"/>
        <w:jc w:val="both"/>
        <w:rPr>
          <w:rFonts w:ascii="Arial" w:hAnsi="Arial" w:cs="Arial"/>
          <w:b/>
          <w:sz w:val="24"/>
          <w:szCs w:val="24"/>
        </w:rPr>
      </w:pPr>
    </w:p>
    <w:tbl>
      <w:tblPr>
        <w:tblW w:w="9978" w:type="dxa"/>
        <w:jc w:val="center"/>
        <w:tblBorders>
          <w:top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8"/>
        <w:gridCol w:w="842"/>
        <w:gridCol w:w="859"/>
        <w:gridCol w:w="1418"/>
        <w:gridCol w:w="709"/>
        <w:gridCol w:w="1408"/>
        <w:gridCol w:w="1276"/>
        <w:gridCol w:w="992"/>
        <w:gridCol w:w="1336"/>
      </w:tblGrid>
      <w:tr w:rsidR="003D0955" w:rsidRPr="00D83EDA" w14:paraId="6770E9B0" w14:textId="77777777" w:rsidTr="00AE48F1">
        <w:trPr>
          <w:trHeight w:val="954"/>
          <w:jc w:val="center"/>
        </w:trPr>
        <w:tc>
          <w:tcPr>
            <w:tcW w:w="1138" w:type="dxa"/>
            <w:tcBorders>
              <w:top w:val="single" w:sz="4" w:space="0" w:color="auto"/>
              <w:left w:val="single" w:sz="4" w:space="0" w:color="auto"/>
              <w:bottom w:val="single" w:sz="4" w:space="0" w:color="auto"/>
              <w:right w:val="single" w:sz="4" w:space="0" w:color="auto"/>
            </w:tcBorders>
            <w:shd w:val="clear" w:color="auto" w:fill="auto"/>
            <w:vAlign w:val="center"/>
          </w:tcPr>
          <w:p w14:paraId="12A804D0"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Actividad</w:t>
            </w:r>
          </w:p>
          <w:p w14:paraId="52CD6086" w14:textId="77777777" w:rsidR="003D0955" w:rsidRPr="00D83EDA" w:rsidRDefault="003D0955" w:rsidP="00AE48F1">
            <w:pPr>
              <w:spacing w:after="0" w:line="240" w:lineRule="auto"/>
              <w:jc w:val="center"/>
              <w:rPr>
                <w:rFonts w:ascii="Arial" w:hAnsi="Arial" w:cs="Arial"/>
                <w:sz w:val="24"/>
                <w:szCs w:val="24"/>
              </w:rPr>
            </w:pPr>
          </w:p>
        </w:tc>
        <w:tc>
          <w:tcPr>
            <w:tcW w:w="842" w:type="dxa"/>
            <w:tcBorders>
              <w:top w:val="single" w:sz="4" w:space="0" w:color="auto"/>
              <w:left w:val="single" w:sz="4" w:space="0" w:color="auto"/>
              <w:bottom w:val="single" w:sz="4" w:space="0" w:color="auto"/>
              <w:right w:val="single" w:sz="4" w:space="0" w:color="auto"/>
            </w:tcBorders>
            <w:shd w:val="clear" w:color="auto" w:fill="auto"/>
            <w:vAlign w:val="center"/>
          </w:tcPr>
          <w:p w14:paraId="2BFCE107"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Lugar</w:t>
            </w:r>
          </w:p>
          <w:p w14:paraId="1F51960C" w14:textId="77777777" w:rsidR="003D0955" w:rsidRPr="00D83EDA" w:rsidRDefault="003D0955" w:rsidP="00AE48F1">
            <w:pPr>
              <w:spacing w:after="0" w:line="240" w:lineRule="auto"/>
              <w:jc w:val="center"/>
              <w:rPr>
                <w:rFonts w:ascii="Arial" w:hAnsi="Arial" w:cs="Arial"/>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auto"/>
            <w:vAlign w:val="center"/>
          </w:tcPr>
          <w:p w14:paraId="17F60F4C"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Pasaje</w:t>
            </w:r>
          </w:p>
          <w:p w14:paraId="55B58E48" w14:textId="77777777" w:rsidR="003D0955" w:rsidRPr="00D83EDA" w:rsidRDefault="003D0955" w:rsidP="00AE48F1">
            <w:pPr>
              <w:spacing w:after="0" w:line="240" w:lineRule="auto"/>
              <w:jc w:val="center"/>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120386C"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Dieta (Alojamiento y alimentación)</w:t>
            </w:r>
          </w:p>
          <w:p w14:paraId="3C216006" w14:textId="77777777" w:rsidR="003D0955" w:rsidRPr="00D83EDA" w:rsidRDefault="003D0955" w:rsidP="00AE48F1">
            <w:pPr>
              <w:spacing w:after="0" w:line="240" w:lineRule="auto"/>
              <w:jc w:val="cente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76DA962"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Cant. de Días</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75080152"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Total</w:t>
            </w:r>
          </w:p>
          <w:p w14:paraId="4F279622"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Dieta</w:t>
            </w:r>
          </w:p>
          <w:p w14:paraId="3CB76D32" w14:textId="77777777" w:rsidR="003D0955" w:rsidRPr="00D83EDA" w:rsidRDefault="003D0955" w:rsidP="00AE48F1">
            <w:pPr>
              <w:spacing w:after="0" w:line="240" w:lineRule="auto"/>
              <w:jc w:val="center"/>
              <w:rPr>
                <w:rFonts w:ascii="Arial" w:hAnsi="Arial" w:cs="Arial"/>
                <w:sz w:val="24"/>
                <w:szCs w:val="24"/>
              </w:rPr>
            </w:pPr>
          </w:p>
          <w:p w14:paraId="63E4DEA5"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(4)*(5)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E3E44B8"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Total pasaje y dietas/</w:t>
            </w:r>
          </w:p>
          <w:p w14:paraId="15DF2C73"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participante</w:t>
            </w:r>
          </w:p>
          <w:p w14:paraId="2DB8F6F1"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(3)+(6)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BE65A1D"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Participantes</w:t>
            </w:r>
          </w:p>
          <w:p w14:paraId="3F1BC6DA" w14:textId="77777777" w:rsidR="003D0955" w:rsidRPr="00D83EDA" w:rsidRDefault="003D0955" w:rsidP="00AE48F1">
            <w:pPr>
              <w:spacing w:after="0" w:line="240" w:lineRule="auto"/>
              <w:jc w:val="center"/>
              <w:rPr>
                <w:rFonts w:ascii="Arial" w:hAnsi="Arial" w:cs="Arial"/>
                <w:sz w:val="24"/>
                <w:szCs w:val="24"/>
              </w:rPr>
            </w:pP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27A87B81"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Total</w:t>
            </w:r>
          </w:p>
          <w:p w14:paraId="0596C355" w14:textId="77777777" w:rsidR="003D0955" w:rsidRPr="00D83EDA" w:rsidRDefault="003D0955" w:rsidP="00AE48F1">
            <w:pPr>
              <w:spacing w:after="0" w:line="240" w:lineRule="auto"/>
              <w:jc w:val="center"/>
              <w:rPr>
                <w:rFonts w:ascii="Arial" w:hAnsi="Arial" w:cs="Arial"/>
                <w:sz w:val="24"/>
                <w:szCs w:val="24"/>
              </w:rPr>
            </w:pPr>
          </w:p>
          <w:p w14:paraId="03D04197"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(7)*(8)</w:t>
            </w:r>
          </w:p>
        </w:tc>
      </w:tr>
      <w:tr w:rsidR="003D0955" w:rsidRPr="00D83EDA" w14:paraId="391C2BFF" w14:textId="77777777" w:rsidTr="00AE48F1">
        <w:trPr>
          <w:trHeight w:val="77"/>
          <w:jc w:val="center"/>
        </w:trPr>
        <w:tc>
          <w:tcPr>
            <w:tcW w:w="1138" w:type="dxa"/>
            <w:tcBorders>
              <w:top w:val="single" w:sz="4" w:space="0" w:color="auto"/>
              <w:left w:val="single" w:sz="4" w:space="0" w:color="auto"/>
              <w:bottom w:val="single" w:sz="4" w:space="0" w:color="auto"/>
              <w:right w:val="single" w:sz="4" w:space="0" w:color="auto"/>
            </w:tcBorders>
            <w:shd w:val="clear" w:color="auto" w:fill="auto"/>
          </w:tcPr>
          <w:p w14:paraId="71C1E8BD"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(1)</w:t>
            </w:r>
          </w:p>
        </w:tc>
        <w:tc>
          <w:tcPr>
            <w:tcW w:w="842" w:type="dxa"/>
            <w:tcBorders>
              <w:top w:val="single" w:sz="4" w:space="0" w:color="auto"/>
              <w:left w:val="single" w:sz="4" w:space="0" w:color="auto"/>
              <w:bottom w:val="single" w:sz="4" w:space="0" w:color="auto"/>
              <w:right w:val="single" w:sz="4" w:space="0" w:color="auto"/>
            </w:tcBorders>
            <w:shd w:val="clear" w:color="auto" w:fill="auto"/>
          </w:tcPr>
          <w:p w14:paraId="370A98C4"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(2)</w:t>
            </w:r>
          </w:p>
        </w:tc>
        <w:tc>
          <w:tcPr>
            <w:tcW w:w="859" w:type="dxa"/>
            <w:tcBorders>
              <w:top w:val="single" w:sz="4" w:space="0" w:color="auto"/>
              <w:left w:val="single" w:sz="4" w:space="0" w:color="auto"/>
              <w:bottom w:val="single" w:sz="4" w:space="0" w:color="auto"/>
              <w:right w:val="single" w:sz="4" w:space="0" w:color="auto"/>
            </w:tcBorders>
            <w:shd w:val="clear" w:color="auto" w:fill="auto"/>
          </w:tcPr>
          <w:p w14:paraId="2C9365A8"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(3)</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DAF9854"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(4)</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4738E21"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(5)</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02069FF"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68F2598"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CA1F66A"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(8)</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3C76EAD8"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(9)</w:t>
            </w:r>
          </w:p>
        </w:tc>
      </w:tr>
      <w:tr w:rsidR="003D0955" w:rsidRPr="00D83EDA" w14:paraId="61ACF850" w14:textId="77777777" w:rsidTr="00AE48F1">
        <w:trPr>
          <w:trHeight w:val="77"/>
          <w:jc w:val="center"/>
        </w:trPr>
        <w:tc>
          <w:tcPr>
            <w:tcW w:w="1138" w:type="dxa"/>
            <w:tcBorders>
              <w:top w:val="single" w:sz="4" w:space="0" w:color="auto"/>
              <w:left w:val="single" w:sz="4" w:space="0" w:color="auto"/>
              <w:bottom w:val="single" w:sz="4" w:space="0" w:color="auto"/>
              <w:right w:val="single" w:sz="4" w:space="0" w:color="auto"/>
            </w:tcBorders>
            <w:shd w:val="clear" w:color="auto" w:fill="auto"/>
          </w:tcPr>
          <w:p w14:paraId="08D0B313"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Diagnósti-co</w:t>
            </w:r>
          </w:p>
        </w:tc>
        <w:tc>
          <w:tcPr>
            <w:tcW w:w="842" w:type="dxa"/>
            <w:tcBorders>
              <w:top w:val="single" w:sz="4" w:space="0" w:color="auto"/>
              <w:left w:val="single" w:sz="4" w:space="0" w:color="auto"/>
              <w:bottom w:val="single" w:sz="4" w:space="0" w:color="auto"/>
              <w:right w:val="single" w:sz="4" w:space="0" w:color="auto"/>
            </w:tcBorders>
            <w:shd w:val="clear" w:color="auto" w:fill="auto"/>
          </w:tcPr>
          <w:p w14:paraId="4972A6C9"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Vara-dero</w:t>
            </w:r>
          </w:p>
        </w:tc>
        <w:tc>
          <w:tcPr>
            <w:tcW w:w="859" w:type="dxa"/>
            <w:tcBorders>
              <w:top w:val="single" w:sz="4" w:space="0" w:color="auto"/>
              <w:left w:val="single" w:sz="4" w:space="0" w:color="auto"/>
              <w:bottom w:val="single" w:sz="4" w:space="0" w:color="auto"/>
              <w:right w:val="single" w:sz="4" w:space="0" w:color="auto"/>
            </w:tcBorders>
            <w:shd w:val="clear" w:color="auto" w:fill="auto"/>
          </w:tcPr>
          <w:p w14:paraId="4E75406A" w14:textId="77777777" w:rsidR="003D0955" w:rsidRPr="00D83EDA" w:rsidRDefault="003D0955" w:rsidP="00AE48F1">
            <w:pPr>
              <w:spacing w:after="0" w:line="240" w:lineRule="auto"/>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33502B8"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90.00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3B60903" w14:textId="6C25CFEF" w:rsidR="003D0955" w:rsidRPr="00D83EDA" w:rsidRDefault="0052798E" w:rsidP="00AE48F1">
            <w:pPr>
              <w:spacing w:after="0" w:line="240" w:lineRule="auto"/>
              <w:jc w:val="center"/>
              <w:rPr>
                <w:rFonts w:ascii="Arial" w:hAnsi="Arial" w:cs="Arial"/>
                <w:sz w:val="24"/>
                <w:szCs w:val="24"/>
              </w:rPr>
            </w:pPr>
            <w:r>
              <w:rPr>
                <w:rFonts w:ascii="Arial" w:hAnsi="Arial" w:cs="Arial"/>
                <w:sz w:val="24"/>
                <w:szCs w:val="24"/>
              </w:rPr>
              <w:t>22</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9848C77" w14:textId="66270FAF" w:rsidR="003D0955" w:rsidRPr="00D83EDA" w:rsidRDefault="0052798E" w:rsidP="00AE48F1">
            <w:pPr>
              <w:spacing w:after="0" w:line="240" w:lineRule="auto"/>
              <w:jc w:val="center"/>
              <w:rPr>
                <w:rFonts w:ascii="Arial" w:hAnsi="Arial" w:cs="Arial"/>
                <w:sz w:val="24"/>
                <w:szCs w:val="24"/>
              </w:rPr>
            </w:pPr>
            <w:r>
              <w:rPr>
                <w:rFonts w:ascii="Arial" w:hAnsi="Arial" w:cs="Arial"/>
                <w:sz w:val="24"/>
                <w:szCs w:val="24"/>
              </w:rPr>
              <w:t>1</w:t>
            </w:r>
            <w:r w:rsidR="000E3B97">
              <w:rPr>
                <w:rFonts w:ascii="Arial" w:hAnsi="Arial" w:cs="Arial"/>
                <w:sz w:val="24"/>
                <w:szCs w:val="24"/>
              </w:rPr>
              <w:t>,</w:t>
            </w:r>
            <w:r>
              <w:rPr>
                <w:rFonts w:ascii="Arial" w:hAnsi="Arial" w:cs="Arial"/>
                <w:sz w:val="24"/>
                <w:szCs w:val="24"/>
              </w:rPr>
              <w:t>980</w:t>
            </w:r>
            <w:r w:rsidR="000E3B97">
              <w:rPr>
                <w:rFonts w:ascii="Arial" w:hAnsi="Arial" w:cs="Arial"/>
                <w:sz w:val="24"/>
                <w:szCs w:val="24"/>
              </w:rPr>
              <w:t>.00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D0D6994" w14:textId="03A066FC" w:rsidR="003D0955" w:rsidRPr="00D83EDA" w:rsidRDefault="000E3B97" w:rsidP="000E3B97">
            <w:pPr>
              <w:spacing w:after="0" w:line="240" w:lineRule="auto"/>
              <w:jc w:val="center"/>
              <w:rPr>
                <w:rFonts w:ascii="Arial" w:hAnsi="Arial" w:cs="Arial"/>
                <w:sz w:val="24"/>
                <w:szCs w:val="24"/>
              </w:rPr>
            </w:pPr>
            <w:r>
              <w:rPr>
                <w:rFonts w:ascii="Arial" w:hAnsi="Arial" w:cs="Arial"/>
                <w:sz w:val="24"/>
                <w:szCs w:val="24"/>
              </w:rPr>
              <w:t>1,980.00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6981D05" w14:textId="76DE47D2" w:rsidR="003D0955" w:rsidRPr="00D83EDA" w:rsidRDefault="0098282A" w:rsidP="00AE48F1">
            <w:pPr>
              <w:spacing w:after="0" w:line="240" w:lineRule="auto"/>
              <w:jc w:val="center"/>
              <w:rPr>
                <w:rFonts w:ascii="Arial" w:hAnsi="Arial" w:cs="Arial"/>
                <w:sz w:val="24"/>
                <w:szCs w:val="24"/>
              </w:rPr>
            </w:pPr>
            <w:r>
              <w:rPr>
                <w:rFonts w:ascii="Arial" w:hAnsi="Arial" w:cs="Arial"/>
                <w:sz w:val="24"/>
                <w:szCs w:val="24"/>
              </w:rPr>
              <w:t>18</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249E22E2" w14:textId="2FB2EE28" w:rsidR="003D0955" w:rsidRPr="00D83EDA" w:rsidRDefault="0052798E" w:rsidP="00AE48F1">
            <w:pPr>
              <w:spacing w:after="0" w:line="240" w:lineRule="auto"/>
              <w:jc w:val="center"/>
              <w:rPr>
                <w:rFonts w:ascii="Arial" w:hAnsi="Arial" w:cs="Arial"/>
                <w:sz w:val="24"/>
                <w:szCs w:val="24"/>
              </w:rPr>
            </w:pPr>
            <w:r>
              <w:rPr>
                <w:rFonts w:ascii="Arial" w:hAnsi="Arial" w:cs="Arial"/>
                <w:sz w:val="24"/>
                <w:szCs w:val="24"/>
              </w:rPr>
              <w:t>35</w:t>
            </w:r>
            <w:r w:rsidR="00DA0FCC">
              <w:rPr>
                <w:rFonts w:ascii="Arial" w:hAnsi="Arial" w:cs="Arial"/>
                <w:sz w:val="24"/>
                <w:szCs w:val="24"/>
              </w:rPr>
              <w:t>,</w:t>
            </w:r>
            <w:r w:rsidR="00105EC9">
              <w:rPr>
                <w:rFonts w:ascii="Arial" w:hAnsi="Arial" w:cs="Arial"/>
                <w:sz w:val="24"/>
                <w:szCs w:val="24"/>
              </w:rPr>
              <w:t>64</w:t>
            </w:r>
            <w:r w:rsidR="003D0955" w:rsidRPr="00D83EDA">
              <w:rPr>
                <w:rFonts w:ascii="Arial" w:hAnsi="Arial" w:cs="Arial"/>
                <w:sz w:val="24"/>
                <w:szCs w:val="24"/>
              </w:rPr>
              <w:t>0.00</w:t>
            </w:r>
          </w:p>
        </w:tc>
      </w:tr>
      <w:tr w:rsidR="000E3B97" w:rsidRPr="00D83EDA" w14:paraId="44268195" w14:textId="77777777" w:rsidTr="00AE48F1">
        <w:trPr>
          <w:trHeight w:val="77"/>
          <w:jc w:val="center"/>
        </w:trPr>
        <w:tc>
          <w:tcPr>
            <w:tcW w:w="1138" w:type="dxa"/>
            <w:tcBorders>
              <w:top w:val="single" w:sz="4" w:space="0" w:color="auto"/>
              <w:left w:val="single" w:sz="4" w:space="0" w:color="auto"/>
              <w:bottom w:val="single" w:sz="4" w:space="0" w:color="auto"/>
              <w:right w:val="single" w:sz="4" w:space="0" w:color="auto"/>
            </w:tcBorders>
            <w:shd w:val="clear" w:color="auto" w:fill="auto"/>
          </w:tcPr>
          <w:p w14:paraId="43BF0874" w14:textId="77777777" w:rsidR="000E3B97" w:rsidRPr="00D83EDA" w:rsidRDefault="000E3B97" w:rsidP="000E3B97">
            <w:pPr>
              <w:spacing w:after="0" w:line="240" w:lineRule="auto"/>
              <w:rPr>
                <w:rFonts w:ascii="Arial" w:hAnsi="Arial" w:cs="Arial"/>
                <w:sz w:val="24"/>
                <w:szCs w:val="24"/>
              </w:rPr>
            </w:pPr>
            <w:r w:rsidRPr="00D83EDA">
              <w:rPr>
                <w:rFonts w:ascii="Arial" w:hAnsi="Arial" w:cs="Arial"/>
                <w:sz w:val="24"/>
                <w:szCs w:val="24"/>
              </w:rPr>
              <w:t>Elaborac ficha ind.e informe por equipos</w:t>
            </w:r>
          </w:p>
        </w:tc>
        <w:tc>
          <w:tcPr>
            <w:tcW w:w="842" w:type="dxa"/>
            <w:tcBorders>
              <w:top w:val="single" w:sz="4" w:space="0" w:color="auto"/>
              <w:left w:val="single" w:sz="4" w:space="0" w:color="auto"/>
              <w:bottom w:val="single" w:sz="4" w:space="0" w:color="auto"/>
              <w:right w:val="single" w:sz="4" w:space="0" w:color="auto"/>
            </w:tcBorders>
            <w:shd w:val="clear" w:color="auto" w:fill="auto"/>
          </w:tcPr>
          <w:p w14:paraId="12B4197E" w14:textId="77777777" w:rsidR="000E3B97" w:rsidRPr="00D83EDA" w:rsidRDefault="000E3B97" w:rsidP="000E3B97">
            <w:pPr>
              <w:spacing w:after="0" w:line="240" w:lineRule="auto"/>
              <w:rPr>
                <w:rFonts w:ascii="Arial" w:hAnsi="Arial" w:cs="Arial"/>
                <w:sz w:val="24"/>
                <w:szCs w:val="24"/>
              </w:rPr>
            </w:pPr>
            <w:r w:rsidRPr="00D83EDA">
              <w:rPr>
                <w:rFonts w:ascii="Arial" w:hAnsi="Arial" w:cs="Arial"/>
                <w:sz w:val="24"/>
                <w:szCs w:val="24"/>
              </w:rPr>
              <w:t>Vara-ero</w:t>
            </w:r>
          </w:p>
        </w:tc>
        <w:tc>
          <w:tcPr>
            <w:tcW w:w="859" w:type="dxa"/>
            <w:tcBorders>
              <w:top w:val="single" w:sz="4" w:space="0" w:color="auto"/>
              <w:left w:val="single" w:sz="4" w:space="0" w:color="auto"/>
              <w:bottom w:val="single" w:sz="4" w:space="0" w:color="auto"/>
              <w:right w:val="single" w:sz="4" w:space="0" w:color="auto"/>
            </w:tcBorders>
            <w:shd w:val="clear" w:color="auto" w:fill="auto"/>
          </w:tcPr>
          <w:p w14:paraId="2242B7F7" w14:textId="77777777" w:rsidR="000E3B97" w:rsidRPr="00D83EDA" w:rsidRDefault="000E3B97" w:rsidP="000E3B97">
            <w:pPr>
              <w:spacing w:after="0" w:line="240" w:lineRule="auto"/>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4983341" w14:textId="77777777" w:rsidR="000E3B97" w:rsidRPr="00D83EDA" w:rsidRDefault="000E3B97" w:rsidP="000E3B97">
            <w:pPr>
              <w:spacing w:after="0" w:line="240" w:lineRule="auto"/>
              <w:jc w:val="center"/>
              <w:rPr>
                <w:rFonts w:ascii="Arial" w:hAnsi="Arial" w:cs="Arial"/>
                <w:sz w:val="24"/>
                <w:szCs w:val="24"/>
              </w:rPr>
            </w:pPr>
            <w:r w:rsidRPr="00D83EDA">
              <w:rPr>
                <w:rFonts w:ascii="Arial" w:hAnsi="Arial" w:cs="Arial"/>
                <w:sz w:val="24"/>
                <w:szCs w:val="24"/>
              </w:rPr>
              <w:t>90.00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DF32B1E" w14:textId="6D9CD272"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22</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4C9E3F5" w14:textId="34BD310E" w:rsidR="000E3B97" w:rsidRPr="00D83EDA" w:rsidRDefault="000E3B97" w:rsidP="000E3B97">
            <w:pPr>
              <w:spacing w:after="0" w:line="240" w:lineRule="auto"/>
              <w:jc w:val="center"/>
              <w:rPr>
                <w:rFonts w:ascii="Arial" w:hAnsi="Arial" w:cs="Arial"/>
                <w:sz w:val="24"/>
                <w:szCs w:val="24"/>
              </w:rPr>
            </w:pPr>
            <w:r w:rsidRPr="00AB2EDF">
              <w:rPr>
                <w:rFonts w:ascii="Arial" w:hAnsi="Arial" w:cs="Arial"/>
                <w:sz w:val="24"/>
                <w:szCs w:val="24"/>
              </w:rPr>
              <w:t>1,980.00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03B017A" w14:textId="389FBD13" w:rsidR="000E3B97" w:rsidRPr="00D83EDA" w:rsidRDefault="000E3B97" w:rsidP="000E3B97">
            <w:pPr>
              <w:spacing w:after="0" w:line="240" w:lineRule="auto"/>
              <w:jc w:val="center"/>
              <w:rPr>
                <w:rFonts w:ascii="Arial" w:hAnsi="Arial" w:cs="Arial"/>
                <w:sz w:val="24"/>
                <w:szCs w:val="24"/>
              </w:rPr>
            </w:pPr>
            <w:r w:rsidRPr="00AB2EDF">
              <w:rPr>
                <w:rFonts w:ascii="Arial" w:hAnsi="Arial" w:cs="Arial"/>
                <w:sz w:val="24"/>
                <w:szCs w:val="24"/>
              </w:rPr>
              <w:t>1,980.00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2B46622" w14:textId="014BE794"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7</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1DBF04C3" w14:textId="7D879F1B" w:rsidR="000E3B97" w:rsidRPr="00D83EDA" w:rsidRDefault="000E3B97" w:rsidP="000E3B97">
            <w:pPr>
              <w:tabs>
                <w:tab w:val="center" w:pos="708"/>
              </w:tabs>
              <w:spacing w:after="0" w:line="240" w:lineRule="auto"/>
              <w:rPr>
                <w:rFonts w:ascii="Arial" w:hAnsi="Arial" w:cs="Arial"/>
                <w:sz w:val="24"/>
                <w:szCs w:val="24"/>
              </w:rPr>
            </w:pPr>
            <w:r>
              <w:rPr>
                <w:rFonts w:ascii="Arial" w:hAnsi="Arial" w:cs="Arial"/>
                <w:sz w:val="24"/>
                <w:szCs w:val="24"/>
              </w:rPr>
              <w:tab/>
              <w:t>13,86</w:t>
            </w:r>
            <w:r w:rsidRPr="00D83EDA">
              <w:rPr>
                <w:rFonts w:ascii="Arial" w:hAnsi="Arial" w:cs="Arial"/>
                <w:sz w:val="24"/>
                <w:szCs w:val="24"/>
              </w:rPr>
              <w:t>0.00</w:t>
            </w:r>
          </w:p>
        </w:tc>
      </w:tr>
      <w:tr w:rsidR="000E3B97" w:rsidRPr="00D83EDA" w14:paraId="5F35BC86" w14:textId="77777777" w:rsidTr="00AE48F1">
        <w:trPr>
          <w:trHeight w:val="77"/>
          <w:jc w:val="center"/>
        </w:trPr>
        <w:tc>
          <w:tcPr>
            <w:tcW w:w="1138" w:type="dxa"/>
            <w:tcBorders>
              <w:top w:val="single" w:sz="4" w:space="0" w:color="auto"/>
              <w:left w:val="single" w:sz="4" w:space="0" w:color="auto"/>
              <w:bottom w:val="single" w:sz="4" w:space="0" w:color="auto"/>
              <w:right w:val="single" w:sz="4" w:space="0" w:color="auto"/>
            </w:tcBorders>
            <w:shd w:val="clear" w:color="auto" w:fill="auto"/>
          </w:tcPr>
          <w:p w14:paraId="14461BAE" w14:textId="77777777" w:rsidR="000E3B97" w:rsidRPr="00D83EDA" w:rsidRDefault="000E3B97" w:rsidP="000E3B97">
            <w:pPr>
              <w:spacing w:after="0" w:line="240" w:lineRule="auto"/>
              <w:rPr>
                <w:rFonts w:ascii="Arial" w:hAnsi="Arial" w:cs="Arial"/>
                <w:sz w:val="24"/>
                <w:szCs w:val="24"/>
              </w:rPr>
            </w:pPr>
            <w:r w:rsidRPr="00D83EDA">
              <w:rPr>
                <w:rFonts w:ascii="Arial" w:hAnsi="Arial" w:cs="Arial"/>
                <w:sz w:val="24"/>
                <w:szCs w:val="24"/>
              </w:rPr>
              <w:t>Elabor Informe 1ra y 2da etapa</w:t>
            </w:r>
          </w:p>
        </w:tc>
        <w:tc>
          <w:tcPr>
            <w:tcW w:w="842" w:type="dxa"/>
            <w:tcBorders>
              <w:top w:val="single" w:sz="4" w:space="0" w:color="auto"/>
              <w:left w:val="single" w:sz="4" w:space="0" w:color="auto"/>
              <w:bottom w:val="single" w:sz="4" w:space="0" w:color="auto"/>
              <w:right w:val="single" w:sz="4" w:space="0" w:color="auto"/>
            </w:tcBorders>
            <w:shd w:val="clear" w:color="auto" w:fill="auto"/>
          </w:tcPr>
          <w:p w14:paraId="60A0A0ED" w14:textId="77777777" w:rsidR="000E3B97" w:rsidRPr="00D83EDA" w:rsidRDefault="000E3B97" w:rsidP="000E3B97">
            <w:pPr>
              <w:spacing w:after="0" w:line="240" w:lineRule="auto"/>
              <w:rPr>
                <w:rFonts w:ascii="Arial" w:hAnsi="Arial" w:cs="Arial"/>
                <w:sz w:val="24"/>
                <w:szCs w:val="24"/>
              </w:rPr>
            </w:pPr>
            <w:r w:rsidRPr="00D83EDA">
              <w:rPr>
                <w:rFonts w:ascii="Arial" w:hAnsi="Arial" w:cs="Arial"/>
                <w:sz w:val="24"/>
                <w:szCs w:val="24"/>
              </w:rPr>
              <w:t>Vara-dero</w:t>
            </w:r>
          </w:p>
        </w:tc>
        <w:tc>
          <w:tcPr>
            <w:tcW w:w="859" w:type="dxa"/>
            <w:tcBorders>
              <w:top w:val="single" w:sz="4" w:space="0" w:color="auto"/>
              <w:left w:val="single" w:sz="4" w:space="0" w:color="auto"/>
              <w:bottom w:val="single" w:sz="4" w:space="0" w:color="auto"/>
              <w:right w:val="single" w:sz="4" w:space="0" w:color="auto"/>
            </w:tcBorders>
            <w:shd w:val="clear" w:color="auto" w:fill="auto"/>
          </w:tcPr>
          <w:p w14:paraId="0D4A7F37" w14:textId="77777777" w:rsidR="000E3B97" w:rsidRPr="00D83EDA" w:rsidRDefault="000E3B97" w:rsidP="000E3B97">
            <w:pPr>
              <w:spacing w:after="0" w:line="240" w:lineRule="auto"/>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DFF0FA8" w14:textId="77777777" w:rsidR="000E3B97" w:rsidRPr="00D83EDA" w:rsidRDefault="000E3B97" w:rsidP="000E3B97">
            <w:pPr>
              <w:spacing w:after="0" w:line="240" w:lineRule="auto"/>
              <w:jc w:val="center"/>
              <w:rPr>
                <w:rFonts w:ascii="Arial" w:hAnsi="Arial" w:cs="Arial"/>
                <w:sz w:val="24"/>
                <w:szCs w:val="24"/>
              </w:rPr>
            </w:pPr>
            <w:r w:rsidRPr="00D83EDA">
              <w:rPr>
                <w:rFonts w:ascii="Arial" w:hAnsi="Arial" w:cs="Arial"/>
                <w:sz w:val="24"/>
                <w:szCs w:val="24"/>
              </w:rPr>
              <w:t>90.00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D08A674" w14:textId="50ED5358"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22</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FE684E3" w14:textId="48602584" w:rsidR="000E3B97" w:rsidRPr="00D83EDA" w:rsidRDefault="000E3B97" w:rsidP="000E3B97">
            <w:pPr>
              <w:spacing w:after="0" w:line="240" w:lineRule="auto"/>
              <w:jc w:val="center"/>
              <w:rPr>
                <w:rFonts w:ascii="Arial" w:hAnsi="Arial" w:cs="Arial"/>
                <w:sz w:val="24"/>
                <w:szCs w:val="24"/>
              </w:rPr>
            </w:pPr>
            <w:r w:rsidRPr="00AB2EDF">
              <w:rPr>
                <w:rFonts w:ascii="Arial" w:hAnsi="Arial" w:cs="Arial"/>
                <w:sz w:val="24"/>
                <w:szCs w:val="24"/>
              </w:rPr>
              <w:t>1,980.00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984BCA7" w14:textId="27C241CA" w:rsidR="000E3B97" w:rsidRPr="00D83EDA" w:rsidRDefault="000E3B97" w:rsidP="000E3B97">
            <w:pPr>
              <w:spacing w:after="0" w:line="240" w:lineRule="auto"/>
              <w:jc w:val="center"/>
              <w:rPr>
                <w:rFonts w:ascii="Arial" w:hAnsi="Arial" w:cs="Arial"/>
                <w:sz w:val="24"/>
                <w:szCs w:val="24"/>
              </w:rPr>
            </w:pPr>
            <w:r w:rsidRPr="00AB2EDF">
              <w:rPr>
                <w:rFonts w:ascii="Arial" w:hAnsi="Arial" w:cs="Arial"/>
                <w:sz w:val="24"/>
                <w:szCs w:val="24"/>
              </w:rPr>
              <w:t>1,980.00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4461163" w14:textId="269E1375"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11</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5F15B7B6" w14:textId="0E56D8BB"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21,780.00</w:t>
            </w:r>
          </w:p>
        </w:tc>
      </w:tr>
      <w:tr w:rsidR="003D0955" w:rsidRPr="00D83EDA" w14:paraId="0A0A2B14" w14:textId="77777777" w:rsidTr="00AE48F1">
        <w:trPr>
          <w:trHeight w:val="77"/>
          <w:jc w:val="center"/>
        </w:trPr>
        <w:tc>
          <w:tcPr>
            <w:tcW w:w="1138" w:type="dxa"/>
            <w:tcBorders>
              <w:top w:val="single" w:sz="4" w:space="0" w:color="auto"/>
              <w:left w:val="single" w:sz="4" w:space="0" w:color="auto"/>
              <w:bottom w:val="single" w:sz="4" w:space="0" w:color="auto"/>
              <w:right w:val="single" w:sz="4" w:space="0" w:color="auto"/>
            </w:tcBorders>
            <w:shd w:val="clear" w:color="auto" w:fill="auto"/>
          </w:tcPr>
          <w:p w14:paraId="2B8E40BD" w14:textId="77777777" w:rsidR="003D0955" w:rsidRPr="00D83EDA" w:rsidRDefault="003D0955" w:rsidP="00AE48F1">
            <w:pPr>
              <w:spacing w:after="0" w:line="240" w:lineRule="auto"/>
              <w:rPr>
                <w:rFonts w:ascii="Arial" w:hAnsi="Arial" w:cs="Arial"/>
                <w:sz w:val="24"/>
                <w:szCs w:val="24"/>
              </w:rPr>
            </w:pPr>
          </w:p>
        </w:tc>
        <w:tc>
          <w:tcPr>
            <w:tcW w:w="842" w:type="dxa"/>
            <w:tcBorders>
              <w:top w:val="single" w:sz="4" w:space="0" w:color="auto"/>
              <w:left w:val="single" w:sz="4" w:space="0" w:color="auto"/>
              <w:bottom w:val="single" w:sz="4" w:space="0" w:color="auto"/>
              <w:right w:val="single" w:sz="4" w:space="0" w:color="auto"/>
            </w:tcBorders>
            <w:shd w:val="clear" w:color="auto" w:fill="auto"/>
          </w:tcPr>
          <w:p w14:paraId="0B566742" w14:textId="77777777" w:rsidR="003D0955" w:rsidRPr="00D83EDA" w:rsidRDefault="003D0955" w:rsidP="00AE48F1">
            <w:pPr>
              <w:spacing w:after="0" w:line="240" w:lineRule="auto"/>
              <w:rPr>
                <w:rFonts w:ascii="Arial" w:hAnsi="Arial" w:cs="Arial"/>
                <w:sz w:val="24"/>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auto"/>
          </w:tcPr>
          <w:p w14:paraId="0CC4053A" w14:textId="77777777" w:rsidR="003D0955" w:rsidRPr="00D83EDA" w:rsidRDefault="003D0955" w:rsidP="00AE48F1">
            <w:pPr>
              <w:spacing w:after="0" w:line="240" w:lineRule="auto"/>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57094907" w14:textId="77777777" w:rsidR="003D0955" w:rsidRPr="00D83EDA" w:rsidRDefault="003D0955" w:rsidP="00AE48F1">
            <w:pPr>
              <w:spacing w:after="0" w:line="240" w:lineRule="auto"/>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A436BE9" w14:textId="77777777" w:rsidR="003D0955" w:rsidRPr="00D83EDA" w:rsidRDefault="003D0955" w:rsidP="00AE48F1">
            <w:pPr>
              <w:spacing w:after="0" w:line="240" w:lineRule="auto"/>
              <w:rPr>
                <w:rFonts w:ascii="Arial" w:hAnsi="Arial" w:cs="Arial"/>
                <w:sz w:val="24"/>
                <w:szCs w:val="24"/>
              </w:rPr>
            </w:pP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278F7F5F" w14:textId="77777777" w:rsidR="003D0955" w:rsidRPr="00D83EDA" w:rsidRDefault="003D0955" w:rsidP="00AE48F1">
            <w:pPr>
              <w:spacing w:after="0" w:line="240" w:lineRule="auto"/>
              <w:rPr>
                <w:rFonts w:ascii="Arial" w:hAnsi="Arial" w:cs="Arial"/>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7161C0E" w14:textId="77777777" w:rsidR="003D0955" w:rsidRPr="00D83EDA" w:rsidRDefault="003D0955" w:rsidP="00AE48F1">
            <w:pPr>
              <w:spacing w:after="0" w:line="240" w:lineRule="auto"/>
              <w:rPr>
                <w:rFonts w:ascii="Arial" w:hAnsi="Arial" w:cs="Arial"/>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63F15EF" w14:textId="77777777" w:rsidR="003D0955" w:rsidRPr="00D83EDA" w:rsidRDefault="003D0955" w:rsidP="00AE48F1">
            <w:pPr>
              <w:spacing w:after="0" w:line="240" w:lineRule="auto"/>
              <w:jc w:val="center"/>
              <w:rPr>
                <w:rFonts w:ascii="Arial" w:hAnsi="Arial" w:cs="Arial"/>
                <w:b/>
                <w:sz w:val="24"/>
                <w:szCs w:val="24"/>
              </w:rPr>
            </w:pPr>
            <w:r w:rsidRPr="00D83EDA">
              <w:rPr>
                <w:rFonts w:ascii="Arial" w:hAnsi="Arial" w:cs="Arial"/>
                <w:b/>
                <w:sz w:val="24"/>
                <w:szCs w:val="24"/>
              </w:rPr>
              <w:t>Total</w:t>
            </w:r>
          </w:p>
        </w:tc>
        <w:tc>
          <w:tcPr>
            <w:tcW w:w="1336" w:type="dxa"/>
            <w:tcBorders>
              <w:top w:val="single" w:sz="4" w:space="0" w:color="auto"/>
              <w:left w:val="single" w:sz="4" w:space="0" w:color="auto"/>
              <w:bottom w:val="single" w:sz="4" w:space="0" w:color="auto"/>
              <w:right w:val="single" w:sz="4" w:space="0" w:color="auto"/>
            </w:tcBorders>
            <w:shd w:val="clear" w:color="auto" w:fill="auto"/>
          </w:tcPr>
          <w:p w14:paraId="2D394B4A" w14:textId="317BD84F" w:rsidR="003D0955" w:rsidRPr="00D83EDA" w:rsidRDefault="007C7341" w:rsidP="00AE48F1">
            <w:pPr>
              <w:spacing w:after="0" w:line="240" w:lineRule="auto"/>
              <w:jc w:val="center"/>
              <w:rPr>
                <w:rFonts w:ascii="Arial" w:hAnsi="Arial" w:cs="Arial"/>
                <w:b/>
                <w:sz w:val="24"/>
                <w:szCs w:val="24"/>
              </w:rPr>
            </w:pPr>
            <w:r>
              <w:rPr>
                <w:rFonts w:ascii="Arial" w:hAnsi="Arial" w:cs="Arial"/>
                <w:b/>
                <w:sz w:val="24"/>
                <w:szCs w:val="24"/>
              </w:rPr>
              <w:t>71</w:t>
            </w:r>
            <w:r w:rsidR="00DA0FCC">
              <w:rPr>
                <w:rFonts w:ascii="Arial" w:hAnsi="Arial" w:cs="Arial"/>
                <w:b/>
                <w:sz w:val="24"/>
                <w:szCs w:val="24"/>
              </w:rPr>
              <w:t>,</w:t>
            </w:r>
            <w:r>
              <w:rPr>
                <w:rFonts w:ascii="Arial" w:hAnsi="Arial" w:cs="Arial"/>
                <w:b/>
                <w:sz w:val="24"/>
                <w:szCs w:val="24"/>
              </w:rPr>
              <w:t>28</w:t>
            </w:r>
            <w:r w:rsidR="00951BF6">
              <w:rPr>
                <w:rFonts w:ascii="Arial" w:hAnsi="Arial" w:cs="Arial"/>
                <w:b/>
                <w:sz w:val="24"/>
                <w:szCs w:val="24"/>
              </w:rPr>
              <w:t>0</w:t>
            </w:r>
            <w:r w:rsidR="003D0955" w:rsidRPr="00D83EDA">
              <w:rPr>
                <w:rFonts w:ascii="Arial" w:hAnsi="Arial" w:cs="Arial"/>
                <w:b/>
                <w:sz w:val="24"/>
                <w:szCs w:val="24"/>
              </w:rPr>
              <w:t>.00</w:t>
            </w:r>
          </w:p>
        </w:tc>
      </w:tr>
    </w:tbl>
    <w:p w14:paraId="432365E6" w14:textId="77777777" w:rsidR="003D0955" w:rsidRPr="00D83EDA" w:rsidRDefault="003D0955" w:rsidP="003D0955">
      <w:pPr>
        <w:spacing w:after="0" w:line="240" w:lineRule="auto"/>
        <w:jc w:val="both"/>
        <w:rPr>
          <w:rFonts w:ascii="Arial" w:hAnsi="Arial" w:cs="Arial"/>
          <w:b/>
          <w:sz w:val="24"/>
          <w:szCs w:val="24"/>
        </w:rPr>
      </w:pPr>
    </w:p>
    <w:p w14:paraId="512174C4" w14:textId="77777777" w:rsidR="00DA0FCC" w:rsidRDefault="00DA0FCC" w:rsidP="003D0955">
      <w:pPr>
        <w:spacing w:after="0" w:line="240" w:lineRule="auto"/>
        <w:jc w:val="center"/>
        <w:rPr>
          <w:rFonts w:ascii="Arial" w:hAnsi="Arial" w:cs="Arial"/>
          <w:b/>
          <w:sz w:val="24"/>
          <w:szCs w:val="24"/>
        </w:rPr>
      </w:pPr>
    </w:p>
    <w:p w14:paraId="339D344F" w14:textId="77777777" w:rsidR="00DA0FCC" w:rsidRDefault="00DA0FCC" w:rsidP="003D0955">
      <w:pPr>
        <w:spacing w:after="0" w:line="240" w:lineRule="auto"/>
        <w:jc w:val="center"/>
        <w:rPr>
          <w:rFonts w:ascii="Arial" w:hAnsi="Arial" w:cs="Arial"/>
          <w:b/>
          <w:sz w:val="24"/>
          <w:szCs w:val="24"/>
        </w:rPr>
      </w:pPr>
    </w:p>
    <w:p w14:paraId="7FDD1A5C" w14:textId="77777777" w:rsidR="00DA0FCC" w:rsidRDefault="00DA0FCC" w:rsidP="003D0955">
      <w:pPr>
        <w:spacing w:after="0" w:line="240" w:lineRule="auto"/>
        <w:jc w:val="center"/>
        <w:rPr>
          <w:rFonts w:ascii="Arial" w:hAnsi="Arial" w:cs="Arial"/>
          <w:b/>
          <w:sz w:val="24"/>
          <w:szCs w:val="24"/>
        </w:rPr>
      </w:pPr>
    </w:p>
    <w:p w14:paraId="7558D13F" w14:textId="77777777" w:rsidR="00DA0FCC" w:rsidRDefault="00DA0FCC" w:rsidP="003D0955">
      <w:pPr>
        <w:spacing w:after="0" w:line="240" w:lineRule="auto"/>
        <w:jc w:val="center"/>
        <w:rPr>
          <w:rFonts w:ascii="Arial" w:hAnsi="Arial" w:cs="Arial"/>
          <w:b/>
          <w:sz w:val="24"/>
          <w:szCs w:val="24"/>
        </w:rPr>
      </w:pPr>
    </w:p>
    <w:p w14:paraId="66F8B8DD" w14:textId="77777777" w:rsidR="00DA0FCC" w:rsidRDefault="00DA0FCC" w:rsidP="003D0955">
      <w:pPr>
        <w:spacing w:after="0" w:line="240" w:lineRule="auto"/>
        <w:jc w:val="center"/>
        <w:rPr>
          <w:rFonts w:ascii="Arial" w:hAnsi="Arial" w:cs="Arial"/>
          <w:b/>
          <w:sz w:val="24"/>
          <w:szCs w:val="24"/>
        </w:rPr>
      </w:pPr>
    </w:p>
    <w:p w14:paraId="0F78A482" w14:textId="77777777" w:rsidR="00DA0FCC" w:rsidRDefault="00DA0FCC" w:rsidP="003D0955">
      <w:pPr>
        <w:spacing w:after="0" w:line="240" w:lineRule="auto"/>
        <w:jc w:val="center"/>
        <w:rPr>
          <w:rFonts w:ascii="Arial" w:hAnsi="Arial" w:cs="Arial"/>
          <w:b/>
          <w:sz w:val="24"/>
          <w:szCs w:val="24"/>
        </w:rPr>
      </w:pPr>
    </w:p>
    <w:p w14:paraId="4DAD59C1" w14:textId="77777777" w:rsidR="00DA0FCC" w:rsidRDefault="00DA0FCC" w:rsidP="003D0955">
      <w:pPr>
        <w:spacing w:after="0" w:line="240" w:lineRule="auto"/>
        <w:jc w:val="center"/>
        <w:rPr>
          <w:rFonts w:ascii="Arial" w:hAnsi="Arial" w:cs="Arial"/>
          <w:b/>
          <w:sz w:val="24"/>
          <w:szCs w:val="24"/>
        </w:rPr>
      </w:pPr>
    </w:p>
    <w:p w14:paraId="0C6E88AD" w14:textId="77777777" w:rsidR="00DA0FCC" w:rsidRDefault="00DA0FCC" w:rsidP="003D0955">
      <w:pPr>
        <w:spacing w:after="0" w:line="240" w:lineRule="auto"/>
        <w:jc w:val="center"/>
        <w:rPr>
          <w:rFonts w:ascii="Arial" w:hAnsi="Arial" w:cs="Arial"/>
          <w:b/>
          <w:sz w:val="24"/>
          <w:szCs w:val="24"/>
        </w:rPr>
      </w:pPr>
    </w:p>
    <w:p w14:paraId="0AE9949E" w14:textId="77777777" w:rsidR="00DA0FCC" w:rsidRDefault="00DA0FCC" w:rsidP="003D0955">
      <w:pPr>
        <w:spacing w:after="0" w:line="240" w:lineRule="auto"/>
        <w:jc w:val="center"/>
        <w:rPr>
          <w:rFonts w:ascii="Arial" w:hAnsi="Arial" w:cs="Arial"/>
          <w:b/>
          <w:sz w:val="24"/>
          <w:szCs w:val="24"/>
        </w:rPr>
      </w:pPr>
    </w:p>
    <w:p w14:paraId="4008F4E8" w14:textId="077E149E" w:rsidR="003D0955" w:rsidRPr="00D83EDA" w:rsidRDefault="003D0955" w:rsidP="003D0955">
      <w:pPr>
        <w:spacing w:after="0" w:line="240" w:lineRule="auto"/>
        <w:jc w:val="center"/>
        <w:rPr>
          <w:rFonts w:ascii="Arial" w:hAnsi="Arial" w:cs="Arial"/>
          <w:b/>
          <w:sz w:val="24"/>
          <w:szCs w:val="24"/>
        </w:rPr>
      </w:pPr>
      <w:r w:rsidRPr="00D83EDA">
        <w:rPr>
          <w:rFonts w:ascii="Arial" w:hAnsi="Arial" w:cs="Arial"/>
          <w:b/>
          <w:sz w:val="24"/>
          <w:szCs w:val="24"/>
        </w:rPr>
        <w:t>Tabla 4. Viajes y Dietas por año de duración del Proyecto Año: 2022</w:t>
      </w:r>
    </w:p>
    <w:tbl>
      <w:tblPr>
        <w:tblW w:w="10187" w:type="dxa"/>
        <w:jc w:val="center"/>
        <w:tblBorders>
          <w:top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27"/>
        <w:gridCol w:w="709"/>
        <w:gridCol w:w="836"/>
        <w:gridCol w:w="1418"/>
        <w:gridCol w:w="709"/>
        <w:gridCol w:w="1133"/>
        <w:gridCol w:w="1418"/>
        <w:gridCol w:w="1119"/>
        <w:gridCol w:w="1418"/>
      </w:tblGrid>
      <w:tr w:rsidR="003D0955" w:rsidRPr="00D83EDA" w14:paraId="58660B54" w14:textId="77777777" w:rsidTr="000E3B97">
        <w:trPr>
          <w:trHeight w:val="954"/>
          <w:jc w:val="center"/>
        </w:trPr>
        <w:tc>
          <w:tcPr>
            <w:tcW w:w="1427" w:type="dxa"/>
            <w:tcBorders>
              <w:top w:val="single" w:sz="4" w:space="0" w:color="auto"/>
              <w:left w:val="single" w:sz="4" w:space="0" w:color="auto"/>
              <w:bottom w:val="single" w:sz="4" w:space="0" w:color="auto"/>
              <w:right w:val="single" w:sz="4" w:space="0" w:color="auto"/>
            </w:tcBorders>
            <w:vAlign w:val="center"/>
          </w:tcPr>
          <w:p w14:paraId="03CFCB14"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Actividad</w:t>
            </w:r>
          </w:p>
          <w:p w14:paraId="55AE77BC" w14:textId="77777777" w:rsidR="003D0955" w:rsidRPr="00D83EDA" w:rsidRDefault="003D0955" w:rsidP="00AE48F1">
            <w:pPr>
              <w:spacing w:after="0" w:line="240" w:lineRule="auto"/>
              <w:jc w:val="cente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21344D5A"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Lugar</w:t>
            </w:r>
          </w:p>
          <w:p w14:paraId="6E88384E" w14:textId="77777777" w:rsidR="003D0955" w:rsidRPr="00D83EDA" w:rsidRDefault="003D0955" w:rsidP="00AE48F1">
            <w:pPr>
              <w:spacing w:after="0" w:line="240" w:lineRule="auto"/>
              <w:jc w:val="center"/>
              <w:rPr>
                <w:rFonts w:ascii="Arial" w:hAnsi="Arial" w:cs="Arial"/>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14:paraId="7AE4F487"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Pasaje</w:t>
            </w:r>
          </w:p>
          <w:p w14:paraId="3C85EA56" w14:textId="77777777" w:rsidR="003D0955" w:rsidRPr="00D83EDA" w:rsidRDefault="003D0955" w:rsidP="00AE48F1">
            <w:pPr>
              <w:spacing w:after="0" w:line="240" w:lineRule="auto"/>
              <w:jc w:val="center"/>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vAlign w:val="center"/>
          </w:tcPr>
          <w:p w14:paraId="787BB27D"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Dieta (Alojamiento y alimentación)</w:t>
            </w:r>
          </w:p>
          <w:p w14:paraId="3C7B7007" w14:textId="77777777" w:rsidR="003D0955" w:rsidRPr="00D83EDA" w:rsidRDefault="003D0955" w:rsidP="00AE48F1">
            <w:pPr>
              <w:spacing w:after="0" w:line="240" w:lineRule="auto"/>
              <w:jc w:val="cente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668597E1"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Cant. de Días</w:t>
            </w:r>
          </w:p>
        </w:tc>
        <w:tc>
          <w:tcPr>
            <w:tcW w:w="1133" w:type="dxa"/>
            <w:tcBorders>
              <w:top w:val="single" w:sz="4" w:space="0" w:color="auto"/>
              <w:left w:val="single" w:sz="4" w:space="0" w:color="auto"/>
              <w:bottom w:val="single" w:sz="4" w:space="0" w:color="auto"/>
              <w:right w:val="single" w:sz="4" w:space="0" w:color="auto"/>
            </w:tcBorders>
            <w:vAlign w:val="center"/>
          </w:tcPr>
          <w:p w14:paraId="2E207CB0"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Total</w:t>
            </w:r>
          </w:p>
          <w:p w14:paraId="2F5C3FA2"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Dieta</w:t>
            </w:r>
          </w:p>
          <w:p w14:paraId="0101FF93" w14:textId="77777777" w:rsidR="003D0955" w:rsidRPr="00D83EDA" w:rsidRDefault="003D0955" w:rsidP="00AE48F1">
            <w:pPr>
              <w:spacing w:after="0" w:line="240" w:lineRule="auto"/>
              <w:jc w:val="center"/>
              <w:rPr>
                <w:rFonts w:ascii="Arial" w:hAnsi="Arial" w:cs="Arial"/>
                <w:sz w:val="24"/>
                <w:szCs w:val="24"/>
              </w:rPr>
            </w:pPr>
          </w:p>
          <w:p w14:paraId="44B65616"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(4)*(5)</w:t>
            </w:r>
          </w:p>
        </w:tc>
        <w:tc>
          <w:tcPr>
            <w:tcW w:w="1418" w:type="dxa"/>
            <w:tcBorders>
              <w:top w:val="single" w:sz="4" w:space="0" w:color="auto"/>
              <w:left w:val="single" w:sz="4" w:space="0" w:color="auto"/>
              <w:bottom w:val="single" w:sz="4" w:space="0" w:color="auto"/>
              <w:right w:val="single" w:sz="4" w:space="0" w:color="auto"/>
            </w:tcBorders>
            <w:vAlign w:val="center"/>
          </w:tcPr>
          <w:p w14:paraId="22115FDD"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Total pasaje y dietas/</w:t>
            </w:r>
          </w:p>
          <w:p w14:paraId="0F97665F"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participante</w:t>
            </w:r>
          </w:p>
          <w:p w14:paraId="3E3F101F"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(3)+(6)</w:t>
            </w:r>
          </w:p>
        </w:tc>
        <w:tc>
          <w:tcPr>
            <w:tcW w:w="1119" w:type="dxa"/>
            <w:tcBorders>
              <w:top w:val="single" w:sz="4" w:space="0" w:color="auto"/>
              <w:left w:val="single" w:sz="4" w:space="0" w:color="auto"/>
              <w:bottom w:val="single" w:sz="4" w:space="0" w:color="auto"/>
              <w:right w:val="single" w:sz="4" w:space="0" w:color="auto"/>
            </w:tcBorders>
            <w:vAlign w:val="center"/>
          </w:tcPr>
          <w:p w14:paraId="145A454A"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Participan-tes</w:t>
            </w:r>
          </w:p>
          <w:p w14:paraId="6620DB0F" w14:textId="77777777" w:rsidR="003D0955" w:rsidRPr="00D83EDA" w:rsidRDefault="003D0955" w:rsidP="00AE48F1">
            <w:pPr>
              <w:spacing w:after="0" w:line="240" w:lineRule="auto"/>
              <w:jc w:val="center"/>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vAlign w:val="center"/>
          </w:tcPr>
          <w:p w14:paraId="1580AA9D"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Total</w:t>
            </w:r>
          </w:p>
          <w:p w14:paraId="041E0C8D" w14:textId="77777777" w:rsidR="003D0955" w:rsidRPr="00D83EDA" w:rsidRDefault="003D0955" w:rsidP="00AE48F1">
            <w:pPr>
              <w:spacing w:after="0" w:line="240" w:lineRule="auto"/>
              <w:jc w:val="center"/>
              <w:rPr>
                <w:rFonts w:ascii="Arial" w:hAnsi="Arial" w:cs="Arial"/>
                <w:sz w:val="24"/>
                <w:szCs w:val="24"/>
              </w:rPr>
            </w:pPr>
          </w:p>
          <w:p w14:paraId="0FD42397"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(7)*(8)</w:t>
            </w:r>
          </w:p>
        </w:tc>
      </w:tr>
      <w:tr w:rsidR="003D0955" w:rsidRPr="00D83EDA" w14:paraId="7C03EFE6" w14:textId="77777777" w:rsidTr="000E3B97">
        <w:trPr>
          <w:trHeight w:val="77"/>
          <w:jc w:val="center"/>
        </w:trPr>
        <w:tc>
          <w:tcPr>
            <w:tcW w:w="1427" w:type="dxa"/>
            <w:tcBorders>
              <w:top w:val="single" w:sz="4" w:space="0" w:color="auto"/>
              <w:left w:val="single" w:sz="4" w:space="0" w:color="auto"/>
              <w:bottom w:val="single" w:sz="4" w:space="0" w:color="auto"/>
              <w:right w:val="single" w:sz="4" w:space="0" w:color="auto"/>
            </w:tcBorders>
          </w:tcPr>
          <w:p w14:paraId="5DCD8D8D"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(1)</w:t>
            </w:r>
          </w:p>
        </w:tc>
        <w:tc>
          <w:tcPr>
            <w:tcW w:w="709" w:type="dxa"/>
            <w:tcBorders>
              <w:top w:val="single" w:sz="4" w:space="0" w:color="auto"/>
              <w:left w:val="single" w:sz="4" w:space="0" w:color="auto"/>
              <w:bottom w:val="single" w:sz="4" w:space="0" w:color="auto"/>
              <w:right w:val="single" w:sz="4" w:space="0" w:color="auto"/>
            </w:tcBorders>
          </w:tcPr>
          <w:p w14:paraId="31BC339D"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(2)</w:t>
            </w:r>
          </w:p>
        </w:tc>
        <w:tc>
          <w:tcPr>
            <w:tcW w:w="836" w:type="dxa"/>
            <w:tcBorders>
              <w:top w:val="single" w:sz="4" w:space="0" w:color="auto"/>
              <w:left w:val="single" w:sz="4" w:space="0" w:color="auto"/>
              <w:bottom w:val="single" w:sz="4" w:space="0" w:color="auto"/>
              <w:right w:val="single" w:sz="4" w:space="0" w:color="auto"/>
            </w:tcBorders>
          </w:tcPr>
          <w:p w14:paraId="1C14DC43"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(3)</w:t>
            </w:r>
          </w:p>
        </w:tc>
        <w:tc>
          <w:tcPr>
            <w:tcW w:w="1418" w:type="dxa"/>
            <w:tcBorders>
              <w:top w:val="single" w:sz="4" w:space="0" w:color="auto"/>
              <w:left w:val="single" w:sz="4" w:space="0" w:color="auto"/>
              <w:bottom w:val="single" w:sz="4" w:space="0" w:color="auto"/>
              <w:right w:val="single" w:sz="4" w:space="0" w:color="auto"/>
            </w:tcBorders>
          </w:tcPr>
          <w:p w14:paraId="6752C217"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(4)</w:t>
            </w:r>
          </w:p>
        </w:tc>
        <w:tc>
          <w:tcPr>
            <w:tcW w:w="709" w:type="dxa"/>
            <w:tcBorders>
              <w:top w:val="single" w:sz="4" w:space="0" w:color="auto"/>
              <w:left w:val="single" w:sz="4" w:space="0" w:color="auto"/>
              <w:bottom w:val="single" w:sz="4" w:space="0" w:color="auto"/>
              <w:right w:val="single" w:sz="4" w:space="0" w:color="auto"/>
            </w:tcBorders>
          </w:tcPr>
          <w:p w14:paraId="6CECDEB2"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(5)</w:t>
            </w:r>
          </w:p>
        </w:tc>
        <w:tc>
          <w:tcPr>
            <w:tcW w:w="1133" w:type="dxa"/>
            <w:tcBorders>
              <w:top w:val="single" w:sz="4" w:space="0" w:color="auto"/>
              <w:left w:val="single" w:sz="4" w:space="0" w:color="auto"/>
              <w:bottom w:val="single" w:sz="4" w:space="0" w:color="auto"/>
              <w:right w:val="single" w:sz="4" w:space="0" w:color="auto"/>
            </w:tcBorders>
          </w:tcPr>
          <w:p w14:paraId="5628338C"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(6)</w:t>
            </w:r>
          </w:p>
        </w:tc>
        <w:tc>
          <w:tcPr>
            <w:tcW w:w="1418" w:type="dxa"/>
            <w:tcBorders>
              <w:top w:val="single" w:sz="4" w:space="0" w:color="auto"/>
              <w:left w:val="single" w:sz="4" w:space="0" w:color="auto"/>
              <w:bottom w:val="single" w:sz="4" w:space="0" w:color="auto"/>
              <w:right w:val="single" w:sz="4" w:space="0" w:color="auto"/>
            </w:tcBorders>
          </w:tcPr>
          <w:p w14:paraId="5F4E5674"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(7)</w:t>
            </w:r>
          </w:p>
        </w:tc>
        <w:tc>
          <w:tcPr>
            <w:tcW w:w="1119" w:type="dxa"/>
            <w:tcBorders>
              <w:top w:val="single" w:sz="4" w:space="0" w:color="auto"/>
              <w:left w:val="single" w:sz="4" w:space="0" w:color="auto"/>
              <w:bottom w:val="single" w:sz="4" w:space="0" w:color="auto"/>
              <w:right w:val="single" w:sz="4" w:space="0" w:color="auto"/>
            </w:tcBorders>
          </w:tcPr>
          <w:p w14:paraId="5B577CC0"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(8)</w:t>
            </w:r>
          </w:p>
        </w:tc>
        <w:tc>
          <w:tcPr>
            <w:tcW w:w="1418" w:type="dxa"/>
            <w:tcBorders>
              <w:top w:val="single" w:sz="4" w:space="0" w:color="auto"/>
              <w:left w:val="single" w:sz="4" w:space="0" w:color="auto"/>
              <w:bottom w:val="single" w:sz="4" w:space="0" w:color="auto"/>
              <w:right w:val="single" w:sz="4" w:space="0" w:color="auto"/>
            </w:tcBorders>
          </w:tcPr>
          <w:p w14:paraId="4659BF12"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(9)</w:t>
            </w:r>
          </w:p>
        </w:tc>
      </w:tr>
      <w:tr w:rsidR="000E3B97" w:rsidRPr="00D83EDA" w14:paraId="19D5E177" w14:textId="77777777" w:rsidTr="000E3B97">
        <w:trPr>
          <w:trHeight w:val="77"/>
          <w:jc w:val="center"/>
        </w:trPr>
        <w:tc>
          <w:tcPr>
            <w:tcW w:w="1427" w:type="dxa"/>
            <w:tcBorders>
              <w:top w:val="single" w:sz="4" w:space="0" w:color="auto"/>
              <w:left w:val="single" w:sz="4" w:space="0" w:color="auto"/>
              <w:bottom w:val="single" w:sz="4" w:space="0" w:color="auto"/>
              <w:right w:val="single" w:sz="4" w:space="0" w:color="auto"/>
            </w:tcBorders>
          </w:tcPr>
          <w:p w14:paraId="3E174D01" w14:textId="34C540D8" w:rsidR="000E3B97" w:rsidRPr="00D83EDA" w:rsidRDefault="000E3B97" w:rsidP="000E3B97">
            <w:pPr>
              <w:spacing w:after="0" w:line="240" w:lineRule="auto"/>
              <w:rPr>
                <w:rFonts w:ascii="Arial" w:hAnsi="Arial" w:cs="Arial"/>
                <w:sz w:val="24"/>
                <w:szCs w:val="24"/>
              </w:rPr>
            </w:pPr>
            <w:r>
              <w:rPr>
                <w:rFonts w:ascii="Arial" w:hAnsi="Arial" w:cs="Arial"/>
                <w:sz w:val="24"/>
                <w:szCs w:val="24"/>
              </w:rPr>
              <w:t>Elab proyecto, capacit, me-dir indicador</w:t>
            </w:r>
          </w:p>
        </w:tc>
        <w:tc>
          <w:tcPr>
            <w:tcW w:w="709" w:type="dxa"/>
            <w:tcBorders>
              <w:top w:val="single" w:sz="4" w:space="0" w:color="auto"/>
              <w:left w:val="single" w:sz="4" w:space="0" w:color="auto"/>
              <w:bottom w:val="single" w:sz="4" w:space="0" w:color="auto"/>
              <w:right w:val="single" w:sz="4" w:space="0" w:color="auto"/>
            </w:tcBorders>
          </w:tcPr>
          <w:p w14:paraId="1EF20259" w14:textId="77777777" w:rsidR="000E3B97" w:rsidRPr="00D83EDA" w:rsidRDefault="000E3B97" w:rsidP="000E3B97">
            <w:pPr>
              <w:spacing w:after="0" w:line="240" w:lineRule="auto"/>
              <w:rPr>
                <w:rFonts w:ascii="Arial" w:hAnsi="Arial" w:cs="Arial"/>
                <w:sz w:val="24"/>
                <w:szCs w:val="24"/>
              </w:rPr>
            </w:pPr>
            <w:r w:rsidRPr="00D83EDA">
              <w:rPr>
                <w:rFonts w:ascii="Arial" w:hAnsi="Arial" w:cs="Arial"/>
                <w:sz w:val="24"/>
                <w:szCs w:val="24"/>
              </w:rPr>
              <w:t>Vara-dero</w:t>
            </w:r>
          </w:p>
        </w:tc>
        <w:tc>
          <w:tcPr>
            <w:tcW w:w="836" w:type="dxa"/>
            <w:tcBorders>
              <w:top w:val="single" w:sz="4" w:space="0" w:color="auto"/>
              <w:left w:val="single" w:sz="4" w:space="0" w:color="auto"/>
              <w:bottom w:val="single" w:sz="4" w:space="0" w:color="auto"/>
              <w:right w:val="single" w:sz="4" w:space="0" w:color="auto"/>
            </w:tcBorders>
          </w:tcPr>
          <w:p w14:paraId="4550C1C9" w14:textId="77777777" w:rsidR="000E3B97" w:rsidRPr="00D83EDA" w:rsidRDefault="000E3B97" w:rsidP="000E3B97">
            <w:pPr>
              <w:spacing w:after="0" w:line="240" w:lineRule="auto"/>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tcPr>
          <w:p w14:paraId="4627115D" w14:textId="77777777" w:rsidR="000E3B97" w:rsidRPr="00D83EDA" w:rsidRDefault="000E3B97" w:rsidP="000E3B97">
            <w:pPr>
              <w:spacing w:after="0" w:line="240" w:lineRule="auto"/>
              <w:jc w:val="center"/>
              <w:rPr>
                <w:rFonts w:ascii="Arial" w:hAnsi="Arial" w:cs="Arial"/>
                <w:sz w:val="24"/>
                <w:szCs w:val="24"/>
              </w:rPr>
            </w:pPr>
            <w:r w:rsidRPr="00D83EDA">
              <w:rPr>
                <w:rFonts w:ascii="Arial" w:hAnsi="Arial" w:cs="Arial"/>
                <w:sz w:val="24"/>
                <w:szCs w:val="24"/>
              </w:rPr>
              <w:t>90.00</w:t>
            </w:r>
          </w:p>
        </w:tc>
        <w:tc>
          <w:tcPr>
            <w:tcW w:w="709" w:type="dxa"/>
            <w:tcBorders>
              <w:top w:val="single" w:sz="4" w:space="0" w:color="auto"/>
              <w:left w:val="single" w:sz="4" w:space="0" w:color="auto"/>
              <w:bottom w:val="single" w:sz="4" w:space="0" w:color="auto"/>
              <w:right w:val="single" w:sz="4" w:space="0" w:color="auto"/>
            </w:tcBorders>
          </w:tcPr>
          <w:p w14:paraId="5D7087DE" w14:textId="4CD94CC7"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215</w:t>
            </w:r>
          </w:p>
          <w:p w14:paraId="63D1F25A" w14:textId="3AA16A1C" w:rsidR="000E3B97" w:rsidRPr="00D83EDA" w:rsidRDefault="000E3B97" w:rsidP="000E3B97">
            <w:pPr>
              <w:spacing w:after="0" w:line="240" w:lineRule="auto"/>
              <w:jc w:val="center"/>
              <w:rPr>
                <w:rFonts w:ascii="Arial" w:hAnsi="Arial" w:cs="Arial"/>
                <w:sz w:val="24"/>
                <w:szCs w:val="24"/>
              </w:rPr>
            </w:pPr>
          </w:p>
        </w:tc>
        <w:tc>
          <w:tcPr>
            <w:tcW w:w="1133" w:type="dxa"/>
            <w:tcBorders>
              <w:top w:val="single" w:sz="4" w:space="0" w:color="auto"/>
              <w:left w:val="single" w:sz="4" w:space="0" w:color="auto"/>
              <w:bottom w:val="single" w:sz="4" w:space="0" w:color="auto"/>
              <w:right w:val="single" w:sz="4" w:space="0" w:color="auto"/>
            </w:tcBorders>
          </w:tcPr>
          <w:p w14:paraId="084B512C" w14:textId="3D51E98A"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19,350</w:t>
            </w:r>
            <w:r w:rsidRPr="00D83EDA">
              <w:rPr>
                <w:rFonts w:ascii="Arial" w:hAnsi="Arial" w:cs="Arial"/>
                <w:sz w:val="24"/>
                <w:szCs w:val="24"/>
              </w:rPr>
              <w:t>.00</w:t>
            </w:r>
          </w:p>
        </w:tc>
        <w:tc>
          <w:tcPr>
            <w:tcW w:w="1418" w:type="dxa"/>
            <w:tcBorders>
              <w:top w:val="single" w:sz="4" w:space="0" w:color="auto"/>
              <w:left w:val="single" w:sz="4" w:space="0" w:color="auto"/>
              <w:bottom w:val="single" w:sz="4" w:space="0" w:color="auto"/>
              <w:right w:val="single" w:sz="4" w:space="0" w:color="auto"/>
            </w:tcBorders>
          </w:tcPr>
          <w:p w14:paraId="4C75BCBB" w14:textId="0A031D8D"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19,350</w:t>
            </w:r>
            <w:r w:rsidRPr="00D83EDA">
              <w:rPr>
                <w:rFonts w:ascii="Arial" w:hAnsi="Arial" w:cs="Arial"/>
                <w:sz w:val="24"/>
                <w:szCs w:val="24"/>
              </w:rPr>
              <w:t>.00</w:t>
            </w:r>
          </w:p>
        </w:tc>
        <w:tc>
          <w:tcPr>
            <w:tcW w:w="1119" w:type="dxa"/>
            <w:tcBorders>
              <w:top w:val="single" w:sz="4" w:space="0" w:color="auto"/>
              <w:left w:val="single" w:sz="4" w:space="0" w:color="auto"/>
              <w:bottom w:val="single" w:sz="4" w:space="0" w:color="auto"/>
              <w:right w:val="single" w:sz="4" w:space="0" w:color="auto"/>
            </w:tcBorders>
          </w:tcPr>
          <w:p w14:paraId="5AA99DA7" w14:textId="2EC428D7"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9.2</w:t>
            </w:r>
          </w:p>
          <w:p w14:paraId="5BD6312B" w14:textId="1F27F333" w:rsidR="000E3B97" w:rsidRPr="00D83EDA" w:rsidRDefault="000E3B97" w:rsidP="000E3B97">
            <w:pPr>
              <w:spacing w:after="0" w:line="240" w:lineRule="auto"/>
              <w:jc w:val="center"/>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tcPr>
          <w:p w14:paraId="4329134A" w14:textId="6A1DDF84"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177,84</w:t>
            </w:r>
            <w:r w:rsidRPr="00D83EDA">
              <w:rPr>
                <w:rFonts w:ascii="Arial" w:hAnsi="Arial" w:cs="Arial"/>
                <w:sz w:val="24"/>
                <w:szCs w:val="24"/>
              </w:rPr>
              <w:t>0.00</w:t>
            </w:r>
          </w:p>
        </w:tc>
      </w:tr>
      <w:tr w:rsidR="000E3B97" w:rsidRPr="00D83EDA" w14:paraId="0A95674C" w14:textId="77777777" w:rsidTr="000E3B97">
        <w:trPr>
          <w:trHeight w:val="505"/>
          <w:jc w:val="center"/>
        </w:trPr>
        <w:tc>
          <w:tcPr>
            <w:tcW w:w="1427" w:type="dxa"/>
            <w:tcBorders>
              <w:top w:val="single" w:sz="4" w:space="0" w:color="auto"/>
              <w:left w:val="single" w:sz="4" w:space="0" w:color="auto"/>
              <w:bottom w:val="single" w:sz="4" w:space="0" w:color="auto"/>
              <w:right w:val="single" w:sz="4" w:space="0" w:color="auto"/>
            </w:tcBorders>
          </w:tcPr>
          <w:p w14:paraId="3D375511" w14:textId="77777777" w:rsidR="000E3B97" w:rsidRPr="00D83EDA" w:rsidRDefault="000E3B97" w:rsidP="000E3B97">
            <w:pPr>
              <w:spacing w:after="0" w:line="240" w:lineRule="auto"/>
              <w:rPr>
                <w:rFonts w:ascii="Arial" w:hAnsi="Arial" w:cs="Arial"/>
                <w:sz w:val="24"/>
                <w:szCs w:val="24"/>
              </w:rPr>
            </w:pPr>
            <w:r w:rsidRPr="00D83EDA">
              <w:rPr>
                <w:rFonts w:ascii="Arial" w:hAnsi="Arial" w:cs="Arial"/>
                <w:sz w:val="24"/>
                <w:szCs w:val="24"/>
              </w:rPr>
              <w:t>Elab inf final</w:t>
            </w:r>
          </w:p>
        </w:tc>
        <w:tc>
          <w:tcPr>
            <w:tcW w:w="709" w:type="dxa"/>
            <w:tcBorders>
              <w:top w:val="single" w:sz="4" w:space="0" w:color="auto"/>
              <w:left w:val="single" w:sz="4" w:space="0" w:color="auto"/>
              <w:bottom w:val="single" w:sz="4" w:space="0" w:color="auto"/>
              <w:right w:val="single" w:sz="4" w:space="0" w:color="auto"/>
            </w:tcBorders>
          </w:tcPr>
          <w:p w14:paraId="0EC747EB" w14:textId="77777777" w:rsidR="000E3B97" w:rsidRPr="00D83EDA" w:rsidRDefault="000E3B97" w:rsidP="000E3B97">
            <w:pPr>
              <w:spacing w:after="0" w:line="240" w:lineRule="auto"/>
              <w:rPr>
                <w:rFonts w:ascii="Arial" w:hAnsi="Arial" w:cs="Arial"/>
                <w:sz w:val="24"/>
                <w:szCs w:val="24"/>
              </w:rPr>
            </w:pPr>
            <w:r w:rsidRPr="00D83EDA">
              <w:rPr>
                <w:rFonts w:ascii="Arial" w:hAnsi="Arial" w:cs="Arial"/>
                <w:sz w:val="24"/>
                <w:szCs w:val="24"/>
              </w:rPr>
              <w:t>Vara-dero</w:t>
            </w:r>
          </w:p>
        </w:tc>
        <w:tc>
          <w:tcPr>
            <w:tcW w:w="836" w:type="dxa"/>
            <w:tcBorders>
              <w:top w:val="single" w:sz="4" w:space="0" w:color="auto"/>
              <w:left w:val="single" w:sz="4" w:space="0" w:color="auto"/>
              <w:bottom w:val="single" w:sz="4" w:space="0" w:color="auto"/>
              <w:right w:val="single" w:sz="4" w:space="0" w:color="auto"/>
            </w:tcBorders>
          </w:tcPr>
          <w:p w14:paraId="0E1EB494" w14:textId="77777777" w:rsidR="000E3B97" w:rsidRPr="00D83EDA" w:rsidRDefault="000E3B97" w:rsidP="000E3B97">
            <w:pPr>
              <w:spacing w:after="0" w:line="240" w:lineRule="auto"/>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tcPr>
          <w:p w14:paraId="4B0239B4" w14:textId="77777777" w:rsidR="000E3B97" w:rsidRPr="00D83EDA" w:rsidRDefault="000E3B97" w:rsidP="000E3B97">
            <w:pPr>
              <w:spacing w:after="0" w:line="240" w:lineRule="auto"/>
              <w:jc w:val="center"/>
              <w:rPr>
                <w:rFonts w:ascii="Arial" w:hAnsi="Arial" w:cs="Arial"/>
                <w:sz w:val="24"/>
                <w:szCs w:val="24"/>
              </w:rPr>
            </w:pPr>
            <w:r w:rsidRPr="00D83EDA">
              <w:rPr>
                <w:rFonts w:ascii="Arial" w:hAnsi="Arial" w:cs="Arial"/>
                <w:sz w:val="24"/>
                <w:szCs w:val="24"/>
              </w:rPr>
              <w:t>90.00</w:t>
            </w:r>
          </w:p>
        </w:tc>
        <w:tc>
          <w:tcPr>
            <w:tcW w:w="709" w:type="dxa"/>
            <w:tcBorders>
              <w:top w:val="single" w:sz="4" w:space="0" w:color="auto"/>
              <w:left w:val="single" w:sz="4" w:space="0" w:color="auto"/>
              <w:bottom w:val="single" w:sz="4" w:space="0" w:color="auto"/>
              <w:right w:val="single" w:sz="4" w:space="0" w:color="auto"/>
            </w:tcBorders>
          </w:tcPr>
          <w:p w14:paraId="2F6C811D" w14:textId="12E791DE"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17</w:t>
            </w:r>
          </w:p>
        </w:tc>
        <w:tc>
          <w:tcPr>
            <w:tcW w:w="1133" w:type="dxa"/>
            <w:tcBorders>
              <w:top w:val="single" w:sz="4" w:space="0" w:color="auto"/>
              <w:left w:val="single" w:sz="4" w:space="0" w:color="auto"/>
              <w:bottom w:val="single" w:sz="4" w:space="0" w:color="auto"/>
              <w:right w:val="single" w:sz="4" w:space="0" w:color="auto"/>
            </w:tcBorders>
          </w:tcPr>
          <w:p w14:paraId="70A1FD64" w14:textId="70D215B4"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1,53</w:t>
            </w:r>
            <w:r w:rsidRPr="00D83EDA">
              <w:rPr>
                <w:rFonts w:ascii="Arial" w:hAnsi="Arial" w:cs="Arial"/>
                <w:sz w:val="24"/>
                <w:szCs w:val="24"/>
              </w:rPr>
              <w:t>0.00</w:t>
            </w:r>
          </w:p>
        </w:tc>
        <w:tc>
          <w:tcPr>
            <w:tcW w:w="1418" w:type="dxa"/>
            <w:tcBorders>
              <w:top w:val="single" w:sz="4" w:space="0" w:color="auto"/>
              <w:left w:val="single" w:sz="4" w:space="0" w:color="auto"/>
              <w:bottom w:val="single" w:sz="4" w:space="0" w:color="auto"/>
              <w:right w:val="single" w:sz="4" w:space="0" w:color="auto"/>
            </w:tcBorders>
          </w:tcPr>
          <w:p w14:paraId="1182C697" w14:textId="45EFE2C7"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1,53</w:t>
            </w:r>
            <w:r w:rsidRPr="00D83EDA">
              <w:rPr>
                <w:rFonts w:ascii="Arial" w:hAnsi="Arial" w:cs="Arial"/>
                <w:sz w:val="24"/>
                <w:szCs w:val="24"/>
              </w:rPr>
              <w:t>0.00</w:t>
            </w:r>
          </w:p>
        </w:tc>
        <w:tc>
          <w:tcPr>
            <w:tcW w:w="1119" w:type="dxa"/>
            <w:tcBorders>
              <w:top w:val="single" w:sz="4" w:space="0" w:color="auto"/>
              <w:left w:val="single" w:sz="4" w:space="0" w:color="auto"/>
              <w:bottom w:val="single" w:sz="4" w:space="0" w:color="auto"/>
              <w:right w:val="single" w:sz="4" w:space="0" w:color="auto"/>
            </w:tcBorders>
          </w:tcPr>
          <w:p w14:paraId="610939A3" w14:textId="348B35C9" w:rsidR="000E3B97" w:rsidRPr="00D83EDA" w:rsidRDefault="000E3B97" w:rsidP="000E3B97">
            <w:pPr>
              <w:spacing w:after="0" w:line="240" w:lineRule="auto"/>
              <w:jc w:val="center"/>
              <w:rPr>
                <w:rFonts w:ascii="Arial" w:hAnsi="Arial" w:cs="Arial"/>
                <w:sz w:val="24"/>
                <w:szCs w:val="24"/>
              </w:rPr>
            </w:pPr>
            <w:r w:rsidRPr="00D83EDA">
              <w:rPr>
                <w:rFonts w:ascii="Arial" w:hAnsi="Arial" w:cs="Arial"/>
                <w:sz w:val="24"/>
                <w:szCs w:val="24"/>
              </w:rPr>
              <w:t>8</w:t>
            </w:r>
          </w:p>
        </w:tc>
        <w:tc>
          <w:tcPr>
            <w:tcW w:w="1418" w:type="dxa"/>
            <w:tcBorders>
              <w:top w:val="single" w:sz="4" w:space="0" w:color="auto"/>
              <w:left w:val="single" w:sz="4" w:space="0" w:color="auto"/>
              <w:bottom w:val="single" w:sz="4" w:space="0" w:color="auto"/>
              <w:right w:val="single" w:sz="4" w:space="0" w:color="auto"/>
            </w:tcBorders>
          </w:tcPr>
          <w:p w14:paraId="39F5178E" w14:textId="23F8F0A9" w:rsidR="000E3B97" w:rsidRPr="00D83EDA" w:rsidRDefault="000E3B97" w:rsidP="000E3B97">
            <w:pPr>
              <w:spacing w:after="0" w:line="240" w:lineRule="auto"/>
              <w:jc w:val="center"/>
              <w:rPr>
                <w:rFonts w:ascii="Arial" w:hAnsi="Arial" w:cs="Arial"/>
                <w:sz w:val="24"/>
                <w:szCs w:val="24"/>
              </w:rPr>
            </w:pPr>
            <w:r>
              <w:rPr>
                <w:rFonts w:ascii="Arial" w:hAnsi="Arial" w:cs="Arial"/>
                <w:sz w:val="24"/>
                <w:szCs w:val="24"/>
              </w:rPr>
              <w:t>12,24</w:t>
            </w:r>
            <w:r w:rsidRPr="00D83EDA">
              <w:rPr>
                <w:rFonts w:ascii="Arial" w:hAnsi="Arial" w:cs="Arial"/>
                <w:sz w:val="24"/>
                <w:szCs w:val="24"/>
              </w:rPr>
              <w:t>0.00</w:t>
            </w:r>
          </w:p>
        </w:tc>
      </w:tr>
      <w:tr w:rsidR="00E13DE8" w:rsidRPr="00D83EDA" w14:paraId="1DF2F937" w14:textId="77777777" w:rsidTr="000E3B97">
        <w:trPr>
          <w:trHeight w:val="77"/>
          <w:jc w:val="center"/>
        </w:trPr>
        <w:tc>
          <w:tcPr>
            <w:tcW w:w="1427" w:type="dxa"/>
            <w:tcBorders>
              <w:top w:val="single" w:sz="4" w:space="0" w:color="auto"/>
              <w:left w:val="single" w:sz="4" w:space="0" w:color="auto"/>
              <w:bottom w:val="single" w:sz="4" w:space="0" w:color="auto"/>
              <w:right w:val="single" w:sz="4" w:space="0" w:color="auto"/>
            </w:tcBorders>
          </w:tcPr>
          <w:p w14:paraId="20A897BE" w14:textId="77777777" w:rsidR="00E13DE8" w:rsidRPr="00D83EDA" w:rsidRDefault="00E13DE8" w:rsidP="00E13DE8">
            <w:pPr>
              <w:spacing w:after="0" w:line="240" w:lineRule="auto"/>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7ED21249" w14:textId="77777777" w:rsidR="00E13DE8" w:rsidRPr="00D83EDA" w:rsidRDefault="00E13DE8" w:rsidP="00E13DE8">
            <w:pPr>
              <w:spacing w:after="0" w:line="240" w:lineRule="auto"/>
              <w:rPr>
                <w:rFonts w:ascii="Arial" w:hAnsi="Arial" w:cs="Arial"/>
                <w:sz w:val="24"/>
                <w:szCs w:val="24"/>
              </w:rPr>
            </w:pPr>
          </w:p>
        </w:tc>
        <w:tc>
          <w:tcPr>
            <w:tcW w:w="836" w:type="dxa"/>
            <w:tcBorders>
              <w:top w:val="single" w:sz="4" w:space="0" w:color="auto"/>
              <w:left w:val="single" w:sz="4" w:space="0" w:color="auto"/>
              <w:bottom w:val="single" w:sz="4" w:space="0" w:color="auto"/>
              <w:right w:val="single" w:sz="4" w:space="0" w:color="auto"/>
            </w:tcBorders>
          </w:tcPr>
          <w:p w14:paraId="5C14788C" w14:textId="77777777" w:rsidR="00E13DE8" w:rsidRPr="00D83EDA" w:rsidRDefault="00E13DE8" w:rsidP="00E13DE8">
            <w:pPr>
              <w:spacing w:after="0" w:line="240" w:lineRule="auto"/>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tcPr>
          <w:p w14:paraId="186180C8" w14:textId="77777777" w:rsidR="00E13DE8" w:rsidRPr="00D83EDA" w:rsidRDefault="00E13DE8" w:rsidP="00E13DE8">
            <w:pPr>
              <w:spacing w:after="0" w:line="240" w:lineRule="auto"/>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963E0A" w14:textId="77777777" w:rsidR="00E13DE8" w:rsidRPr="00D83EDA" w:rsidRDefault="00E13DE8" w:rsidP="00E13DE8">
            <w:pPr>
              <w:spacing w:after="0" w:line="240" w:lineRule="auto"/>
              <w:rPr>
                <w:rFonts w:ascii="Arial" w:hAnsi="Arial" w:cs="Arial"/>
                <w:sz w:val="24"/>
                <w:szCs w:val="24"/>
              </w:rPr>
            </w:pPr>
          </w:p>
        </w:tc>
        <w:tc>
          <w:tcPr>
            <w:tcW w:w="1133" w:type="dxa"/>
            <w:tcBorders>
              <w:top w:val="single" w:sz="4" w:space="0" w:color="auto"/>
              <w:left w:val="single" w:sz="4" w:space="0" w:color="auto"/>
              <w:bottom w:val="single" w:sz="4" w:space="0" w:color="auto"/>
              <w:right w:val="single" w:sz="4" w:space="0" w:color="auto"/>
            </w:tcBorders>
          </w:tcPr>
          <w:p w14:paraId="71D6E71D" w14:textId="77777777" w:rsidR="00E13DE8" w:rsidRPr="00D83EDA" w:rsidRDefault="00E13DE8" w:rsidP="00E13DE8">
            <w:pPr>
              <w:spacing w:after="0" w:line="240" w:lineRule="auto"/>
              <w:rPr>
                <w:rFonts w:ascii="Arial" w:hAnsi="Arial" w:cs="Arial"/>
                <w:sz w:val="24"/>
                <w:szCs w:val="24"/>
              </w:rPr>
            </w:pPr>
          </w:p>
        </w:tc>
        <w:tc>
          <w:tcPr>
            <w:tcW w:w="1418" w:type="dxa"/>
            <w:tcBorders>
              <w:top w:val="single" w:sz="4" w:space="0" w:color="auto"/>
              <w:left w:val="single" w:sz="4" w:space="0" w:color="auto"/>
              <w:bottom w:val="single" w:sz="4" w:space="0" w:color="auto"/>
              <w:right w:val="single" w:sz="4" w:space="0" w:color="auto"/>
            </w:tcBorders>
          </w:tcPr>
          <w:p w14:paraId="5C6D2983" w14:textId="77777777" w:rsidR="00E13DE8" w:rsidRPr="00D83EDA" w:rsidRDefault="00E13DE8" w:rsidP="00E13DE8">
            <w:pPr>
              <w:spacing w:after="0" w:line="240" w:lineRule="auto"/>
              <w:rPr>
                <w:rFonts w:ascii="Arial" w:hAnsi="Arial" w:cs="Arial"/>
                <w:sz w:val="24"/>
                <w:szCs w:val="24"/>
              </w:rPr>
            </w:pPr>
          </w:p>
        </w:tc>
        <w:tc>
          <w:tcPr>
            <w:tcW w:w="1119" w:type="dxa"/>
            <w:tcBorders>
              <w:top w:val="single" w:sz="4" w:space="0" w:color="auto"/>
              <w:left w:val="single" w:sz="4" w:space="0" w:color="auto"/>
              <w:bottom w:val="single" w:sz="4" w:space="0" w:color="auto"/>
              <w:right w:val="single" w:sz="4" w:space="0" w:color="auto"/>
            </w:tcBorders>
          </w:tcPr>
          <w:p w14:paraId="62DE68AB" w14:textId="560B1C87" w:rsidR="00E13DE8" w:rsidRPr="00D83EDA" w:rsidRDefault="00E13DE8" w:rsidP="00E13DE8">
            <w:pPr>
              <w:spacing w:after="0" w:line="240" w:lineRule="auto"/>
              <w:rPr>
                <w:rFonts w:ascii="Arial" w:hAnsi="Arial" w:cs="Arial"/>
                <w:sz w:val="24"/>
                <w:szCs w:val="24"/>
              </w:rPr>
            </w:pPr>
            <w:r w:rsidRPr="00D83EDA">
              <w:rPr>
                <w:rFonts w:ascii="Arial" w:hAnsi="Arial" w:cs="Arial"/>
                <w:sz w:val="24"/>
                <w:szCs w:val="24"/>
              </w:rPr>
              <w:t>Total</w:t>
            </w:r>
          </w:p>
        </w:tc>
        <w:tc>
          <w:tcPr>
            <w:tcW w:w="1418" w:type="dxa"/>
            <w:tcBorders>
              <w:top w:val="single" w:sz="4" w:space="0" w:color="auto"/>
              <w:left w:val="single" w:sz="4" w:space="0" w:color="auto"/>
              <w:bottom w:val="single" w:sz="4" w:space="0" w:color="auto"/>
              <w:right w:val="single" w:sz="4" w:space="0" w:color="auto"/>
            </w:tcBorders>
          </w:tcPr>
          <w:p w14:paraId="09625F69" w14:textId="5C8F1173" w:rsidR="00E13DE8" w:rsidRPr="00D83EDA" w:rsidRDefault="00105EC9" w:rsidP="00E13DE8">
            <w:pPr>
              <w:spacing w:after="0" w:line="240" w:lineRule="auto"/>
              <w:jc w:val="center"/>
              <w:rPr>
                <w:rFonts w:ascii="Arial" w:hAnsi="Arial" w:cs="Arial"/>
                <w:b/>
                <w:sz w:val="24"/>
                <w:szCs w:val="24"/>
              </w:rPr>
            </w:pPr>
            <w:r>
              <w:rPr>
                <w:rFonts w:ascii="Arial" w:hAnsi="Arial" w:cs="Arial"/>
                <w:b/>
                <w:sz w:val="24"/>
                <w:szCs w:val="24"/>
              </w:rPr>
              <w:t>190</w:t>
            </w:r>
            <w:r w:rsidR="00DA0FCC">
              <w:rPr>
                <w:rFonts w:ascii="Arial" w:hAnsi="Arial" w:cs="Arial"/>
                <w:b/>
                <w:sz w:val="24"/>
                <w:szCs w:val="24"/>
              </w:rPr>
              <w:t>,</w:t>
            </w:r>
            <w:r w:rsidR="00A143B3">
              <w:rPr>
                <w:rFonts w:ascii="Arial" w:hAnsi="Arial" w:cs="Arial"/>
                <w:b/>
                <w:sz w:val="24"/>
                <w:szCs w:val="24"/>
              </w:rPr>
              <w:t>0</w:t>
            </w:r>
            <w:r>
              <w:rPr>
                <w:rFonts w:ascii="Arial" w:hAnsi="Arial" w:cs="Arial"/>
                <w:b/>
                <w:sz w:val="24"/>
                <w:szCs w:val="24"/>
              </w:rPr>
              <w:t>8</w:t>
            </w:r>
            <w:r w:rsidR="00E13DE8" w:rsidRPr="00D83EDA">
              <w:rPr>
                <w:rFonts w:ascii="Arial" w:hAnsi="Arial" w:cs="Arial"/>
                <w:b/>
                <w:sz w:val="24"/>
                <w:szCs w:val="24"/>
              </w:rPr>
              <w:t>0.00</w:t>
            </w:r>
          </w:p>
        </w:tc>
      </w:tr>
    </w:tbl>
    <w:p w14:paraId="0D4F840E" w14:textId="77777777" w:rsidR="003D0955" w:rsidRPr="00D83EDA" w:rsidRDefault="003D0955" w:rsidP="003D0955">
      <w:pPr>
        <w:spacing w:after="0" w:line="240" w:lineRule="auto"/>
        <w:jc w:val="both"/>
        <w:rPr>
          <w:rFonts w:ascii="Arial" w:hAnsi="Arial" w:cs="Arial"/>
          <w:b/>
          <w:sz w:val="24"/>
          <w:szCs w:val="24"/>
        </w:rPr>
      </w:pPr>
    </w:p>
    <w:p w14:paraId="3E89D518" w14:textId="77777777" w:rsidR="003D0955" w:rsidRPr="00D83EDA" w:rsidRDefault="003D0955" w:rsidP="003D0955">
      <w:pPr>
        <w:spacing w:after="0" w:line="240" w:lineRule="auto"/>
        <w:ind w:left="2552"/>
        <w:rPr>
          <w:rFonts w:ascii="Arial" w:hAnsi="Arial" w:cs="Arial"/>
          <w:b/>
          <w:sz w:val="24"/>
          <w:szCs w:val="24"/>
        </w:rPr>
      </w:pPr>
      <w:bookmarkStart w:id="9" w:name="_Toc34295830"/>
      <w:r w:rsidRPr="00D83EDA">
        <w:rPr>
          <w:rFonts w:ascii="Arial" w:hAnsi="Arial" w:cs="Arial"/>
          <w:b/>
          <w:sz w:val="24"/>
          <w:szCs w:val="24"/>
        </w:rPr>
        <w:t>Tabla 5. Subcontrataciones.  Año 2021</w:t>
      </w:r>
      <w:bookmarkEnd w:id="9"/>
    </w:p>
    <w:tbl>
      <w:tblPr>
        <w:tblW w:w="831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3"/>
        <w:gridCol w:w="2773"/>
        <w:gridCol w:w="2773"/>
      </w:tblGrid>
      <w:tr w:rsidR="003D0955" w:rsidRPr="00D83EDA" w14:paraId="5BA096AE" w14:textId="77777777" w:rsidTr="007B5CCD">
        <w:trPr>
          <w:trHeight w:val="320"/>
        </w:trPr>
        <w:tc>
          <w:tcPr>
            <w:tcW w:w="2773" w:type="dxa"/>
            <w:tcBorders>
              <w:top w:val="single" w:sz="4" w:space="0" w:color="auto"/>
              <w:left w:val="single" w:sz="4" w:space="0" w:color="auto"/>
              <w:bottom w:val="single" w:sz="4" w:space="0" w:color="auto"/>
              <w:right w:val="single" w:sz="4" w:space="0" w:color="auto"/>
            </w:tcBorders>
            <w:vAlign w:val="center"/>
          </w:tcPr>
          <w:p w14:paraId="25F463FB"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Institución que se subcontrata</w:t>
            </w:r>
          </w:p>
        </w:tc>
        <w:tc>
          <w:tcPr>
            <w:tcW w:w="2773" w:type="dxa"/>
            <w:tcBorders>
              <w:top w:val="single" w:sz="4" w:space="0" w:color="auto"/>
              <w:left w:val="single" w:sz="4" w:space="0" w:color="auto"/>
              <w:bottom w:val="single" w:sz="4" w:space="0" w:color="auto"/>
              <w:right w:val="single" w:sz="4" w:space="0" w:color="auto"/>
            </w:tcBorders>
            <w:vAlign w:val="center"/>
          </w:tcPr>
          <w:p w14:paraId="2BAC55F9"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Servicio Subcontratado</w:t>
            </w:r>
          </w:p>
        </w:tc>
        <w:tc>
          <w:tcPr>
            <w:tcW w:w="2773" w:type="dxa"/>
            <w:tcBorders>
              <w:top w:val="single" w:sz="4" w:space="0" w:color="auto"/>
              <w:left w:val="single" w:sz="4" w:space="0" w:color="auto"/>
              <w:bottom w:val="single" w:sz="4" w:space="0" w:color="auto"/>
              <w:right w:val="single" w:sz="4" w:space="0" w:color="auto"/>
            </w:tcBorders>
            <w:vAlign w:val="center"/>
          </w:tcPr>
          <w:p w14:paraId="0D6AF75E"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Costo</w:t>
            </w:r>
          </w:p>
        </w:tc>
      </w:tr>
      <w:tr w:rsidR="003D0955" w:rsidRPr="00D83EDA" w14:paraId="2C707E26" w14:textId="77777777" w:rsidTr="007B5CCD">
        <w:trPr>
          <w:trHeight w:val="320"/>
        </w:trPr>
        <w:tc>
          <w:tcPr>
            <w:tcW w:w="8319" w:type="dxa"/>
            <w:gridSpan w:val="3"/>
            <w:tcBorders>
              <w:top w:val="single" w:sz="4" w:space="0" w:color="auto"/>
              <w:left w:val="single" w:sz="4" w:space="0" w:color="auto"/>
              <w:bottom w:val="single" w:sz="4" w:space="0" w:color="auto"/>
              <w:right w:val="single" w:sz="4" w:space="0" w:color="auto"/>
            </w:tcBorders>
            <w:vAlign w:val="center"/>
          </w:tcPr>
          <w:p w14:paraId="3AC180A1" w14:textId="77777777" w:rsidR="003D0955" w:rsidRPr="00D83EDA" w:rsidRDefault="003D0955" w:rsidP="00AE48F1">
            <w:pPr>
              <w:spacing w:after="0" w:line="240" w:lineRule="auto"/>
              <w:jc w:val="center"/>
              <w:rPr>
                <w:rFonts w:ascii="Arial" w:hAnsi="Arial" w:cs="Arial"/>
                <w:b/>
                <w:sz w:val="24"/>
                <w:szCs w:val="24"/>
              </w:rPr>
            </w:pPr>
            <w:r w:rsidRPr="00D83EDA">
              <w:rPr>
                <w:rFonts w:ascii="Arial" w:hAnsi="Arial" w:cs="Arial"/>
                <w:b/>
                <w:sz w:val="24"/>
                <w:szCs w:val="24"/>
              </w:rPr>
              <w:t>Año 2021</w:t>
            </w:r>
          </w:p>
        </w:tc>
      </w:tr>
      <w:tr w:rsidR="003D0955" w:rsidRPr="00D83EDA" w14:paraId="4FEAE118" w14:textId="77777777" w:rsidTr="007B5CCD">
        <w:trPr>
          <w:trHeight w:val="405"/>
        </w:trPr>
        <w:tc>
          <w:tcPr>
            <w:tcW w:w="2773" w:type="dxa"/>
            <w:tcBorders>
              <w:top w:val="single" w:sz="4" w:space="0" w:color="auto"/>
              <w:left w:val="single" w:sz="4" w:space="0" w:color="auto"/>
              <w:bottom w:val="single" w:sz="4" w:space="0" w:color="auto"/>
              <w:right w:val="single" w:sz="4" w:space="0" w:color="auto"/>
            </w:tcBorders>
          </w:tcPr>
          <w:p w14:paraId="72A45397"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Taxis Cuba</w:t>
            </w:r>
          </w:p>
        </w:tc>
        <w:tc>
          <w:tcPr>
            <w:tcW w:w="2773" w:type="dxa"/>
            <w:tcBorders>
              <w:top w:val="single" w:sz="4" w:space="0" w:color="auto"/>
              <w:left w:val="single" w:sz="4" w:space="0" w:color="auto"/>
              <w:bottom w:val="single" w:sz="4" w:space="0" w:color="auto"/>
              <w:right w:val="single" w:sz="4" w:space="0" w:color="auto"/>
            </w:tcBorders>
          </w:tcPr>
          <w:p w14:paraId="2527B541"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 xml:space="preserve">Transporte </w:t>
            </w:r>
          </w:p>
        </w:tc>
        <w:tc>
          <w:tcPr>
            <w:tcW w:w="2773" w:type="dxa"/>
            <w:tcBorders>
              <w:top w:val="single" w:sz="4" w:space="0" w:color="auto"/>
              <w:left w:val="single" w:sz="4" w:space="0" w:color="auto"/>
              <w:bottom w:val="single" w:sz="4" w:space="0" w:color="auto"/>
              <w:right w:val="single" w:sz="4" w:space="0" w:color="auto"/>
            </w:tcBorders>
          </w:tcPr>
          <w:p w14:paraId="7F613994" w14:textId="356059AD" w:rsidR="003D0955" w:rsidRPr="00D83EDA" w:rsidRDefault="003D0955" w:rsidP="002A65F1">
            <w:pPr>
              <w:spacing w:after="0" w:line="240" w:lineRule="auto"/>
              <w:jc w:val="center"/>
              <w:rPr>
                <w:rFonts w:ascii="Arial" w:hAnsi="Arial" w:cs="Arial"/>
                <w:sz w:val="24"/>
                <w:szCs w:val="24"/>
              </w:rPr>
            </w:pPr>
            <w:r w:rsidRPr="00D83EDA">
              <w:rPr>
                <w:rFonts w:ascii="Arial" w:hAnsi="Arial" w:cs="Arial"/>
                <w:sz w:val="24"/>
                <w:szCs w:val="24"/>
              </w:rPr>
              <w:t>$</w:t>
            </w:r>
            <w:r w:rsidR="002A65F1">
              <w:rPr>
                <w:rFonts w:ascii="Arial" w:hAnsi="Arial" w:cs="Arial"/>
                <w:sz w:val="24"/>
                <w:szCs w:val="24"/>
              </w:rPr>
              <w:t>431</w:t>
            </w:r>
            <w:r w:rsidR="00DA0FCC">
              <w:rPr>
                <w:rFonts w:ascii="Arial" w:hAnsi="Arial" w:cs="Arial"/>
                <w:sz w:val="24"/>
                <w:szCs w:val="24"/>
              </w:rPr>
              <w:t>,</w:t>
            </w:r>
            <w:r w:rsidR="002A65F1">
              <w:rPr>
                <w:rFonts w:ascii="Arial" w:hAnsi="Arial" w:cs="Arial"/>
                <w:sz w:val="24"/>
                <w:szCs w:val="24"/>
              </w:rPr>
              <w:t>18</w:t>
            </w:r>
            <w:r w:rsidR="00951BF6">
              <w:rPr>
                <w:rFonts w:ascii="Arial" w:hAnsi="Arial" w:cs="Arial"/>
                <w:sz w:val="24"/>
                <w:szCs w:val="24"/>
              </w:rPr>
              <w:t>4</w:t>
            </w:r>
            <w:r w:rsidRPr="00D83EDA">
              <w:rPr>
                <w:rFonts w:ascii="Arial" w:hAnsi="Arial" w:cs="Arial"/>
                <w:sz w:val="24"/>
                <w:szCs w:val="24"/>
              </w:rPr>
              <w:t>.00</w:t>
            </w:r>
          </w:p>
        </w:tc>
      </w:tr>
      <w:tr w:rsidR="003D0955" w:rsidRPr="00D83EDA" w14:paraId="5C4D06CF" w14:textId="77777777" w:rsidTr="007B5CCD">
        <w:trPr>
          <w:trHeight w:val="405"/>
        </w:trPr>
        <w:tc>
          <w:tcPr>
            <w:tcW w:w="2773" w:type="dxa"/>
            <w:tcBorders>
              <w:top w:val="single" w:sz="4" w:space="0" w:color="auto"/>
              <w:left w:val="single" w:sz="4" w:space="0" w:color="auto"/>
              <w:bottom w:val="single" w:sz="4" w:space="0" w:color="auto"/>
              <w:right w:val="single" w:sz="4" w:space="0" w:color="auto"/>
            </w:tcBorders>
          </w:tcPr>
          <w:p w14:paraId="00CA3927"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ETECSA</w:t>
            </w:r>
          </w:p>
        </w:tc>
        <w:tc>
          <w:tcPr>
            <w:tcW w:w="2773" w:type="dxa"/>
            <w:tcBorders>
              <w:top w:val="single" w:sz="4" w:space="0" w:color="auto"/>
              <w:left w:val="single" w:sz="4" w:space="0" w:color="auto"/>
              <w:bottom w:val="single" w:sz="4" w:space="0" w:color="auto"/>
              <w:right w:val="single" w:sz="4" w:space="0" w:color="auto"/>
            </w:tcBorders>
          </w:tcPr>
          <w:p w14:paraId="68FF4211" w14:textId="77777777" w:rsidR="003D0955" w:rsidRPr="00D83EDA" w:rsidRDefault="003D0955" w:rsidP="00AE48F1">
            <w:pPr>
              <w:spacing w:after="0" w:line="240" w:lineRule="auto"/>
              <w:rPr>
                <w:rFonts w:ascii="Arial" w:hAnsi="Arial" w:cs="Arial"/>
                <w:sz w:val="24"/>
                <w:szCs w:val="24"/>
              </w:rPr>
            </w:pPr>
            <w:r w:rsidRPr="00D83EDA">
              <w:rPr>
                <w:rFonts w:ascii="Arial" w:hAnsi="Arial" w:cs="Arial"/>
                <w:sz w:val="24"/>
                <w:szCs w:val="24"/>
              </w:rPr>
              <w:t>Telefonía Móvil</w:t>
            </w:r>
          </w:p>
        </w:tc>
        <w:tc>
          <w:tcPr>
            <w:tcW w:w="2773" w:type="dxa"/>
            <w:tcBorders>
              <w:top w:val="single" w:sz="4" w:space="0" w:color="auto"/>
              <w:left w:val="single" w:sz="4" w:space="0" w:color="auto"/>
              <w:bottom w:val="single" w:sz="4" w:space="0" w:color="auto"/>
              <w:right w:val="single" w:sz="4" w:space="0" w:color="auto"/>
            </w:tcBorders>
          </w:tcPr>
          <w:p w14:paraId="23966929" w14:textId="4ECD3024" w:rsidR="003D0955" w:rsidRPr="00D83EDA" w:rsidRDefault="003D0955" w:rsidP="002A65F1">
            <w:pPr>
              <w:spacing w:after="0" w:line="240" w:lineRule="auto"/>
              <w:jc w:val="center"/>
              <w:rPr>
                <w:rFonts w:ascii="Arial" w:hAnsi="Arial" w:cs="Arial"/>
                <w:sz w:val="24"/>
                <w:szCs w:val="24"/>
              </w:rPr>
            </w:pPr>
            <w:r w:rsidRPr="00D83EDA">
              <w:rPr>
                <w:rFonts w:ascii="Arial" w:hAnsi="Arial" w:cs="Arial"/>
                <w:sz w:val="24"/>
                <w:szCs w:val="24"/>
              </w:rPr>
              <w:t>$</w:t>
            </w:r>
            <w:r w:rsidR="002A65F1">
              <w:rPr>
                <w:rFonts w:ascii="Arial" w:hAnsi="Arial" w:cs="Arial"/>
                <w:sz w:val="24"/>
                <w:szCs w:val="24"/>
              </w:rPr>
              <w:t>4</w:t>
            </w:r>
            <w:r w:rsidR="00DA0FCC">
              <w:rPr>
                <w:rFonts w:ascii="Arial" w:hAnsi="Arial" w:cs="Arial"/>
                <w:sz w:val="24"/>
                <w:szCs w:val="24"/>
              </w:rPr>
              <w:t>,</w:t>
            </w:r>
            <w:r w:rsidR="002A65F1">
              <w:rPr>
                <w:rFonts w:ascii="Arial" w:hAnsi="Arial" w:cs="Arial"/>
                <w:sz w:val="24"/>
                <w:szCs w:val="24"/>
              </w:rPr>
              <w:t>600</w:t>
            </w:r>
            <w:r w:rsidRPr="00D83EDA">
              <w:rPr>
                <w:rFonts w:ascii="Arial" w:hAnsi="Arial" w:cs="Arial"/>
                <w:sz w:val="24"/>
                <w:szCs w:val="24"/>
              </w:rPr>
              <w:t>.00</w:t>
            </w:r>
          </w:p>
        </w:tc>
      </w:tr>
      <w:tr w:rsidR="00E13DE8" w:rsidRPr="00D83EDA" w14:paraId="7BAA62BF" w14:textId="77777777" w:rsidTr="007B5CCD">
        <w:trPr>
          <w:trHeight w:val="405"/>
        </w:trPr>
        <w:tc>
          <w:tcPr>
            <w:tcW w:w="2773" w:type="dxa"/>
            <w:tcBorders>
              <w:top w:val="single" w:sz="4" w:space="0" w:color="auto"/>
              <w:left w:val="single" w:sz="4" w:space="0" w:color="auto"/>
              <w:bottom w:val="single" w:sz="4" w:space="0" w:color="auto"/>
              <w:right w:val="single" w:sz="4" w:space="0" w:color="auto"/>
            </w:tcBorders>
          </w:tcPr>
          <w:p w14:paraId="120B26E4" w14:textId="7AC61DCA" w:rsidR="00E13DE8" w:rsidRPr="00D83EDA" w:rsidRDefault="009B468D" w:rsidP="00E13DE8">
            <w:pPr>
              <w:spacing w:after="0" w:line="240" w:lineRule="auto"/>
              <w:rPr>
                <w:rFonts w:ascii="Arial" w:hAnsi="Arial" w:cs="Arial"/>
                <w:sz w:val="24"/>
                <w:szCs w:val="24"/>
              </w:rPr>
            </w:pPr>
            <w:r>
              <w:rPr>
                <w:rFonts w:ascii="Arial" w:hAnsi="Arial" w:cs="Arial"/>
                <w:sz w:val="24"/>
                <w:szCs w:val="24"/>
              </w:rPr>
              <w:t>Actores económicos</w:t>
            </w:r>
          </w:p>
        </w:tc>
        <w:tc>
          <w:tcPr>
            <w:tcW w:w="2773" w:type="dxa"/>
            <w:tcBorders>
              <w:top w:val="single" w:sz="4" w:space="0" w:color="auto"/>
              <w:left w:val="single" w:sz="4" w:space="0" w:color="auto"/>
              <w:bottom w:val="single" w:sz="4" w:space="0" w:color="auto"/>
              <w:right w:val="single" w:sz="4" w:space="0" w:color="auto"/>
            </w:tcBorders>
          </w:tcPr>
          <w:p w14:paraId="50DFBDB0" w14:textId="4F7F932D" w:rsidR="00E13DE8" w:rsidRPr="00D83EDA" w:rsidRDefault="0027253D" w:rsidP="002A65F1">
            <w:pPr>
              <w:spacing w:after="0" w:line="240" w:lineRule="auto"/>
              <w:rPr>
                <w:rFonts w:ascii="Arial" w:hAnsi="Arial" w:cs="Arial"/>
                <w:sz w:val="24"/>
                <w:szCs w:val="24"/>
              </w:rPr>
            </w:pPr>
            <w:r>
              <w:rPr>
                <w:rFonts w:ascii="Arial" w:hAnsi="Arial" w:cs="Arial"/>
                <w:sz w:val="24"/>
                <w:szCs w:val="24"/>
              </w:rPr>
              <w:t xml:space="preserve">Información y Capacitación (Videotutoriales para capacitación a personas, </w:t>
            </w:r>
            <w:r w:rsidR="002A65F1">
              <w:rPr>
                <w:rFonts w:ascii="Arial" w:hAnsi="Arial" w:cs="Arial"/>
                <w:sz w:val="24"/>
                <w:szCs w:val="24"/>
              </w:rPr>
              <w:t>Aplicación informática</w:t>
            </w:r>
            <w:r>
              <w:rPr>
                <w:rFonts w:ascii="Arial" w:hAnsi="Arial" w:cs="Arial"/>
                <w:sz w:val="24"/>
                <w:szCs w:val="24"/>
              </w:rPr>
              <w:t xml:space="preserve"> informativa sobre Varadero)</w:t>
            </w:r>
            <w:r w:rsidR="00E13DE8" w:rsidRPr="00D83EDA">
              <w:rPr>
                <w:rFonts w:ascii="Arial" w:hAnsi="Arial" w:cs="Arial"/>
                <w:sz w:val="24"/>
                <w:szCs w:val="24"/>
              </w:rPr>
              <w:t xml:space="preserve"> </w:t>
            </w:r>
          </w:p>
        </w:tc>
        <w:tc>
          <w:tcPr>
            <w:tcW w:w="2773" w:type="dxa"/>
            <w:tcBorders>
              <w:top w:val="single" w:sz="4" w:space="0" w:color="auto"/>
              <w:left w:val="single" w:sz="4" w:space="0" w:color="auto"/>
              <w:bottom w:val="single" w:sz="4" w:space="0" w:color="auto"/>
              <w:right w:val="single" w:sz="4" w:space="0" w:color="auto"/>
            </w:tcBorders>
          </w:tcPr>
          <w:p w14:paraId="327CE001" w14:textId="3BBFFC56" w:rsidR="00E13DE8" w:rsidRPr="00D83EDA" w:rsidRDefault="00E13DE8" w:rsidP="002A65F1">
            <w:pPr>
              <w:spacing w:after="0" w:line="240" w:lineRule="auto"/>
              <w:jc w:val="center"/>
              <w:rPr>
                <w:rFonts w:ascii="Arial" w:hAnsi="Arial" w:cs="Arial"/>
                <w:sz w:val="24"/>
                <w:szCs w:val="24"/>
              </w:rPr>
            </w:pPr>
            <w:r w:rsidRPr="00D83EDA">
              <w:rPr>
                <w:rFonts w:ascii="Arial" w:hAnsi="Arial" w:cs="Arial"/>
                <w:sz w:val="24"/>
                <w:szCs w:val="24"/>
              </w:rPr>
              <w:t>$</w:t>
            </w:r>
            <w:r w:rsidR="002A65F1">
              <w:rPr>
                <w:rFonts w:ascii="Arial" w:hAnsi="Arial" w:cs="Arial"/>
                <w:sz w:val="24"/>
                <w:szCs w:val="24"/>
              </w:rPr>
              <w:t>320</w:t>
            </w:r>
            <w:r w:rsidR="00DA0FCC">
              <w:rPr>
                <w:rFonts w:ascii="Arial" w:hAnsi="Arial" w:cs="Arial"/>
                <w:sz w:val="24"/>
                <w:szCs w:val="24"/>
              </w:rPr>
              <w:t>,</w:t>
            </w:r>
            <w:r w:rsidR="002A65F1">
              <w:rPr>
                <w:rFonts w:ascii="Arial" w:hAnsi="Arial" w:cs="Arial"/>
                <w:sz w:val="24"/>
                <w:szCs w:val="24"/>
              </w:rPr>
              <w:t>217</w:t>
            </w:r>
            <w:r w:rsidRPr="00D83EDA">
              <w:rPr>
                <w:rFonts w:ascii="Arial" w:hAnsi="Arial" w:cs="Arial"/>
                <w:sz w:val="24"/>
                <w:szCs w:val="24"/>
              </w:rPr>
              <w:t>.</w:t>
            </w:r>
            <w:r w:rsidR="002A65F1">
              <w:rPr>
                <w:rFonts w:ascii="Arial" w:hAnsi="Arial" w:cs="Arial"/>
                <w:sz w:val="24"/>
                <w:szCs w:val="24"/>
              </w:rPr>
              <w:t>63</w:t>
            </w:r>
          </w:p>
        </w:tc>
      </w:tr>
      <w:tr w:rsidR="00E13DE8" w:rsidRPr="00D83EDA" w14:paraId="04FE5FB3" w14:textId="77777777" w:rsidTr="007B5CCD">
        <w:trPr>
          <w:trHeight w:val="320"/>
        </w:trPr>
        <w:tc>
          <w:tcPr>
            <w:tcW w:w="2773" w:type="dxa"/>
            <w:tcBorders>
              <w:top w:val="single" w:sz="4" w:space="0" w:color="auto"/>
              <w:left w:val="single" w:sz="4" w:space="0" w:color="auto"/>
              <w:bottom w:val="single" w:sz="4" w:space="0" w:color="auto"/>
              <w:right w:val="single" w:sz="4" w:space="0" w:color="auto"/>
            </w:tcBorders>
          </w:tcPr>
          <w:p w14:paraId="529B382A" w14:textId="77777777" w:rsidR="00E13DE8" w:rsidRPr="00D83EDA" w:rsidRDefault="00E13DE8" w:rsidP="00E13DE8">
            <w:pPr>
              <w:spacing w:after="0" w:line="240" w:lineRule="auto"/>
              <w:rPr>
                <w:rFonts w:ascii="Arial" w:hAnsi="Arial" w:cs="Arial"/>
                <w:b/>
                <w:sz w:val="24"/>
                <w:szCs w:val="24"/>
              </w:rPr>
            </w:pPr>
            <w:r w:rsidRPr="00D83EDA">
              <w:rPr>
                <w:rFonts w:ascii="Arial" w:hAnsi="Arial" w:cs="Arial"/>
                <w:b/>
                <w:sz w:val="24"/>
                <w:szCs w:val="24"/>
              </w:rPr>
              <w:t>Total General</w:t>
            </w:r>
          </w:p>
        </w:tc>
        <w:tc>
          <w:tcPr>
            <w:tcW w:w="2773" w:type="dxa"/>
            <w:tcBorders>
              <w:top w:val="single" w:sz="4" w:space="0" w:color="auto"/>
              <w:left w:val="single" w:sz="4" w:space="0" w:color="auto"/>
              <w:bottom w:val="single" w:sz="4" w:space="0" w:color="auto"/>
              <w:right w:val="single" w:sz="4" w:space="0" w:color="auto"/>
            </w:tcBorders>
          </w:tcPr>
          <w:p w14:paraId="27C689FC" w14:textId="77777777" w:rsidR="00E13DE8" w:rsidRPr="00D83EDA" w:rsidRDefault="00E13DE8" w:rsidP="00E13DE8">
            <w:pPr>
              <w:spacing w:after="0" w:line="240" w:lineRule="auto"/>
              <w:rPr>
                <w:rFonts w:ascii="Arial" w:hAnsi="Arial" w:cs="Arial"/>
                <w:b/>
                <w:sz w:val="24"/>
                <w:szCs w:val="24"/>
              </w:rPr>
            </w:pPr>
          </w:p>
        </w:tc>
        <w:tc>
          <w:tcPr>
            <w:tcW w:w="2773" w:type="dxa"/>
            <w:tcBorders>
              <w:top w:val="single" w:sz="4" w:space="0" w:color="auto"/>
              <w:left w:val="single" w:sz="4" w:space="0" w:color="auto"/>
              <w:bottom w:val="single" w:sz="4" w:space="0" w:color="auto"/>
              <w:right w:val="single" w:sz="4" w:space="0" w:color="auto"/>
            </w:tcBorders>
          </w:tcPr>
          <w:p w14:paraId="06A86383" w14:textId="40299F1E" w:rsidR="00E13DE8" w:rsidRPr="00D83EDA" w:rsidRDefault="00E13DE8" w:rsidP="002A65F1">
            <w:pPr>
              <w:spacing w:after="0" w:line="240" w:lineRule="auto"/>
              <w:jc w:val="center"/>
              <w:rPr>
                <w:rFonts w:ascii="Arial" w:hAnsi="Arial" w:cs="Arial"/>
                <w:b/>
                <w:sz w:val="24"/>
                <w:szCs w:val="24"/>
              </w:rPr>
            </w:pPr>
            <w:r w:rsidRPr="00D83EDA">
              <w:rPr>
                <w:rFonts w:ascii="Arial" w:hAnsi="Arial" w:cs="Arial"/>
                <w:b/>
                <w:sz w:val="24"/>
                <w:szCs w:val="24"/>
              </w:rPr>
              <w:t>$7</w:t>
            </w:r>
            <w:r w:rsidR="002A65F1">
              <w:rPr>
                <w:rFonts w:ascii="Arial" w:hAnsi="Arial" w:cs="Arial"/>
                <w:b/>
                <w:sz w:val="24"/>
                <w:szCs w:val="24"/>
              </w:rPr>
              <w:t>56</w:t>
            </w:r>
            <w:r w:rsidR="00DA0FCC">
              <w:rPr>
                <w:rFonts w:ascii="Arial" w:hAnsi="Arial" w:cs="Arial"/>
                <w:b/>
                <w:sz w:val="24"/>
                <w:szCs w:val="24"/>
              </w:rPr>
              <w:t>,</w:t>
            </w:r>
            <w:r w:rsidR="002A65F1">
              <w:rPr>
                <w:rFonts w:ascii="Arial" w:hAnsi="Arial" w:cs="Arial"/>
                <w:b/>
                <w:sz w:val="24"/>
                <w:szCs w:val="24"/>
              </w:rPr>
              <w:t>001.63</w:t>
            </w:r>
          </w:p>
        </w:tc>
      </w:tr>
    </w:tbl>
    <w:p w14:paraId="2DAA17F7" w14:textId="77777777" w:rsidR="003D0955" w:rsidRPr="00D83EDA" w:rsidRDefault="003D0955" w:rsidP="003D0955">
      <w:pPr>
        <w:tabs>
          <w:tab w:val="left" w:pos="6195"/>
        </w:tabs>
        <w:rPr>
          <w:rFonts w:ascii="Arial" w:hAnsi="Arial" w:cs="Arial"/>
          <w:sz w:val="24"/>
          <w:szCs w:val="24"/>
        </w:rPr>
      </w:pPr>
    </w:p>
    <w:p w14:paraId="78AF150E" w14:textId="77777777" w:rsidR="003D0955" w:rsidRPr="00D83EDA" w:rsidRDefault="003D0955" w:rsidP="003D0955">
      <w:pPr>
        <w:spacing w:after="0" w:line="240" w:lineRule="auto"/>
        <w:ind w:left="2552"/>
        <w:rPr>
          <w:rFonts w:ascii="Arial" w:hAnsi="Arial" w:cs="Arial"/>
          <w:b/>
          <w:sz w:val="24"/>
          <w:szCs w:val="24"/>
        </w:rPr>
      </w:pPr>
      <w:r w:rsidRPr="00D83EDA">
        <w:rPr>
          <w:rFonts w:ascii="Arial" w:hAnsi="Arial" w:cs="Arial"/>
          <w:b/>
          <w:sz w:val="24"/>
          <w:szCs w:val="24"/>
        </w:rPr>
        <w:t>Tabla 5. Subcontrataciones.  Año 2022</w:t>
      </w:r>
    </w:p>
    <w:tbl>
      <w:tblPr>
        <w:tblW w:w="8319"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3"/>
        <w:gridCol w:w="2773"/>
        <w:gridCol w:w="2773"/>
      </w:tblGrid>
      <w:tr w:rsidR="003D0955" w:rsidRPr="00D83EDA" w14:paraId="10F78AFB" w14:textId="77777777" w:rsidTr="00AE48F1">
        <w:trPr>
          <w:trHeight w:val="320"/>
        </w:trPr>
        <w:tc>
          <w:tcPr>
            <w:tcW w:w="2773" w:type="dxa"/>
            <w:tcBorders>
              <w:top w:val="single" w:sz="4" w:space="0" w:color="auto"/>
              <w:left w:val="single" w:sz="4" w:space="0" w:color="auto"/>
              <w:bottom w:val="single" w:sz="4" w:space="0" w:color="auto"/>
              <w:right w:val="single" w:sz="4" w:space="0" w:color="auto"/>
            </w:tcBorders>
            <w:vAlign w:val="center"/>
          </w:tcPr>
          <w:p w14:paraId="59E1160C"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Institución que se subcontrata</w:t>
            </w:r>
          </w:p>
        </w:tc>
        <w:tc>
          <w:tcPr>
            <w:tcW w:w="2773" w:type="dxa"/>
            <w:tcBorders>
              <w:top w:val="single" w:sz="4" w:space="0" w:color="auto"/>
              <w:left w:val="single" w:sz="4" w:space="0" w:color="auto"/>
              <w:bottom w:val="single" w:sz="4" w:space="0" w:color="auto"/>
              <w:right w:val="single" w:sz="4" w:space="0" w:color="auto"/>
            </w:tcBorders>
            <w:vAlign w:val="center"/>
          </w:tcPr>
          <w:p w14:paraId="2B17A21A"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Servicio Subcontratado</w:t>
            </w:r>
          </w:p>
        </w:tc>
        <w:tc>
          <w:tcPr>
            <w:tcW w:w="2773" w:type="dxa"/>
            <w:tcBorders>
              <w:top w:val="single" w:sz="4" w:space="0" w:color="auto"/>
              <w:left w:val="single" w:sz="4" w:space="0" w:color="auto"/>
              <w:bottom w:val="single" w:sz="4" w:space="0" w:color="auto"/>
              <w:right w:val="single" w:sz="4" w:space="0" w:color="auto"/>
            </w:tcBorders>
            <w:vAlign w:val="center"/>
          </w:tcPr>
          <w:p w14:paraId="44B28DD2" w14:textId="77777777" w:rsidR="003D0955" w:rsidRPr="00D83EDA" w:rsidRDefault="003D0955" w:rsidP="00AE48F1">
            <w:pPr>
              <w:spacing w:after="0" w:line="240" w:lineRule="auto"/>
              <w:jc w:val="center"/>
              <w:rPr>
                <w:rFonts w:ascii="Arial" w:hAnsi="Arial" w:cs="Arial"/>
                <w:sz w:val="24"/>
                <w:szCs w:val="24"/>
              </w:rPr>
            </w:pPr>
            <w:r w:rsidRPr="00D83EDA">
              <w:rPr>
                <w:rFonts w:ascii="Arial" w:hAnsi="Arial" w:cs="Arial"/>
                <w:sz w:val="24"/>
                <w:szCs w:val="24"/>
              </w:rPr>
              <w:t>Costo</w:t>
            </w:r>
          </w:p>
        </w:tc>
      </w:tr>
      <w:tr w:rsidR="003D0955" w:rsidRPr="00D83EDA" w14:paraId="7FFA5300" w14:textId="77777777" w:rsidTr="00AE48F1">
        <w:trPr>
          <w:trHeight w:val="320"/>
        </w:trPr>
        <w:tc>
          <w:tcPr>
            <w:tcW w:w="8319" w:type="dxa"/>
            <w:gridSpan w:val="3"/>
            <w:tcBorders>
              <w:top w:val="single" w:sz="4" w:space="0" w:color="auto"/>
              <w:left w:val="single" w:sz="4" w:space="0" w:color="auto"/>
              <w:bottom w:val="single" w:sz="4" w:space="0" w:color="auto"/>
              <w:right w:val="single" w:sz="4" w:space="0" w:color="auto"/>
            </w:tcBorders>
            <w:vAlign w:val="center"/>
          </w:tcPr>
          <w:p w14:paraId="039B82EC" w14:textId="77777777" w:rsidR="003D0955" w:rsidRPr="00D83EDA" w:rsidRDefault="003D0955" w:rsidP="00AE48F1">
            <w:pPr>
              <w:spacing w:after="0" w:line="240" w:lineRule="auto"/>
              <w:jc w:val="center"/>
              <w:rPr>
                <w:rFonts w:ascii="Arial" w:hAnsi="Arial" w:cs="Arial"/>
                <w:b/>
                <w:sz w:val="24"/>
                <w:szCs w:val="24"/>
              </w:rPr>
            </w:pPr>
            <w:r w:rsidRPr="00D83EDA">
              <w:rPr>
                <w:rFonts w:ascii="Arial" w:hAnsi="Arial" w:cs="Arial"/>
                <w:b/>
                <w:sz w:val="24"/>
                <w:szCs w:val="24"/>
              </w:rPr>
              <w:t>Año 2022</w:t>
            </w:r>
          </w:p>
        </w:tc>
      </w:tr>
      <w:tr w:rsidR="00E13DE8" w:rsidRPr="00D83EDA" w14:paraId="6F92C1F0" w14:textId="77777777" w:rsidTr="00AE48F1">
        <w:trPr>
          <w:trHeight w:val="405"/>
        </w:trPr>
        <w:tc>
          <w:tcPr>
            <w:tcW w:w="2773" w:type="dxa"/>
            <w:tcBorders>
              <w:top w:val="single" w:sz="4" w:space="0" w:color="auto"/>
              <w:left w:val="single" w:sz="4" w:space="0" w:color="auto"/>
              <w:bottom w:val="single" w:sz="4" w:space="0" w:color="auto"/>
              <w:right w:val="single" w:sz="4" w:space="0" w:color="auto"/>
            </w:tcBorders>
          </w:tcPr>
          <w:p w14:paraId="414F1AD7" w14:textId="77777777" w:rsidR="00E13DE8" w:rsidRPr="00D83EDA" w:rsidRDefault="00E13DE8" w:rsidP="00E13DE8">
            <w:pPr>
              <w:spacing w:after="0" w:line="240" w:lineRule="auto"/>
              <w:rPr>
                <w:rFonts w:ascii="Arial" w:hAnsi="Arial" w:cs="Arial"/>
                <w:sz w:val="24"/>
                <w:szCs w:val="24"/>
              </w:rPr>
            </w:pPr>
            <w:r w:rsidRPr="00D83EDA">
              <w:rPr>
                <w:rFonts w:ascii="Arial" w:hAnsi="Arial" w:cs="Arial"/>
                <w:sz w:val="24"/>
                <w:szCs w:val="24"/>
              </w:rPr>
              <w:t>Taxis Cuba</w:t>
            </w:r>
          </w:p>
        </w:tc>
        <w:tc>
          <w:tcPr>
            <w:tcW w:w="2773" w:type="dxa"/>
            <w:tcBorders>
              <w:top w:val="single" w:sz="4" w:space="0" w:color="auto"/>
              <w:left w:val="single" w:sz="4" w:space="0" w:color="auto"/>
              <w:bottom w:val="single" w:sz="4" w:space="0" w:color="auto"/>
              <w:right w:val="single" w:sz="4" w:space="0" w:color="auto"/>
            </w:tcBorders>
          </w:tcPr>
          <w:p w14:paraId="12C57D0E" w14:textId="77777777" w:rsidR="00E13DE8" w:rsidRPr="00D83EDA" w:rsidRDefault="00E13DE8" w:rsidP="00E13DE8">
            <w:pPr>
              <w:spacing w:after="0" w:line="240" w:lineRule="auto"/>
              <w:rPr>
                <w:rFonts w:ascii="Arial" w:hAnsi="Arial" w:cs="Arial"/>
                <w:sz w:val="24"/>
                <w:szCs w:val="24"/>
              </w:rPr>
            </w:pPr>
            <w:r w:rsidRPr="00D83EDA">
              <w:rPr>
                <w:rFonts w:ascii="Arial" w:hAnsi="Arial" w:cs="Arial"/>
                <w:sz w:val="24"/>
                <w:szCs w:val="24"/>
              </w:rPr>
              <w:t xml:space="preserve">Transporte </w:t>
            </w:r>
          </w:p>
        </w:tc>
        <w:tc>
          <w:tcPr>
            <w:tcW w:w="2773" w:type="dxa"/>
            <w:tcBorders>
              <w:top w:val="single" w:sz="4" w:space="0" w:color="auto"/>
              <w:left w:val="single" w:sz="4" w:space="0" w:color="auto"/>
              <w:bottom w:val="single" w:sz="4" w:space="0" w:color="auto"/>
              <w:right w:val="single" w:sz="4" w:space="0" w:color="auto"/>
            </w:tcBorders>
          </w:tcPr>
          <w:p w14:paraId="3D5B387C" w14:textId="0F5801EF" w:rsidR="00E13DE8" w:rsidRPr="00D83EDA" w:rsidRDefault="002A65F1" w:rsidP="00E13DE8">
            <w:pPr>
              <w:spacing w:after="0" w:line="240" w:lineRule="auto"/>
              <w:jc w:val="center"/>
              <w:rPr>
                <w:rFonts w:ascii="Arial" w:hAnsi="Arial" w:cs="Arial"/>
                <w:sz w:val="24"/>
                <w:szCs w:val="24"/>
              </w:rPr>
            </w:pPr>
            <w:r>
              <w:rPr>
                <w:rFonts w:ascii="Arial" w:hAnsi="Arial" w:cs="Arial"/>
                <w:sz w:val="24"/>
                <w:szCs w:val="24"/>
              </w:rPr>
              <w:t>$823,68</w:t>
            </w:r>
            <w:r w:rsidR="00A143B3">
              <w:rPr>
                <w:rFonts w:ascii="Arial" w:hAnsi="Arial" w:cs="Arial"/>
                <w:sz w:val="24"/>
                <w:szCs w:val="24"/>
              </w:rPr>
              <w:t>0</w:t>
            </w:r>
            <w:r w:rsidR="00E13DE8" w:rsidRPr="00D83EDA">
              <w:rPr>
                <w:rFonts w:ascii="Arial" w:hAnsi="Arial" w:cs="Arial"/>
                <w:sz w:val="24"/>
                <w:szCs w:val="24"/>
              </w:rPr>
              <w:t>.00</w:t>
            </w:r>
          </w:p>
        </w:tc>
      </w:tr>
      <w:tr w:rsidR="00E13DE8" w:rsidRPr="00D83EDA" w14:paraId="25995C8A" w14:textId="77777777" w:rsidTr="00AE48F1">
        <w:trPr>
          <w:trHeight w:val="405"/>
        </w:trPr>
        <w:tc>
          <w:tcPr>
            <w:tcW w:w="2773" w:type="dxa"/>
            <w:tcBorders>
              <w:top w:val="single" w:sz="4" w:space="0" w:color="auto"/>
              <w:left w:val="single" w:sz="4" w:space="0" w:color="auto"/>
              <w:bottom w:val="single" w:sz="4" w:space="0" w:color="auto"/>
              <w:right w:val="single" w:sz="4" w:space="0" w:color="auto"/>
            </w:tcBorders>
          </w:tcPr>
          <w:p w14:paraId="6C270CAB" w14:textId="77777777" w:rsidR="00E13DE8" w:rsidRPr="00D83EDA" w:rsidRDefault="00E13DE8" w:rsidP="00E13DE8">
            <w:pPr>
              <w:spacing w:after="0" w:line="240" w:lineRule="auto"/>
              <w:rPr>
                <w:rFonts w:ascii="Arial" w:hAnsi="Arial" w:cs="Arial"/>
                <w:sz w:val="24"/>
                <w:szCs w:val="24"/>
              </w:rPr>
            </w:pPr>
            <w:r w:rsidRPr="00D83EDA">
              <w:rPr>
                <w:rFonts w:ascii="Arial" w:hAnsi="Arial" w:cs="Arial"/>
                <w:sz w:val="24"/>
                <w:szCs w:val="24"/>
              </w:rPr>
              <w:t>ETECSA</w:t>
            </w:r>
          </w:p>
        </w:tc>
        <w:tc>
          <w:tcPr>
            <w:tcW w:w="2773" w:type="dxa"/>
            <w:tcBorders>
              <w:top w:val="single" w:sz="4" w:space="0" w:color="auto"/>
              <w:left w:val="single" w:sz="4" w:space="0" w:color="auto"/>
              <w:bottom w:val="single" w:sz="4" w:space="0" w:color="auto"/>
              <w:right w:val="single" w:sz="4" w:space="0" w:color="auto"/>
            </w:tcBorders>
          </w:tcPr>
          <w:p w14:paraId="311DFF52" w14:textId="77777777" w:rsidR="00E13DE8" w:rsidRPr="00D83EDA" w:rsidRDefault="00E13DE8" w:rsidP="00E13DE8">
            <w:pPr>
              <w:spacing w:after="0" w:line="240" w:lineRule="auto"/>
              <w:rPr>
                <w:rFonts w:ascii="Arial" w:hAnsi="Arial" w:cs="Arial"/>
                <w:sz w:val="24"/>
                <w:szCs w:val="24"/>
              </w:rPr>
            </w:pPr>
            <w:r w:rsidRPr="00D83EDA">
              <w:rPr>
                <w:rFonts w:ascii="Arial" w:hAnsi="Arial" w:cs="Arial"/>
                <w:sz w:val="24"/>
                <w:szCs w:val="24"/>
              </w:rPr>
              <w:t>Telefonía Móvil</w:t>
            </w:r>
          </w:p>
        </w:tc>
        <w:tc>
          <w:tcPr>
            <w:tcW w:w="2773" w:type="dxa"/>
            <w:tcBorders>
              <w:top w:val="single" w:sz="4" w:space="0" w:color="auto"/>
              <w:left w:val="single" w:sz="4" w:space="0" w:color="auto"/>
              <w:bottom w:val="single" w:sz="4" w:space="0" w:color="auto"/>
              <w:right w:val="single" w:sz="4" w:space="0" w:color="auto"/>
            </w:tcBorders>
          </w:tcPr>
          <w:p w14:paraId="66D8C8B9" w14:textId="5C0C69C8"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$9,240.00</w:t>
            </w:r>
          </w:p>
        </w:tc>
      </w:tr>
      <w:tr w:rsidR="00A143B3" w:rsidRPr="00D83EDA" w14:paraId="5B7A469A" w14:textId="77777777" w:rsidTr="00AE48F1">
        <w:trPr>
          <w:trHeight w:val="405"/>
        </w:trPr>
        <w:tc>
          <w:tcPr>
            <w:tcW w:w="2773" w:type="dxa"/>
            <w:tcBorders>
              <w:top w:val="single" w:sz="4" w:space="0" w:color="auto"/>
              <w:left w:val="single" w:sz="4" w:space="0" w:color="auto"/>
              <w:bottom w:val="single" w:sz="4" w:space="0" w:color="auto"/>
              <w:right w:val="single" w:sz="4" w:space="0" w:color="auto"/>
            </w:tcBorders>
          </w:tcPr>
          <w:p w14:paraId="5D2611F5" w14:textId="68B6FD21" w:rsidR="00A143B3" w:rsidRPr="00D83EDA" w:rsidRDefault="009B468D" w:rsidP="00A143B3">
            <w:pPr>
              <w:spacing w:after="0" w:line="240" w:lineRule="auto"/>
              <w:rPr>
                <w:rFonts w:ascii="Arial" w:hAnsi="Arial" w:cs="Arial"/>
                <w:sz w:val="24"/>
                <w:szCs w:val="24"/>
              </w:rPr>
            </w:pPr>
            <w:r>
              <w:rPr>
                <w:rFonts w:ascii="Arial" w:hAnsi="Arial" w:cs="Arial"/>
                <w:sz w:val="24"/>
                <w:szCs w:val="24"/>
              </w:rPr>
              <w:t>Actores económicos</w:t>
            </w:r>
          </w:p>
        </w:tc>
        <w:tc>
          <w:tcPr>
            <w:tcW w:w="2773" w:type="dxa"/>
            <w:tcBorders>
              <w:top w:val="single" w:sz="4" w:space="0" w:color="auto"/>
              <w:left w:val="single" w:sz="4" w:space="0" w:color="auto"/>
              <w:bottom w:val="single" w:sz="4" w:space="0" w:color="auto"/>
              <w:right w:val="single" w:sz="4" w:space="0" w:color="auto"/>
            </w:tcBorders>
          </w:tcPr>
          <w:p w14:paraId="188BD1A0" w14:textId="768E4911" w:rsidR="00A143B3" w:rsidRPr="00D83EDA" w:rsidRDefault="0027253D" w:rsidP="00F5517A">
            <w:pPr>
              <w:spacing w:after="0" w:line="240" w:lineRule="auto"/>
              <w:rPr>
                <w:rFonts w:ascii="Arial" w:hAnsi="Arial" w:cs="Arial"/>
                <w:sz w:val="24"/>
                <w:szCs w:val="24"/>
              </w:rPr>
            </w:pPr>
            <w:r>
              <w:rPr>
                <w:rFonts w:ascii="Arial" w:hAnsi="Arial" w:cs="Arial"/>
                <w:sz w:val="24"/>
                <w:szCs w:val="24"/>
              </w:rPr>
              <w:t>Información y Capacitación (Videotutoriales</w:t>
            </w:r>
            <w:r w:rsidR="00F5517A">
              <w:rPr>
                <w:rFonts w:ascii="Arial" w:hAnsi="Arial" w:cs="Arial"/>
                <w:sz w:val="24"/>
                <w:szCs w:val="24"/>
              </w:rPr>
              <w:t xml:space="preserve"> para capacitación a personas</w:t>
            </w:r>
            <w:r>
              <w:rPr>
                <w:rFonts w:ascii="Arial" w:hAnsi="Arial" w:cs="Arial"/>
                <w:sz w:val="24"/>
                <w:szCs w:val="24"/>
              </w:rPr>
              <w:t>)</w:t>
            </w:r>
          </w:p>
        </w:tc>
        <w:tc>
          <w:tcPr>
            <w:tcW w:w="2773" w:type="dxa"/>
            <w:tcBorders>
              <w:top w:val="single" w:sz="4" w:space="0" w:color="auto"/>
              <w:left w:val="single" w:sz="4" w:space="0" w:color="auto"/>
              <w:bottom w:val="single" w:sz="4" w:space="0" w:color="auto"/>
              <w:right w:val="single" w:sz="4" w:space="0" w:color="auto"/>
            </w:tcBorders>
          </w:tcPr>
          <w:p w14:paraId="46F5B700" w14:textId="240B40BF" w:rsidR="00A143B3" w:rsidRPr="00D83EDA" w:rsidRDefault="002A65F1" w:rsidP="00A143B3">
            <w:pPr>
              <w:spacing w:after="0" w:line="240" w:lineRule="auto"/>
              <w:jc w:val="center"/>
              <w:rPr>
                <w:rFonts w:ascii="Arial" w:hAnsi="Arial" w:cs="Arial"/>
                <w:sz w:val="24"/>
                <w:szCs w:val="24"/>
              </w:rPr>
            </w:pPr>
            <w:r>
              <w:rPr>
                <w:rFonts w:ascii="Arial" w:hAnsi="Arial" w:cs="Arial"/>
                <w:sz w:val="24"/>
                <w:szCs w:val="24"/>
              </w:rPr>
              <w:t>$4,749</w:t>
            </w:r>
            <w:r w:rsidR="00A143B3">
              <w:rPr>
                <w:rFonts w:ascii="Arial" w:hAnsi="Arial" w:cs="Arial"/>
                <w:sz w:val="24"/>
                <w:szCs w:val="24"/>
              </w:rPr>
              <w:t>.06</w:t>
            </w:r>
          </w:p>
        </w:tc>
      </w:tr>
      <w:tr w:rsidR="00A143B3" w:rsidRPr="00D83EDA" w14:paraId="13876570" w14:textId="77777777" w:rsidTr="00AE48F1">
        <w:trPr>
          <w:trHeight w:val="320"/>
        </w:trPr>
        <w:tc>
          <w:tcPr>
            <w:tcW w:w="2773" w:type="dxa"/>
            <w:tcBorders>
              <w:top w:val="single" w:sz="4" w:space="0" w:color="auto"/>
              <w:left w:val="single" w:sz="4" w:space="0" w:color="auto"/>
              <w:bottom w:val="single" w:sz="4" w:space="0" w:color="auto"/>
              <w:right w:val="single" w:sz="4" w:space="0" w:color="auto"/>
            </w:tcBorders>
          </w:tcPr>
          <w:p w14:paraId="077FF33A" w14:textId="77777777" w:rsidR="00A143B3" w:rsidRPr="00D83EDA" w:rsidRDefault="00A143B3" w:rsidP="00A143B3">
            <w:pPr>
              <w:spacing w:after="0" w:line="240" w:lineRule="auto"/>
              <w:rPr>
                <w:rFonts w:ascii="Arial" w:hAnsi="Arial" w:cs="Arial"/>
                <w:b/>
                <w:sz w:val="24"/>
                <w:szCs w:val="24"/>
              </w:rPr>
            </w:pPr>
            <w:r w:rsidRPr="00D83EDA">
              <w:rPr>
                <w:rFonts w:ascii="Arial" w:hAnsi="Arial" w:cs="Arial"/>
                <w:b/>
                <w:sz w:val="24"/>
                <w:szCs w:val="24"/>
              </w:rPr>
              <w:t>Total General</w:t>
            </w:r>
          </w:p>
        </w:tc>
        <w:tc>
          <w:tcPr>
            <w:tcW w:w="2773" w:type="dxa"/>
            <w:tcBorders>
              <w:top w:val="single" w:sz="4" w:space="0" w:color="auto"/>
              <w:left w:val="single" w:sz="4" w:space="0" w:color="auto"/>
              <w:bottom w:val="single" w:sz="4" w:space="0" w:color="auto"/>
              <w:right w:val="single" w:sz="4" w:space="0" w:color="auto"/>
            </w:tcBorders>
          </w:tcPr>
          <w:p w14:paraId="52A2AA6C" w14:textId="77777777" w:rsidR="00A143B3" w:rsidRPr="00D83EDA" w:rsidRDefault="00A143B3" w:rsidP="00A143B3">
            <w:pPr>
              <w:spacing w:after="0" w:line="240" w:lineRule="auto"/>
              <w:rPr>
                <w:rFonts w:ascii="Arial" w:hAnsi="Arial" w:cs="Arial"/>
                <w:b/>
                <w:sz w:val="24"/>
                <w:szCs w:val="24"/>
              </w:rPr>
            </w:pPr>
          </w:p>
        </w:tc>
        <w:tc>
          <w:tcPr>
            <w:tcW w:w="2773" w:type="dxa"/>
            <w:tcBorders>
              <w:top w:val="single" w:sz="4" w:space="0" w:color="auto"/>
              <w:left w:val="single" w:sz="4" w:space="0" w:color="auto"/>
              <w:bottom w:val="single" w:sz="4" w:space="0" w:color="auto"/>
              <w:right w:val="single" w:sz="4" w:space="0" w:color="auto"/>
            </w:tcBorders>
          </w:tcPr>
          <w:p w14:paraId="4570CD79" w14:textId="4A5DA73F" w:rsidR="00A143B3" w:rsidRPr="00D83EDA" w:rsidRDefault="002A65F1" w:rsidP="00A143B3">
            <w:pPr>
              <w:spacing w:after="0" w:line="240" w:lineRule="auto"/>
              <w:jc w:val="center"/>
              <w:rPr>
                <w:rFonts w:ascii="Arial" w:hAnsi="Arial" w:cs="Arial"/>
                <w:b/>
                <w:sz w:val="24"/>
                <w:szCs w:val="24"/>
              </w:rPr>
            </w:pPr>
            <w:r>
              <w:rPr>
                <w:rFonts w:ascii="Arial" w:hAnsi="Arial" w:cs="Arial"/>
                <w:b/>
                <w:sz w:val="24"/>
                <w:szCs w:val="24"/>
              </w:rPr>
              <w:t>$837,669</w:t>
            </w:r>
            <w:r w:rsidR="00A143B3">
              <w:rPr>
                <w:rFonts w:ascii="Arial" w:hAnsi="Arial" w:cs="Arial"/>
                <w:b/>
                <w:sz w:val="24"/>
                <w:szCs w:val="24"/>
              </w:rPr>
              <w:t>.06</w:t>
            </w:r>
          </w:p>
        </w:tc>
      </w:tr>
    </w:tbl>
    <w:p w14:paraId="4C4B424B" w14:textId="77777777" w:rsidR="003D0955" w:rsidRPr="00D83EDA" w:rsidRDefault="003D0955" w:rsidP="003D0955">
      <w:pPr>
        <w:tabs>
          <w:tab w:val="left" w:pos="6195"/>
        </w:tabs>
        <w:rPr>
          <w:rFonts w:ascii="Arial" w:hAnsi="Arial" w:cs="Arial"/>
          <w:sz w:val="24"/>
          <w:szCs w:val="24"/>
        </w:rPr>
      </w:pPr>
    </w:p>
    <w:p w14:paraId="7E3B1175" w14:textId="69DF31BC" w:rsidR="003D0955" w:rsidRPr="00D83EDA" w:rsidRDefault="003D0955" w:rsidP="003D0955">
      <w:pPr>
        <w:spacing w:after="0" w:line="240" w:lineRule="auto"/>
        <w:ind w:left="426"/>
        <w:jc w:val="center"/>
        <w:rPr>
          <w:rFonts w:ascii="Arial" w:hAnsi="Arial" w:cs="Arial"/>
          <w:b/>
          <w:sz w:val="24"/>
          <w:szCs w:val="24"/>
        </w:rPr>
      </w:pPr>
      <w:r w:rsidRPr="00D83EDA">
        <w:rPr>
          <w:rFonts w:ascii="Arial" w:hAnsi="Arial" w:cs="Arial"/>
          <w:b/>
          <w:sz w:val="24"/>
          <w:szCs w:val="24"/>
        </w:rPr>
        <w:t>Aporte al conocimiento. 2022</w:t>
      </w:r>
    </w:p>
    <w:p w14:paraId="3B19AA05" w14:textId="77777777" w:rsidR="003D0955" w:rsidRPr="00D83EDA" w:rsidRDefault="003D0955" w:rsidP="003D0955">
      <w:pPr>
        <w:spacing w:after="0" w:line="240" w:lineRule="auto"/>
        <w:ind w:left="426"/>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080"/>
        <w:gridCol w:w="1960"/>
        <w:gridCol w:w="1720"/>
        <w:gridCol w:w="1780"/>
      </w:tblGrid>
      <w:tr w:rsidR="003D0955" w:rsidRPr="00D83EDA" w14:paraId="53F02B89" w14:textId="77777777" w:rsidTr="00AE48F1">
        <w:trPr>
          <w:trHeight w:val="300"/>
          <w:jc w:val="center"/>
        </w:trPr>
        <w:tc>
          <w:tcPr>
            <w:tcW w:w="2080" w:type="dxa"/>
            <w:noWrap/>
            <w:hideMark/>
          </w:tcPr>
          <w:p w14:paraId="629C46AC" w14:textId="77777777" w:rsidR="003D0955" w:rsidRPr="00D83EDA" w:rsidRDefault="003D0955" w:rsidP="00AE48F1">
            <w:pPr>
              <w:spacing w:after="0" w:line="240" w:lineRule="auto"/>
              <w:jc w:val="center"/>
              <w:rPr>
                <w:rFonts w:ascii="Arial" w:hAnsi="Arial" w:cs="Arial"/>
                <w:b/>
                <w:sz w:val="24"/>
                <w:szCs w:val="24"/>
              </w:rPr>
            </w:pPr>
            <w:r w:rsidRPr="00D83EDA">
              <w:rPr>
                <w:rFonts w:ascii="Arial" w:hAnsi="Arial" w:cs="Arial"/>
                <w:b/>
                <w:sz w:val="24"/>
                <w:szCs w:val="24"/>
              </w:rPr>
              <w:t>Actividad</w:t>
            </w:r>
          </w:p>
        </w:tc>
        <w:tc>
          <w:tcPr>
            <w:tcW w:w="1960" w:type="dxa"/>
            <w:noWrap/>
            <w:hideMark/>
          </w:tcPr>
          <w:p w14:paraId="205031EB" w14:textId="77777777" w:rsidR="003D0955" w:rsidRPr="00D83EDA" w:rsidRDefault="003D0955" w:rsidP="00AE48F1">
            <w:pPr>
              <w:spacing w:after="0" w:line="240" w:lineRule="auto"/>
              <w:jc w:val="center"/>
              <w:rPr>
                <w:rFonts w:ascii="Arial" w:hAnsi="Arial" w:cs="Arial"/>
                <w:b/>
                <w:sz w:val="24"/>
                <w:szCs w:val="24"/>
              </w:rPr>
            </w:pPr>
            <w:r w:rsidRPr="00D83EDA">
              <w:rPr>
                <w:rFonts w:ascii="Arial" w:hAnsi="Arial" w:cs="Arial"/>
                <w:b/>
                <w:sz w:val="24"/>
                <w:szCs w:val="24"/>
              </w:rPr>
              <w:t>Cantidad</w:t>
            </w:r>
          </w:p>
        </w:tc>
        <w:tc>
          <w:tcPr>
            <w:tcW w:w="1720" w:type="dxa"/>
            <w:noWrap/>
            <w:hideMark/>
          </w:tcPr>
          <w:p w14:paraId="3F97BA65" w14:textId="77777777" w:rsidR="003D0955" w:rsidRPr="00D83EDA" w:rsidRDefault="003D0955" w:rsidP="00AE48F1">
            <w:pPr>
              <w:spacing w:after="0" w:line="240" w:lineRule="auto"/>
              <w:jc w:val="center"/>
              <w:rPr>
                <w:rFonts w:ascii="Arial" w:hAnsi="Arial" w:cs="Arial"/>
                <w:b/>
                <w:sz w:val="24"/>
                <w:szCs w:val="24"/>
              </w:rPr>
            </w:pPr>
            <w:r w:rsidRPr="00D83EDA">
              <w:rPr>
                <w:rFonts w:ascii="Arial" w:hAnsi="Arial" w:cs="Arial"/>
                <w:b/>
                <w:sz w:val="24"/>
                <w:szCs w:val="24"/>
              </w:rPr>
              <w:t>Pago</w:t>
            </w:r>
          </w:p>
        </w:tc>
        <w:tc>
          <w:tcPr>
            <w:tcW w:w="1780" w:type="dxa"/>
            <w:noWrap/>
            <w:hideMark/>
          </w:tcPr>
          <w:p w14:paraId="3AD68D1C" w14:textId="77777777" w:rsidR="003D0955" w:rsidRPr="00D83EDA" w:rsidRDefault="003D0955" w:rsidP="00AE48F1">
            <w:pPr>
              <w:spacing w:after="0" w:line="240" w:lineRule="auto"/>
              <w:jc w:val="center"/>
              <w:rPr>
                <w:rFonts w:ascii="Arial" w:hAnsi="Arial" w:cs="Arial"/>
                <w:b/>
                <w:sz w:val="24"/>
                <w:szCs w:val="24"/>
              </w:rPr>
            </w:pPr>
            <w:r w:rsidRPr="00D83EDA">
              <w:rPr>
                <w:rFonts w:ascii="Arial" w:hAnsi="Arial" w:cs="Arial"/>
                <w:b/>
                <w:sz w:val="24"/>
                <w:szCs w:val="24"/>
              </w:rPr>
              <w:t>Total</w:t>
            </w:r>
          </w:p>
        </w:tc>
      </w:tr>
      <w:tr w:rsidR="00E13DE8" w:rsidRPr="00D83EDA" w14:paraId="08B33099" w14:textId="77777777" w:rsidTr="00AE48F1">
        <w:trPr>
          <w:trHeight w:val="300"/>
          <w:jc w:val="center"/>
        </w:trPr>
        <w:tc>
          <w:tcPr>
            <w:tcW w:w="2080" w:type="dxa"/>
            <w:noWrap/>
            <w:hideMark/>
          </w:tcPr>
          <w:p w14:paraId="3FC301BC" w14:textId="77777777"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Evento Internacional</w:t>
            </w:r>
          </w:p>
        </w:tc>
        <w:tc>
          <w:tcPr>
            <w:tcW w:w="1960" w:type="dxa"/>
            <w:noWrap/>
            <w:hideMark/>
          </w:tcPr>
          <w:p w14:paraId="37265068" w14:textId="05CF8C72"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6</w:t>
            </w:r>
          </w:p>
        </w:tc>
        <w:tc>
          <w:tcPr>
            <w:tcW w:w="1720" w:type="dxa"/>
            <w:noWrap/>
            <w:hideMark/>
          </w:tcPr>
          <w:p w14:paraId="53E767B8" w14:textId="3074964D"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$1,500.00</w:t>
            </w:r>
          </w:p>
        </w:tc>
        <w:tc>
          <w:tcPr>
            <w:tcW w:w="1780" w:type="dxa"/>
            <w:noWrap/>
            <w:hideMark/>
          </w:tcPr>
          <w:p w14:paraId="6F82D1B0" w14:textId="192FE3AE"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$9,000.00</w:t>
            </w:r>
          </w:p>
        </w:tc>
      </w:tr>
      <w:tr w:rsidR="00E13DE8" w:rsidRPr="00D83EDA" w14:paraId="7788EAB7" w14:textId="77777777" w:rsidTr="00AE48F1">
        <w:trPr>
          <w:trHeight w:val="300"/>
          <w:jc w:val="center"/>
        </w:trPr>
        <w:tc>
          <w:tcPr>
            <w:tcW w:w="2080" w:type="dxa"/>
            <w:noWrap/>
            <w:hideMark/>
          </w:tcPr>
          <w:p w14:paraId="5D5C012C" w14:textId="77777777"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Evento Nacional</w:t>
            </w:r>
          </w:p>
        </w:tc>
        <w:tc>
          <w:tcPr>
            <w:tcW w:w="1960" w:type="dxa"/>
            <w:noWrap/>
            <w:hideMark/>
          </w:tcPr>
          <w:p w14:paraId="2DA5D98A" w14:textId="77777777"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5</w:t>
            </w:r>
          </w:p>
        </w:tc>
        <w:tc>
          <w:tcPr>
            <w:tcW w:w="1720" w:type="dxa"/>
            <w:noWrap/>
            <w:hideMark/>
          </w:tcPr>
          <w:p w14:paraId="4E9753D4" w14:textId="36D745DD"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$1,000.00</w:t>
            </w:r>
          </w:p>
        </w:tc>
        <w:tc>
          <w:tcPr>
            <w:tcW w:w="1780" w:type="dxa"/>
            <w:noWrap/>
            <w:hideMark/>
          </w:tcPr>
          <w:p w14:paraId="1E77DDE9" w14:textId="41B6AE66"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$5,000.00</w:t>
            </w:r>
          </w:p>
        </w:tc>
      </w:tr>
      <w:tr w:rsidR="00E13DE8" w:rsidRPr="00D83EDA" w14:paraId="20B19C5D" w14:textId="77777777" w:rsidTr="00AE48F1">
        <w:trPr>
          <w:trHeight w:val="300"/>
          <w:jc w:val="center"/>
        </w:trPr>
        <w:tc>
          <w:tcPr>
            <w:tcW w:w="2080" w:type="dxa"/>
            <w:noWrap/>
            <w:hideMark/>
          </w:tcPr>
          <w:p w14:paraId="5AA15BBA" w14:textId="77777777"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Tesis Pregrado</w:t>
            </w:r>
          </w:p>
        </w:tc>
        <w:tc>
          <w:tcPr>
            <w:tcW w:w="1960" w:type="dxa"/>
            <w:noWrap/>
            <w:hideMark/>
          </w:tcPr>
          <w:p w14:paraId="7B48C21D" w14:textId="77777777"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3</w:t>
            </w:r>
          </w:p>
        </w:tc>
        <w:tc>
          <w:tcPr>
            <w:tcW w:w="1720" w:type="dxa"/>
            <w:noWrap/>
            <w:hideMark/>
          </w:tcPr>
          <w:p w14:paraId="314BC0AE" w14:textId="682A73F3"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$500.00</w:t>
            </w:r>
          </w:p>
        </w:tc>
        <w:tc>
          <w:tcPr>
            <w:tcW w:w="1780" w:type="dxa"/>
            <w:noWrap/>
            <w:hideMark/>
          </w:tcPr>
          <w:p w14:paraId="422BADA6" w14:textId="3E0D18BD"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$1,500.00</w:t>
            </w:r>
          </w:p>
        </w:tc>
      </w:tr>
      <w:tr w:rsidR="00E13DE8" w:rsidRPr="00D83EDA" w14:paraId="3B187FC0" w14:textId="77777777" w:rsidTr="00AE48F1">
        <w:trPr>
          <w:trHeight w:val="375"/>
          <w:jc w:val="center"/>
        </w:trPr>
        <w:tc>
          <w:tcPr>
            <w:tcW w:w="2080" w:type="dxa"/>
            <w:noWrap/>
            <w:hideMark/>
          </w:tcPr>
          <w:p w14:paraId="58C85434" w14:textId="77777777"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 </w:t>
            </w:r>
          </w:p>
        </w:tc>
        <w:tc>
          <w:tcPr>
            <w:tcW w:w="1960" w:type="dxa"/>
            <w:noWrap/>
            <w:hideMark/>
          </w:tcPr>
          <w:p w14:paraId="1853467B" w14:textId="77777777" w:rsidR="00E13DE8" w:rsidRPr="00D83EDA" w:rsidRDefault="00E13DE8" w:rsidP="00E13DE8">
            <w:pPr>
              <w:spacing w:after="0" w:line="240" w:lineRule="auto"/>
              <w:jc w:val="center"/>
              <w:rPr>
                <w:rFonts w:ascii="Arial" w:hAnsi="Arial" w:cs="Arial"/>
                <w:sz w:val="24"/>
                <w:szCs w:val="24"/>
              </w:rPr>
            </w:pPr>
            <w:r w:rsidRPr="00D83EDA">
              <w:rPr>
                <w:rFonts w:ascii="Arial" w:hAnsi="Arial" w:cs="Arial"/>
                <w:sz w:val="24"/>
                <w:szCs w:val="24"/>
              </w:rPr>
              <w:t> </w:t>
            </w:r>
          </w:p>
        </w:tc>
        <w:tc>
          <w:tcPr>
            <w:tcW w:w="1720" w:type="dxa"/>
            <w:noWrap/>
            <w:hideMark/>
          </w:tcPr>
          <w:p w14:paraId="4DC38C43" w14:textId="5D66B928" w:rsidR="00E13DE8" w:rsidRPr="00D83EDA" w:rsidRDefault="00E13DE8" w:rsidP="00E13DE8">
            <w:pPr>
              <w:spacing w:after="0" w:line="240" w:lineRule="auto"/>
              <w:jc w:val="center"/>
              <w:rPr>
                <w:rFonts w:ascii="Arial" w:hAnsi="Arial" w:cs="Arial"/>
                <w:b/>
                <w:sz w:val="24"/>
                <w:szCs w:val="24"/>
              </w:rPr>
            </w:pPr>
            <w:r w:rsidRPr="00D83EDA">
              <w:rPr>
                <w:rFonts w:ascii="Arial" w:hAnsi="Arial" w:cs="Arial"/>
                <w:b/>
                <w:sz w:val="24"/>
                <w:szCs w:val="24"/>
              </w:rPr>
              <w:t>$3,000.00</w:t>
            </w:r>
          </w:p>
        </w:tc>
        <w:tc>
          <w:tcPr>
            <w:tcW w:w="1780" w:type="dxa"/>
            <w:noWrap/>
            <w:hideMark/>
          </w:tcPr>
          <w:p w14:paraId="61E8CD4A" w14:textId="7456181B" w:rsidR="00E13DE8" w:rsidRPr="00D83EDA" w:rsidRDefault="00E13DE8" w:rsidP="00E13DE8">
            <w:pPr>
              <w:spacing w:after="0" w:line="240" w:lineRule="auto"/>
              <w:jc w:val="center"/>
              <w:rPr>
                <w:rFonts w:ascii="Arial" w:hAnsi="Arial" w:cs="Arial"/>
                <w:b/>
                <w:bCs/>
                <w:sz w:val="24"/>
                <w:szCs w:val="24"/>
              </w:rPr>
            </w:pPr>
            <w:r w:rsidRPr="00D83EDA">
              <w:rPr>
                <w:rFonts w:ascii="Arial" w:hAnsi="Arial" w:cs="Arial"/>
                <w:b/>
                <w:bCs/>
                <w:sz w:val="24"/>
                <w:szCs w:val="24"/>
              </w:rPr>
              <w:t>$15,500.00</w:t>
            </w:r>
          </w:p>
        </w:tc>
      </w:tr>
    </w:tbl>
    <w:p w14:paraId="399A2737" w14:textId="77777777" w:rsidR="00442C20" w:rsidRDefault="00442C20" w:rsidP="00D96BDD">
      <w:pPr>
        <w:tabs>
          <w:tab w:val="left" w:pos="6195"/>
        </w:tabs>
        <w:rPr>
          <w:rFonts w:ascii="Arial" w:hAnsi="Arial" w:cs="Arial"/>
          <w:b/>
          <w:bCs/>
          <w:sz w:val="24"/>
          <w:szCs w:val="24"/>
        </w:rPr>
      </w:pPr>
    </w:p>
    <w:p w14:paraId="650FC2C8" w14:textId="01E7EDCB" w:rsidR="00D96BDD" w:rsidRPr="00D83EDA" w:rsidRDefault="00D96BDD" w:rsidP="00D96BDD">
      <w:pPr>
        <w:tabs>
          <w:tab w:val="left" w:pos="6195"/>
        </w:tabs>
        <w:rPr>
          <w:rFonts w:ascii="Arial" w:hAnsi="Arial" w:cs="Arial"/>
          <w:b/>
          <w:bCs/>
          <w:sz w:val="24"/>
          <w:szCs w:val="24"/>
        </w:rPr>
      </w:pPr>
      <w:r w:rsidRPr="00D83EDA">
        <w:rPr>
          <w:rFonts w:ascii="Arial" w:hAnsi="Arial" w:cs="Arial"/>
          <w:b/>
          <w:bCs/>
          <w:sz w:val="24"/>
          <w:szCs w:val="24"/>
        </w:rPr>
        <w:t>Tabla 6. Presupuesto Global del Proyecto</w:t>
      </w:r>
    </w:p>
    <w:tbl>
      <w:tblPr>
        <w:tblW w:w="8495" w:type="dxa"/>
        <w:tblCellMar>
          <w:left w:w="70" w:type="dxa"/>
          <w:right w:w="70" w:type="dxa"/>
        </w:tblCellMar>
        <w:tblLook w:val="04A0" w:firstRow="1" w:lastRow="0" w:firstColumn="1" w:lastColumn="0" w:noHBand="0" w:noVBand="1"/>
      </w:tblPr>
      <w:tblGrid>
        <w:gridCol w:w="3161"/>
        <w:gridCol w:w="1675"/>
        <w:gridCol w:w="992"/>
        <w:gridCol w:w="1675"/>
        <w:gridCol w:w="992"/>
      </w:tblGrid>
      <w:tr w:rsidR="00D96BDD" w:rsidRPr="00D83EDA" w14:paraId="729E83DE" w14:textId="77777777" w:rsidTr="00062F62">
        <w:trPr>
          <w:trHeight w:val="420"/>
        </w:trPr>
        <w:tc>
          <w:tcPr>
            <w:tcW w:w="31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DA179B" w14:textId="77777777" w:rsidR="00D96BDD" w:rsidRPr="00D83EDA" w:rsidRDefault="00D96BDD" w:rsidP="00406629">
            <w:pPr>
              <w:tabs>
                <w:tab w:val="left" w:pos="6195"/>
              </w:tabs>
              <w:spacing w:after="0"/>
              <w:jc w:val="center"/>
              <w:rPr>
                <w:rFonts w:ascii="Arial" w:hAnsi="Arial" w:cs="Arial"/>
                <w:b/>
                <w:bCs/>
                <w:sz w:val="24"/>
                <w:szCs w:val="24"/>
              </w:rPr>
            </w:pPr>
            <w:r w:rsidRPr="00D83EDA">
              <w:rPr>
                <w:rFonts w:ascii="Arial" w:hAnsi="Arial" w:cs="Arial"/>
                <w:b/>
                <w:bCs/>
                <w:sz w:val="24"/>
                <w:szCs w:val="24"/>
              </w:rPr>
              <w:t>Concepto</w:t>
            </w:r>
          </w:p>
        </w:tc>
        <w:tc>
          <w:tcPr>
            <w:tcW w:w="2667" w:type="dxa"/>
            <w:gridSpan w:val="2"/>
            <w:tcBorders>
              <w:top w:val="single" w:sz="8" w:space="0" w:color="auto"/>
              <w:left w:val="nil"/>
              <w:bottom w:val="single" w:sz="8" w:space="0" w:color="auto"/>
              <w:right w:val="single" w:sz="8" w:space="0" w:color="000000"/>
            </w:tcBorders>
            <w:shd w:val="clear" w:color="auto" w:fill="auto"/>
            <w:vAlign w:val="center"/>
            <w:hideMark/>
          </w:tcPr>
          <w:p w14:paraId="30C85500" w14:textId="77777777" w:rsidR="00D96BDD" w:rsidRPr="00D83EDA" w:rsidRDefault="00D96BDD" w:rsidP="00406629">
            <w:pPr>
              <w:tabs>
                <w:tab w:val="left" w:pos="6195"/>
              </w:tabs>
              <w:spacing w:after="0"/>
              <w:jc w:val="center"/>
              <w:rPr>
                <w:rFonts w:ascii="Arial" w:hAnsi="Arial" w:cs="Arial"/>
                <w:b/>
                <w:bCs/>
                <w:sz w:val="24"/>
                <w:szCs w:val="24"/>
              </w:rPr>
            </w:pPr>
            <w:r w:rsidRPr="00D83EDA">
              <w:rPr>
                <w:rFonts w:ascii="Arial" w:hAnsi="Arial" w:cs="Arial"/>
                <w:b/>
                <w:bCs/>
                <w:sz w:val="24"/>
                <w:szCs w:val="24"/>
              </w:rPr>
              <w:t>Año 2021</w:t>
            </w:r>
          </w:p>
        </w:tc>
        <w:tc>
          <w:tcPr>
            <w:tcW w:w="2667" w:type="dxa"/>
            <w:gridSpan w:val="2"/>
            <w:tcBorders>
              <w:top w:val="single" w:sz="8" w:space="0" w:color="auto"/>
              <w:left w:val="nil"/>
              <w:bottom w:val="single" w:sz="8" w:space="0" w:color="auto"/>
              <w:right w:val="single" w:sz="8" w:space="0" w:color="000000"/>
            </w:tcBorders>
            <w:shd w:val="clear" w:color="auto" w:fill="auto"/>
            <w:vAlign w:val="center"/>
            <w:hideMark/>
          </w:tcPr>
          <w:p w14:paraId="1071A39D" w14:textId="77777777" w:rsidR="00D96BDD" w:rsidRPr="00D83EDA" w:rsidRDefault="00D96BDD" w:rsidP="00406629">
            <w:pPr>
              <w:tabs>
                <w:tab w:val="left" w:pos="6195"/>
              </w:tabs>
              <w:spacing w:after="0"/>
              <w:jc w:val="center"/>
              <w:rPr>
                <w:rFonts w:ascii="Arial" w:hAnsi="Arial" w:cs="Arial"/>
                <w:b/>
                <w:bCs/>
                <w:sz w:val="24"/>
                <w:szCs w:val="24"/>
              </w:rPr>
            </w:pPr>
            <w:r w:rsidRPr="00D83EDA">
              <w:rPr>
                <w:rFonts w:ascii="Arial" w:hAnsi="Arial" w:cs="Arial"/>
                <w:b/>
                <w:bCs/>
                <w:sz w:val="24"/>
                <w:szCs w:val="24"/>
              </w:rPr>
              <w:t>Año 2022</w:t>
            </w:r>
          </w:p>
        </w:tc>
      </w:tr>
      <w:tr w:rsidR="00D96BDD" w:rsidRPr="00D83EDA" w14:paraId="48124B40" w14:textId="77777777" w:rsidTr="00062F62">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4635C094" w14:textId="77777777" w:rsidR="00D96BDD" w:rsidRPr="00D83EDA" w:rsidRDefault="00D96BDD" w:rsidP="00406629">
            <w:pPr>
              <w:tabs>
                <w:tab w:val="left" w:pos="6195"/>
              </w:tabs>
              <w:spacing w:after="0"/>
              <w:rPr>
                <w:rFonts w:ascii="Arial" w:hAnsi="Arial" w:cs="Arial"/>
                <w:sz w:val="24"/>
                <w:szCs w:val="24"/>
              </w:rPr>
            </w:pPr>
            <w:r w:rsidRPr="00D83EDA">
              <w:rPr>
                <w:rFonts w:ascii="Arial" w:hAnsi="Arial" w:cs="Arial"/>
                <w:sz w:val="24"/>
                <w:szCs w:val="24"/>
              </w:rPr>
              <w:t> </w:t>
            </w:r>
          </w:p>
        </w:tc>
        <w:tc>
          <w:tcPr>
            <w:tcW w:w="1675" w:type="dxa"/>
            <w:tcBorders>
              <w:top w:val="nil"/>
              <w:left w:val="nil"/>
              <w:bottom w:val="single" w:sz="8" w:space="0" w:color="auto"/>
              <w:right w:val="single" w:sz="8" w:space="0" w:color="auto"/>
            </w:tcBorders>
            <w:shd w:val="clear" w:color="auto" w:fill="auto"/>
            <w:vAlign w:val="center"/>
            <w:hideMark/>
          </w:tcPr>
          <w:p w14:paraId="1729BB05" w14:textId="77777777" w:rsidR="00D96BDD" w:rsidRPr="00D83EDA" w:rsidRDefault="00D96BDD" w:rsidP="00406629">
            <w:pPr>
              <w:tabs>
                <w:tab w:val="left" w:pos="6195"/>
              </w:tabs>
              <w:spacing w:after="0"/>
              <w:jc w:val="center"/>
              <w:rPr>
                <w:rFonts w:ascii="Arial" w:hAnsi="Arial" w:cs="Arial"/>
                <w:b/>
                <w:bCs/>
                <w:sz w:val="24"/>
                <w:szCs w:val="24"/>
              </w:rPr>
            </w:pPr>
            <w:r w:rsidRPr="00D83EDA">
              <w:rPr>
                <w:rFonts w:ascii="Arial" w:hAnsi="Arial" w:cs="Arial"/>
                <w:b/>
                <w:bCs/>
                <w:sz w:val="24"/>
                <w:szCs w:val="24"/>
              </w:rPr>
              <w:t>CUP</w:t>
            </w:r>
          </w:p>
        </w:tc>
        <w:tc>
          <w:tcPr>
            <w:tcW w:w="992" w:type="dxa"/>
            <w:tcBorders>
              <w:top w:val="nil"/>
              <w:left w:val="nil"/>
              <w:bottom w:val="single" w:sz="8" w:space="0" w:color="auto"/>
              <w:right w:val="single" w:sz="8" w:space="0" w:color="auto"/>
            </w:tcBorders>
            <w:shd w:val="clear" w:color="auto" w:fill="auto"/>
            <w:vAlign w:val="center"/>
            <w:hideMark/>
          </w:tcPr>
          <w:p w14:paraId="36F86CB5" w14:textId="77777777" w:rsidR="00D96BDD" w:rsidRPr="00D83EDA" w:rsidRDefault="00D96BDD" w:rsidP="00406629">
            <w:pPr>
              <w:tabs>
                <w:tab w:val="left" w:pos="6195"/>
              </w:tabs>
              <w:spacing w:after="0"/>
              <w:jc w:val="center"/>
              <w:rPr>
                <w:rFonts w:ascii="Arial" w:hAnsi="Arial" w:cs="Arial"/>
                <w:b/>
                <w:bCs/>
                <w:sz w:val="24"/>
                <w:szCs w:val="24"/>
              </w:rPr>
            </w:pPr>
            <w:r w:rsidRPr="00D83EDA">
              <w:rPr>
                <w:rFonts w:ascii="Arial" w:hAnsi="Arial" w:cs="Arial"/>
                <w:b/>
                <w:bCs/>
                <w:sz w:val="24"/>
                <w:szCs w:val="24"/>
              </w:rPr>
              <w:t>MLC</w:t>
            </w:r>
          </w:p>
        </w:tc>
        <w:tc>
          <w:tcPr>
            <w:tcW w:w="1675" w:type="dxa"/>
            <w:tcBorders>
              <w:top w:val="nil"/>
              <w:left w:val="nil"/>
              <w:bottom w:val="single" w:sz="8" w:space="0" w:color="auto"/>
              <w:right w:val="single" w:sz="8" w:space="0" w:color="auto"/>
            </w:tcBorders>
            <w:shd w:val="clear" w:color="auto" w:fill="auto"/>
            <w:vAlign w:val="center"/>
            <w:hideMark/>
          </w:tcPr>
          <w:p w14:paraId="736F36F0" w14:textId="77777777" w:rsidR="00D96BDD" w:rsidRPr="00D83EDA" w:rsidRDefault="00D96BDD" w:rsidP="00406629">
            <w:pPr>
              <w:tabs>
                <w:tab w:val="left" w:pos="6195"/>
              </w:tabs>
              <w:spacing w:after="0"/>
              <w:jc w:val="center"/>
              <w:rPr>
                <w:rFonts w:ascii="Arial" w:hAnsi="Arial" w:cs="Arial"/>
                <w:b/>
                <w:bCs/>
                <w:sz w:val="24"/>
                <w:szCs w:val="24"/>
              </w:rPr>
            </w:pPr>
            <w:r w:rsidRPr="00D83EDA">
              <w:rPr>
                <w:rFonts w:ascii="Arial" w:hAnsi="Arial" w:cs="Arial"/>
                <w:b/>
                <w:bCs/>
                <w:sz w:val="24"/>
                <w:szCs w:val="24"/>
              </w:rPr>
              <w:t>CUP</w:t>
            </w:r>
          </w:p>
        </w:tc>
        <w:tc>
          <w:tcPr>
            <w:tcW w:w="992" w:type="dxa"/>
            <w:tcBorders>
              <w:top w:val="nil"/>
              <w:left w:val="nil"/>
              <w:bottom w:val="single" w:sz="8" w:space="0" w:color="auto"/>
              <w:right w:val="single" w:sz="8" w:space="0" w:color="auto"/>
            </w:tcBorders>
            <w:shd w:val="clear" w:color="auto" w:fill="auto"/>
            <w:vAlign w:val="center"/>
            <w:hideMark/>
          </w:tcPr>
          <w:p w14:paraId="0C9B9791" w14:textId="77777777" w:rsidR="00D96BDD" w:rsidRPr="00D83EDA" w:rsidRDefault="00D96BDD" w:rsidP="00406629">
            <w:pPr>
              <w:tabs>
                <w:tab w:val="left" w:pos="6195"/>
              </w:tabs>
              <w:spacing w:after="0"/>
              <w:jc w:val="center"/>
              <w:rPr>
                <w:rFonts w:ascii="Arial" w:hAnsi="Arial" w:cs="Arial"/>
                <w:b/>
                <w:bCs/>
                <w:sz w:val="24"/>
                <w:szCs w:val="24"/>
              </w:rPr>
            </w:pPr>
            <w:r w:rsidRPr="00D83EDA">
              <w:rPr>
                <w:rFonts w:ascii="Arial" w:hAnsi="Arial" w:cs="Arial"/>
                <w:b/>
                <w:bCs/>
                <w:sz w:val="24"/>
                <w:szCs w:val="24"/>
              </w:rPr>
              <w:t>MLC</w:t>
            </w:r>
          </w:p>
        </w:tc>
      </w:tr>
      <w:tr w:rsidR="00E13DE8" w:rsidRPr="00D83EDA" w14:paraId="04A941A8" w14:textId="77777777" w:rsidTr="00062F62">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00DDAB39"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Salario(1)</w:t>
            </w:r>
          </w:p>
        </w:tc>
        <w:tc>
          <w:tcPr>
            <w:tcW w:w="1675" w:type="dxa"/>
            <w:tcBorders>
              <w:top w:val="nil"/>
              <w:left w:val="nil"/>
              <w:bottom w:val="single" w:sz="8" w:space="0" w:color="auto"/>
              <w:right w:val="single" w:sz="8" w:space="0" w:color="auto"/>
            </w:tcBorders>
            <w:shd w:val="clear" w:color="auto" w:fill="auto"/>
            <w:hideMark/>
          </w:tcPr>
          <w:p w14:paraId="52FE5C6F" w14:textId="05DB4092"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xml:space="preserve"> </w:t>
            </w:r>
          </w:p>
        </w:tc>
        <w:tc>
          <w:tcPr>
            <w:tcW w:w="992" w:type="dxa"/>
            <w:tcBorders>
              <w:top w:val="nil"/>
              <w:left w:val="nil"/>
              <w:bottom w:val="single" w:sz="8" w:space="0" w:color="auto"/>
              <w:right w:val="single" w:sz="8" w:space="0" w:color="auto"/>
            </w:tcBorders>
            <w:shd w:val="clear" w:color="auto" w:fill="auto"/>
            <w:hideMark/>
          </w:tcPr>
          <w:p w14:paraId="032CE70B" w14:textId="52974BE5"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xml:space="preserve"> </w:t>
            </w:r>
          </w:p>
        </w:tc>
        <w:tc>
          <w:tcPr>
            <w:tcW w:w="1675" w:type="dxa"/>
            <w:tcBorders>
              <w:top w:val="nil"/>
              <w:left w:val="nil"/>
              <w:bottom w:val="single" w:sz="8" w:space="0" w:color="auto"/>
              <w:right w:val="single" w:sz="8" w:space="0" w:color="auto"/>
            </w:tcBorders>
            <w:shd w:val="clear" w:color="auto" w:fill="auto"/>
          </w:tcPr>
          <w:p w14:paraId="6CA85255" w14:textId="72818CFB" w:rsidR="00E13DE8" w:rsidRPr="00D83EDA" w:rsidRDefault="00E13DE8" w:rsidP="00406629">
            <w:pPr>
              <w:tabs>
                <w:tab w:val="left" w:pos="6195"/>
              </w:tabs>
              <w:spacing w:after="0"/>
              <w:rPr>
                <w:rFonts w:ascii="Arial" w:hAnsi="Arial" w:cs="Arial"/>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14:paraId="106B6FB6"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w:t>
            </w:r>
          </w:p>
        </w:tc>
      </w:tr>
      <w:tr w:rsidR="00E13DE8" w:rsidRPr="00D83EDA" w14:paraId="6B05BCBD" w14:textId="77777777" w:rsidTr="00062F62">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6C4887C5"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Otras retribuciones (2)</w:t>
            </w:r>
          </w:p>
        </w:tc>
        <w:tc>
          <w:tcPr>
            <w:tcW w:w="1675" w:type="dxa"/>
            <w:tcBorders>
              <w:top w:val="nil"/>
              <w:left w:val="nil"/>
              <w:bottom w:val="single" w:sz="8" w:space="0" w:color="auto"/>
              <w:right w:val="single" w:sz="8" w:space="0" w:color="auto"/>
            </w:tcBorders>
            <w:shd w:val="clear" w:color="auto" w:fill="auto"/>
            <w:hideMark/>
          </w:tcPr>
          <w:p w14:paraId="358D842F" w14:textId="09E7A2E3"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xml:space="preserve"> </w:t>
            </w:r>
          </w:p>
        </w:tc>
        <w:tc>
          <w:tcPr>
            <w:tcW w:w="992" w:type="dxa"/>
            <w:tcBorders>
              <w:top w:val="nil"/>
              <w:left w:val="nil"/>
              <w:bottom w:val="single" w:sz="8" w:space="0" w:color="auto"/>
              <w:right w:val="single" w:sz="8" w:space="0" w:color="auto"/>
            </w:tcBorders>
            <w:shd w:val="clear" w:color="auto" w:fill="auto"/>
            <w:hideMark/>
          </w:tcPr>
          <w:p w14:paraId="1114BD0B" w14:textId="107B4B5B"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xml:space="preserve"> </w:t>
            </w:r>
          </w:p>
        </w:tc>
        <w:tc>
          <w:tcPr>
            <w:tcW w:w="1675" w:type="dxa"/>
            <w:tcBorders>
              <w:top w:val="nil"/>
              <w:left w:val="nil"/>
              <w:bottom w:val="single" w:sz="8" w:space="0" w:color="auto"/>
              <w:right w:val="single" w:sz="8" w:space="0" w:color="auto"/>
            </w:tcBorders>
            <w:shd w:val="clear" w:color="auto" w:fill="auto"/>
          </w:tcPr>
          <w:p w14:paraId="63A50AC9" w14:textId="6F0A6E25" w:rsidR="00E13DE8" w:rsidRPr="00D83EDA" w:rsidRDefault="00E13DE8" w:rsidP="00406629">
            <w:pPr>
              <w:tabs>
                <w:tab w:val="left" w:pos="6195"/>
              </w:tabs>
              <w:spacing w:after="0"/>
              <w:rPr>
                <w:rFonts w:ascii="Arial" w:hAnsi="Arial" w:cs="Arial"/>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14:paraId="4D9BBF46"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w:t>
            </w:r>
          </w:p>
        </w:tc>
      </w:tr>
      <w:tr w:rsidR="00E13DE8" w:rsidRPr="00D83EDA" w14:paraId="6CE0E573" w14:textId="77777777" w:rsidTr="00062F62">
        <w:trPr>
          <w:trHeight w:val="825"/>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56269678"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Salario complementario (9,09 % del salario total anual) (3)</w:t>
            </w:r>
          </w:p>
        </w:tc>
        <w:tc>
          <w:tcPr>
            <w:tcW w:w="1675" w:type="dxa"/>
            <w:tcBorders>
              <w:top w:val="nil"/>
              <w:left w:val="nil"/>
              <w:bottom w:val="single" w:sz="8" w:space="0" w:color="auto"/>
              <w:right w:val="single" w:sz="8" w:space="0" w:color="auto"/>
            </w:tcBorders>
            <w:shd w:val="clear" w:color="auto" w:fill="auto"/>
            <w:hideMark/>
          </w:tcPr>
          <w:p w14:paraId="21676485" w14:textId="4C017910"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xml:space="preserve"> </w:t>
            </w:r>
          </w:p>
        </w:tc>
        <w:tc>
          <w:tcPr>
            <w:tcW w:w="992" w:type="dxa"/>
            <w:tcBorders>
              <w:top w:val="nil"/>
              <w:left w:val="nil"/>
              <w:bottom w:val="single" w:sz="8" w:space="0" w:color="auto"/>
              <w:right w:val="single" w:sz="8" w:space="0" w:color="auto"/>
            </w:tcBorders>
            <w:shd w:val="clear" w:color="auto" w:fill="auto"/>
            <w:hideMark/>
          </w:tcPr>
          <w:p w14:paraId="1687FD83" w14:textId="403B7D2C"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xml:space="preserve"> </w:t>
            </w:r>
          </w:p>
        </w:tc>
        <w:tc>
          <w:tcPr>
            <w:tcW w:w="1675" w:type="dxa"/>
            <w:tcBorders>
              <w:top w:val="nil"/>
              <w:left w:val="nil"/>
              <w:bottom w:val="single" w:sz="8" w:space="0" w:color="auto"/>
              <w:right w:val="single" w:sz="8" w:space="0" w:color="auto"/>
            </w:tcBorders>
            <w:shd w:val="clear" w:color="auto" w:fill="auto"/>
          </w:tcPr>
          <w:p w14:paraId="7A155118" w14:textId="7E30701B" w:rsidR="00E13DE8" w:rsidRPr="00D83EDA" w:rsidRDefault="00E13DE8" w:rsidP="00406629">
            <w:pPr>
              <w:tabs>
                <w:tab w:val="left" w:pos="6195"/>
              </w:tabs>
              <w:spacing w:after="0"/>
              <w:rPr>
                <w:rFonts w:ascii="Arial" w:hAnsi="Arial" w:cs="Arial"/>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14:paraId="1ED50300"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w:t>
            </w:r>
          </w:p>
        </w:tc>
      </w:tr>
      <w:tr w:rsidR="00E13DE8" w:rsidRPr="00D83EDA" w14:paraId="7E1BD480" w14:textId="77777777" w:rsidTr="00062F62">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0ACF4D70"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Subtotal (4)</w:t>
            </w:r>
          </w:p>
        </w:tc>
        <w:tc>
          <w:tcPr>
            <w:tcW w:w="1675" w:type="dxa"/>
            <w:tcBorders>
              <w:top w:val="nil"/>
              <w:left w:val="nil"/>
              <w:bottom w:val="single" w:sz="8" w:space="0" w:color="auto"/>
              <w:right w:val="single" w:sz="8" w:space="0" w:color="auto"/>
            </w:tcBorders>
            <w:shd w:val="clear" w:color="auto" w:fill="auto"/>
            <w:hideMark/>
          </w:tcPr>
          <w:p w14:paraId="4DDA8173" w14:textId="6EC0A456" w:rsidR="00E13DE8" w:rsidRPr="00D83EDA" w:rsidRDefault="00E13DE8" w:rsidP="00406629">
            <w:pPr>
              <w:tabs>
                <w:tab w:val="left" w:pos="6195"/>
              </w:tabs>
              <w:spacing w:after="0"/>
              <w:rPr>
                <w:rFonts w:ascii="Arial" w:hAnsi="Arial" w:cs="Arial"/>
                <w:b/>
                <w:bCs/>
                <w:sz w:val="24"/>
                <w:szCs w:val="24"/>
              </w:rPr>
            </w:pPr>
            <w:r w:rsidRPr="00D83EDA">
              <w:rPr>
                <w:rFonts w:ascii="Arial" w:hAnsi="Arial" w:cs="Arial"/>
                <w:sz w:val="24"/>
                <w:szCs w:val="24"/>
              </w:rPr>
              <w:t xml:space="preserve"> </w:t>
            </w:r>
          </w:p>
        </w:tc>
        <w:tc>
          <w:tcPr>
            <w:tcW w:w="992" w:type="dxa"/>
            <w:tcBorders>
              <w:top w:val="nil"/>
              <w:left w:val="nil"/>
              <w:bottom w:val="single" w:sz="8" w:space="0" w:color="auto"/>
              <w:right w:val="single" w:sz="8" w:space="0" w:color="auto"/>
            </w:tcBorders>
            <w:shd w:val="clear" w:color="auto" w:fill="auto"/>
            <w:hideMark/>
          </w:tcPr>
          <w:p w14:paraId="52A508B8" w14:textId="55C87F5E"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xml:space="preserve"> </w:t>
            </w:r>
          </w:p>
        </w:tc>
        <w:tc>
          <w:tcPr>
            <w:tcW w:w="1675" w:type="dxa"/>
            <w:tcBorders>
              <w:top w:val="nil"/>
              <w:left w:val="nil"/>
              <w:bottom w:val="single" w:sz="8" w:space="0" w:color="auto"/>
              <w:right w:val="single" w:sz="8" w:space="0" w:color="auto"/>
            </w:tcBorders>
            <w:shd w:val="clear" w:color="auto" w:fill="auto"/>
          </w:tcPr>
          <w:p w14:paraId="204C62EC" w14:textId="2349C6F4" w:rsidR="00E13DE8" w:rsidRPr="00D83EDA" w:rsidRDefault="00E13DE8" w:rsidP="00406629">
            <w:pPr>
              <w:tabs>
                <w:tab w:val="left" w:pos="6195"/>
              </w:tabs>
              <w:spacing w:after="0"/>
              <w:rPr>
                <w:rFonts w:ascii="Arial" w:hAnsi="Arial" w:cs="Arial"/>
                <w:b/>
                <w:bCs/>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14:paraId="2D7BB6AD"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w:t>
            </w:r>
          </w:p>
        </w:tc>
      </w:tr>
      <w:tr w:rsidR="00E13DE8" w:rsidRPr="00D83EDA" w14:paraId="4617BE97" w14:textId="77777777" w:rsidTr="00062F62">
        <w:trPr>
          <w:trHeight w:val="825"/>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0CB4218C"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Seg. Social (hasta 14% del total de los salarios) (5)</w:t>
            </w:r>
          </w:p>
        </w:tc>
        <w:tc>
          <w:tcPr>
            <w:tcW w:w="1675" w:type="dxa"/>
            <w:tcBorders>
              <w:top w:val="nil"/>
              <w:left w:val="nil"/>
              <w:bottom w:val="single" w:sz="8" w:space="0" w:color="auto"/>
              <w:right w:val="single" w:sz="8" w:space="0" w:color="auto"/>
            </w:tcBorders>
            <w:shd w:val="clear" w:color="auto" w:fill="auto"/>
            <w:hideMark/>
          </w:tcPr>
          <w:p w14:paraId="7577B2D3" w14:textId="7E970EC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xml:space="preserve"> </w:t>
            </w:r>
          </w:p>
        </w:tc>
        <w:tc>
          <w:tcPr>
            <w:tcW w:w="992" w:type="dxa"/>
            <w:tcBorders>
              <w:top w:val="nil"/>
              <w:left w:val="nil"/>
              <w:bottom w:val="single" w:sz="8" w:space="0" w:color="auto"/>
              <w:right w:val="single" w:sz="8" w:space="0" w:color="auto"/>
            </w:tcBorders>
            <w:shd w:val="clear" w:color="auto" w:fill="auto"/>
            <w:hideMark/>
          </w:tcPr>
          <w:p w14:paraId="0C1446FC" w14:textId="31769A20"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xml:space="preserve"> </w:t>
            </w:r>
          </w:p>
        </w:tc>
        <w:tc>
          <w:tcPr>
            <w:tcW w:w="1675" w:type="dxa"/>
            <w:tcBorders>
              <w:top w:val="nil"/>
              <w:left w:val="nil"/>
              <w:bottom w:val="single" w:sz="8" w:space="0" w:color="auto"/>
              <w:right w:val="single" w:sz="8" w:space="0" w:color="auto"/>
            </w:tcBorders>
            <w:shd w:val="clear" w:color="auto" w:fill="auto"/>
          </w:tcPr>
          <w:p w14:paraId="00F3EE9E" w14:textId="60623DF4" w:rsidR="00E13DE8" w:rsidRPr="00D83EDA" w:rsidRDefault="00E13DE8" w:rsidP="00406629">
            <w:pPr>
              <w:tabs>
                <w:tab w:val="left" w:pos="6195"/>
              </w:tabs>
              <w:spacing w:after="0"/>
              <w:rPr>
                <w:rFonts w:ascii="Arial" w:hAnsi="Arial" w:cs="Arial"/>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14:paraId="2915D84D"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w:t>
            </w:r>
          </w:p>
        </w:tc>
      </w:tr>
      <w:tr w:rsidR="00E13DE8" w:rsidRPr="00D83EDA" w14:paraId="3E3475C6" w14:textId="77777777" w:rsidTr="00062F62">
        <w:trPr>
          <w:trHeight w:val="123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17F78A2D"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10% de impuestos por la utilización de la fuerza de trabajo(6)</w:t>
            </w:r>
          </w:p>
        </w:tc>
        <w:tc>
          <w:tcPr>
            <w:tcW w:w="1675" w:type="dxa"/>
            <w:tcBorders>
              <w:top w:val="nil"/>
              <w:left w:val="nil"/>
              <w:bottom w:val="single" w:sz="8" w:space="0" w:color="auto"/>
              <w:right w:val="single" w:sz="8" w:space="0" w:color="auto"/>
            </w:tcBorders>
            <w:shd w:val="clear" w:color="auto" w:fill="auto"/>
            <w:hideMark/>
          </w:tcPr>
          <w:p w14:paraId="0E7C9DF1" w14:textId="24A0FC56"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xml:space="preserve"> </w:t>
            </w:r>
          </w:p>
        </w:tc>
        <w:tc>
          <w:tcPr>
            <w:tcW w:w="992" w:type="dxa"/>
            <w:tcBorders>
              <w:top w:val="nil"/>
              <w:left w:val="nil"/>
              <w:bottom w:val="single" w:sz="8" w:space="0" w:color="auto"/>
              <w:right w:val="single" w:sz="8" w:space="0" w:color="auto"/>
            </w:tcBorders>
            <w:shd w:val="clear" w:color="auto" w:fill="auto"/>
            <w:hideMark/>
          </w:tcPr>
          <w:p w14:paraId="5DC3E5DD" w14:textId="6379B85D"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xml:space="preserve"> </w:t>
            </w:r>
          </w:p>
        </w:tc>
        <w:tc>
          <w:tcPr>
            <w:tcW w:w="1675" w:type="dxa"/>
            <w:tcBorders>
              <w:top w:val="nil"/>
              <w:left w:val="nil"/>
              <w:bottom w:val="single" w:sz="8" w:space="0" w:color="auto"/>
              <w:right w:val="single" w:sz="8" w:space="0" w:color="auto"/>
            </w:tcBorders>
            <w:shd w:val="clear" w:color="auto" w:fill="auto"/>
          </w:tcPr>
          <w:p w14:paraId="3F563BC8" w14:textId="33EFA623" w:rsidR="00E13DE8" w:rsidRPr="00D83EDA" w:rsidRDefault="00E13DE8" w:rsidP="00406629">
            <w:pPr>
              <w:tabs>
                <w:tab w:val="left" w:pos="6195"/>
              </w:tabs>
              <w:spacing w:after="0"/>
              <w:rPr>
                <w:rFonts w:ascii="Arial" w:hAnsi="Arial" w:cs="Arial"/>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14:paraId="6A404218" w14:textId="77777777" w:rsidR="00E13DE8" w:rsidRPr="00D83EDA" w:rsidRDefault="00E13DE8" w:rsidP="00406629">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54692548" w14:textId="77777777" w:rsidTr="00A02FF9">
        <w:trPr>
          <w:trHeight w:val="435"/>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7D970BB6"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xml:space="preserve">Recursos materiales (7) </w:t>
            </w:r>
          </w:p>
        </w:tc>
        <w:tc>
          <w:tcPr>
            <w:tcW w:w="1675" w:type="dxa"/>
            <w:tcBorders>
              <w:top w:val="nil"/>
              <w:left w:val="nil"/>
              <w:bottom w:val="single" w:sz="8" w:space="0" w:color="auto"/>
              <w:right w:val="single" w:sz="8" w:space="0" w:color="auto"/>
            </w:tcBorders>
            <w:shd w:val="clear" w:color="auto" w:fill="auto"/>
            <w:hideMark/>
          </w:tcPr>
          <w:p w14:paraId="26A93CB4" w14:textId="095207E7" w:rsidR="00442C20" w:rsidRPr="00442C20" w:rsidRDefault="00442C20" w:rsidP="00442C20">
            <w:pPr>
              <w:tabs>
                <w:tab w:val="left" w:pos="6195"/>
              </w:tabs>
              <w:spacing w:after="0"/>
              <w:jc w:val="right"/>
              <w:rPr>
                <w:rFonts w:ascii="Arial" w:hAnsi="Arial" w:cs="Arial"/>
                <w:b/>
                <w:bCs/>
                <w:sz w:val="24"/>
                <w:szCs w:val="24"/>
              </w:rPr>
            </w:pPr>
            <w:r w:rsidRPr="00442C20">
              <w:rPr>
                <w:rFonts w:ascii="Arial" w:hAnsi="Arial" w:cs="Arial"/>
                <w:sz w:val="24"/>
                <w:szCs w:val="24"/>
              </w:rPr>
              <w:t>$79,904.48</w:t>
            </w:r>
          </w:p>
        </w:tc>
        <w:tc>
          <w:tcPr>
            <w:tcW w:w="992" w:type="dxa"/>
            <w:tcBorders>
              <w:top w:val="nil"/>
              <w:left w:val="nil"/>
              <w:bottom w:val="single" w:sz="8" w:space="0" w:color="auto"/>
              <w:right w:val="single" w:sz="8" w:space="0" w:color="auto"/>
            </w:tcBorders>
            <w:shd w:val="clear" w:color="auto" w:fill="auto"/>
            <w:vAlign w:val="center"/>
            <w:hideMark/>
          </w:tcPr>
          <w:p w14:paraId="458A9B55" w14:textId="64C38021"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nil"/>
              <w:left w:val="nil"/>
              <w:bottom w:val="single" w:sz="8" w:space="0" w:color="auto"/>
              <w:right w:val="single" w:sz="8" w:space="0" w:color="auto"/>
            </w:tcBorders>
            <w:shd w:val="clear" w:color="auto" w:fill="auto"/>
            <w:noWrap/>
            <w:hideMark/>
          </w:tcPr>
          <w:p w14:paraId="7175F2D4" w14:textId="39C25263"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$49,714.18</w:t>
            </w:r>
          </w:p>
        </w:tc>
        <w:tc>
          <w:tcPr>
            <w:tcW w:w="992" w:type="dxa"/>
            <w:tcBorders>
              <w:top w:val="nil"/>
              <w:left w:val="nil"/>
              <w:bottom w:val="single" w:sz="8" w:space="0" w:color="auto"/>
              <w:right w:val="single" w:sz="8" w:space="0" w:color="auto"/>
            </w:tcBorders>
            <w:shd w:val="clear" w:color="auto" w:fill="auto"/>
            <w:vAlign w:val="center"/>
            <w:hideMark/>
          </w:tcPr>
          <w:p w14:paraId="54F19EE2"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671E27B2" w14:textId="77777777" w:rsidTr="00A02FF9">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60C82B8C"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Subcontrataciones (8)</w:t>
            </w:r>
          </w:p>
        </w:tc>
        <w:tc>
          <w:tcPr>
            <w:tcW w:w="1675" w:type="dxa"/>
            <w:tcBorders>
              <w:top w:val="nil"/>
              <w:left w:val="nil"/>
              <w:bottom w:val="single" w:sz="8" w:space="0" w:color="auto"/>
              <w:right w:val="single" w:sz="8" w:space="0" w:color="auto"/>
            </w:tcBorders>
            <w:shd w:val="clear" w:color="auto" w:fill="auto"/>
            <w:hideMark/>
          </w:tcPr>
          <w:p w14:paraId="7A3B8561" w14:textId="18723C8F"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$756,001.63</w:t>
            </w:r>
          </w:p>
        </w:tc>
        <w:tc>
          <w:tcPr>
            <w:tcW w:w="992" w:type="dxa"/>
            <w:tcBorders>
              <w:top w:val="nil"/>
              <w:left w:val="nil"/>
              <w:bottom w:val="single" w:sz="8" w:space="0" w:color="auto"/>
              <w:right w:val="single" w:sz="8" w:space="0" w:color="auto"/>
            </w:tcBorders>
            <w:shd w:val="clear" w:color="auto" w:fill="auto"/>
            <w:vAlign w:val="center"/>
            <w:hideMark/>
          </w:tcPr>
          <w:p w14:paraId="5878CD2D" w14:textId="2FADE998"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nil"/>
              <w:left w:val="nil"/>
              <w:bottom w:val="single" w:sz="8" w:space="0" w:color="auto"/>
              <w:right w:val="single" w:sz="8" w:space="0" w:color="auto"/>
            </w:tcBorders>
            <w:shd w:val="clear" w:color="auto" w:fill="auto"/>
            <w:hideMark/>
          </w:tcPr>
          <w:p w14:paraId="2D6429C4" w14:textId="0FCEF450" w:rsidR="00442C20" w:rsidRPr="00442C20" w:rsidRDefault="00442C20" w:rsidP="00442C20">
            <w:pPr>
              <w:tabs>
                <w:tab w:val="left" w:pos="6195"/>
              </w:tabs>
              <w:spacing w:after="0"/>
              <w:jc w:val="right"/>
              <w:rPr>
                <w:rFonts w:ascii="Arial" w:hAnsi="Arial" w:cs="Arial"/>
                <w:sz w:val="24"/>
                <w:szCs w:val="24"/>
              </w:rPr>
            </w:pPr>
            <w:r w:rsidRPr="00442C20">
              <w:rPr>
                <w:rFonts w:ascii="Arial" w:hAnsi="Arial" w:cs="Arial"/>
                <w:sz w:val="24"/>
                <w:szCs w:val="24"/>
              </w:rPr>
              <w:t>$837,669.06</w:t>
            </w:r>
          </w:p>
        </w:tc>
        <w:tc>
          <w:tcPr>
            <w:tcW w:w="992" w:type="dxa"/>
            <w:tcBorders>
              <w:top w:val="nil"/>
              <w:left w:val="nil"/>
              <w:bottom w:val="single" w:sz="8" w:space="0" w:color="auto"/>
              <w:right w:val="single" w:sz="8" w:space="0" w:color="auto"/>
            </w:tcBorders>
            <w:shd w:val="clear" w:color="auto" w:fill="auto"/>
            <w:vAlign w:val="center"/>
            <w:hideMark/>
          </w:tcPr>
          <w:p w14:paraId="76A305B0"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319C83F3" w14:textId="77777777" w:rsidTr="00A02FF9">
        <w:trPr>
          <w:trHeight w:val="48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0AE5D420"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Otros recursos (9)</w:t>
            </w:r>
          </w:p>
        </w:tc>
        <w:tc>
          <w:tcPr>
            <w:tcW w:w="1675" w:type="dxa"/>
            <w:tcBorders>
              <w:top w:val="nil"/>
              <w:left w:val="nil"/>
              <w:bottom w:val="single" w:sz="8" w:space="0" w:color="auto"/>
              <w:right w:val="single" w:sz="8" w:space="0" w:color="auto"/>
            </w:tcBorders>
            <w:shd w:val="clear" w:color="auto" w:fill="auto"/>
            <w:hideMark/>
          </w:tcPr>
          <w:p w14:paraId="2E0777CA" w14:textId="55BC255E"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$71,280.00</w:t>
            </w:r>
          </w:p>
        </w:tc>
        <w:tc>
          <w:tcPr>
            <w:tcW w:w="992" w:type="dxa"/>
            <w:tcBorders>
              <w:top w:val="nil"/>
              <w:left w:val="nil"/>
              <w:bottom w:val="single" w:sz="8" w:space="0" w:color="auto"/>
              <w:right w:val="single" w:sz="8" w:space="0" w:color="auto"/>
            </w:tcBorders>
            <w:shd w:val="clear" w:color="auto" w:fill="auto"/>
            <w:vAlign w:val="center"/>
            <w:hideMark/>
          </w:tcPr>
          <w:p w14:paraId="6F8B41A5" w14:textId="246AA6DB"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nil"/>
              <w:left w:val="nil"/>
              <w:bottom w:val="single" w:sz="8" w:space="0" w:color="auto"/>
              <w:right w:val="single" w:sz="8" w:space="0" w:color="auto"/>
            </w:tcBorders>
            <w:shd w:val="clear" w:color="auto" w:fill="auto"/>
            <w:hideMark/>
          </w:tcPr>
          <w:p w14:paraId="4C6238CC" w14:textId="5B261776" w:rsidR="00442C20" w:rsidRPr="00442C20" w:rsidRDefault="00442C20" w:rsidP="00442C20">
            <w:pPr>
              <w:tabs>
                <w:tab w:val="left" w:pos="6195"/>
              </w:tabs>
              <w:spacing w:after="0"/>
              <w:jc w:val="right"/>
              <w:rPr>
                <w:rFonts w:ascii="Arial" w:hAnsi="Arial" w:cs="Arial"/>
                <w:sz w:val="24"/>
                <w:szCs w:val="24"/>
              </w:rPr>
            </w:pPr>
            <w:r w:rsidRPr="00442C20">
              <w:rPr>
                <w:rFonts w:ascii="Arial" w:hAnsi="Arial" w:cs="Arial"/>
                <w:sz w:val="24"/>
                <w:szCs w:val="24"/>
              </w:rPr>
              <w:t>$190,080.00</w:t>
            </w:r>
          </w:p>
        </w:tc>
        <w:tc>
          <w:tcPr>
            <w:tcW w:w="992" w:type="dxa"/>
            <w:tcBorders>
              <w:top w:val="nil"/>
              <w:left w:val="nil"/>
              <w:bottom w:val="single" w:sz="8" w:space="0" w:color="auto"/>
              <w:right w:val="single" w:sz="8" w:space="0" w:color="auto"/>
            </w:tcBorders>
            <w:shd w:val="clear" w:color="auto" w:fill="auto"/>
            <w:vAlign w:val="center"/>
            <w:hideMark/>
          </w:tcPr>
          <w:p w14:paraId="6F29CCA3"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543C1E3B" w14:textId="77777777" w:rsidTr="00A02FF9">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5C7EC922"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Remuneraciones</w:t>
            </w:r>
          </w:p>
        </w:tc>
        <w:tc>
          <w:tcPr>
            <w:tcW w:w="1675" w:type="dxa"/>
            <w:tcBorders>
              <w:top w:val="nil"/>
              <w:left w:val="nil"/>
              <w:bottom w:val="single" w:sz="8" w:space="0" w:color="auto"/>
              <w:right w:val="single" w:sz="8" w:space="0" w:color="auto"/>
            </w:tcBorders>
            <w:shd w:val="clear" w:color="auto" w:fill="auto"/>
            <w:hideMark/>
          </w:tcPr>
          <w:p w14:paraId="06F6FE9D" w14:textId="4A39F0A5"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$115,961.00</w:t>
            </w:r>
          </w:p>
        </w:tc>
        <w:tc>
          <w:tcPr>
            <w:tcW w:w="992" w:type="dxa"/>
            <w:tcBorders>
              <w:top w:val="nil"/>
              <w:left w:val="nil"/>
              <w:bottom w:val="single" w:sz="8" w:space="0" w:color="auto"/>
              <w:right w:val="single" w:sz="8" w:space="0" w:color="auto"/>
            </w:tcBorders>
            <w:shd w:val="clear" w:color="auto" w:fill="auto"/>
            <w:vAlign w:val="center"/>
            <w:hideMark/>
          </w:tcPr>
          <w:p w14:paraId="4C9277AB" w14:textId="310E134F"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nil"/>
              <w:left w:val="nil"/>
              <w:bottom w:val="single" w:sz="8" w:space="0" w:color="auto"/>
              <w:right w:val="single" w:sz="8" w:space="0" w:color="auto"/>
            </w:tcBorders>
            <w:shd w:val="clear" w:color="auto" w:fill="auto"/>
            <w:hideMark/>
          </w:tcPr>
          <w:p w14:paraId="2A05C286" w14:textId="58241379" w:rsidR="00442C20" w:rsidRPr="00442C20" w:rsidRDefault="00442C20" w:rsidP="00442C20">
            <w:pPr>
              <w:tabs>
                <w:tab w:val="left" w:pos="6195"/>
              </w:tabs>
              <w:spacing w:after="0"/>
              <w:jc w:val="right"/>
              <w:rPr>
                <w:rFonts w:ascii="Arial" w:hAnsi="Arial" w:cs="Arial"/>
                <w:sz w:val="24"/>
                <w:szCs w:val="24"/>
              </w:rPr>
            </w:pPr>
            <w:r w:rsidRPr="00442C20">
              <w:rPr>
                <w:rFonts w:ascii="Arial" w:hAnsi="Arial" w:cs="Arial"/>
                <w:sz w:val="24"/>
                <w:szCs w:val="24"/>
              </w:rPr>
              <w:t>$275,484.50</w:t>
            </w:r>
          </w:p>
        </w:tc>
        <w:tc>
          <w:tcPr>
            <w:tcW w:w="992" w:type="dxa"/>
            <w:tcBorders>
              <w:top w:val="nil"/>
              <w:left w:val="nil"/>
              <w:bottom w:val="single" w:sz="8" w:space="0" w:color="auto"/>
              <w:right w:val="single" w:sz="8" w:space="0" w:color="auto"/>
            </w:tcBorders>
            <w:shd w:val="clear" w:color="auto" w:fill="auto"/>
            <w:vAlign w:val="center"/>
            <w:hideMark/>
          </w:tcPr>
          <w:p w14:paraId="3A045BA2"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19859C9F" w14:textId="77777777" w:rsidTr="00A02FF9">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2160A91C"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Subtotal (10)</w:t>
            </w:r>
          </w:p>
        </w:tc>
        <w:tc>
          <w:tcPr>
            <w:tcW w:w="1675" w:type="dxa"/>
            <w:tcBorders>
              <w:top w:val="nil"/>
              <w:left w:val="nil"/>
              <w:bottom w:val="single" w:sz="8" w:space="0" w:color="auto"/>
              <w:right w:val="single" w:sz="8" w:space="0" w:color="auto"/>
            </w:tcBorders>
            <w:shd w:val="clear" w:color="auto" w:fill="auto"/>
            <w:hideMark/>
          </w:tcPr>
          <w:p w14:paraId="14444B53" w14:textId="2B2DCBDD" w:rsidR="00442C20" w:rsidRPr="00442C20" w:rsidRDefault="00442C20" w:rsidP="00442C20">
            <w:pPr>
              <w:tabs>
                <w:tab w:val="left" w:pos="6195"/>
              </w:tabs>
              <w:spacing w:after="0"/>
              <w:jc w:val="right"/>
              <w:rPr>
                <w:rFonts w:ascii="Arial" w:hAnsi="Arial" w:cs="Arial"/>
                <w:b/>
                <w:bCs/>
                <w:sz w:val="24"/>
                <w:szCs w:val="24"/>
              </w:rPr>
            </w:pPr>
            <w:r w:rsidRPr="00442C20">
              <w:rPr>
                <w:rFonts w:ascii="Arial" w:hAnsi="Arial" w:cs="Arial"/>
                <w:sz w:val="24"/>
                <w:szCs w:val="24"/>
              </w:rPr>
              <w:t>$1,023,147.11</w:t>
            </w:r>
          </w:p>
        </w:tc>
        <w:tc>
          <w:tcPr>
            <w:tcW w:w="992" w:type="dxa"/>
            <w:tcBorders>
              <w:top w:val="nil"/>
              <w:left w:val="nil"/>
              <w:bottom w:val="single" w:sz="8" w:space="0" w:color="auto"/>
              <w:right w:val="single" w:sz="8" w:space="0" w:color="auto"/>
            </w:tcBorders>
            <w:shd w:val="clear" w:color="auto" w:fill="auto"/>
            <w:vAlign w:val="center"/>
            <w:hideMark/>
          </w:tcPr>
          <w:p w14:paraId="1B0A72D1" w14:textId="28687896"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nil"/>
              <w:left w:val="nil"/>
              <w:bottom w:val="single" w:sz="8" w:space="0" w:color="auto"/>
              <w:right w:val="single" w:sz="8" w:space="0" w:color="auto"/>
            </w:tcBorders>
            <w:shd w:val="clear" w:color="auto" w:fill="auto"/>
          </w:tcPr>
          <w:p w14:paraId="7AE37039" w14:textId="1566D6FD"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$1,352,947.74</w:t>
            </w:r>
          </w:p>
        </w:tc>
        <w:tc>
          <w:tcPr>
            <w:tcW w:w="992" w:type="dxa"/>
            <w:tcBorders>
              <w:top w:val="nil"/>
              <w:left w:val="nil"/>
              <w:bottom w:val="single" w:sz="8" w:space="0" w:color="auto"/>
              <w:right w:val="single" w:sz="8" w:space="0" w:color="auto"/>
            </w:tcBorders>
            <w:shd w:val="clear" w:color="auto" w:fill="auto"/>
            <w:vAlign w:val="center"/>
            <w:hideMark/>
          </w:tcPr>
          <w:p w14:paraId="025532AC"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391D0C4E" w14:textId="77777777" w:rsidTr="00A02FF9">
        <w:trPr>
          <w:trHeight w:val="825"/>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35D632B7"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Total Gastos Corrientes Directos (11)</w:t>
            </w:r>
          </w:p>
        </w:tc>
        <w:tc>
          <w:tcPr>
            <w:tcW w:w="1675" w:type="dxa"/>
            <w:tcBorders>
              <w:top w:val="nil"/>
              <w:left w:val="nil"/>
              <w:bottom w:val="single" w:sz="8" w:space="0" w:color="auto"/>
              <w:right w:val="single" w:sz="8" w:space="0" w:color="auto"/>
            </w:tcBorders>
            <w:shd w:val="clear" w:color="auto" w:fill="auto"/>
            <w:hideMark/>
          </w:tcPr>
          <w:p w14:paraId="756474BD" w14:textId="738E502A" w:rsidR="00442C20" w:rsidRPr="00442C20" w:rsidRDefault="00442C20" w:rsidP="00442C20">
            <w:pPr>
              <w:tabs>
                <w:tab w:val="left" w:pos="6195"/>
              </w:tabs>
              <w:spacing w:after="0"/>
              <w:jc w:val="right"/>
              <w:rPr>
                <w:rFonts w:ascii="Arial" w:hAnsi="Arial" w:cs="Arial"/>
                <w:b/>
                <w:bCs/>
                <w:sz w:val="24"/>
                <w:szCs w:val="24"/>
              </w:rPr>
            </w:pPr>
            <w:r w:rsidRPr="00442C20">
              <w:rPr>
                <w:rFonts w:ascii="Arial" w:hAnsi="Arial" w:cs="Arial"/>
                <w:sz w:val="24"/>
                <w:szCs w:val="24"/>
              </w:rPr>
              <w:t>$1,023,147.11</w:t>
            </w:r>
          </w:p>
        </w:tc>
        <w:tc>
          <w:tcPr>
            <w:tcW w:w="992" w:type="dxa"/>
            <w:tcBorders>
              <w:top w:val="nil"/>
              <w:left w:val="nil"/>
              <w:bottom w:val="single" w:sz="8" w:space="0" w:color="auto"/>
              <w:right w:val="single" w:sz="8" w:space="0" w:color="auto"/>
            </w:tcBorders>
            <w:shd w:val="clear" w:color="auto" w:fill="auto"/>
            <w:vAlign w:val="center"/>
            <w:hideMark/>
          </w:tcPr>
          <w:p w14:paraId="29DF63D5" w14:textId="347F3B56" w:rsidR="00442C20" w:rsidRPr="00951BF6" w:rsidRDefault="00442C20" w:rsidP="00442C20">
            <w:pPr>
              <w:tabs>
                <w:tab w:val="left" w:pos="6195"/>
              </w:tabs>
              <w:spacing w:after="0"/>
              <w:jc w:val="right"/>
              <w:rPr>
                <w:rFonts w:ascii="Arial" w:hAnsi="Arial" w:cs="Arial"/>
                <w:b/>
                <w:bCs/>
                <w:sz w:val="24"/>
                <w:szCs w:val="24"/>
              </w:rPr>
            </w:pPr>
            <w:r w:rsidRPr="00951BF6">
              <w:rPr>
                <w:rFonts w:ascii="Arial" w:hAnsi="Arial" w:cs="Arial"/>
                <w:b/>
                <w:bCs/>
                <w:sz w:val="24"/>
                <w:szCs w:val="24"/>
              </w:rPr>
              <w:t> </w:t>
            </w:r>
          </w:p>
        </w:tc>
        <w:tc>
          <w:tcPr>
            <w:tcW w:w="1675" w:type="dxa"/>
            <w:tcBorders>
              <w:top w:val="nil"/>
              <w:left w:val="nil"/>
              <w:bottom w:val="single" w:sz="8" w:space="0" w:color="auto"/>
              <w:right w:val="single" w:sz="8" w:space="0" w:color="auto"/>
            </w:tcBorders>
            <w:shd w:val="clear" w:color="auto" w:fill="auto"/>
          </w:tcPr>
          <w:p w14:paraId="7A05AEE1" w14:textId="622FC627"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$1,352,947.74</w:t>
            </w:r>
          </w:p>
        </w:tc>
        <w:tc>
          <w:tcPr>
            <w:tcW w:w="992" w:type="dxa"/>
            <w:tcBorders>
              <w:top w:val="nil"/>
              <w:left w:val="nil"/>
              <w:bottom w:val="single" w:sz="8" w:space="0" w:color="auto"/>
              <w:right w:val="single" w:sz="8" w:space="0" w:color="auto"/>
            </w:tcBorders>
            <w:shd w:val="clear" w:color="auto" w:fill="auto"/>
            <w:vAlign w:val="center"/>
            <w:hideMark/>
          </w:tcPr>
          <w:p w14:paraId="4712D909" w14:textId="77777777" w:rsidR="00442C20" w:rsidRPr="00D83EDA" w:rsidRDefault="00442C20" w:rsidP="00442C20">
            <w:pPr>
              <w:tabs>
                <w:tab w:val="left" w:pos="6195"/>
              </w:tabs>
              <w:spacing w:after="0"/>
              <w:rPr>
                <w:rFonts w:ascii="Arial" w:hAnsi="Arial" w:cs="Arial"/>
                <w:b/>
                <w:bCs/>
                <w:sz w:val="24"/>
                <w:szCs w:val="24"/>
              </w:rPr>
            </w:pPr>
            <w:r w:rsidRPr="00D83EDA">
              <w:rPr>
                <w:rFonts w:ascii="Arial" w:hAnsi="Arial" w:cs="Arial"/>
                <w:b/>
                <w:bCs/>
                <w:sz w:val="24"/>
                <w:szCs w:val="24"/>
              </w:rPr>
              <w:t> </w:t>
            </w:r>
          </w:p>
        </w:tc>
      </w:tr>
      <w:tr w:rsidR="00442C20" w:rsidRPr="00D83EDA" w14:paraId="49559BA1" w14:textId="77777777" w:rsidTr="00A02FF9">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2A6DE49A"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Gastos de Capital (12)</w:t>
            </w:r>
          </w:p>
        </w:tc>
        <w:tc>
          <w:tcPr>
            <w:tcW w:w="1675" w:type="dxa"/>
            <w:tcBorders>
              <w:top w:val="nil"/>
              <w:left w:val="nil"/>
              <w:bottom w:val="single" w:sz="8" w:space="0" w:color="auto"/>
              <w:right w:val="single" w:sz="8" w:space="0" w:color="auto"/>
            </w:tcBorders>
            <w:shd w:val="clear" w:color="auto" w:fill="auto"/>
            <w:hideMark/>
          </w:tcPr>
          <w:p w14:paraId="54E7C0BC" w14:textId="7C8B231A" w:rsidR="00442C20" w:rsidRPr="00442C20" w:rsidRDefault="00442C20" w:rsidP="00442C20">
            <w:pPr>
              <w:tabs>
                <w:tab w:val="left" w:pos="6195"/>
              </w:tabs>
              <w:spacing w:after="0"/>
              <w:jc w:val="right"/>
              <w:rPr>
                <w:rFonts w:ascii="Arial" w:hAnsi="Arial" w:cs="Arial"/>
                <w:b/>
                <w:bCs/>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14:paraId="59D9CF80" w14:textId="43D35E63"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nil"/>
              <w:left w:val="nil"/>
              <w:bottom w:val="single" w:sz="8" w:space="0" w:color="auto"/>
              <w:right w:val="single" w:sz="8" w:space="0" w:color="auto"/>
            </w:tcBorders>
            <w:shd w:val="clear" w:color="auto" w:fill="auto"/>
          </w:tcPr>
          <w:p w14:paraId="13FA4E39" w14:textId="5DD1C1B9" w:rsidR="00442C20" w:rsidRPr="00442C20" w:rsidRDefault="00442C20" w:rsidP="00442C20">
            <w:pPr>
              <w:tabs>
                <w:tab w:val="left" w:pos="6195"/>
              </w:tabs>
              <w:spacing w:after="0"/>
              <w:jc w:val="right"/>
              <w:rPr>
                <w:rFonts w:ascii="Arial" w:hAnsi="Arial" w:cs="Arial"/>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14:paraId="0497A9B1"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49790365" w14:textId="77777777" w:rsidTr="00A02FF9">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74404F65"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Gastos Indirectos (13)</w:t>
            </w:r>
          </w:p>
        </w:tc>
        <w:tc>
          <w:tcPr>
            <w:tcW w:w="1675" w:type="dxa"/>
            <w:tcBorders>
              <w:top w:val="nil"/>
              <w:left w:val="nil"/>
              <w:bottom w:val="single" w:sz="8" w:space="0" w:color="auto"/>
              <w:right w:val="single" w:sz="8" w:space="0" w:color="auto"/>
            </w:tcBorders>
            <w:shd w:val="clear" w:color="auto" w:fill="auto"/>
            <w:hideMark/>
          </w:tcPr>
          <w:p w14:paraId="6232C2B6" w14:textId="469477B4"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$106,961.48</w:t>
            </w:r>
          </w:p>
        </w:tc>
        <w:tc>
          <w:tcPr>
            <w:tcW w:w="992" w:type="dxa"/>
            <w:tcBorders>
              <w:top w:val="nil"/>
              <w:left w:val="nil"/>
              <w:bottom w:val="single" w:sz="8" w:space="0" w:color="auto"/>
              <w:right w:val="single" w:sz="8" w:space="0" w:color="auto"/>
            </w:tcBorders>
            <w:shd w:val="clear" w:color="auto" w:fill="auto"/>
            <w:vAlign w:val="center"/>
            <w:hideMark/>
          </w:tcPr>
          <w:p w14:paraId="5064A50B" w14:textId="412C8918" w:rsidR="00442C20" w:rsidRPr="007B65D6" w:rsidRDefault="00442C20" w:rsidP="00442C20">
            <w:pPr>
              <w:tabs>
                <w:tab w:val="left" w:pos="6195"/>
              </w:tabs>
              <w:spacing w:after="0"/>
              <w:jc w:val="right"/>
              <w:rPr>
                <w:rFonts w:ascii="Arial" w:hAnsi="Arial" w:cs="Arial"/>
                <w:sz w:val="24"/>
                <w:szCs w:val="24"/>
              </w:rPr>
            </w:pPr>
            <w:r w:rsidRPr="007B65D6">
              <w:rPr>
                <w:rFonts w:ascii="Arial" w:hAnsi="Arial" w:cs="Arial"/>
                <w:sz w:val="24"/>
                <w:szCs w:val="24"/>
              </w:rPr>
              <w:t> </w:t>
            </w:r>
          </w:p>
        </w:tc>
        <w:tc>
          <w:tcPr>
            <w:tcW w:w="1675" w:type="dxa"/>
            <w:tcBorders>
              <w:top w:val="nil"/>
              <w:left w:val="nil"/>
              <w:bottom w:val="single" w:sz="8" w:space="0" w:color="auto"/>
              <w:right w:val="single" w:sz="8" w:space="0" w:color="auto"/>
            </w:tcBorders>
            <w:shd w:val="clear" w:color="auto" w:fill="auto"/>
          </w:tcPr>
          <w:p w14:paraId="401C8A89" w14:textId="05D0CB3F" w:rsidR="00442C20" w:rsidRPr="00442C20" w:rsidRDefault="00442C20" w:rsidP="00442C20">
            <w:pPr>
              <w:tabs>
                <w:tab w:val="left" w:pos="6195"/>
              </w:tabs>
              <w:spacing w:after="0"/>
              <w:jc w:val="right"/>
              <w:rPr>
                <w:rFonts w:ascii="Arial" w:hAnsi="Arial" w:cs="Arial"/>
                <w:sz w:val="24"/>
                <w:szCs w:val="24"/>
              </w:rPr>
            </w:pPr>
            <w:r w:rsidRPr="00442C20">
              <w:rPr>
                <w:rFonts w:ascii="Arial" w:hAnsi="Arial" w:cs="Arial"/>
                <w:sz w:val="24"/>
                <w:szCs w:val="24"/>
              </w:rPr>
              <w:t>$147,169.06</w:t>
            </w:r>
          </w:p>
        </w:tc>
        <w:tc>
          <w:tcPr>
            <w:tcW w:w="992" w:type="dxa"/>
            <w:tcBorders>
              <w:top w:val="nil"/>
              <w:left w:val="nil"/>
              <w:bottom w:val="single" w:sz="8" w:space="0" w:color="auto"/>
              <w:right w:val="single" w:sz="8" w:space="0" w:color="auto"/>
            </w:tcBorders>
            <w:shd w:val="clear" w:color="auto" w:fill="auto"/>
            <w:vAlign w:val="center"/>
            <w:hideMark/>
          </w:tcPr>
          <w:p w14:paraId="21FB870F"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08002FAB" w14:textId="77777777" w:rsidTr="00A02FF9">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42841554"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Total de Gastos (14)</w:t>
            </w:r>
          </w:p>
        </w:tc>
        <w:tc>
          <w:tcPr>
            <w:tcW w:w="1675" w:type="dxa"/>
            <w:tcBorders>
              <w:top w:val="nil"/>
              <w:left w:val="nil"/>
              <w:bottom w:val="single" w:sz="8" w:space="0" w:color="auto"/>
              <w:right w:val="single" w:sz="8" w:space="0" w:color="auto"/>
            </w:tcBorders>
            <w:shd w:val="clear" w:color="auto" w:fill="auto"/>
            <w:hideMark/>
          </w:tcPr>
          <w:p w14:paraId="603316F9" w14:textId="34007FF0" w:rsidR="00442C20" w:rsidRPr="00442C20" w:rsidRDefault="00442C20" w:rsidP="00442C20">
            <w:pPr>
              <w:tabs>
                <w:tab w:val="left" w:pos="6195"/>
              </w:tabs>
              <w:spacing w:after="0"/>
              <w:jc w:val="right"/>
              <w:rPr>
                <w:rFonts w:ascii="Arial" w:hAnsi="Arial" w:cs="Arial"/>
                <w:b/>
                <w:bCs/>
                <w:sz w:val="24"/>
                <w:szCs w:val="24"/>
              </w:rPr>
            </w:pPr>
            <w:r w:rsidRPr="00442C20">
              <w:rPr>
                <w:rFonts w:ascii="Arial" w:hAnsi="Arial" w:cs="Arial"/>
                <w:sz w:val="24"/>
                <w:szCs w:val="24"/>
              </w:rPr>
              <w:t>$1,130,108.59</w:t>
            </w:r>
          </w:p>
        </w:tc>
        <w:tc>
          <w:tcPr>
            <w:tcW w:w="992" w:type="dxa"/>
            <w:tcBorders>
              <w:top w:val="nil"/>
              <w:left w:val="nil"/>
              <w:bottom w:val="single" w:sz="8" w:space="0" w:color="auto"/>
              <w:right w:val="single" w:sz="8" w:space="0" w:color="auto"/>
            </w:tcBorders>
            <w:shd w:val="clear" w:color="auto" w:fill="auto"/>
            <w:vAlign w:val="center"/>
            <w:hideMark/>
          </w:tcPr>
          <w:p w14:paraId="23053808" w14:textId="1B40400E"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nil"/>
              <w:left w:val="nil"/>
              <w:bottom w:val="single" w:sz="8" w:space="0" w:color="auto"/>
              <w:right w:val="single" w:sz="8" w:space="0" w:color="auto"/>
            </w:tcBorders>
            <w:shd w:val="clear" w:color="auto" w:fill="auto"/>
          </w:tcPr>
          <w:p w14:paraId="1A436220" w14:textId="67D35260"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$1,500,116.80</w:t>
            </w:r>
          </w:p>
        </w:tc>
        <w:tc>
          <w:tcPr>
            <w:tcW w:w="992" w:type="dxa"/>
            <w:tcBorders>
              <w:top w:val="nil"/>
              <w:left w:val="nil"/>
              <w:bottom w:val="single" w:sz="8" w:space="0" w:color="auto"/>
              <w:right w:val="single" w:sz="8" w:space="0" w:color="auto"/>
            </w:tcBorders>
            <w:shd w:val="clear" w:color="auto" w:fill="auto"/>
            <w:vAlign w:val="center"/>
            <w:hideMark/>
          </w:tcPr>
          <w:p w14:paraId="26182996"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2221DDA0" w14:textId="77777777" w:rsidTr="00A02FF9">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0A31743D"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Aporte al Conocimiento (15)</w:t>
            </w:r>
          </w:p>
        </w:tc>
        <w:tc>
          <w:tcPr>
            <w:tcW w:w="1675" w:type="dxa"/>
            <w:tcBorders>
              <w:top w:val="nil"/>
              <w:left w:val="nil"/>
              <w:bottom w:val="single" w:sz="8" w:space="0" w:color="auto"/>
              <w:right w:val="single" w:sz="8" w:space="0" w:color="auto"/>
            </w:tcBorders>
            <w:shd w:val="clear" w:color="auto" w:fill="auto"/>
            <w:hideMark/>
          </w:tcPr>
          <w:p w14:paraId="2644F5B8" w14:textId="3D075766" w:rsidR="00442C20" w:rsidRPr="00442C20" w:rsidRDefault="00442C20" w:rsidP="00442C20">
            <w:pPr>
              <w:tabs>
                <w:tab w:val="left" w:pos="6195"/>
              </w:tabs>
              <w:spacing w:after="0"/>
              <w:jc w:val="right"/>
              <w:rPr>
                <w:rFonts w:ascii="Arial" w:hAnsi="Arial" w:cs="Arial"/>
                <w:b/>
                <w:bCs/>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14:paraId="3E93581B" w14:textId="6A9EA7B2"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nil"/>
              <w:left w:val="nil"/>
              <w:bottom w:val="single" w:sz="8" w:space="0" w:color="auto"/>
              <w:right w:val="single" w:sz="8" w:space="0" w:color="auto"/>
            </w:tcBorders>
            <w:shd w:val="clear" w:color="auto" w:fill="auto"/>
          </w:tcPr>
          <w:p w14:paraId="35A7C97E" w14:textId="3AD10DF2"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$15,500.00</w:t>
            </w:r>
          </w:p>
        </w:tc>
        <w:tc>
          <w:tcPr>
            <w:tcW w:w="992" w:type="dxa"/>
            <w:tcBorders>
              <w:top w:val="nil"/>
              <w:left w:val="nil"/>
              <w:bottom w:val="single" w:sz="8" w:space="0" w:color="auto"/>
              <w:right w:val="single" w:sz="8" w:space="0" w:color="auto"/>
            </w:tcBorders>
            <w:shd w:val="clear" w:color="auto" w:fill="auto"/>
            <w:vAlign w:val="center"/>
            <w:hideMark/>
          </w:tcPr>
          <w:p w14:paraId="00E9BDC5"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582AE559" w14:textId="77777777" w:rsidTr="00A02FF9">
        <w:trPr>
          <w:trHeight w:val="420"/>
        </w:trPr>
        <w:tc>
          <w:tcPr>
            <w:tcW w:w="3161" w:type="dxa"/>
            <w:tcBorders>
              <w:top w:val="nil"/>
              <w:left w:val="single" w:sz="8" w:space="0" w:color="auto"/>
              <w:bottom w:val="single" w:sz="8" w:space="0" w:color="auto"/>
              <w:right w:val="single" w:sz="8" w:space="0" w:color="auto"/>
            </w:tcBorders>
            <w:shd w:val="clear" w:color="auto" w:fill="auto"/>
            <w:vAlign w:val="center"/>
            <w:hideMark/>
          </w:tcPr>
          <w:p w14:paraId="083FF94E"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Ganancia (16)</w:t>
            </w:r>
          </w:p>
        </w:tc>
        <w:tc>
          <w:tcPr>
            <w:tcW w:w="1675" w:type="dxa"/>
            <w:tcBorders>
              <w:top w:val="nil"/>
              <w:left w:val="nil"/>
              <w:bottom w:val="single" w:sz="8" w:space="0" w:color="auto"/>
              <w:right w:val="single" w:sz="8" w:space="0" w:color="auto"/>
            </w:tcBorders>
            <w:shd w:val="clear" w:color="auto" w:fill="auto"/>
            <w:hideMark/>
          </w:tcPr>
          <w:p w14:paraId="194BCA77" w14:textId="2E891B9F" w:rsidR="00442C20" w:rsidRPr="00442C20" w:rsidRDefault="00442C20" w:rsidP="00442C20">
            <w:pPr>
              <w:tabs>
                <w:tab w:val="left" w:pos="6195"/>
              </w:tabs>
              <w:spacing w:after="0"/>
              <w:jc w:val="right"/>
              <w:rPr>
                <w:rFonts w:ascii="Arial" w:hAnsi="Arial" w:cs="Arial"/>
                <w:b/>
                <w:bCs/>
                <w:sz w:val="24"/>
                <w:szCs w:val="24"/>
              </w:rPr>
            </w:pPr>
            <w:r w:rsidRPr="00442C20">
              <w:rPr>
                <w:rFonts w:ascii="Arial" w:hAnsi="Arial" w:cs="Arial"/>
                <w:sz w:val="24"/>
                <w:szCs w:val="24"/>
              </w:rPr>
              <w:t>$169,516.29</w:t>
            </w:r>
          </w:p>
        </w:tc>
        <w:tc>
          <w:tcPr>
            <w:tcW w:w="992" w:type="dxa"/>
            <w:tcBorders>
              <w:top w:val="nil"/>
              <w:left w:val="nil"/>
              <w:bottom w:val="single" w:sz="8" w:space="0" w:color="auto"/>
              <w:right w:val="single" w:sz="8" w:space="0" w:color="auto"/>
            </w:tcBorders>
            <w:shd w:val="clear" w:color="auto" w:fill="auto"/>
            <w:vAlign w:val="center"/>
            <w:hideMark/>
          </w:tcPr>
          <w:p w14:paraId="0BA2FE01" w14:textId="093C390D"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nil"/>
              <w:left w:val="nil"/>
              <w:bottom w:val="single" w:sz="8" w:space="0" w:color="auto"/>
              <w:right w:val="single" w:sz="8" w:space="0" w:color="auto"/>
            </w:tcBorders>
            <w:shd w:val="clear" w:color="auto" w:fill="auto"/>
          </w:tcPr>
          <w:p w14:paraId="06F72221" w14:textId="7FE006B4"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$225,017.52</w:t>
            </w:r>
          </w:p>
        </w:tc>
        <w:tc>
          <w:tcPr>
            <w:tcW w:w="992" w:type="dxa"/>
            <w:tcBorders>
              <w:top w:val="nil"/>
              <w:left w:val="nil"/>
              <w:bottom w:val="single" w:sz="8" w:space="0" w:color="auto"/>
              <w:right w:val="single" w:sz="8" w:space="0" w:color="auto"/>
            </w:tcBorders>
            <w:shd w:val="clear" w:color="auto" w:fill="auto"/>
            <w:vAlign w:val="center"/>
            <w:hideMark/>
          </w:tcPr>
          <w:p w14:paraId="51E4F8D5"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4F2D401E" w14:textId="77777777" w:rsidTr="00A02FF9">
        <w:trPr>
          <w:trHeight w:val="825"/>
        </w:trPr>
        <w:tc>
          <w:tcPr>
            <w:tcW w:w="3161" w:type="dxa"/>
            <w:tcBorders>
              <w:top w:val="nil"/>
              <w:left w:val="single" w:sz="8" w:space="0" w:color="auto"/>
              <w:bottom w:val="nil"/>
              <w:right w:val="single" w:sz="8" w:space="0" w:color="auto"/>
            </w:tcBorders>
            <w:shd w:val="clear" w:color="auto" w:fill="auto"/>
            <w:vAlign w:val="center"/>
            <w:hideMark/>
          </w:tcPr>
          <w:p w14:paraId="00AD60F3" w14:textId="77777777" w:rsidR="00442C20" w:rsidRPr="00D83EDA" w:rsidRDefault="00442C20" w:rsidP="00442C20">
            <w:pPr>
              <w:tabs>
                <w:tab w:val="left" w:pos="6195"/>
              </w:tabs>
              <w:spacing w:after="0"/>
              <w:rPr>
                <w:rFonts w:ascii="Arial" w:hAnsi="Arial" w:cs="Arial"/>
                <w:b/>
                <w:bCs/>
                <w:sz w:val="24"/>
                <w:szCs w:val="24"/>
              </w:rPr>
            </w:pPr>
            <w:r w:rsidRPr="00D83EDA">
              <w:rPr>
                <w:rFonts w:ascii="Arial" w:hAnsi="Arial" w:cs="Arial"/>
                <w:b/>
                <w:bCs/>
                <w:sz w:val="24"/>
                <w:szCs w:val="24"/>
              </w:rPr>
              <w:t>Total Gastos del Proyecto (17)= 14+15+16</w:t>
            </w:r>
          </w:p>
        </w:tc>
        <w:tc>
          <w:tcPr>
            <w:tcW w:w="1675" w:type="dxa"/>
            <w:tcBorders>
              <w:top w:val="nil"/>
              <w:left w:val="nil"/>
              <w:bottom w:val="nil"/>
              <w:right w:val="single" w:sz="8" w:space="0" w:color="auto"/>
            </w:tcBorders>
            <w:shd w:val="clear" w:color="auto" w:fill="auto"/>
            <w:hideMark/>
          </w:tcPr>
          <w:p w14:paraId="166D070C" w14:textId="4DE87214" w:rsidR="00442C20" w:rsidRPr="00442C20" w:rsidRDefault="00442C20" w:rsidP="00442C20">
            <w:pPr>
              <w:tabs>
                <w:tab w:val="left" w:pos="6195"/>
              </w:tabs>
              <w:spacing w:after="0"/>
              <w:jc w:val="right"/>
              <w:rPr>
                <w:rFonts w:ascii="Arial" w:hAnsi="Arial" w:cs="Arial"/>
                <w:b/>
                <w:bCs/>
                <w:sz w:val="24"/>
                <w:szCs w:val="24"/>
              </w:rPr>
            </w:pPr>
            <w:r w:rsidRPr="00442C20">
              <w:rPr>
                <w:rFonts w:ascii="Arial" w:hAnsi="Arial" w:cs="Arial"/>
                <w:b/>
                <w:sz w:val="24"/>
                <w:szCs w:val="24"/>
              </w:rPr>
              <w:t>$1,299,624.88</w:t>
            </w:r>
          </w:p>
        </w:tc>
        <w:tc>
          <w:tcPr>
            <w:tcW w:w="992" w:type="dxa"/>
            <w:tcBorders>
              <w:top w:val="nil"/>
              <w:left w:val="nil"/>
              <w:bottom w:val="nil"/>
              <w:right w:val="single" w:sz="8" w:space="0" w:color="auto"/>
            </w:tcBorders>
            <w:shd w:val="clear" w:color="auto" w:fill="auto"/>
            <w:vAlign w:val="center"/>
            <w:hideMark/>
          </w:tcPr>
          <w:p w14:paraId="6FB416BF" w14:textId="3E3E9177" w:rsidR="00442C20" w:rsidRPr="00442C20" w:rsidRDefault="00442C20" w:rsidP="00442C20">
            <w:pPr>
              <w:tabs>
                <w:tab w:val="left" w:pos="6195"/>
              </w:tabs>
              <w:spacing w:after="0"/>
              <w:jc w:val="right"/>
              <w:rPr>
                <w:rFonts w:ascii="Arial" w:hAnsi="Arial" w:cs="Arial"/>
                <w:b/>
                <w:bCs/>
                <w:sz w:val="24"/>
                <w:szCs w:val="24"/>
              </w:rPr>
            </w:pPr>
            <w:r w:rsidRPr="00442C20">
              <w:rPr>
                <w:rFonts w:ascii="Arial" w:hAnsi="Arial" w:cs="Arial"/>
                <w:b/>
                <w:bCs/>
                <w:sz w:val="24"/>
                <w:szCs w:val="24"/>
              </w:rPr>
              <w:t> </w:t>
            </w:r>
          </w:p>
        </w:tc>
        <w:tc>
          <w:tcPr>
            <w:tcW w:w="1675" w:type="dxa"/>
            <w:tcBorders>
              <w:top w:val="nil"/>
              <w:left w:val="nil"/>
              <w:bottom w:val="nil"/>
              <w:right w:val="single" w:sz="8" w:space="0" w:color="auto"/>
            </w:tcBorders>
            <w:shd w:val="clear" w:color="auto" w:fill="auto"/>
          </w:tcPr>
          <w:p w14:paraId="6AD99C5A" w14:textId="29F251F6" w:rsidR="00442C20" w:rsidRPr="00442C20" w:rsidRDefault="00442C20" w:rsidP="00442C20">
            <w:pPr>
              <w:tabs>
                <w:tab w:val="left" w:pos="6195"/>
              </w:tabs>
              <w:spacing w:after="0"/>
              <w:jc w:val="right"/>
              <w:rPr>
                <w:rFonts w:ascii="Arial" w:hAnsi="Arial" w:cs="Arial"/>
                <w:b/>
                <w:bCs/>
                <w:sz w:val="24"/>
                <w:szCs w:val="24"/>
              </w:rPr>
            </w:pPr>
            <w:r w:rsidRPr="00442C20">
              <w:rPr>
                <w:rFonts w:ascii="Arial" w:hAnsi="Arial" w:cs="Arial"/>
                <w:b/>
                <w:sz w:val="24"/>
                <w:szCs w:val="24"/>
              </w:rPr>
              <w:t>$1,740,634.32</w:t>
            </w:r>
          </w:p>
        </w:tc>
        <w:tc>
          <w:tcPr>
            <w:tcW w:w="992" w:type="dxa"/>
            <w:tcBorders>
              <w:top w:val="nil"/>
              <w:left w:val="nil"/>
              <w:bottom w:val="nil"/>
              <w:right w:val="single" w:sz="8" w:space="0" w:color="auto"/>
            </w:tcBorders>
            <w:shd w:val="clear" w:color="auto" w:fill="auto"/>
            <w:vAlign w:val="center"/>
            <w:hideMark/>
          </w:tcPr>
          <w:p w14:paraId="39500DC6" w14:textId="77777777" w:rsidR="00442C20" w:rsidRPr="00D83EDA" w:rsidRDefault="00442C20" w:rsidP="00442C20">
            <w:pPr>
              <w:tabs>
                <w:tab w:val="left" w:pos="6195"/>
              </w:tabs>
              <w:spacing w:after="0"/>
              <w:rPr>
                <w:rFonts w:ascii="Arial" w:hAnsi="Arial" w:cs="Arial"/>
                <w:b/>
                <w:bCs/>
                <w:sz w:val="24"/>
                <w:szCs w:val="24"/>
              </w:rPr>
            </w:pPr>
            <w:r w:rsidRPr="00D83EDA">
              <w:rPr>
                <w:rFonts w:ascii="Arial" w:hAnsi="Arial" w:cs="Arial"/>
                <w:b/>
                <w:bCs/>
                <w:sz w:val="24"/>
                <w:szCs w:val="24"/>
              </w:rPr>
              <w:t> </w:t>
            </w:r>
          </w:p>
        </w:tc>
      </w:tr>
      <w:tr w:rsidR="00442C20" w:rsidRPr="00D83EDA" w14:paraId="6A0F9C22" w14:textId="77777777" w:rsidTr="00A02FF9">
        <w:trPr>
          <w:trHeight w:val="386"/>
        </w:trPr>
        <w:tc>
          <w:tcPr>
            <w:tcW w:w="316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6019AEA"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Financiamiento del CITMA</w:t>
            </w:r>
          </w:p>
        </w:tc>
        <w:tc>
          <w:tcPr>
            <w:tcW w:w="1675" w:type="dxa"/>
            <w:tcBorders>
              <w:top w:val="single" w:sz="8" w:space="0" w:color="auto"/>
              <w:left w:val="nil"/>
              <w:bottom w:val="single" w:sz="4" w:space="0" w:color="auto"/>
              <w:right w:val="single" w:sz="4" w:space="0" w:color="auto"/>
            </w:tcBorders>
            <w:shd w:val="clear" w:color="auto" w:fill="auto"/>
            <w:noWrap/>
            <w:hideMark/>
          </w:tcPr>
          <w:p w14:paraId="56A0B895" w14:textId="1F6C57B7" w:rsidR="00442C20" w:rsidRPr="00442C20" w:rsidRDefault="00442C20" w:rsidP="00442C20">
            <w:pPr>
              <w:tabs>
                <w:tab w:val="left" w:pos="6195"/>
              </w:tabs>
              <w:spacing w:after="0"/>
              <w:jc w:val="right"/>
              <w:rPr>
                <w:rFonts w:ascii="Arial" w:hAnsi="Arial" w:cs="Arial"/>
                <w:b/>
                <w:bCs/>
                <w:sz w:val="24"/>
                <w:szCs w:val="24"/>
              </w:rPr>
            </w:pPr>
            <w:r w:rsidRPr="00442C20">
              <w:rPr>
                <w:rFonts w:ascii="Arial" w:hAnsi="Arial" w:cs="Arial"/>
                <w:sz w:val="24"/>
                <w:szCs w:val="24"/>
              </w:rPr>
              <w:t>$909,737.42</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14:paraId="6ED60118" w14:textId="6AFB243F"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single" w:sz="8" w:space="0" w:color="auto"/>
              <w:left w:val="nil"/>
              <w:bottom w:val="single" w:sz="4" w:space="0" w:color="auto"/>
              <w:right w:val="single" w:sz="4" w:space="0" w:color="auto"/>
            </w:tcBorders>
            <w:shd w:val="clear" w:color="auto" w:fill="auto"/>
            <w:noWrap/>
          </w:tcPr>
          <w:p w14:paraId="22F4F52D" w14:textId="1F4ECE98"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$1,218,444.02</w:t>
            </w:r>
          </w:p>
        </w:tc>
        <w:tc>
          <w:tcPr>
            <w:tcW w:w="992" w:type="dxa"/>
            <w:tcBorders>
              <w:top w:val="single" w:sz="8" w:space="0" w:color="auto"/>
              <w:left w:val="nil"/>
              <w:bottom w:val="single" w:sz="4" w:space="0" w:color="auto"/>
              <w:right w:val="single" w:sz="8" w:space="0" w:color="auto"/>
            </w:tcBorders>
            <w:shd w:val="clear" w:color="auto" w:fill="auto"/>
            <w:noWrap/>
            <w:vAlign w:val="bottom"/>
            <w:hideMark/>
          </w:tcPr>
          <w:p w14:paraId="2A6E71C7"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0AABE146" w14:textId="77777777" w:rsidTr="00A02FF9">
        <w:trPr>
          <w:trHeight w:val="465"/>
        </w:trPr>
        <w:tc>
          <w:tcPr>
            <w:tcW w:w="3161" w:type="dxa"/>
            <w:tcBorders>
              <w:top w:val="nil"/>
              <w:left w:val="single" w:sz="8" w:space="0" w:color="auto"/>
              <w:bottom w:val="single" w:sz="4" w:space="0" w:color="auto"/>
              <w:right w:val="single" w:sz="4" w:space="0" w:color="auto"/>
            </w:tcBorders>
            <w:shd w:val="clear" w:color="auto" w:fill="auto"/>
            <w:vAlign w:val="center"/>
            <w:hideMark/>
          </w:tcPr>
          <w:p w14:paraId="73E5B112"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Financiamiento CAM Cárdenas</w:t>
            </w:r>
          </w:p>
        </w:tc>
        <w:tc>
          <w:tcPr>
            <w:tcW w:w="1675" w:type="dxa"/>
            <w:tcBorders>
              <w:top w:val="nil"/>
              <w:left w:val="nil"/>
              <w:bottom w:val="single" w:sz="4" w:space="0" w:color="auto"/>
              <w:right w:val="single" w:sz="4" w:space="0" w:color="auto"/>
            </w:tcBorders>
            <w:shd w:val="clear" w:color="auto" w:fill="auto"/>
            <w:noWrap/>
            <w:hideMark/>
          </w:tcPr>
          <w:p w14:paraId="4DC6EEE2" w14:textId="0289CE10" w:rsidR="00442C20" w:rsidRPr="00442C20" w:rsidRDefault="00442C20" w:rsidP="00442C20">
            <w:pPr>
              <w:tabs>
                <w:tab w:val="left" w:pos="6195"/>
              </w:tabs>
              <w:spacing w:after="0"/>
              <w:jc w:val="right"/>
              <w:rPr>
                <w:rFonts w:ascii="Arial" w:hAnsi="Arial" w:cs="Arial"/>
                <w:b/>
                <w:bCs/>
                <w:sz w:val="24"/>
                <w:szCs w:val="24"/>
              </w:rPr>
            </w:pPr>
            <w:r w:rsidRPr="00442C20">
              <w:rPr>
                <w:rFonts w:ascii="Arial" w:hAnsi="Arial" w:cs="Arial"/>
                <w:sz w:val="24"/>
                <w:szCs w:val="24"/>
              </w:rPr>
              <w:t>$194,943.73</w:t>
            </w:r>
          </w:p>
        </w:tc>
        <w:tc>
          <w:tcPr>
            <w:tcW w:w="992" w:type="dxa"/>
            <w:tcBorders>
              <w:top w:val="nil"/>
              <w:left w:val="nil"/>
              <w:bottom w:val="single" w:sz="4" w:space="0" w:color="auto"/>
              <w:right w:val="single" w:sz="4" w:space="0" w:color="auto"/>
            </w:tcBorders>
            <w:shd w:val="clear" w:color="auto" w:fill="auto"/>
            <w:noWrap/>
            <w:vAlign w:val="bottom"/>
            <w:hideMark/>
          </w:tcPr>
          <w:p w14:paraId="63C72AF1" w14:textId="7B840A20"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nil"/>
              <w:left w:val="nil"/>
              <w:bottom w:val="single" w:sz="4" w:space="0" w:color="auto"/>
              <w:right w:val="single" w:sz="4" w:space="0" w:color="auto"/>
            </w:tcBorders>
            <w:shd w:val="clear" w:color="auto" w:fill="auto"/>
            <w:noWrap/>
          </w:tcPr>
          <w:p w14:paraId="6AC74D65" w14:textId="33D40388"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$261,095.15</w:t>
            </w:r>
          </w:p>
        </w:tc>
        <w:tc>
          <w:tcPr>
            <w:tcW w:w="992" w:type="dxa"/>
            <w:tcBorders>
              <w:top w:val="nil"/>
              <w:left w:val="nil"/>
              <w:bottom w:val="single" w:sz="4" w:space="0" w:color="auto"/>
              <w:right w:val="single" w:sz="8" w:space="0" w:color="auto"/>
            </w:tcBorders>
            <w:shd w:val="clear" w:color="auto" w:fill="auto"/>
            <w:noWrap/>
            <w:vAlign w:val="bottom"/>
            <w:hideMark/>
          </w:tcPr>
          <w:p w14:paraId="7AF10077"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r w:rsidR="00442C20" w:rsidRPr="00D83EDA" w14:paraId="69E4EB65" w14:textId="77777777" w:rsidTr="00A02FF9">
        <w:trPr>
          <w:trHeight w:val="480"/>
        </w:trPr>
        <w:tc>
          <w:tcPr>
            <w:tcW w:w="3161" w:type="dxa"/>
            <w:tcBorders>
              <w:top w:val="nil"/>
              <w:left w:val="single" w:sz="8" w:space="0" w:color="auto"/>
              <w:bottom w:val="single" w:sz="8" w:space="0" w:color="auto"/>
              <w:right w:val="single" w:sz="4" w:space="0" w:color="auto"/>
            </w:tcBorders>
            <w:shd w:val="clear" w:color="auto" w:fill="auto"/>
            <w:vAlign w:val="center"/>
            <w:hideMark/>
          </w:tcPr>
          <w:p w14:paraId="7EEE00A2"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Financiamiento MINTUR</w:t>
            </w:r>
          </w:p>
        </w:tc>
        <w:tc>
          <w:tcPr>
            <w:tcW w:w="1675" w:type="dxa"/>
            <w:tcBorders>
              <w:top w:val="nil"/>
              <w:left w:val="nil"/>
              <w:bottom w:val="single" w:sz="8" w:space="0" w:color="auto"/>
              <w:right w:val="single" w:sz="4" w:space="0" w:color="auto"/>
            </w:tcBorders>
            <w:shd w:val="clear" w:color="auto" w:fill="auto"/>
            <w:noWrap/>
            <w:hideMark/>
          </w:tcPr>
          <w:p w14:paraId="0B9B4EA0" w14:textId="1A286058" w:rsidR="00442C20" w:rsidRPr="00442C20" w:rsidRDefault="00442C20" w:rsidP="00442C20">
            <w:pPr>
              <w:tabs>
                <w:tab w:val="left" w:pos="6195"/>
              </w:tabs>
              <w:spacing w:after="0"/>
              <w:jc w:val="right"/>
              <w:rPr>
                <w:rFonts w:ascii="Arial" w:hAnsi="Arial" w:cs="Arial"/>
                <w:b/>
                <w:bCs/>
                <w:sz w:val="24"/>
                <w:szCs w:val="24"/>
              </w:rPr>
            </w:pPr>
            <w:r w:rsidRPr="00442C20">
              <w:rPr>
                <w:rFonts w:ascii="Arial" w:hAnsi="Arial" w:cs="Arial"/>
                <w:sz w:val="24"/>
                <w:szCs w:val="24"/>
              </w:rPr>
              <w:t>$194,943.73</w:t>
            </w:r>
          </w:p>
        </w:tc>
        <w:tc>
          <w:tcPr>
            <w:tcW w:w="992" w:type="dxa"/>
            <w:tcBorders>
              <w:top w:val="nil"/>
              <w:left w:val="nil"/>
              <w:bottom w:val="single" w:sz="8" w:space="0" w:color="auto"/>
              <w:right w:val="single" w:sz="4" w:space="0" w:color="auto"/>
            </w:tcBorders>
            <w:shd w:val="clear" w:color="auto" w:fill="auto"/>
            <w:noWrap/>
            <w:vAlign w:val="bottom"/>
            <w:hideMark/>
          </w:tcPr>
          <w:p w14:paraId="602408B2" w14:textId="13F82CB5" w:rsidR="00442C20" w:rsidRPr="00951BF6" w:rsidRDefault="00442C20" w:rsidP="00442C20">
            <w:pPr>
              <w:tabs>
                <w:tab w:val="left" w:pos="6195"/>
              </w:tabs>
              <w:spacing w:after="0"/>
              <w:jc w:val="right"/>
              <w:rPr>
                <w:rFonts w:ascii="Arial" w:hAnsi="Arial" w:cs="Arial"/>
                <w:sz w:val="24"/>
                <w:szCs w:val="24"/>
              </w:rPr>
            </w:pPr>
            <w:r w:rsidRPr="00951BF6">
              <w:rPr>
                <w:rFonts w:ascii="Arial" w:hAnsi="Arial" w:cs="Arial"/>
                <w:sz w:val="24"/>
                <w:szCs w:val="24"/>
              </w:rPr>
              <w:t> </w:t>
            </w:r>
          </w:p>
        </w:tc>
        <w:tc>
          <w:tcPr>
            <w:tcW w:w="1675" w:type="dxa"/>
            <w:tcBorders>
              <w:top w:val="nil"/>
              <w:left w:val="nil"/>
              <w:bottom w:val="single" w:sz="8" w:space="0" w:color="auto"/>
              <w:right w:val="single" w:sz="4" w:space="0" w:color="auto"/>
            </w:tcBorders>
            <w:shd w:val="clear" w:color="auto" w:fill="auto"/>
            <w:noWrap/>
          </w:tcPr>
          <w:p w14:paraId="616E73D2" w14:textId="56539231" w:rsidR="00442C20" w:rsidRPr="00442C20" w:rsidRDefault="00442C20" w:rsidP="00442C20">
            <w:pPr>
              <w:tabs>
                <w:tab w:val="left" w:pos="6195"/>
              </w:tabs>
              <w:spacing w:after="0"/>
              <w:jc w:val="right"/>
              <w:rPr>
                <w:rFonts w:ascii="Arial" w:hAnsi="Arial" w:cs="Arial"/>
                <w:bCs/>
                <w:sz w:val="24"/>
                <w:szCs w:val="24"/>
              </w:rPr>
            </w:pPr>
            <w:r w:rsidRPr="00442C20">
              <w:rPr>
                <w:rFonts w:ascii="Arial" w:hAnsi="Arial" w:cs="Arial"/>
                <w:sz w:val="24"/>
                <w:szCs w:val="24"/>
              </w:rPr>
              <w:t>$261,095.15</w:t>
            </w:r>
          </w:p>
        </w:tc>
        <w:tc>
          <w:tcPr>
            <w:tcW w:w="992" w:type="dxa"/>
            <w:tcBorders>
              <w:top w:val="nil"/>
              <w:left w:val="nil"/>
              <w:bottom w:val="single" w:sz="8" w:space="0" w:color="auto"/>
              <w:right w:val="single" w:sz="8" w:space="0" w:color="auto"/>
            </w:tcBorders>
            <w:shd w:val="clear" w:color="auto" w:fill="auto"/>
            <w:noWrap/>
            <w:vAlign w:val="bottom"/>
            <w:hideMark/>
          </w:tcPr>
          <w:p w14:paraId="655E335A" w14:textId="77777777" w:rsidR="00442C20" w:rsidRPr="00D83EDA" w:rsidRDefault="00442C20" w:rsidP="00442C20">
            <w:pPr>
              <w:tabs>
                <w:tab w:val="left" w:pos="6195"/>
              </w:tabs>
              <w:spacing w:after="0"/>
              <w:rPr>
                <w:rFonts w:ascii="Arial" w:hAnsi="Arial" w:cs="Arial"/>
                <w:sz w:val="24"/>
                <w:szCs w:val="24"/>
              </w:rPr>
            </w:pPr>
            <w:r w:rsidRPr="00D83EDA">
              <w:rPr>
                <w:rFonts w:ascii="Arial" w:hAnsi="Arial" w:cs="Arial"/>
                <w:sz w:val="24"/>
                <w:szCs w:val="24"/>
              </w:rPr>
              <w:t> </w:t>
            </w:r>
          </w:p>
        </w:tc>
      </w:tr>
    </w:tbl>
    <w:p w14:paraId="5B9A278E" w14:textId="6407AF9C" w:rsidR="00FF0D18" w:rsidRDefault="00FF0D18" w:rsidP="00406629">
      <w:pPr>
        <w:pStyle w:val="BodyText3"/>
        <w:spacing w:after="0"/>
        <w:ind w:right="22"/>
        <w:jc w:val="both"/>
        <w:rPr>
          <w:rFonts w:ascii="Arial" w:hAnsi="Arial" w:cs="Arial"/>
          <w:bCs/>
          <w:color w:val="FF0000"/>
          <w:sz w:val="24"/>
          <w:szCs w:val="24"/>
        </w:rPr>
      </w:pPr>
    </w:p>
    <w:sectPr w:rsidR="00FF0D18" w:rsidSect="007B5CCD">
      <w:pgSz w:w="11906" w:h="16838"/>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329D7" w14:textId="77777777" w:rsidR="00C31F27" w:rsidRDefault="00C31F27" w:rsidP="000E1171">
      <w:pPr>
        <w:spacing w:after="0" w:line="240" w:lineRule="auto"/>
      </w:pPr>
      <w:r>
        <w:separator/>
      </w:r>
    </w:p>
  </w:endnote>
  <w:endnote w:type="continuationSeparator" w:id="0">
    <w:p w14:paraId="2104B7FC" w14:textId="77777777" w:rsidR="00C31F27" w:rsidRDefault="00C31F27" w:rsidP="000E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FB56A" w14:textId="77777777" w:rsidR="00C31F27" w:rsidRDefault="00C31F27" w:rsidP="000E1171">
      <w:pPr>
        <w:spacing w:after="0" w:line="240" w:lineRule="auto"/>
      </w:pPr>
      <w:r>
        <w:separator/>
      </w:r>
    </w:p>
  </w:footnote>
  <w:footnote w:type="continuationSeparator" w:id="0">
    <w:p w14:paraId="646FC1A1" w14:textId="77777777" w:rsidR="00C31F27" w:rsidRDefault="00C31F27" w:rsidP="000E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D0558"/>
    <w:multiLevelType w:val="hybridMultilevel"/>
    <w:tmpl w:val="55BA2A20"/>
    <w:lvl w:ilvl="0" w:tplc="140202BC">
      <w:start w:val="1"/>
      <w:numFmt w:val="bullet"/>
      <w:lvlText w:val="•"/>
      <w:lvlJc w:val="left"/>
      <w:pPr>
        <w:tabs>
          <w:tab w:val="num" w:pos="720"/>
        </w:tabs>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9B2B4F"/>
    <w:multiLevelType w:val="hybridMultilevel"/>
    <w:tmpl w:val="59F6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A5730"/>
    <w:multiLevelType w:val="hybridMultilevel"/>
    <w:tmpl w:val="2CD40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E6E4D"/>
    <w:multiLevelType w:val="hybridMultilevel"/>
    <w:tmpl w:val="ABB25724"/>
    <w:lvl w:ilvl="0" w:tplc="0409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F372D9"/>
    <w:multiLevelType w:val="hybridMultilevel"/>
    <w:tmpl w:val="7ECCDBCA"/>
    <w:lvl w:ilvl="0" w:tplc="0409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287847"/>
    <w:multiLevelType w:val="hybridMultilevel"/>
    <w:tmpl w:val="FA540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A72F22"/>
    <w:multiLevelType w:val="hybridMultilevel"/>
    <w:tmpl w:val="D2D6D7A8"/>
    <w:lvl w:ilvl="0" w:tplc="0409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AF7D15"/>
    <w:multiLevelType w:val="hybridMultilevel"/>
    <w:tmpl w:val="796A65E8"/>
    <w:lvl w:ilvl="0" w:tplc="080A000F">
      <w:start w:val="1"/>
      <w:numFmt w:val="decimal"/>
      <w:lvlText w:val="%1."/>
      <w:lvlJc w:val="left"/>
      <w:pPr>
        <w:ind w:left="720" w:hanging="360"/>
      </w:pPr>
    </w:lvl>
    <w:lvl w:ilvl="1" w:tplc="CDF839E8">
      <w:start w:val="1"/>
      <w:numFmt w:val="bullet"/>
      <w:lvlText w:val="-"/>
      <w:lvlJc w:val="left"/>
      <w:pPr>
        <w:ind w:left="1440" w:hanging="360"/>
      </w:pPr>
      <w:rPr>
        <w:rFonts w:ascii="Arial" w:eastAsia="Times New Roman" w:hAnsi="Arial" w:cs="Arial" w:hint="default"/>
      </w:r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7914BEB"/>
    <w:multiLevelType w:val="hybridMultilevel"/>
    <w:tmpl w:val="86C2553C"/>
    <w:lvl w:ilvl="0" w:tplc="140202BC">
      <w:start w:val="1"/>
      <w:numFmt w:val="bullet"/>
      <w:lvlText w:val="•"/>
      <w:lvlJc w:val="left"/>
      <w:pPr>
        <w:tabs>
          <w:tab w:val="num" w:pos="720"/>
        </w:tabs>
        <w:ind w:left="720" w:hanging="360"/>
      </w:pPr>
      <w:rPr>
        <w:rFonts w:ascii="Arial" w:hAnsi="Arial" w:hint="default"/>
      </w:rPr>
    </w:lvl>
    <w:lvl w:ilvl="1" w:tplc="5CEAFE3E">
      <w:start w:val="1"/>
      <w:numFmt w:val="bullet"/>
      <w:lvlText w:val="•"/>
      <w:lvlJc w:val="left"/>
      <w:pPr>
        <w:tabs>
          <w:tab w:val="num" w:pos="1440"/>
        </w:tabs>
        <w:ind w:left="1440" w:hanging="360"/>
      </w:pPr>
      <w:rPr>
        <w:rFonts w:ascii="Arial" w:hAnsi="Arial" w:hint="default"/>
      </w:rPr>
    </w:lvl>
    <w:lvl w:ilvl="2" w:tplc="445837B4">
      <w:numFmt w:val="bullet"/>
      <w:lvlText w:val="-"/>
      <w:lvlJc w:val="left"/>
      <w:pPr>
        <w:ind w:left="2160" w:hanging="360"/>
      </w:pPr>
      <w:rPr>
        <w:rFonts w:ascii="Arial Narrow" w:eastAsia="Times New Roman" w:hAnsi="Arial Narrow" w:cs="Arial" w:hint="default"/>
      </w:rPr>
    </w:lvl>
    <w:lvl w:ilvl="3" w:tplc="EF4A816C" w:tentative="1">
      <w:start w:val="1"/>
      <w:numFmt w:val="bullet"/>
      <w:lvlText w:val="•"/>
      <w:lvlJc w:val="left"/>
      <w:pPr>
        <w:tabs>
          <w:tab w:val="num" w:pos="2880"/>
        </w:tabs>
        <w:ind w:left="2880" w:hanging="360"/>
      </w:pPr>
      <w:rPr>
        <w:rFonts w:ascii="Arial" w:hAnsi="Arial" w:hint="default"/>
      </w:rPr>
    </w:lvl>
    <w:lvl w:ilvl="4" w:tplc="735AE4F4" w:tentative="1">
      <w:start w:val="1"/>
      <w:numFmt w:val="bullet"/>
      <w:lvlText w:val="•"/>
      <w:lvlJc w:val="left"/>
      <w:pPr>
        <w:tabs>
          <w:tab w:val="num" w:pos="3600"/>
        </w:tabs>
        <w:ind w:left="3600" w:hanging="360"/>
      </w:pPr>
      <w:rPr>
        <w:rFonts w:ascii="Arial" w:hAnsi="Arial" w:hint="default"/>
      </w:rPr>
    </w:lvl>
    <w:lvl w:ilvl="5" w:tplc="FF0E5082" w:tentative="1">
      <w:start w:val="1"/>
      <w:numFmt w:val="bullet"/>
      <w:lvlText w:val="•"/>
      <w:lvlJc w:val="left"/>
      <w:pPr>
        <w:tabs>
          <w:tab w:val="num" w:pos="4320"/>
        </w:tabs>
        <w:ind w:left="4320" w:hanging="360"/>
      </w:pPr>
      <w:rPr>
        <w:rFonts w:ascii="Arial" w:hAnsi="Arial" w:hint="default"/>
      </w:rPr>
    </w:lvl>
    <w:lvl w:ilvl="6" w:tplc="E4BA4000" w:tentative="1">
      <w:start w:val="1"/>
      <w:numFmt w:val="bullet"/>
      <w:lvlText w:val="•"/>
      <w:lvlJc w:val="left"/>
      <w:pPr>
        <w:tabs>
          <w:tab w:val="num" w:pos="5040"/>
        </w:tabs>
        <w:ind w:left="5040" w:hanging="360"/>
      </w:pPr>
      <w:rPr>
        <w:rFonts w:ascii="Arial" w:hAnsi="Arial" w:hint="default"/>
      </w:rPr>
    </w:lvl>
    <w:lvl w:ilvl="7" w:tplc="BDE8F9A0" w:tentative="1">
      <w:start w:val="1"/>
      <w:numFmt w:val="bullet"/>
      <w:lvlText w:val="•"/>
      <w:lvlJc w:val="left"/>
      <w:pPr>
        <w:tabs>
          <w:tab w:val="num" w:pos="5760"/>
        </w:tabs>
        <w:ind w:left="5760" w:hanging="360"/>
      </w:pPr>
      <w:rPr>
        <w:rFonts w:ascii="Arial" w:hAnsi="Arial" w:hint="default"/>
      </w:rPr>
    </w:lvl>
    <w:lvl w:ilvl="8" w:tplc="1C1E1E7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D4336A"/>
    <w:multiLevelType w:val="hybridMultilevel"/>
    <w:tmpl w:val="D88CFB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5A25512"/>
    <w:multiLevelType w:val="hybridMultilevel"/>
    <w:tmpl w:val="B25C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70EE1"/>
    <w:multiLevelType w:val="hybridMultilevel"/>
    <w:tmpl w:val="D56C1944"/>
    <w:lvl w:ilvl="0" w:tplc="140202BC">
      <w:start w:val="1"/>
      <w:numFmt w:val="bullet"/>
      <w:lvlText w:val="•"/>
      <w:lvlJc w:val="left"/>
      <w:pPr>
        <w:tabs>
          <w:tab w:val="num" w:pos="720"/>
        </w:tabs>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8346E8B"/>
    <w:multiLevelType w:val="multilevel"/>
    <w:tmpl w:val="68346E8B"/>
    <w:lvl w:ilvl="0">
      <w:start w:val="1"/>
      <w:numFmt w:val="upperRoman"/>
      <w:lvlText w:val="%1."/>
      <w:lvlJc w:val="left"/>
      <w:pPr>
        <w:ind w:left="1004"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CD4F67"/>
    <w:multiLevelType w:val="hybridMultilevel"/>
    <w:tmpl w:val="2596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C465D"/>
    <w:multiLevelType w:val="hybridMultilevel"/>
    <w:tmpl w:val="3A762EAE"/>
    <w:lvl w:ilvl="0" w:tplc="0409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A91286"/>
    <w:multiLevelType w:val="hybridMultilevel"/>
    <w:tmpl w:val="CA385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3"/>
  </w:num>
  <w:num w:numId="5">
    <w:abstractNumId w:val="1"/>
  </w:num>
  <w:num w:numId="6">
    <w:abstractNumId w:val="15"/>
  </w:num>
  <w:num w:numId="7">
    <w:abstractNumId w:val="7"/>
  </w:num>
  <w:num w:numId="8">
    <w:abstractNumId w:val="0"/>
  </w:num>
  <w:num w:numId="9">
    <w:abstractNumId w:val="11"/>
  </w:num>
  <w:num w:numId="10">
    <w:abstractNumId w:val="9"/>
  </w:num>
  <w:num w:numId="11">
    <w:abstractNumId w:val="2"/>
  </w:num>
  <w:num w:numId="12">
    <w:abstractNumId w:val="10"/>
  </w:num>
  <w:num w:numId="13">
    <w:abstractNumId w:val="14"/>
  </w:num>
  <w:num w:numId="14">
    <w:abstractNumId w:val="6"/>
  </w:num>
  <w:num w:numId="15">
    <w:abstractNumId w:val="3"/>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ES_tradnl"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MX" w:vendorID="64" w:dllVersion="6" w:nlCheck="1" w:checkStyle="0"/>
  <w:defaultTabStop w:val="420"/>
  <w:hyphenationZone w:val="42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653D96"/>
    <w:rsid w:val="00004274"/>
    <w:rsid w:val="0001063E"/>
    <w:rsid w:val="00014127"/>
    <w:rsid w:val="00016AD4"/>
    <w:rsid w:val="00021CD4"/>
    <w:rsid w:val="00021E2A"/>
    <w:rsid w:val="00022777"/>
    <w:rsid w:val="00027A39"/>
    <w:rsid w:val="000434E4"/>
    <w:rsid w:val="000438AE"/>
    <w:rsid w:val="00047D77"/>
    <w:rsid w:val="00047E13"/>
    <w:rsid w:val="0005058B"/>
    <w:rsid w:val="0005367C"/>
    <w:rsid w:val="000567B3"/>
    <w:rsid w:val="0005691A"/>
    <w:rsid w:val="00057F4E"/>
    <w:rsid w:val="00060E8C"/>
    <w:rsid w:val="00062F62"/>
    <w:rsid w:val="00063467"/>
    <w:rsid w:val="00063BDC"/>
    <w:rsid w:val="00064A90"/>
    <w:rsid w:val="00070C37"/>
    <w:rsid w:val="000715C5"/>
    <w:rsid w:val="00071E3E"/>
    <w:rsid w:val="0007590B"/>
    <w:rsid w:val="00081E10"/>
    <w:rsid w:val="00084EB0"/>
    <w:rsid w:val="00085556"/>
    <w:rsid w:val="000924C0"/>
    <w:rsid w:val="00094A3A"/>
    <w:rsid w:val="00095766"/>
    <w:rsid w:val="000963B8"/>
    <w:rsid w:val="00097E6A"/>
    <w:rsid w:val="000A1334"/>
    <w:rsid w:val="000A13B0"/>
    <w:rsid w:val="000A39ED"/>
    <w:rsid w:val="000A419B"/>
    <w:rsid w:val="000B1C6B"/>
    <w:rsid w:val="000B2158"/>
    <w:rsid w:val="000B531C"/>
    <w:rsid w:val="000C3AE6"/>
    <w:rsid w:val="000C54D7"/>
    <w:rsid w:val="000C59C0"/>
    <w:rsid w:val="000D3303"/>
    <w:rsid w:val="000D3578"/>
    <w:rsid w:val="000D3CD4"/>
    <w:rsid w:val="000D3D44"/>
    <w:rsid w:val="000D4568"/>
    <w:rsid w:val="000D5847"/>
    <w:rsid w:val="000E1171"/>
    <w:rsid w:val="000E3B97"/>
    <w:rsid w:val="000F0EA8"/>
    <w:rsid w:val="000F7DB6"/>
    <w:rsid w:val="001001C7"/>
    <w:rsid w:val="00100E15"/>
    <w:rsid w:val="00104264"/>
    <w:rsid w:val="00105EA7"/>
    <w:rsid w:val="00105EC9"/>
    <w:rsid w:val="00107865"/>
    <w:rsid w:val="00111A1A"/>
    <w:rsid w:val="00115519"/>
    <w:rsid w:val="0011565F"/>
    <w:rsid w:val="00115B47"/>
    <w:rsid w:val="00116173"/>
    <w:rsid w:val="001208D1"/>
    <w:rsid w:val="00120B91"/>
    <w:rsid w:val="00125A50"/>
    <w:rsid w:val="00125DD5"/>
    <w:rsid w:val="001316A8"/>
    <w:rsid w:val="001346B9"/>
    <w:rsid w:val="00142136"/>
    <w:rsid w:val="00142D78"/>
    <w:rsid w:val="00146A29"/>
    <w:rsid w:val="00150412"/>
    <w:rsid w:val="001504A2"/>
    <w:rsid w:val="001526E0"/>
    <w:rsid w:val="0015723A"/>
    <w:rsid w:val="00162473"/>
    <w:rsid w:val="0016536C"/>
    <w:rsid w:val="001655D5"/>
    <w:rsid w:val="00166A70"/>
    <w:rsid w:val="00167262"/>
    <w:rsid w:val="00170C2C"/>
    <w:rsid w:val="00175151"/>
    <w:rsid w:val="001763F8"/>
    <w:rsid w:val="00177603"/>
    <w:rsid w:val="00187220"/>
    <w:rsid w:val="00187FF3"/>
    <w:rsid w:val="001916DD"/>
    <w:rsid w:val="001A2DE3"/>
    <w:rsid w:val="001A7014"/>
    <w:rsid w:val="001B239C"/>
    <w:rsid w:val="001B3EB2"/>
    <w:rsid w:val="001B725F"/>
    <w:rsid w:val="001B7958"/>
    <w:rsid w:val="001C3086"/>
    <w:rsid w:val="001C3AF3"/>
    <w:rsid w:val="001C3FD1"/>
    <w:rsid w:val="001C5945"/>
    <w:rsid w:val="001D0F9C"/>
    <w:rsid w:val="001D58C7"/>
    <w:rsid w:val="001E1750"/>
    <w:rsid w:val="001E1FEE"/>
    <w:rsid w:val="001E3A0E"/>
    <w:rsid w:val="001E70B4"/>
    <w:rsid w:val="001E7A16"/>
    <w:rsid w:val="001F0AFC"/>
    <w:rsid w:val="001F1495"/>
    <w:rsid w:val="001F170E"/>
    <w:rsid w:val="001F4EA1"/>
    <w:rsid w:val="002006F9"/>
    <w:rsid w:val="002011EF"/>
    <w:rsid w:val="0020143D"/>
    <w:rsid w:val="00203820"/>
    <w:rsid w:val="0021056C"/>
    <w:rsid w:val="002140AD"/>
    <w:rsid w:val="002248E6"/>
    <w:rsid w:val="00224D07"/>
    <w:rsid w:val="002263C3"/>
    <w:rsid w:val="0023001A"/>
    <w:rsid w:val="002309C3"/>
    <w:rsid w:val="002310C3"/>
    <w:rsid w:val="00231546"/>
    <w:rsid w:val="002325BA"/>
    <w:rsid w:val="00233621"/>
    <w:rsid w:val="00233E34"/>
    <w:rsid w:val="00234125"/>
    <w:rsid w:val="00237B38"/>
    <w:rsid w:val="002420A1"/>
    <w:rsid w:val="00243B18"/>
    <w:rsid w:val="0024723D"/>
    <w:rsid w:val="002509D8"/>
    <w:rsid w:val="00253BEB"/>
    <w:rsid w:val="002543E3"/>
    <w:rsid w:val="0026388B"/>
    <w:rsid w:val="002665E4"/>
    <w:rsid w:val="0027253D"/>
    <w:rsid w:val="00274CCD"/>
    <w:rsid w:val="00277219"/>
    <w:rsid w:val="002808D9"/>
    <w:rsid w:val="002815FF"/>
    <w:rsid w:val="0028263E"/>
    <w:rsid w:val="002841C2"/>
    <w:rsid w:val="00287850"/>
    <w:rsid w:val="00296F5B"/>
    <w:rsid w:val="002A344B"/>
    <w:rsid w:val="002A567C"/>
    <w:rsid w:val="002A5E0C"/>
    <w:rsid w:val="002A65F1"/>
    <w:rsid w:val="002B11A9"/>
    <w:rsid w:val="002B39B8"/>
    <w:rsid w:val="002B3B35"/>
    <w:rsid w:val="002B42D1"/>
    <w:rsid w:val="002B76A1"/>
    <w:rsid w:val="002C2C74"/>
    <w:rsid w:val="002C58C4"/>
    <w:rsid w:val="002C6D16"/>
    <w:rsid w:val="002D30B6"/>
    <w:rsid w:val="002E5988"/>
    <w:rsid w:val="002F0718"/>
    <w:rsid w:val="002F184F"/>
    <w:rsid w:val="00301012"/>
    <w:rsid w:val="00311C0D"/>
    <w:rsid w:val="00312A01"/>
    <w:rsid w:val="00314F18"/>
    <w:rsid w:val="00317ED0"/>
    <w:rsid w:val="00320DE1"/>
    <w:rsid w:val="0032330A"/>
    <w:rsid w:val="003253AD"/>
    <w:rsid w:val="00327A56"/>
    <w:rsid w:val="003323D5"/>
    <w:rsid w:val="00334308"/>
    <w:rsid w:val="00336631"/>
    <w:rsid w:val="00340E6E"/>
    <w:rsid w:val="00352171"/>
    <w:rsid w:val="003526DD"/>
    <w:rsid w:val="0035277A"/>
    <w:rsid w:val="00356028"/>
    <w:rsid w:val="00356C67"/>
    <w:rsid w:val="00356E3F"/>
    <w:rsid w:val="00357543"/>
    <w:rsid w:val="00367904"/>
    <w:rsid w:val="00383B5C"/>
    <w:rsid w:val="003843B9"/>
    <w:rsid w:val="003857E8"/>
    <w:rsid w:val="00393245"/>
    <w:rsid w:val="00396BDF"/>
    <w:rsid w:val="003A0454"/>
    <w:rsid w:val="003A081C"/>
    <w:rsid w:val="003A0EE3"/>
    <w:rsid w:val="003A17A1"/>
    <w:rsid w:val="003B16F5"/>
    <w:rsid w:val="003B191F"/>
    <w:rsid w:val="003B2730"/>
    <w:rsid w:val="003C02A2"/>
    <w:rsid w:val="003C036E"/>
    <w:rsid w:val="003C27BD"/>
    <w:rsid w:val="003C4CC2"/>
    <w:rsid w:val="003D0955"/>
    <w:rsid w:val="003D2E9A"/>
    <w:rsid w:val="003D56F5"/>
    <w:rsid w:val="003D79EC"/>
    <w:rsid w:val="003E04EB"/>
    <w:rsid w:val="003E1626"/>
    <w:rsid w:val="003E17CC"/>
    <w:rsid w:val="003E36A1"/>
    <w:rsid w:val="003E750D"/>
    <w:rsid w:val="003F21D1"/>
    <w:rsid w:val="003F510D"/>
    <w:rsid w:val="0040056A"/>
    <w:rsid w:val="0040116A"/>
    <w:rsid w:val="00405121"/>
    <w:rsid w:val="00405E5D"/>
    <w:rsid w:val="00405F6A"/>
    <w:rsid w:val="00406629"/>
    <w:rsid w:val="00407752"/>
    <w:rsid w:val="00407F1A"/>
    <w:rsid w:val="0041152A"/>
    <w:rsid w:val="00414167"/>
    <w:rsid w:val="00417539"/>
    <w:rsid w:val="004240E0"/>
    <w:rsid w:val="00432CF8"/>
    <w:rsid w:val="00434C9F"/>
    <w:rsid w:val="00442BCF"/>
    <w:rsid w:val="00442C20"/>
    <w:rsid w:val="00442E06"/>
    <w:rsid w:val="0045059E"/>
    <w:rsid w:val="00462306"/>
    <w:rsid w:val="0046342C"/>
    <w:rsid w:val="00464E04"/>
    <w:rsid w:val="00465B88"/>
    <w:rsid w:val="00470957"/>
    <w:rsid w:val="00470FF1"/>
    <w:rsid w:val="004733BE"/>
    <w:rsid w:val="004747A0"/>
    <w:rsid w:val="00476E34"/>
    <w:rsid w:val="00481DF9"/>
    <w:rsid w:val="00482C8C"/>
    <w:rsid w:val="00482DE5"/>
    <w:rsid w:val="004836FF"/>
    <w:rsid w:val="00484FBF"/>
    <w:rsid w:val="0048722F"/>
    <w:rsid w:val="00487B93"/>
    <w:rsid w:val="0049056A"/>
    <w:rsid w:val="00490A6C"/>
    <w:rsid w:val="00494994"/>
    <w:rsid w:val="00497E47"/>
    <w:rsid w:val="004A181F"/>
    <w:rsid w:val="004A267C"/>
    <w:rsid w:val="004A5138"/>
    <w:rsid w:val="004A7831"/>
    <w:rsid w:val="004B2205"/>
    <w:rsid w:val="004B5F72"/>
    <w:rsid w:val="004B609A"/>
    <w:rsid w:val="004C5358"/>
    <w:rsid w:val="004C5DA4"/>
    <w:rsid w:val="004D3128"/>
    <w:rsid w:val="004D3292"/>
    <w:rsid w:val="004D3F47"/>
    <w:rsid w:val="004D590D"/>
    <w:rsid w:val="004D6E2E"/>
    <w:rsid w:val="004E0528"/>
    <w:rsid w:val="004E13CD"/>
    <w:rsid w:val="004E180B"/>
    <w:rsid w:val="004E2753"/>
    <w:rsid w:val="004F139F"/>
    <w:rsid w:val="004F3CA8"/>
    <w:rsid w:val="004F455B"/>
    <w:rsid w:val="00500950"/>
    <w:rsid w:val="0050373C"/>
    <w:rsid w:val="005044B0"/>
    <w:rsid w:val="005076BF"/>
    <w:rsid w:val="00527851"/>
    <w:rsid w:val="0052798E"/>
    <w:rsid w:val="005307E1"/>
    <w:rsid w:val="00537F6B"/>
    <w:rsid w:val="00552B90"/>
    <w:rsid w:val="00555F12"/>
    <w:rsid w:val="00561133"/>
    <w:rsid w:val="00561C2C"/>
    <w:rsid w:val="0057235B"/>
    <w:rsid w:val="00572BF6"/>
    <w:rsid w:val="00573050"/>
    <w:rsid w:val="0057573B"/>
    <w:rsid w:val="005824CB"/>
    <w:rsid w:val="005866FE"/>
    <w:rsid w:val="00594096"/>
    <w:rsid w:val="005940C9"/>
    <w:rsid w:val="005A0181"/>
    <w:rsid w:val="005A052B"/>
    <w:rsid w:val="005A1039"/>
    <w:rsid w:val="005A3306"/>
    <w:rsid w:val="005A595D"/>
    <w:rsid w:val="005A5EC2"/>
    <w:rsid w:val="005A6C21"/>
    <w:rsid w:val="005B21BA"/>
    <w:rsid w:val="005B62FE"/>
    <w:rsid w:val="005B64D5"/>
    <w:rsid w:val="005B6FE8"/>
    <w:rsid w:val="005C6731"/>
    <w:rsid w:val="005D0020"/>
    <w:rsid w:val="005D027B"/>
    <w:rsid w:val="005D527A"/>
    <w:rsid w:val="005D61BF"/>
    <w:rsid w:val="005D6D36"/>
    <w:rsid w:val="005E146F"/>
    <w:rsid w:val="005E19AF"/>
    <w:rsid w:val="005E5640"/>
    <w:rsid w:val="005E675A"/>
    <w:rsid w:val="005E6C73"/>
    <w:rsid w:val="005F12BE"/>
    <w:rsid w:val="005F1C34"/>
    <w:rsid w:val="005F39F8"/>
    <w:rsid w:val="005F3E9F"/>
    <w:rsid w:val="005F68F6"/>
    <w:rsid w:val="00603826"/>
    <w:rsid w:val="00605445"/>
    <w:rsid w:val="006062F2"/>
    <w:rsid w:val="006137CC"/>
    <w:rsid w:val="00613CC3"/>
    <w:rsid w:val="0061483C"/>
    <w:rsid w:val="00616A1C"/>
    <w:rsid w:val="00622B3E"/>
    <w:rsid w:val="00636261"/>
    <w:rsid w:val="00636E29"/>
    <w:rsid w:val="00640826"/>
    <w:rsid w:val="006421AC"/>
    <w:rsid w:val="006456A2"/>
    <w:rsid w:val="00656894"/>
    <w:rsid w:val="00656920"/>
    <w:rsid w:val="00656E8D"/>
    <w:rsid w:val="00657FF3"/>
    <w:rsid w:val="00660F72"/>
    <w:rsid w:val="00660FF6"/>
    <w:rsid w:val="006640E9"/>
    <w:rsid w:val="006642FD"/>
    <w:rsid w:val="00667A3C"/>
    <w:rsid w:val="00673639"/>
    <w:rsid w:val="0068020F"/>
    <w:rsid w:val="00683906"/>
    <w:rsid w:val="00686EF4"/>
    <w:rsid w:val="0069434A"/>
    <w:rsid w:val="006A045E"/>
    <w:rsid w:val="006A0E72"/>
    <w:rsid w:val="006A10B0"/>
    <w:rsid w:val="006A1949"/>
    <w:rsid w:val="006A3681"/>
    <w:rsid w:val="006B23D5"/>
    <w:rsid w:val="006C22C6"/>
    <w:rsid w:val="006C232A"/>
    <w:rsid w:val="006D2246"/>
    <w:rsid w:val="006D4C1C"/>
    <w:rsid w:val="006D5B9B"/>
    <w:rsid w:val="006D687B"/>
    <w:rsid w:val="006E1AD6"/>
    <w:rsid w:val="006E434C"/>
    <w:rsid w:val="006E4BEC"/>
    <w:rsid w:val="006F4A44"/>
    <w:rsid w:val="006F4A92"/>
    <w:rsid w:val="006F50A4"/>
    <w:rsid w:val="00702565"/>
    <w:rsid w:val="00705BAD"/>
    <w:rsid w:val="00722D28"/>
    <w:rsid w:val="007247C0"/>
    <w:rsid w:val="00726897"/>
    <w:rsid w:val="007272E2"/>
    <w:rsid w:val="00730BB6"/>
    <w:rsid w:val="0073327A"/>
    <w:rsid w:val="00733344"/>
    <w:rsid w:val="00735BF6"/>
    <w:rsid w:val="00737A6E"/>
    <w:rsid w:val="007440AC"/>
    <w:rsid w:val="007441EB"/>
    <w:rsid w:val="00751EF1"/>
    <w:rsid w:val="00753044"/>
    <w:rsid w:val="007549BD"/>
    <w:rsid w:val="00762859"/>
    <w:rsid w:val="0076332E"/>
    <w:rsid w:val="00771414"/>
    <w:rsid w:val="00771DF9"/>
    <w:rsid w:val="00772F57"/>
    <w:rsid w:val="00774F05"/>
    <w:rsid w:val="00775FD9"/>
    <w:rsid w:val="007773EB"/>
    <w:rsid w:val="007812EB"/>
    <w:rsid w:val="0078205D"/>
    <w:rsid w:val="00782778"/>
    <w:rsid w:val="00782780"/>
    <w:rsid w:val="00782E5B"/>
    <w:rsid w:val="00784965"/>
    <w:rsid w:val="00785D6B"/>
    <w:rsid w:val="00786436"/>
    <w:rsid w:val="00786D5E"/>
    <w:rsid w:val="00791841"/>
    <w:rsid w:val="00795421"/>
    <w:rsid w:val="0079736C"/>
    <w:rsid w:val="007A3BEB"/>
    <w:rsid w:val="007A68F1"/>
    <w:rsid w:val="007A77B3"/>
    <w:rsid w:val="007B28EC"/>
    <w:rsid w:val="007B573C"/>
    <w:rsid w:val="007B5CCD"/>
    <w:rsid w:val="007B65D6"/>
    <w:rsid w:val="007C25B9"/>
    <w:rsid w:val="007C3F42"/>
    <w:rsid w:val="007C5B9A"/>
    <w:rsid w:val="007C67B8"/>
    <w:rsid w:val="007C6A5A"/>
    <w:rsid w:val="007C6B4B"/>
    <w:rsid w:val="007C7341"/>
    <w:rsid w:val="007C7F0F"/>
    <w:rsid w:val="007D0AF1"/>
    <w:rsid w:val="007E4169"/>
    <w:rsid w:val="007E77AF"/>
    <w:rsid w:val="007F3553"/>
    <w:rsid w:val="007F3FDD"/>
    <w:rsid w:val="007F7ECE"/>
    <w:rsid w:val="00807946"/>
    <w:rsid w:val="00807DE0"/>
    <w:rsid w:val="0082243F"/>
    <w:rsid w:val="008235A2"/>
    <w:rsid w:val="00824640"/>
    <w:rsid w:val="008247BF"/>
    <w:rsid w:val="00825EE6"/>
    <w:rsid w:val="00833551"/>
    <w:rsid w:val="008347FC"/>
    <w:rsid w:val="00837D27"/>
    <w:rsid w:val="0084179B"/>
    <w:rsid w:val="00843BFF"/>
    <w:rsid w:val="00847171"/>
    <w:rsid w:val="008502AC"/>
    <w:rsid w:val="00850474"/>
    <w:rsid w:val="00851736"/>
    <w:rsid w:val="00853F1C"/>
    <w:rsid w:val="00854EF5"/>
    <w:rsid w:val="00854F62"/>
    <w:rsid w:val="00857B8A"/>
    <w:rsid w:val="008651C9"/>
    <w:rsid w:val="008800F5"/>
    <w:rsid w:val="00880DA8"/>
    <w:rsid w:val="008817B6"/>
    <w:rsid w:val="00883205"/>
    <w:rsid w:val="008950AF"/>
    <w:rsid w:val="00896D8C"/>
    <w:rsid w:val="008A0CB4"/>
    <w:rsid w:val="008A0CC8"/>
    <w:rsid w:val="008A0DDA"/>
    <w:rsid w:val="008A3B0D"/>
    <w:rsid w:val="008A6696"/>
    <w:rsid w:val="008A7416"/>
    <w:rsid w:val="008A75FF"/>
    <w:rsid w:val="008A7757"/>
    <w:rsid w:val="008B1F4A"/>
    <w:rsid w:val="008B2318"/>
    <w:rsid w:val="008B27B9"/>
    <w:rsid w:val="008B5CFE"/>
    <w:rsid w:val="008B5E9B"/>
    <w:rsid w:val="008C015B"/>
    <w:rsid w:val="008C09C4"/>
    <w:rsid w:val="008C67F5"/>
    <w:rsid w:val="008D0BB1"/>
    <w:rsid w:val="008D7E01"/>
    <w:rsid w:val="008E065A"/>
    <w:rsid w:val="008E0A7B"/>
    <w:rsid w:val="008E109D"/>
    <w:rsid w:val="008F187B"/>
    <w:rsid w:val="008F5810"/>
    <w:rsid w:val="008F587D"/>
    <w:rsid w:val="008F5A72"/>
    <w:rsid w:val="0090008C"/>
    <w:rsid w:val="009005BF"/>
    <w:rsid w:val="009007E2"/>
    <w:rsid w:val="00902D42"/>
    <w:rsid w:val="0090393C"/>
    <w:rsid w:val="00904F83"/>
    <w:rsid w:val="00906B1A"/>
    <w:rsid w:val="0091030B"/>
    <w:rsid w:val="00911B91"/>
    <w:rsid w:val="00911ECC"/>
    <w:rsid w:val="00915171"/>
    <w:rsid w:val="00916A7C"/>
    <w:rsid w:val="00921C80"/>
    <w:rsid w:val="00927199"/>
    <w:rsid w:val="009316A6"/>
    <w:rsid w:val="00932C84"/>
    <w:rsid w:val="00933790"/>
    <w:rsid w:val="00941B9F"/>
    <w:rsid w:val="00951BF6"/>
    <w:rsid w:val="00960C54"/>
    <w:rsid w:val="00963F73"/>
    <w:rsid w:val="009650A4"/>
    <w:rsid w:val="00973D1E"/>
    <w:rsid w:val="00976489"/>
    <w:rsid w:val="0098002F"/>
    <w:rsid w:val="00982087"/>
    <w:rsid w:val="0098282A"/>
    <w:rsid w:val="00991538"/>
    <w:rsid w:val="00991960"/>
    <w:rsid w:val="009928F1"/>
    <w:rsid w:val="00993104"/>
    <w:rsid w:val="00993EF8"/>
    <w:rsid w:val="00993F58"/>
    <w:rsid w:val="0099629F"/>
    <w:rsid w:val="009A06D5"/>
    <w:rsid w:val="009A71B4"/>
    <w:rsid w:val="009B468D"/>
    <w:rsid w:val="009B6C72"/>
    <w:rsid w:val="009C0F0A"/>
    <w:rsid w:val="009C24E0"/>
    <w:rsid w:val="009D084A"/>
    <w:rsid w:val="009D2657"/>
    <w:rsid w:val="009D3730"/>
    <w:rsid w:val="009D4305"/>
    <w:rsid w:val="009D75FD"/>
    <w:rsid w:val="009E06EA"/>
    <w:rsid w:val="009E0A04"/>
    <w:rsid w:val="009E2FB2"/>
    <w:rsid w:val="009F079B"/>
    <w:rsid w:val="009F0B17"/>
    <w:rsid w:val="009F19C6"/>
    <w:rsid w:val="009F240F"/>
    <w:rsid w:val="009F30AD"/>
    <w:rsid w:val="009F44C3"/>
    <w:rsid w:val="009F4E2E"/>
    <w:rsid w:val="009F5661"/>
    <w:rsid w:val="009F6446"/>
    <w:rsid w:val="00A02FF9"/>
    <w:rsid w:val="00A0345B"/>
    <w:rsid w:val="00A10E20"/>
    <w:rsid w:val="00A11A24"/>
    <w:rsid w:val="00A143B3"/>
    <w:rsid w:val="00A16FA5"/>
    <w:rsid w:val="00A20E8F"/>
    <w:rsid w:val="00A246D7"/>
    <w:rsid w:val="00A3202E"/>
    <w:rsid w:val="00A34E0A"/>
    <w:rsid w:val="00A37B78"/>
    <w:rsid w:val="00A4501F"/>
    <w:rsid w:val="00A45AB7"/>
    <w:rsid w:val="00A4644B"/>
    <w:rsid w:val="00A472F1"/>
    <w:rsid w:val="00A5437E"/>
    <w:rsid w:val="00A54CCC"/>
    <w:rsid w:val="00A55FB5"/>
    <w:rsid w:val="00A55FE4"/>
    <w:rsid w:val="00A60594"/>
    <w:rsid w:val="00A61881"/>
    <w:rsid w:val="00A62313"/>
    <w:rsid w:val="00A65308"/>
    <w:rsid w:val="00A701E8"/>
    <w:rsid w:val="00A74EFE"/>
    <w:rsid w:val="00A8136D"/>
    <w:rsid w:val="00A84223"/>
    <w:rsid w:val="00A84755"/>
    <w:rsid w:val="00A84EF6"/>
    <w:rsid w:val="00A85A55"/>
    <w:rsid w:val="00A86628"/>
    <w:rsid w:val="00A904F8"/>
    <w:rsid w:val="00A90B70"/>
    <w:rsid w:val="00A92105"/>
    <w:rsid w:val="00AA1BF9"/>
    <w:rsid w:val="00AA1D05"/>
    <w:rsid w:val="00AA7E3E"/>
    <w:rsid w:val="00AB1280"/>
    <w:rsid w:val="00AB31D3"/>
    <w:rsid w:val="00AB5BF4"/>
    <w:rsid w:val="00AB7BEE"/>
    <w:rsid w:val="00AC7C0A"/>
    <w:rsid w:val="00AD5188"/>
    <w:rsid w:val="00AD678C"/>
    <w:rsid w:val="00AD6EB2"/>
    <w:rsid w:val="00AD701D"/>
    <w:rsid w:val="00AE0AB8"/>
    <w:rsid w:val="00AE48F1"/>
    <w:rsid w:val="00AE4C38"/>
    <w:rsid w:val="00AE4FA1"/>
    <w:rsid w:val="00AF00AF"/>
    <w:rsid w:val="00AF2646"/>
    <w:rsid w:val="00AF45E0"/>
    <w:rsid w:val="00B05038"/>
    <w:rsid w:val="00B06DE2"/>
    <w:rsid w:val="00B1161C"/>
    <w:rsid w:val="00B16790"/>
    <w:rsid w:val="00B21AAF"/>
    <w:rsid w:val="00B2204E"/>
    <w:rsid w:val="00B229B2"/>
    <w:rsid w:val="00B229B9"/>
    <w:rsid w:val="00B238A3"/>
    <w:rsid w:val="00B23F8E"/>
    <w:rsid w:val="00B24F0C"/>
    <w:rsid w:val="00B26192"/>
    <w:rsid w:val="00B33BA1"/>
    <w:rsid w:val="00B366CF"/>
    <w:rsid w:val="00B40B8E"/>
    <w:rsid w:val="00B4212F"/>
    <w:rsid w:val="00B443EE"/>
    <w:rsid w:val="00B4523E"/>
    <w:rsid w:val="00B45F16"/>
    <w:rsid w:val="00B5039F"/>
    <w:rsid w:val="00B54CA7"/>
    <w:rsid w:val="00B579BE"/>
    <w:rsid w:val="00B63D03"/>
    <w:rsid w:val="00B72F27"/>
    <w:rsid w:val="00B81771"/>
    <w:rsid w:val="00B8560D"/>
    <w:rsid w:val="00B87094"/>
    <w:rsid w:val="00B87BCC"/>
    <w:rsid w:val="00B92789"/>
    <w:rsid w:val="00B934F2"/>
    <w:rsid w:val="00B9549A"/>
    <w:rsid w:val="00BA168C"/>
    <w:rsid w:val="00BA2AFF"/>
    <w:rsid w:val="00BA4985"/>
    <w:rsid w:val="00BA4FDA"/>
    <w:rsid w:val="00BA5B5A"/>
    <w:rsid w:val="00BB2245"/>
    <w:rsid w:val="00BB5FC5"/>
    <w:rsid w:val="00BB7497"/>
    <w:rsid w:val="00BC0342"/>
    <w:rsid w:val="00BC25BB"/>
    <w:rsid w:val="00BC74A8"/>
    <w:rsid w:val="00BC785C"/>
    <w:rsid w:val="00BD12F2"/>
    <w:rsid w:val="00BD2450"/>
    <w:rsid w:val="00BD294A"/>
    <w:rsid w:val="00BD3348"/>
    <w:rsid w:val="00BD3AC9"/>
    <w:rsid w:val="00BE1418"/>
    <w:rsid w:val="00BE4821"/>
    <w:rsid w:val="00BE492E"/>
    <w:rsid w:val="00BF2765"/>
    <w:rsid w:val="00BF338C"/>
    <w:rsid w:val="00BF37CD"/>
    <w:rsid w:val="00BF3A19"/>
    <w:rsid w:val="00BF4118"/>
    <w:rsid w:val="00BF59A5"/>
    <w:rsid w:val="00BF66D4"/>
    <w:rsid w:val="00BF74E7"/>
    <w:rsid w:val="00BF7AF8"/>
    <w:rsid w:val="00C04225"/>
    <w:rsid w:val="00C0695F"/>
    <w:rsid w:val="00C06B06"/>
    <w:rsid w:val="00C22B97"/>
    <w:rsid w:val="00C23852"/>
    <w:rsid w:val="00C31793"/>
    <w:rsid w:val="00C31B60"/>
    <w:rsid w:val="00C31F27"/>
    <w:rsid w:val="00C334C9"/>
    <w:rsid w:val="00C413F0"/>
    <w:rsid w:val="00C45098"/>
    <w:rsid w:val="00C47F85"/>
    <w:rsid w:val="00C57F7F"/>
    <w:rsid w:val="00C6363B"/>
    <w:rsid w:val="00C64496"/>
    <w:rsid w:val="00C6545B"/>
    <w:rsid w:val="00C656AE"/>
    <w:rsid w:val="00C66BB4"/>
    <w:rsid w:val="00C73043"/>
    <w:rsid w:val="00C83B98"/>
    <w:rsid w:val="00C84049"/>
    <w:rsid w:val="00C8476E"/>
    <w:rsid w:val="00C84FBA"/>
    <w:rsid w:val="00C86B3A"/>
    <w:rsid w:val="00C87869"/>
    <w:rsid w:val="00C93066"/>
    <w:rsid w:val="00C965CC"/>
    <w:rsid w:val="00C97549"/>
    <w:rsid w:val="00CA1A03"/>
    <w:rsid w:val="00CA1ED4"/>
    <w:rsid w:val="00CA635A"/>
    <w:rsid w:val="00CB2F75"/>
    <w:rsid w:val="00CB700F"/>
    <w:rsid w:val="00CC3DDE"/>
    <w:rsid w:val="00CC4F62"/>
    <w:rsid w:val="00CD1C71"/>
    <w:rsid w:val="00CD729B"/>
    <w:rsid w:val="00CE09C1"/>
    <w:rsid w:val="00CE22DA"/>
    <w:rsid w:val="00CE78D1"/>
    <w:rsid w:val="00CE7F2E"/>
    <w:rsid w:val="00CF08FA"/>
    <w:rsid w:val="00CF4C46"/>
    <w:rsid w:val="00CF5C87"/>
    <w:rsid w:val="00CF62C7"/>
    <w:rsid w:val="00CF708B"/>
    <w:rsid w:val="00D02550"/>
    <w:rsid w:val="00D028AB"/>
    <w:rsid w:val="00D04045"/>
    <w:rsid w:val="00D14B1D"/>
    <w:rsid w:val="00D16CA1"/>
    <w:rsid w:val="00D174AC"/>
    <w:rsid w:val="00D2055A"/>
    <w:rsid w:val="00D2105C"/>
    <w:rsid w:val="00D2547F"/>
    <w:rsid w:val="00D25FB4"/>
    <w:rsid w:val="00D26B2F"/>
    <w:rsid w:val="00D26D0F"/>
    <w:rsid w:val="00D36BF4"/>
    <w:rsid w:val="00D36F0B"/>
    <w:rsid w:val="00D400CE"/>
    <w:rsid w:val="00D4140B"/>
    <w:rsid w:val="00D416FA"/>
    <w:rsid w:val="00D4345B"/>
    <w:rsid w:val="00D4788F"/>
    <w:rsid w:val="00D50B7F"/>
    <w:rsid w:val="00D50DA3"/>
    <w:rsid w:val="00D526CC"/>
    <w:rsid w:val="00D53961"/>
    <w:rsid w:val="00D53BC2"/>
    <w:rsid w:val="00D53E43"/>
    <w:rsid w:val="00D54EE0"/>
    <w:rsid w:val="00D62A03"/>
    <w:rsid w:val="00D65B61"/>
    <w:rsid w:val="00D71523"/>
    <w:rsid w:val="00D716C9"/>
    <w:rsid w:val="00D71B20"/>
    <w:rsid w:val="00D74488"/>
    <w:rsid w:val="00D762F8"/>
    <w:rsid w:val="00D83EDA"/>
    <w:rsid w:val="00D84A66"/>
    <w:rsid w:val="00D863C5"/>
    <w:rsid w:val="00D9195F"/>
    <w:rsid w:val="00D91FF2"/>
    <w:rsid w:val="00D9560E"/>
    <w:rsid w:val="00D959A5"/>
    <w:rsid w:val="00D96BDD"/>
    <w:rsid w:val="00DA0FCC"/>
    <w:rsid w:val="00DA3D10"/>
    <w:rsid w:val="00DA453B"/>
    <w:rsid w:val="00DB3D10"/>
    <w:rsid w:val="00DB40BB"/>
    <w:rsid w:val="00DB778A"/>
    <w:rsid w:val="00DC031C"/>
    <w:rsid w:val="00DC0711"/>
    <w:rsid w:val="00DC2578"/>
    <w:rsid w:val="00DC2A2A"/>
    <w:rsid w:val="00DC5211"/>
    <w:rsid w:val="00DC5D45"/>
    <w:rsid w:val="00DD170E"/>
    <w:rsid w:val="00DD6B91"/>
    <w:rsid w:val="00DD7D80"/>
    <w:rsid w:val="00DE124C"/>
    <w:rsid w:val="00DE3089"/>
    <w:rsid w:val="00DF343E"/>
    <w:rsid w:val="00DF4151"/>
    <w:rsid w:val="00DF448D"/>
    <w:rsid w:val="00DF5E10"/>
    <w:rsid w:val="00E03B4E"/>
    <w:rsid w:val="00E12838"/>
    <w:rsid w:val="00E13DE8"/>
    <w:rsid w:val="00E20DFE"/>
    <w:rsid w:val="00E24F19"/>
    <w:rsid w:val="00E25E9C"/>
    <w:rsid w:val="00E2620C"/>
    <w:rsid w:val="00E32E6F"/>
    <w:rsid w:val="00E3564A"/>
    <w:rsid w:val="00E37169"/>
    <w:rsid w:val="00E43F5E"/>
    <w:rsid w:val="00E51A29"/>
    <w:rsid w:val="00E54A96"/>
    <w:rsid w:val="00E55E39"/>
    <w:rsid w:val="00E57E4B"/>
    <w:rsid w:val="00E629D4"/>
    <w:rsid w:val="00E638D6"/>
    <w:rsid w:val="00E63F19"/>
    <w:rsid w:val="00E66122"/>
    <w:rsid w:val="00E672D7"/>
    <w:rsid w:val="00E72985"/>
    <w:rsid w:val="00E74AFF"/>
    <w:rsid w:val="00E76E7B"/>
    <w:rsid w:val="00E858E3"/>
    <w:rsid w:val="00E87658"/>
    <w:rsid w:val="00E90466"/>
    <w:rsid w:val="00E95A27"/>
    <w:rsid w:val="00E979AF"/>
    <w:rsid w:val="00EA25E9"/>
    <w:rsid w:val="00EA37BF"/>
    <w:rsid w:val="00EA7DE9"/>
    <w:rsid w:val="00EB1F8E"/>
    <w:rsid w:val="00EB3809"/>
    <w:rsid w:val="00EB67CC"/>
    <w:rsid w:val="00EB6AF3"/>
    <w:rsid w:val="00EB7805"/>
    <w:rsid w:val="00EB79EF"/>
    <w:rsid w:val="00EC1970"/>
    <w:rsid w:val="00EC47CD"/>
    <w:rsid w:val="00EC5A87"/>
    <w:rsid w:val="00EC6604"/>
    <w:rsid w:val="00ED0DD8"/>
    <w:rsid w:val="00ED1265"/>
    <w:rsid w:val="00ED72D2"/>
    <w:rsid w:val="00EE5EF8"/>
    <w:rsid w:val="00EF6CCA"/>
    <w:rsid w:val="00F05201"/>
    <w:rsid w:val="00F074DB"/>
    <w:rsid w:val="00F15A8B"/>
    <w:rsid w:val="00F16C3C"/>
    <w:rsid w:val="00F20C73"/>
    <w:rsid w:val="00F20EEB"/>
    <w:rsid w:val="00F210DE"/>
    <w:rsid w:val="00F24922"/>
    <w:rsid w:val="00F26425"/>
    <w:rsid w:val="00F30184"/>
    <w:rsid w:val="00F344F9"/>
    <w:rsid w:val="00F3467F"/>
    <w:rsid w:val="00F379F5"/>
    <w:rsid w:val="00F43E69"/>
    <w:rsid w:val="00F46CE9"/>
    <w:rsid w:val="00F54292"/>
    <w:rsid w:val="00F547B5"/>
    <w:rsid w:val="00F5517A"/>
    <w:rsid w:val="00F55FC4"/>
    <w:rsid w:val="00F56666"/>
    <w:rsid w:val="00F61781"/>
    <w:rsid w:val="00F63A31"/>
    <w:rsid w:val="00F67F5C"/>
    <w:rsid w:val="00F7184A"/>
    <w:rsid w:val="00F72B48"/>
    <w:rsid w:val="00F72C63"/>
    <w:rsid w:val="00F73FD6"/>
    <w:rsid w:val="00F74075"/>
    <w:rsid w:val="00F8325C"/>
    <w:rsid w:val="00F8641D"/>
    <w:rsid w:val="00F86E20"/>
    <w:rsid w:val="00F87BD8"/>
    <w:rsid w:val="00F9213D"/>
    <w:rsid w:val="00F96597"/>
    <w:rsid w:val="00FA48FF"/>
    <w:rsid w:val="00FA5D53"/>
    <w:rsid w:val="00FA5EEA"/>
    <w:rsid w:val="00FB6BA0"/>
    <w:rsid w:val="00FC15E9"/>
    <w:rsid w:val="00FC18B7"/>
    <w:rsid w:val="00FC489F"/>
    <w:rsid w:val="00FC48EA"/>
    <w:rsid w:val="00FC4CD5"/>
    <w:rsid w:val="00FC6221"/>
    <w:rsid w:val="00FC6E01"/>
    <w:rsid w:val="00FD0D23"/>
    <w:rsid w:val="00FD1197"/>
    <w:rsid w:val="00FD1E5F"/>
    <w:rsid w:val="00FD37BB"/>
    <w:rsid w:val="00FD37E0"/>
    <w:rsid w:val="00FE42BC"/>
    <w:rsid w:val="00FF0D18"/>
    <w:rsid w:val="00FF42A8"/>
    <w:rsid w:val="08653D96"/>
    <w:rsid w:val="7D67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A9D25B5"/>
  <w15:docId w15:val="{BCD74569-48D9-44AD-8B43-972CE77D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7F1A"/>
    <w:pPr>
      <w:spacing w:after="200" w:line="276" w:lineRule="auto"/>
    </w:pPr>
    <w:rPr>
      <w:sz w:val="22"/>
      <w:szCs w:val="22"/>
      <w:lang w:val="es-ES"/>
    </w:rPr>
  </w:style>
  <w:style w:type="paragraph" w:styleId="Heading1">
    <w:name w:val="heading 1"/>
    <w:basedOn w:val="Normal"/>
    <w:next w:val="Normal"/>
    <w:link w:val="Heading1Char"/>
    <w:qFormat/>
    <w:rsid w:val="00336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spacing w:before="200" w:after="0"/>
      <w:outlineLvl w:val="1"/>
    </w:pPr>
    <w:rPr>
      <w:rFonts w:ascii="Cambria" w:hAnsi="Cambria"/>
      <w:b/>
      <w:bCs/>
      <w:color w:val="4F81BD"/>
      <w:sz w:val="26"/>
      <w:szCs w:val="26"/>
    </w:rPr>
  </w:style>
  <w:style w:type="paragraph" w:styleId="Heading6">
    <w:name w:val="heading 6"/>
    <w:basedOn w:val="Normal"/>
    <w:next w:val="Normal"/>
    <w:link w:val="Heading6Char"/>
    <w:semiHidden/>
    <w:unhideWhenUsed/>
    <w:qFormat/>
    <w:rsid w:val="00237B3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uiPriority w:val="99"/>
    <w:unhideWhenUsed/>
    <w:qFormat/>
    <w:pPr>
      <w:spacing w:after="120" w:line="480" w:lineRule="auto"/>
    </w:pPr>
    <w:rPr>
      <w:rFonts w:eastAsia="Calibri"/>
      <w:sz w:val="20"/>
      <w:szCs w:val="20"/>
    </w:rPr>
  </w:style>
  <w:style w:type="paragraph" w:styleId="BodyText3">
    <w:name w:val="Body Text 3"/>
    <w:basedOn w:val="Normal"/>
    <w:qFormat/>
    <w:pPr>
      <w:spacing w:after="120" w:line="240" w:lineRule="auto"/>
    </w:pPr>
    <w:rPr>
      <w:rFonts w:ascii="Times New Roman" w:eastAsia="Calibri" w:hAnsi="Times New Roman"/>
      <w:sz w:val="16"/>
      <w:szCs w:val="16"/>
      <w:lang w:eastAsia="es-ES"/>
    </w:rPr>
  </w:style>
  <w:style w:type="paragraph" w:styleId="Header">
    <w:name w:val="header"/>
    <w:basedOn w:val="Normal"/>
    <w:link w:val="HeaderChar"/>
    <w:uiPriority w:val="99"/>
    <w:unhideWhenUsed/>
    <w:qFormat/>
    <w:pPr>
      <w:tabs>
        <w:tab w:val="center" w:pos="4252"/>
        <w:tab w:val="right" w:pos="8504"/>
      </w:tabs>
      <w:spacing w:after="0" w:line="240" w:lineRule="auto"/>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sz w:val="22"/>
      <w:szCs w:val="22"/>
      <w:lang w:val="es-ES"/>
    </w:rPr>
  </w:style>
  <w:style w:type="paragraph" w:customStyle="1" w:styleId="Default">
    <w:name w:val="Default"/>
    <w:qFormat/>
    <w:pPr>
      <w:autoSpaceDE w:val="0"/>
      <w:autoSpaceDN w:val="0"/>
      <w:adjustRightInd w:val="0"/>
    </w:pPr>
    <w:rPr>
      <w:rFonts w:ascii="Arial" w:eastAsia="Calibri" w:hAnsi="Arial" w:cs="Arial"/>
      <w:color w:val="000000"/>
      <w:sz w:val="24"/>
      <w:szCs w:val="24"/>
      <w:lang w:val="es-ES"/>
    </w:rPr>
  </w:style>
  <w:style w:type="paragraph" w:styleId="ListParagraph">
    <w:name w:val="List Paragraph"/>
    <w:basedOn w:val="Normal"/>
    <w:uiPriority w:val="34"/>
    <w:qFormat/>
    <w:pPr>
      <w:ind w:left="720"/>
      <w:contextualSpacing/>
    </w:pPr>
  </w:style>
  <w:style w:type="character" w:styleId="Hyperlink">
    <w:name w:val="Hyperlink"/>
    <w:unhideWhenUsed/>
    <w:rsid w:val="009F44C3"/>
    <w:rPr>
      <w:color w:val="0000FF"/>
      <w:u w:val="single"/>
    </w:rPr>
  </w:style>
  <w:style w:type="paragraph" w:styleId="Footer">
    <w:name w:val="footer"/>
    <w:basedOn w:val="Normal"/>
    <w:link w:val="FooterChar"/>
    <w:rsid w:val="000E1171"/>
    <w:pPr>
      <w:tabs>
        <w:tab w:val="center" w:pos="4252"/>
        <w:tab w:val="right" w:pos="8504"/>
      </w:tabs>
      <w:spacing w:after="0" w:line="240" w:lineRule="auto"/>
    </w:pPr>
  </w:style>
  <w:style w:type="character" w:customStyle="1" w:styleId="FooterChar">
    <w:name w:val="Footer Char"/>
    <w:basedOn w:val="DefaultParagraphFont"/>
    <w:link w:val="Footer"/>
    <w:rsid w:val="000E1171"/>
    <w:rPr>
      <w:sz w:val="22"/>
      <w:szCs w:val="22"/>
      <w:lang w:val="es-ES"/>
    </w:rPr>
  </w:style>
  <w:style w:type="paragraph" w:styleId="NormalWeb">
    <w:name w:val="Normal (Web)"/>
    <w:basedOn w:val="Normal"/>
    <w:uiPriority w:val="99"/>
    <w:semiHidden/>
    <w:unhideWhenUsed/>
    <w:rsid w:val="00F55FC4"/>
    <w:pPr>
      <w:spacing w:before="100" w:beforeAutospacing="1" w:after="100" w:afterAutospacing="1" w:line="240" w:lineRule="auto"/>
    </w:pPr>
    <w:rPr>
      <w:rFonts w:ascii="Times New Roman" w:hAnsi="Times New Roman"/>
      <w:sz w:val="24"/>
      <w:szCs w:val="24"/>
      <w:lang w:eastAsia="es-ES"/>
    </w:rPr>
  </w:style>
  <w:style w:type="character" w:styleId="CommentReference">
    <w:name w:val="annotation reference"/>
    <w:basedOn w:val="DefaultParagraphFont"/>
    <w:uiPriority w:val="99"/>
    <w:semiHidden/>
    <w:unhideWhenUsed/>
    <w:rsid w:val="00022777"/>
    <w:rPr>
      <w:sz w:val="16"/>
      <w:szCs w:val="16"/>
    </w:rPr>
  </w:style>
  <w:style w:type="paragraph" w:styleId="CommentText">
    <w:name w:val="annotation text"/>
    <w:basedOn w:val="Normal"/>
    <w:link w:val="CommentTextChar"/>
    <w:uiPriority w:val="99"/>
    <w:unhideWhenUsed/>
    <w:rsid w:val="00022777"/>
    <w:pPr>
      <w:spacing w:line="240" w:lineRule="auto"/>
    </w:pPr>
    <w:rPr>
      <w:sz w:val="20"/>
      <w:szCs w:val="20"/>
    </w:rPr>
  </w:style>
  <w:style w:type="character" w:customStyle="1" w:styleId="CommentTextChar">
    <w:name w:val="Comment Text Char"/>
    <w:basedOn w:val="DefaultParagraphFont"/>
    <w:link w:val="CommentText"/>
    <w:uiPriority w:val="99"/>
    <w:rsid w:val="00022777"/>
    <w:rPr>
      <w:lang w:val="es-ES"/>
    </w:rPr>
  </w:style>
  <w:style w:type="paragraph" w:styleId="BalloonText">
    <w:name w:val="Balloon Text"/>
    <w:basedOn w:val="Normal"/>
    <w:link w:val="BalloonTextChar"/>
    <w:semiHidden/>
    <w:unhideWhenUsed/>
    <w:rsid w:val="000227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2777"/>
    <w:rPr>
      <w:rFonts w:ascii="Segoe UI" w:hAnsi="Segoe UI" w:cs="Segoe UI"/>
      <w:sz w:val="18"/>
      <w:szCs w:val="18"/>
      <w:lang w:val="es-ES"/>
    </w:rPr>
  </w:style>
  <w:style w:type="paragraph" w:styleId="CommentSubject">
    <w:name w:val="annotation subject"/>
    <w:basedOn w:val="CommentText"/>
    <w:next w:val="CommentText"/>
    <w:link w:val="CommentSubjectChar"/>
    <w:semiHidden/>
    <w:unhideWhenUsed/>
    <w:rsid w:val="00656920"/>
    <w:rPr>
      <w:b/>
      <w:bCs/>
    </w:rPr>
  </w:style>
  <w:style w:type="character" w:customStyle="1" w:styleId="CommentSubjectChar">
    <w:name w:val="Comment Subject Char"/>
    <w:basedOn w:val="CommentTextChar"/>
    <w:link w:val="CommentSubject"/>
    <w:semiHidden/>
    <w:rsid w:val="00656920"/>
    <w:rPr>
      <w:b/>
      <w:bCs/>
      <w:lang w:val="es-ES"/>
    </w:rPr>
  </w:style>
  <w:style w:type="character" w:customStyle="1" w:styleId="Heading1Char">
    <w:name w:val="Heading 1 Char"/>
    <w:basedOn w:val="DefaultParagraphFont"/>
    <w:link w:val="Heading1"/>
    <w:rsid w:val="00336631"/>
    <w:rPr>
      <w:rFonts w:asciiTheme="majorHAnsi" w:eastAsiaTheme="majorEastAsia" w:hAnsiTheme="majorHAnsi" w:cstheme="majorBidi"/>
      <w:color w:val="2E74B5" w:themeColor="accent1" w:themeShade="BF"/>
      <w:sz w:val="32"/>
      <w:szCs w:val="32"/>
      <w:lang w:val="es-ES"/>
    </w:rPr>
  </w:style>
  <w:style w:type="character" w:customStyle="1" w:styleId="NoSpacingChar">
    <w:name w:val="No Spacing Char"/>
    <w:link w:val="NoSpacing"/>
    <w:uiPriority w:val="1"/>
    <w:rsid w:val="00A84EF6"/>
    <w:rPr>
      <w:sz w:val="22"/>
      <w:szCs w:val="22"/>
      <w:lang w:val="es-ES"/>
    </w:rPr>
  </w:style>
  <w:style w:type="character" w:customStyle="1" w:styleId="Heading6Char">
    <w:name w:val="Heading 6 Char"/>
    <w:basedOn w:val="DefaultParagraphFont"/>
    <w:link w:val="Heading6"/>
    <w:semiHidden/>
    <w:rsid w:val="00237B38"/>
    <w:rPr>
      <w:rFonts w:asciiTheme="majorHAnsi" w:eastAsiaTheme="majorEastAsia" w:hAnsiTheme="majorHAnsi" w:cstheme="majorBidi"/>
      <w:color w:val="1F4D78" w:themeColor="accent1" w:themeShade="7F"/>
      <w:sz w:val="22"/>
      <w:szCs w:val="22"/>
      <w:lang w:val="es-ES"/>
    </w:rPr>
  </w:style>
  <w:style w:type="character" w:customStyle="1" w:styleId="HeaderChar">
    <w:name w:val="Header Char"/>
    <w:basedOn w:val="DefaultParagraphFont"/>
    <w:link w:val="Header"/>
    <w:uiPriority w:val="99"/>
    <w:rsid w:val="00B05038"/>
    <w:rPr>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2552">
      <w:bodyDiv w:val="1"/>
      <w:marLeft w:val="0"/>
      <w:marRight w:val="0"/>
      <w:marTop w:val="0"/>
      <w:marBottom w:val="0"/>
      <w:divBdr>
        <w:top w:val="none" w:sz="0" w:space="0" w:color="auto"/>
        <w:left w:val="none" w:sz="0" w:space="0" w:color="auto"/>
        <w:bottom w:val="none" w:sz="0" w:space="0" w:color="auto"/>
        <w:right w:val="none" w:sz="0" w:space="0" w:color="auto"/>
      </w:divBdr>
    </w:div>
    <w:div w:id="29039351">
      <w:bodyDiv w:val="1"/>
      <w:marLeft w:val="0"/>
      <w:marRight w:val="0"/>
      <w:marTop w:val="0"/>
      <w:marBottom w:val="0"/>
      <w:divBdr>
        <w:top w:val="none" w:sz="0" w:space="0" w:color="auto"/>
        <w:left w:val="none" w:sz="0" w:space="0" w:color="auto"/>
        <w:bottom w:val="none" w:sz="0" w:space="0" w:color="auto"/>
        <w:right w:val="none" w:sz="0" w:space="0" w:color="auto"/>
      </w:divBdr>
    </w:div>
    <w:div w:id="221410212">
      <w:bodyDiv w:val="1"/>
      <w:marLeft w:val="0"/>
      <w:marRight w:val="0"/>
      <w:marTop w:val="0"/>
      <w:marBottom w:val="0"/>
      <w:divBdr>
        <w:top w:val="none" w:sz="0" w:space="0" w:color="auto"/>
        <w:left w:val="none" w:sz="0" w:space="0" w:color="auto"/>
        <w:bottom w:val="none" w:sz="0" w:space="0" w:color="auto"/>
        <w:right w:val="none" w:sz="0" w:space="0" w:color="auto"/>
      </w:divBdr>
    </w:div>
    <w:div w:id="247928564">
      <w:bodyDiv w:val="1"/>
      <w:marLeft w:val="0"/>
      <w:marRight w:val="0"/>
      <w:marTop w:val="0"/>
      <w:marBottom w:val="0"/>
      <w:divBdr>
        <w:top w:val="none" w:sz="0" w:space="0" w:color="auto"/>
        <w:left w:val="none" w:sz="0" w:space="0" w:color="auto"/>
        <w:bottom w:val="none" w:sz="0" w:space="0" w:color="auto"/>
        <w:right w:val="none" w:sz="0" w:space="0" w:color="auto"/>
      </w:divBdr>
    </w:div>
    <w:div w:id="280498424">
      <w:bodyDiv w:val="1"/>
      <w:marLeft w:val="0"/>
      <w:marRight w:val="0"/>
      <w:marTop w:val="0"/>
      <w:marBottom w:val="0"/>
      <w:divBdr>
        <w:top w:val="none" w:sz="0" w:space="0" w:color="auto"/>
        <w:left w:val="none" w:sz="0" w:space="0" w:color="auto"/>
        <w:bottom w:val="none" w:sz="0" w:space="0" w:color="auto"/>
        <w:right w:val="none" w:sz="0" w:space="0" w:color="auto"/>
      </w:divBdr>
    </w:div>
    <w:div w:id="321396193">
      <w:bodyDiv w:val="1"/>
      <w:marLeft w:val="0"/>
      <w:marRight w:val="0"/>
      <w:marTop w:val="0"/>
      <w:marBottom w:val="0"/>
      <w:divBdr>
        <w:top w:val="none" w:sz="0" w:space="0" w:color="auto"/>
        <w:left w:val="none" w:sz="0" w:space="0" w:color="auto"/>
        <w:bottom w:val="none" w:sz="0" w:space="0" w:color="auto"/>
        <w:right w:val="none" w:sz="0" w:space="0" w:color="auto"/>
      </w:divBdr>
    </w:div>
    <w:div w:id="363334426">
      <w:bodyDiv w:val="1"/>
      <w:marLeft w:val="0"/>
      <w:marRight w:val="0"/>
      <w:marTop w:val="0"/>
      <w:marBottom w:val="0"/>
      <w:divBdr>
        <w:top w:val="none" w:sz="0" w:space="0" w:color="auto"/>
        <w:left w:val="none" w:sz="0" w:space="0" w:color="auto"/>
        <w:bottom w:val="none" w:sz="0" w:space="0" w:color="auto"/>
        <w:right w:val="none" w:sz="0" w:space="0" w:color="auto"/>
      </w:divBdr>
    </w:div>
    <w:div w:id="509443360">
      <w:bodyDiv w:val="1"/>
      <w:marLeft w:val="0"/>
      <w:marRight w:val="0"/>
      <w:marTop w:val="0"/>
      <w:marBottom w:val="0"/>
      <w:divBdr>
        <w:top w:val="none" w:sz="0" w:space="0" w:color="auto"/>
        <w:left w:val="none" w:sz="0" w:space="0" w:color="auto"/>
        <w:bottom w:val="none" w:sz="0" w:space="0" w:color="auto"/>
        <w:right w:val="none" w:sz="0" w:space="0" w:color="auto"/>
      </w:divBdr>
    </w:div>
    <w:div w:id="529996733">
      <w:bodyDiv w:val="1"/>
      <w:marLeft w:val="0"/>
      <w:marRight w:val="0"/>
      <w:marTop w:val="0"/>
      <w:marBottom w:val="0"/>
      <w:divBdr>
        <w:top w:val="none" w:sz="0" w:space="0" w:color="auto"/>
        <w:left w:val="none" w:sz="0" w:space="0" w:color="auto"/>
        <w:bottom w:val="none" w:sz="0" w:space="0" w:color="auto"/>
        <w:right w:val="none" w:sz="0" w:space="0" w:color="auto"/>
      </w:divBdr>
    </w:div>
    <w:div w:id="653024098">
      <w:bodyDiv w:val="1"/>
      <w:marLeft w:val="0"/>
      <w:marRight w:val="0"/>
      <w:marTop w:val="0"/>
      <w:marBottom w:val="0"/>
      <w:divBdr>
        <w:top w:val="none" w:sz="0" w:space="0" w:color="auto"/>
        <w:left w:val="none" w:sz="0" w:space="0" w:color="auto"/>
        <w:bottom w:val="none" w:sz="0" w:space="0" w:color="auto"/>
        <w:right w:val="none" w:sz="0" w:space="0" w:color="auto"/>
      </w:divBdr>
    </w:div>
    <w:div w:id="725646988">
      <w:bodyDiv w:val="1"/>
      <w:marLeft w:val="0"/>
      <w:marRight w:val="0"/>
      <w:marTop w:val="0"/>
      <w:marBottom w:val="0"/>
      <w:divBdr>
        <w:top w:val="none" w:sz="0" w:space="0" w:color="auto"/>
        <w:left w:val="none" w:sz="0" w:space="0" w:color="auto"/>
        <w:bottom w:val="none" w:sz="0" w:space="0" w:color="auto"/>
        <w:right w:val="none" w:sz="0" w:space="0" w:color="auto"/>
      </w:divBdr>
    </w:div>
    <w:div w:id="835806631">
      <w:bodyDiv w:val="1"/>
      <w:marLeft w:val="0"/>
      <w:marRight w:val="0"/>
      <w:marTop w:val="0"/>
      <w:marBottom w:val="0"/>
      <w:divBdr>
        <w:top w:val="none" w:sz="0" w:space="0" w:color="auto"/>
        <w:left w:val="none" w:sz="0" w:space="0" w:color="auto"/>
        <w:bottom w:val="none" w:sz="0" w:space="0" w:color="auto"/>
        <w:right w:val="none" w:sz="0" w:space="0" w:color="auto"/>
      </w:divBdr>
    </w:div>
    <w:div w:id="1048843123">
      <w:bodyDiv w:val="1"/>
      <w:marLeft w:val="0"/>
      <w:marRight w:val="0"/>
      <w:marTop w:val="0"/>
      <w:marBottom w:val="0"/>
      <w:divBdr>
        <w:top w:val="none" w:sz="0" w:space="0" w:color="auto"/>
        <w:left w:val="none" w:sz="0" w:space="0" w:color="auto"/>
        <w:bottom w:val="none" w:sz="0" w:space="0" w:color="auto"/>
        <w:right w:val="none" w:sz="0" w:space="0" w:color="auto"/>
      </w:divBdr>
    </w:div>
    <w:div w:id="1139345399">
      <w:bodyDiv w:val="1"/>
      <w:marLeft w:val="0"/>
      <w:marRight w:val="0"/>
      <w:marTop w:val="0"/>
      <w:marBottom w:val="0"/>
      <w:divBdr>
        <w:top w:val="none" w:sz="0" w:space="0" w:color="auto"/>
        <w:left w:val="none" w:sz="0" w:space="0" w:color="auto"/>
        <w:bottom w:val="none" w:sz="0" w:space="0" w:color="auto"/>
        <w:right w:val="none" w:sz="0" w:space="0" w:color="auto"/>
      </w:divBdr>
    </w:div>
    <w:div w:id="1140463329">
      <w:bodyDiv w:val="1"/>
      <w:marLeft w:val="0"/>
      <w:marRight w:val="0"/>
      <w:marTop w:val="0"/>
      <w:marBottom w:val="0"/>
      <w:divBdr>
        <w:top w:val="none" w:sz="0" w:space="0" w:color="auto"/>
        <w:left w:val="none" w:sz="0" w:space="0" w:color="auto"/>
        <w:bottom w:val="none" w:sz="0" w:space="0" w:color="auto"/>
        <w:right w:val="none" w:sz="0" w:space="0" w:color="auto"/>
      </w:divBdr>
    </w:div>
    <w:div w:id="1143501178">
      <w:bodyDiv w:val="1"/>
      <w:marLeft w:val="0"/>
      <w:marRight w:val="0"/>
      <w:marTop w:val="0"/>
      <w:marBottom w:val="0"/>
      <w:divBdr>
        <w:top w:val="none" w:sz="0" w:space="0" w:color="auto"/>
        <w:left w:val="none" w:sz="0" w:space="0" w:color="auto"/>
        <w:bottom w:val="none" w:sz="0" w:space="0" w:color="auto"/>
        <w:right w:val="none" w:sz="0" w:space="0" w:color="auto"/>
      </w:divBdr>
    </w:div>
    <w:div w:id="1175610336">
      <w:bodyDiv w:val="1"/>
      <w:marLeft w:val="0"/>
      <w:marRight w:val="0"/>
      <w:marTop w:val="0"/>
      <w:marBottom w:val="0"/>
      <w:divBdr>
        <w:top w:val="none" w:sz="0" w:space="0" w:color="auto"/>
        <w:left w:val="none" w:sz="0" w:space="0" w:color="auto"/>
        <w:bottom w:val="none" w:sz="0" w:space="0" w:color="auto"/>
        <w:right w:val="none" w:sz="0" w:space="0" w:color="auto"/>
      </w:divBdr>
    </w:div>
    <w:div w:id="1242182262">
      <w:bodyDiv w:val="1"/>
      <w:marLeft w:val="0"/>
      <w:marRight w:val="0"/>
      <w:marTop w:val="0"/>
      <w:marBottom w:val="0"/>
      <w:divBdr>
        <w:top w:val="none" w:sz="0" w:space="0" w:color="auto"/>
        <w:left w:val="none" w:sz="0" w:space="0" w:color="auto"/>
        <w:bottom w:val="none" w:sz="0" w:space="0" w:color="auto"/>
        <w:right w:val="none" w:sz="0" w:space="0" w:color="auto"/>
      </w:divBdr>
    </w:div>
    <w:div w:id="1337879142">
      <w:bodyDiv w:val="1"/>
      <w:marLeft w:val="0"/>
      <w:marRight w:val="0"/>
      <w:marTop w:val="0"/>
      <w:marBottom w:val="0"/>
      <w:divBdr>
        <w:top w:val="none" w:sz="0" w:space="0" w:color="auto"/>
        <w:left w:val="none" w:sz="0" w:space="0" w:color="auto"/>
        <w:bottom w:val="none" w:sz="0" w:space="0" w:color="auto"/>
        <w:right w:val="none" w:sz="0" w:space="0" w:color="auto"/>
      </w:divBdr>
    </w:div>
    <w:div w:id="1344816016">
      <w:bodyDiv w:val="1"/>
      <w:marLeft w:val="0"/>
      <w:marRight w:val="0"/>
      <w:marTop w:val="0"/>
      <w:marBottom w:val="0"/>
      <w:divBdr>
        <w:top w:val="none" w:sz="0" w:space="0" w:color="auto"/>
        <w:left w:val="none" w:sz="0" w:space="0" w:color="auto"/>
        <w:bottom w:val="none" w:sz="0" w:space="0" w:color="auto"/>
        <w:right w:val="none" w:sz="0" w:space="0" w:color="auto"/>
      </w:divBdr>
    </w:div>
    <w:div w:id="1350058041">
      <w:bodyDiv w:val="1"/>
      <w:marLeft w:val="0"/>
      <w:marRight w:val="0"/>
      <w:marTop w:val="0"/>
      <w:marBottom w:val="0"/>
      <w:divBdr>
        <w:top w:val="none" w:sz="0" w:space="0" w:color="auto"/>
        <w:left w:val="none" w:sz="0" w:space="0" w:color="auto"/>
        <w:bottom w:val="none" w:sz="0" w:space="0" w:color="auto"/>
        <w:right w:val="none" w:sz="0" w:space="0" w:color="auto"/>
      </w:divBdr>
    </w:div>
    <w:div w:id="1386564983">
      <w:bodyDiv w:val="1"/>
      <w:marLeft w:val="0"/>
      <w:marRight w:val="0"/>
      <w:marTop w:val="0"/>
      <w:marBottom w:val="0"/>
      <w:divBdr>
        <w:top w:val="none" w:sz="0" w:space="0" w:color="auto"/>
        <w:left w:val="none" w:sz="0" w:space="0" w:color="auto"/>
        <w:bottom w:val="none" w:sz="0" w:space="0" w:color="auto"/>
        <w:right w:val="none" w:sz="0" w:space="0" w:color="auto"/>
      </w:divBdr>
    </w:div>
    <w:div w:id="1391030033">
      <w:bodyDiv w:val="1"/>
      <w:marLeft w:val="0"/>
      <w:marRight w:val="0"/>
      <w:marTop w:val="0"/>
      <w:marBottom w:val="0"/>
      <w:divBdr>
        <w:top w:val="none" w:sz="0" w:space="0" w:color="auto"/>
        <w:left w:val="none" w:sz="0" w:space="0" w:color="auto"/>
        <w:bottom w:val="none" w:sz="0" w:space="0" w:color="auto"/>
        <w:right w:val="none" w:sz="0" w:space="0" w:color="auto"/>
      </w:divBdr>
      <w:divsChild>
        <w:div w:id="607274761">
          <w:marLeft w:val="547"/>
          <w:marRight w:val="0"/>
          <w:marTop w:val="0"/>
          <w:marBottom w:val="0"/>
          <w:divBdr>
            <w:top w:val="none" w:sz="0" w:space="0" w:color="auto"/>
            <w:left w:val="none" w:sz="0" w:space="0" w:color="auto"/>
            <w:bottom w:val="none" w:sz="0" w:space="0" w:color="auto"/>
            <w:right w:val="none" w:sz="0" w:space="0" w:color="auto"/>
          </w:divBdr>
        </w:div>
        <w:div w:id="1162114685">
          <w:marLeft w:val="547"/>
          <w:marRight w:val="0"/>
          <w:marTop w:val="0"/>
          <w:marBottom w:val="0"/>
          <w:divBdr>
            <w:top w:val="none" w:sz="0" w:space="0" w:color="auto"/>
            <w:left w:val="none" w:sz="0" w:space="0" w:color="auto"/>
            <w:bottom w:val="none" w:sz="0" w:space="0" w:color="auto"/>
            <w:right w:val="none" w:sz="0" w:space="0" w:color="auto"/>
          </w:divBdr>
        </w:div>
        <w:div w:id="370418255">
          <w:marLeft w:val="547"/>
          <w:marRight w:val="0"/>
          <w:marTop w:val="0"/>
          <w:marBottom w:val="0"/>
          <w:divBdr>
            <w:top w:val="none" w:sz="0" w:space="0" w:color="auto"/>
            <w:left w:val="none" w:sz="0" w:space="0" w:color="auto"/>
            <w:bottom w:val="none" w:sz="0" w:space="0" w:color="auto"/>
            <w:right w:val="none" w:sz="0" w:space="0" w:color="auto"/>
          </w:divBdr>
        </w:div>
        <w:div w:id="2064253243">
          <w:marLeft w:val="547"/>
          <w:marRight w:val="0"/>
          <w:marTop w:val="0"/>
          <w:marBottom w:val="0"/>
          <w:divBdr>
            <w:top w:val="none" w:sz="0" w:space="0" w:color="auto"/>
            <w:left w:val="none" w:sz="0" w:space="0" w:color="auto"/>
            <w:bottom w:val="none" w:sz="0" w:space="0" w:color="auto"/>
            <w:right w:val="none" w:sz="0" w:space="0" w:color="auto"/>
          </w:divBdr>
        </w:div>
        <w:div w:id="30300308">
          <w:marLeft w:val="547"/>
          <w:marRight w:val="0"/>
          <w:marTop w:val="0"/>
          <w:marBottom w:val="0"/>
          <w:divBdr>
            <w:top w:val="none" w:sz="0" w:space="0" w:color="auto"/>
            <w:left w:val="none" w:sz="0" w:space="0" w:color="auto"/>
            <w:bottom w:val="none" w:sz="0" w:space="0" w:color="auto"/>
            <w:right w:val="none" w:sz="0" w:space="0" w:color="auto"/>
          </w:divBdr>
        </w:div>
      </w:divsChild>
    </w:div>
    <w:div w:id="1394354514">
      <w:bodyDiv w:val="1"/>
      <w:marLeft w:val="0"/>
      <w:marRight w:val="0"/>
      <w:marTop w:val="0"/>
      <w:marBottom w:val="0"/>
      <w:divBdr>
        <w:top w:val="none" w:sz="0" w:space="0" w:color="auto"/>
        <w:left w:val="none" w:sz="0" w:space="0" w:color="auto"/>
        <w:bottom w:val="none" w:sz="0" w:space="0" w:color="auto"/>
        <w:right w:val="none" w:sz="0" w:space="0" w:color="auto"/>
      </w:divBdr>
    </w:div>
    <w:div w:id="1410494776">
      <w:bodyDiv w:val="1"/>
      <w:marLeft w:val="0"/>
      <w:marRight w:val="0"/>
      <w:marTop w:val="0"/>
      <w:marBottom w:val="0"/>
      <w:divBdr>
        <w:top w:val="none" w:sz="0" w:space="0" w:color="auto"/>
        <w:left w:val="none" w:sz="0" w:space="0" w:color="auto"/>
        <w:bottom w:val="none" w:sz="0" w:space="0" w:color="auto"/>
        <w:right w:val="none" w:sz="0" w:space="0" w:color="auto"/>
      </w:divBdr>
    </w:div>
    <w:div w:id="1553543547">
      <w:bodyDiv w:val="1"/>
      <w:marLeft w:val="0"/>
      <w:marRight w:val="0"/>
      <w:marTop w:val="0"/>
      <w:marBottom w:val="0"/>
      <w:divBdr>
        <w:top w:val="none" w:sz="0" w:space="0" w:color="auto"/>
        <w:left w:val="none" w:sz="0" w:space="0" w:color="auto"/>
        <w:bottom w:val="none" w:sz="0" w:space="0" w:color="auto"/>
        <w:right w:val="none" w:sz="0" w:space="0" w:color="auto"/>
      </w:divBdr>
    </w:div>
    <w:div w:id="1555963111">
      <w:bodyDiv w:val="1"/>
      <w:marLeft w:val="0"/>
      <w:marRight w:val="0"/>
      <w:marTop w:val="0"/>
      <w:marBottom w:val="0"/>
      <w:divBdr>
        <w:top w:val="none" w:sz="0" w:space="0" w:color="auto"/>
        <w:left w:val="none" w:sz="0" w:space="0" w:color="auto"/>
        <w:bottom w:val="none" w:sz="0" w:space="0" w:color="auto"/>
        <w:right w:val="none" w:sz="0" w:space="0" w:color="auto"/>
      </w:divBdr>
    </w:div>
    <w:div w:id="1680040495">
      <w:bodyDiv w:val="1"/>
      <w:marLeft w:val="0"/>
      <w:marRight w:val="0"/>
      <w:marTop w:val="0"/>
      <w:marBottom w:val="0"/>
      <w:divBdr>
        <w:top w:val="none" w:sz="0" w:space="0" w:color="auto"/>
        <w:left w:val="none" w:sz="0" w:space="0" w:color="auto"/>
        <w:bottom w:val="none" w:sz="0" w:space="0" w:color="auto"/>
        <w:right w:val="none" w:sz="0" w:space="0" w:color="auto"/>
      </w:divBdr>
    </w:div>
    <w:div w:id="1931037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ctor@umcc.cu" TargetMode="External"/><Relationship Id="rId5" Type="http://schemas.openxmlformats.org/officeDocument/2006/relationships/settings" Target="settings.xml"/><Relationship Id="rId10" Type="http://schemas.openxmlformats.org/officeDocument/2006/relationships/hyperlink" Target="mailto:maile.cruz@umcc.cu" TargetMode="External"/><Relationship Id="rId4" Type="http://schemas.openxmlformats.org/officeDocument/2006/relationships/styles" Target="styles.xml"/><Relationship Id="rId9" Type="http://schemas.openxmlformats.org/officeDocument/2006/relationships/hyperlink" Target="mailto:presidente.pctmtz@umcc.c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40327A9-04C3-4182-915A-B366EC791A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3</Pages>
  <Words>13776</Words>
  <Characters>78528</Characters>
  <Application>Microsoft Office Word</Application>
  <DocSecurity>0</DocSecurity>
  <Lines>654</Lines>
  <Paragraphs>184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Pierra Conde</dc:creator>
  <cp:lastModifiedBy>pcytm</cp:lastModifiedBy>
  <cp:revision>91</cp:revision>
  <cp:lastPrinted>2021-06-02T22:38:00Z</cp:lastPrinted>
  <dcterms:created xsi:type="dcterms:W3CDTF">2021-11-03T13:39:00Z</dcterms:created>
  <dcterms:modified xsi:type="dcterms:W3CDTF">2022-03-24T03:53:00Z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