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580A40D6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97557E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367D76"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367D76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367D76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016CE0B9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de </w:t>
            </w:r>
            <w:r w:rsidR="00922099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solicitud de certificado de plano predial catastral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174F3D0B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97557E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  <w:r w:rsidR="00367D76">
              <w:rPr>
                <w:rFonts w:ascii="Arial" w:eastAsia="Arial" w:hAnsi="Arial" w:cs="Arial"/>
                <w:sz w:val="18"/>
                <w:szCs w:val="18"/>
                <w:lang w:val="es-CO"/>
              </w:rPr>
              <w:t>6</w:t>
            </w:r>
            <w:bookmarkStart w:id="0" w:name="_GoBack"/>
            <w:bookmarkEnd w:id="0"/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367D76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385F33D8" w14:textId="68BF64B9" w:rsidR="00FA0C4A" w:rsidRPr="00AD6639" w:rsidRDefault="0059381C" w:rsidP="00FA0C4A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22099">
              <w:rPr>
                <w:rFonts w:ascii="Arial" w:eastAsia="Arial" w:hAnsi="Arial" w:cs="Arial"/>
                <w:sz w:val="18"/>
                <w:szCs w:val="18"/>
                <w:lang w:val="es-CO"/>
              </w:rPr>
              <w:t>solicitud de certificado de plano predial catastral</w:t>
            </w:r>
          </w:p>
          <w:p w14:paraId="779EA1E1" w14:textId="5D58F295" w:rsidR="00E42575" w:rsidRPr="00CD4D90" w:rsidRDefault="00E42575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367D76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69B287F8" w14:textId="77777777" w:rsidR="00922099" w:rsidRDefault="00922099" w:rsidP="00922099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58E61315" w14:textId="77429570" w:rsidR="00141A54" w:rsidRDefault="00922099" w:rsidP="00141A54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6E344684" wp14:editId="66823854">
                  <wp:extent cx="5612130" cy="3156585"/>
                  <wp:effectExtent l="0" t="0" r="7620" b="571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olicitudes1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2CB7D5FE" wp14:editId="23994532">
                  <wp:extent cx="5612130" cy="3156585"/>
                  <wp:effectExtent l="0" t="0" r="7620" b="571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Solicitudes1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4A00536C" wp14:editId="098D4249">
                  <wp:extent cx="5612130" cy="3156585"/>
                  <wp:effectExtent l="0" t="0" r="7620" b="571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Solicitudes1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0B349B27" wp14:editId="7C30D638">
                  <wp:extent cx="5612130" cy="3156585"/>
                  <wp:effectExtent l="0" t="0" r="7620" b="571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olicitudes1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7897253E" wp14:editId="597CA1F3">
                  <wp:extent cx="5612130" cy="3156585"/>
                  <wp:effectExtent l="0" t="0" r="7620" b="571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Solicitudes1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EBE88" w14:textId="76D9980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367D76" w14:paraId="7A147577" w14:textId="77777777" w:rsidTr="004A5C7E">
        <w:tc>
          <w:tcPr>
            <w:tcW w:w="10154" w:type="dxa"/>
          </w:tcPr>
          <w:p w14:paraId="73FE5B12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7FF8A9C3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0195912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61EE73FC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13E47D31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58D781EE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Motivo solicitud (Dominio)</w:t>
            </w:r>
          </w:p>
          <w:p w14:paraId="6207EAE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(100)</w:t>
            </w:r>
            <w:r>
              <w:rPr>
                <w:bCs/>
                <w:lang w:val="es-CO"/>
              </w:rPr>
              <w:t>)</w:t>
            </w:r>
          </w:p>
          <w:p w14:paraId="64CBD398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7A815E15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5003531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2A97CF82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  <w:p w14:paraId="6B56C019" w14:textId="7CAD0CF1" w:rsidR="00967BF1" w:rsidRPr="00D93C15" w:rsidRDefault="00967BF1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5A15F" w14:textId="77777777" w:rsidR="007C74F0" w:rsidRDefault="007C74F0">
      <w:r>
        <w:separator/>
      </w:r>
    </w:p>
  </w:endnote>
  <w:endnote w:type="continuationSeparator" w:id="0">
    <w:p w14:paraId="1D97E967" w14:textId="77777777" w:rsidR="007C74F0" w:rsidRDefault="007C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4C100" w14:textId="77777777" w:rsidR="007C74F0" w:rsidRDefault="007C74F0">
      <w:r>
        <w:separator/>
      </w:r>
    </w:p>
  </w:footnote>
  <w:footnote w:type="continuationSeparator" w:id="0">
    <w:p w14:paraId="116D5631" w14:textId="77777777" w:rsidR="007C74F0" w:rsidRDefault="007C7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B6C91"/>
    <w:rsid w:val="000E3989"/>
    <w:rsid w:val="00141A54"/>
    <w:rsid w:val="00196C10"/>
    <w:rsid w:val="001D5113"/>
    <w:rsid w:val="001E4691"/>
    <w:rsid w:val="0022737D"/>
    <w:rsid w:val="00230C4D"/>
    <w:rsid w:val="002D3303"/>
    <w:rsid w:val="00351DEB"/>
    <w:rsid w:val="00353A26"/>
    <w:rsid w:val="00356720"/>
    <w:rsid w:val="00367D76"/>
    <w:rsid w:val="004646F6"/>
    <w:rsid w:val="004A5C7E"/>
    <w:rsid w:val="004D57A0"/>
    <w:rsid w:val="005704C9"/>
    <w:rsid w:val="005859F2"/>
    <w:rsid w:val="0059381C"/>
    <w:rsid w:val="005D5E5E"/>
    <w:rsid w:val="006259EC"/>
    <w:rsid w:val="00641993"/>
    <w:rsid w:val="00666392"/>
    <w:rsid w:val="007730E7"/>
    <w:rsid w:val="007C74F0"/>
    <w:rsid w:val="007D1DA5"/>
    <w:rsid w:val="007D5DD1"/>
    <w:rsid w:val="00807E68"/>
    <w:rsid w:val="00873D5E"/>
    <w:rsid w:val="008D3CBD"/>
    <w:rsid w:val="008D77A6"/>
    <w:rsid w:val="009211F3"/>
    <w:rsid w:val="00922099"/>
    <w:rsid w:val="009472A6"/>
    <w:rsid w:val="00950C4E"/>
    <w:rsid w:val="00967BF1"/>
    <w:rsid w:val="0097557E"/>
    <w:rsid w:val="0097672C"/>
    <w:rsid w:val="009964FD"/>
    <w:rsid w:val="009E5033"/>
    <w:rsid w:val="00A251A3"/>
    <w:rsid w:val="00A34BB5"/>
    <w:rsid w:val="00A93686"/>
    <w:rsid w:val="00AD6639"/>
    <w:rsid w:val="00AF7A0C"/>
    <w:rsid w:val="00B11CC5"/>
    <w:rsid w:val="00B341AA"/>
    <w:rsid w:val="00B95555"/>
    <w:rsid w:val="00BA1DB8"/>
    <w:rsid w:val="00BF6072"/>
    <w:rsid w:val="00C80924"/>
    <w:rsid w:val="00CD4D90"/>
    <w:rsid w:val="00CE53DA"/>
    <w:rsid w:val="00D046CD"/>
    <w:rsid w:val="00D14943"/>
    <w:rsid w:val="00D45F0C"/>
    <w:rsid w:val="00D55FFA"/>
    <w:rsid w:val="00D93C15"/>
    <w:rsid w:val="00E31857"/>
    <w:rsid w:val="00E42575"/>
    <w:rsid w:val="00E63C0A"/>
    <w:rsid w:val="00EC2CCD"/>
    <w:rsid w:val="00FA0C4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223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4</cp:revision>
  <dcterms:created xsi:type="dcterms:W3CDTF">2021-11-24T16:12:00Z</dcterms:created>
  <dcterms:modified xsi:type="dcterms:W3CDTF">2021-11-24T16:27:00Z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