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59FE" w14:textId="77777777" w:rsidR="003B79D4" w:rsidRPr="003B79D4" w:rsidRDefault="003B79D4" w:rsidP="003B79D4">
      <w:r w:rsidRPr="003B79D4">
        <w:rPr>
          <w:b/>
          <w:bCs/>
        </w:rPr>
        <w:t>Planilha de Cálculo para Propostas de Crédito</w:t>
      </w:r>
    </w:p>
    <w:p w14:paraId="60D179BA" w14:textId="612C4A0C" w:rsidR="001C27D4" w:rsidRDefault="003B79D4">
      <w:r>
        <w:t>Em 2018, eu iniciei minha experiência como Auxiliar Administrativo em uma Agência da Cooperativa Sicredi Centro Sul</w:t>
      </w:r>
      <w:r w:rsidR="000D46CE">
        <w:t>, em Itaperuna/RJ. Nesse período eu conheci a atividade de Análise de C</w:t>
      </w:r>
      <w:r w:rsidR="003E68A8">
        <w:t>rédito.</w:t>
      </w:r>
    </w:p>
    <w:p w14:paraId="50D779AC" w14:textId="6B9BD06F" w:rsidR="003E68A8" w:rsidRDefault="003E68A8">
      <w:r>
        <w:t xml:space="preserve">Logo na primeira avaliação de proposta de crédito que presenciei junto a Gerente Administrativa da agência, percebi que ela ficou desconcertada ao receber uma recusa </w:t>
      </w:r>
      <w:r w:rsidR="00CD3A29">
        <w:t>do Setor de Análise Técnica da Cooperativa, pois presumia que a proposta tinha tudo para ser aprovada</w:t>
      </w:r>
      <w:r w:rsidR="002C7A00">
        <w:t xml:space="preserve"> e permitiu que eu l</w:t>
      </w:r>
      <w:r w:rsidR="00257769">
        <w:t>er</w:t>
      </w:r>
      <w:r w:rsidR="002C7A00">
        <w:t xml:space="preserve"> o Perecer que eles apresentaram para a recusa</w:t>
      </w:r>
      <w:r w:rsidR="00257769">
        <w:t>. Nessa oportunidade eu compreendi o cálculo que eles realizavam para</w:t>
      </w:r>
      <w:r w:rsidR="00C271F4">
        <w:t xml:space="preserve"> validar a proposta e tomei a iniciativa de projetar uma Planilha em Excel para realizar os mesmos cálculos para conferir</w:t>
      </w:r>
      <w:r w:rsidR="00E10C51">
        <w:t>. A conclusão a que cheguei foi que eles estava</w:t>
      </w:r>
      <w:r w:rsidR="00E80FE8">
        <w:t>m</w:t>
      </w:r>
      <w:r w:rsidR="00E10C51">
        <w:t xml:space="preserve"> corretos e que se o mesmo cálculo </w:t>
      </w:r>
      <w:r w:rsidR="00FB4657">
        <w:t>fosse feito antes de submeter a proposta, poderíamos ter negociado melhor com o Associado e evitado a recusa</w:t>
      </w:r>
      <w:r w:rsidR="00E80FE8">
        <w:t>.</w:t>
      </w:r>
    </w:p>
    <w:p w14:paraId="1DEB3421" w14:textId="77777777" w:rsidR="00072FEA" w:rsidRDefault="00E80FE8">
      <w:r>
        <w:t>Desse momento, eu aperfeiçoei a planilha e criei um modelo dela para ser aplicado em todas as propostas de crédito que recebêssemos na agência dali por diante</w:t>
      </w:r>
      <w:r w:rsidR="00BE2C6D">
        <w:t xml:space="preserve"> e começa</w:t>
      </w:r>
      <w:r w:rsidR="00B47CCA">
        <w:t xml:space="preserve">mos a diminuir a quantidade de recusas das propostas de crédito. </w:t>
      </w:r>
    </w:p>
    <w:p w14:paraId="571C1699" w14:textId="244DF710" w:rsidR="00E80FE8" w:rsidRDefault="00B47CCA">
      <w:r>
        <w:t>Outro fator que surgi</w:t>
      </w:r>
      <w:r w:rsidR="00072FEA">
        <w:t>u</w:t>
      </w:r>
      <w:r>
        <w:t xml:space="preserve"> foi </w:t>
      </w:r>
      <w:r w:rsidR="00072FEA">
        <w:t xml:space="preserve">a avaliação de garantias oferecidas nas propostas de crédito. Já nas primeiras recusas relacionas a esse fator eu compreendi </w:t>
      </w:r>
      <w:r w:rsidR="002948EB">
        <w:t>o modelo de cálculo executado e inclui mais uma aba à planilha para já realizar essa análise nas propostas</w:t>
      </w:r>
      <w:r w:rsidR="00A50828">
        <w:t xml:space="preserve"> antes de submetê-las também.</w:t>
      </w:r>
    </w:p>
    <w:p w14:paraId="4306E69B" w14:textId="2ED94188" w:rsidR="0077374D" w:rsidRDefault="00A50828">
      <w:r>
        <w:t xml:space="preserve">Até o início de </w:t>
      </w:r>
      <w:r w:rsidR="00C57239">
        <w:t xml:space="preserve">2020, quando eu já havia sido promovido à Gerente Administrativo da Agência, </w:t>
      </w:r>
      <w:r w:rsidR="00723BD3">
        <w:t xml:space="preserve">a utilização dessas planilhas era restrita ao Setor Administrativo da agência. Mas, percebemos que seria </w:t>
      </w:r>
      <w:r w:rsidR="00323058">
        <w:t>mais ágil estender a utilização delas ao atendimento comercial</w:t>
      </w:r>
      <w:r w:rsidR="006108B7">
        <w:t xml:space="preserve">, tornando-as uma ferramenta para auxiliá-lo nas negociações </w:t>
      </w:r>
      <w:r w:rsidR="00D8167F">
        <w:t xml:space="preserve">com os associados, tornando os atendimentos das solicitações mais assertivos – o Setor Administrativo passou a </w:t>
      </w:r>
      <w:r w:rsidR="00CF0E28">
        <w:t>revisar e validar os cálculos executados por eles</w:t>
      </w:r>
      <w:r w:rsidR="0077374D">
        <w:t>.</w:t>
      </w:r>
    </w:p>
    <w:p w14:paraId="0E1D615C" w14:textId="487026A8" w:rsidR="0077374D" w:rsidRDefault="00A4747F">
      <w:r>
        <w:t>No segundo semestre de 2020 a utilização dessas planilhas por nossa agência se tornou notório porque</w:t>
      </w:r>
      <w:r w:rsidR="00B9069D">
        <w:t xml:space="preserve"> derrubou o número de recusas de propostas</w:t>
      </w:r>
      <w:r w:rsidR="00B0309E">
        <w:t xml:space="preserve"> de crédito da agência</w:t>
      </w:r>
      <w:r w:rsidR="00B9069D">
        <w:t xml:space="preserve"> pela análise técnica </w:t>
      </w:r>
      <w:r w:rsidR="00B0309E">
        <w:t>0 (zero). Isso re</w:t>
      </w:r>
      <w:r w:rsidR="008E4930">
        <w:t>presentava uma satisfação maior junto aos associados</w:t>
      </w:r>
      <w:r w:rsidR="006D7F84">
        <w:t>, pois</w:t>
      </w:r>
      <w:r w:rsidR="007368D2">
        <w:t xml:space="preserve">, como as propostas de crédito já subiam para a análise alinhadas </w:t>
      </w:r>
      <w:r w:rsidR="00275FE4">
        <w:t>com as políticas de crédito da cooperativa, suas aprovações eram mais rápidas</w:t>
      </w:r>
      <w:r w:rsidR="00A5419D">
        <w:t xml:space="preserve">. Representaram também uma prevenção de custos </w:t>
      </w:r>
      <w:r w:rsidR="00D027F8">
        <w:t>extras desnecessários, porque cada análise técnica tinha um custo de R$32,00</w:t>
      </w:r>
      <w:r w:rsidR="00A2412F">
        <w:t>, quando havia uma recusa e a proposta precisa</w:t>
      </w:r>
      <w:r w:rsidR="00611D6A">
        <w:t>va ser submetida novamente tinha um custo a mais de R$32,00 pela reanálise da proposta após os ajustes.</w:t>
      </w:r>
    </w:p>
    <w:p w14:paraId="5F0B1D4E" w14:textId="3C24F749" w:rsidR="00FA4619" w:rsidRDefault="000538A4">
      <w:r>
        <w:lastRenderedPageBreak/>
        <w:t xml:space="preserve">Em novembro de 2020, o Modelo de Planilha de Cálculo de Análise de Crédito foi validado </w:t>
      </w:r>
      <w:r w:rsidR="00FF223F">
        <w:t xml:space="preserve">pela área de Ciclo de Crédito da Cooperativa e estendida sua utilização </w:t>
      </w:r>
      <w:r w:rsidR="00E1646A">
        <w:t>para todas as agências da Cooperativa.</w:t>
      </w:r>
    </w:p>
    <w:sectPr w:rsidR="00FA4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11"/>
    <w:rsid w:val="000538A4"/>
    <w:rsid w:val="00072FEA"/>
    <w:rsid w:val="000D46CE"/>
    <w:rsid w:val="001C27D4"/>
    <w:rsid w:val="00257769"/>
    <w:rsid w:val="00275FE4"/>
    <w:rsid w:val="002948EB"/>
    <w:rsid w:val="002C7A00"/>
    <w:rsid w:val="00323058"/>
    <w:rsid w:val="003B79D4"/>
    <w:rsid w:val="003E68A8"/>
    <w:rsid w:val="004C0873"/>
    <w:rsid w:val="005C1E94"/>
    <w:rsid w:val="006108B7"/>
    <w:rsid w:val="00611D6A"/>
    <w:rsid w:val="006D7F84"/>
    <w:rsid w:val="00723BD3"/>
    <w:rsid w:val="007368D2"/>
    <w:rsid w:val="0077374D"/>
    <w:rsid w:val="008E4930"/>
    <w:rsid w:val="00A2412F"/>
    <w:rsid w:val="00A4747F"/>
    <w:rsid w:val="00A50828"/>
    <w:rsid w:val="00A5419D"/>
    <w:rsid w:val="00B0309E"/>
    <w:rsid w:val="00B47CCA"/>
    <w:rsid w:val="00B65511"/>
    <w:rsid w:val="00B9069D"/>
    <w:rsid w:val="00BE2C6D"/>
    <w:rsid w:val="00C271F4"/>
    <w:rsid w:val="00C57239"/>
    <w:rsid w:val="00CD3A29"/>
    <w:rsid w:val="00CF0E28"/>
    <w:rsid w:val="00D027F8"/>
    <w:rsid w:val="00D8167F"/>
    <w:rsid w:val="00E10C51"/>
    <w:rsid w:val="00E1646A"/>
    <w:rsid w:val="00E80FE8"/>
    <w:rsid w:val="00FA4619"/>
    <w:rsid w:val="00FB4657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1E24"/>
  <w15:chartTrackingRefBased/>
  <w15:docId w15:val="{F2E10168-CD46-4B39-8579-09541389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5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5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5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5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5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5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5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443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38</cp:revision>
  <dcterms:created xsi:type="dcterms:W3CDTF">2024-11-17T18:38:00Z</dcterms:created>
  <dcterms:modified xsi:type="dcterms:W3CDTF">2024-11-17T19:11:00Z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2024-11-17T18:39:12Z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70446ed7-3796-421f-b148-44ebfa379668</vt:lpwstr>
  </property>
  <property fmtid="{D5CDD505-2E9C-101B-9397-08002B2CF9AE}" pid="8" name="MSIP_Label_defa4170-0d19-0005-0004-bc88714345d2_ContentBits">
    <vt:lpwstr>0</vt:lpwstr>
  </property>
</Properties>
</file>