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1F3864"/>
          <w:sz w:val="34"/>
          <w:szCs w:val="34"/>
        </w:rPr>
        <w:t xml:space="preserve">AI/ML Intern — Technical Assessment (Version B)</w:t>
      </w:r>
    </w:p>
    <w:p>
      <w:pPr>
        <w:spacing w:after="60" w:before="60" w:line="276"/>
        <w:jc w:val="left"/>
      </w:pPr>
      <w:r>
        <w:rPr>
          <w:b/>
          <w:bCs/>
        </w:rPr>
        <w:t xml:space="preserve">Total Marks: 90</w:t>
      </w:r>
      <w:r>
        <w:t xml:space="preserve">  |  </w:t>
      </w:r>
      <w:r>
        <w:rPr>
          <w:b/>
          <w:bCs/>
        </w:rPr>
        <w:t xml:space="preserve">Duration: 2 hours 30 minutes</w:t>
      </w:r>
    </w:p>
    <w:p>
      <w:pPr>
        <w:spacing w:after="60" w:before="60" w:line="276"/>
        <w:jc w:val="left"/>
      </w:pPr>
      <w:r>
        <w:rPr>
          <w:b/>
          <w:bCs/>
        </w:rPr>
        <w:t xml:space="preserve">Section A — Multiple Choice:</w:t>
      </w:r>
      <w:r>
        <w:t xml:space="preserve"> 15 questions × 1 mark = </w:t>
      </w:r>
      <w:r>
        <w:rPr>
          <w:b/>
          <w:bCs/>
        </w:rPr>
        <w:t xml:space="preserve">15 marks</w:t>
      </w:r>
    </w:p>
    <w:p>
      <w:pPr>
        <w:spacing w:after="60" w:before="60" w:line="276"/>
        <w:jc w:val="left"/>
      </w:pPr>
      <w:r>
        <w:rPr>
          <w:b/>
          <w:bCs/>
        </w:rPr>
        <w:t xml:space="preserve">Section B — Theory &amp; Coding:</w:t>
      </w:r>
      <w:r>
        <w:t xml:space="preserve"> 5 questions × 15 marks = </w:t>
      </w:r>
      <w:r>
        <w:rPr>
          <w:b/>
          <w:bCs/>
        </w:rPr>
        <w:t xml:space="preserve">75 marks</w:t>
      </w:r>
    </w:p>
    <w:p>
      <w:pPr>
        <w:pStyle w:val="Heading3"/>
        <w:spacing w:after="120" w:before="260"/>
      </w:pPr>
      <w:r>
        <w:t xml:space="preserve">Instructions</w:t>
      </w:r>
    </w:p>
    <w:p>
      <w:pPr>
        <w:pStyle w:val="ListParagraph"/>
        <w:numPr>
          <w:ilvl w:val="0"/>
          <w:numId w:val="2"/>
        </w:numPr>
        <w:spacing w:after="40" w:before="40"/>
      </w:pPr>
      <w:r>
        <w:t xml:space="preserve">Attempt </w:t>
      </w:r>
      <w:r>
        <w:rPr>
          <w:b/>
          <w:bCs/>
        </w:rPr>
        <w:t xml:space="preserve">all</w:t>
      </w:r>
      <w:r>
        <w:t xml:space="preserve"> questions.</w:t>
      </w:r>
    </w:p>
    <w:p>
      <w:pPr>
        <w:pStyle w:val="ListParagraph"/>
        <w:numPr>
          <w:ilvl w:val="0"/>
          <w:numId w:val="2"/>
        </w:numPr>
        <w:spacing w:after="40" w:before="40"/>
      </w:pPr>
      <w:r>
        <w:t xml:space="preserve">In Section A, choose exactly one option. There is no negative marking.</w:t>
      </w:r>
    </w:p>
    <w:p>
      <w:pPr>
        <w:pStyle w:val="ListParagraph"/>
        <w:numPr>
          <w:ilvl w:val="0"/>
          <w:numId w:val="2"/>
        </w:numPr>
        <w:spacing w:after="40" w:before="40"/>
      </w:pPr>
      <w:r>
        <w:t xml:space="preserve">In Section B, code may be written in Python. Minor syntax errors will not be penalised — logic, structure and correctness of approach carry the marks.</w:t>
      </w:r>
    </w:p>
    <w:p>
      <w:pPr>
        <w:pStyle w:val="ListParagraph"/>
        <w:numPr>
          <w:ilvl w:val="0"/>
          <w:numId w:val="2"/>
        </w:numPr>
        <w:spacing w:after="40" w:before="40"/>
      </w:pPr>
      <w:r>
        <w:t xml:space="preserve">You may state any assumptions you make, as long as they are reasonable and clearly written.</w:t>
      </w:r>
    </w:p>
    <w:p>
      <w:pPr>
        <w:pStyle w:val="ListParagraph"/>
        <w:numPr>
          <w:ilvl w:val="0"/>
          <w:numId w:val="2"/>
        </w:numPr>
        <w:spacing w:after="40" w:before="40"/>
      </w:pPr>
      <w:r>
        <w:t xml:space="preserve">Pseudocode is accepted </w:t>
      </w:r>
      <w:r>
        <w:rPr>
          <w:b/>
          <w:bCs/>
        </w:rPr>
        <w:t xml:space="preserve">only</w:t>
      </w:r>
      <w:r>
        <w:t xml:space="preserve"> where the question explicitly allows it. Where "write code" is asked, write actual code.</w:t>
      </w:r>
    </w:p>
    <w:p>
      <w:pPr>
        <w:pStyle w:val="ListParagraph"/>
        <w:numPr>
          <w:ilvl w:val="0"/>
          <w:numId w:val="2"/>
        </w:numPr>
        <w:spacing w:after="40" w:before="40"/>
      </w:pPr>
      <w:r>
        <w:t xml:space="preserve">Where a question asks you to </w:t>
      </w:r>
      <w:r>
        <w:rPr>
          <w:b/>
          <w:bCs/>
        </w:rPr>
        <w:t xml:space="preserve">explain</w:t>
      </w:r>
      <w:r>
        <w:t xml:space="preserve">, code alone will not receive the explanation marks.</w:t>
      </w:r>
    </w:p>
    <w:p>
      <w:pPr>
        <w:pBdr>
          <w:bottom w:val="single" w:color="BFBFBF" w:sz="6" w:space="8"/>
        </w:pBdr>
        <w:spacing w:after="200" w:before="120"/>
      </w:pPr>
    </w:p>
    <w:p>
      <w:pPr>
        <w:pStyle w:val="Heading2"/>
        <w:spacing w:after="120" w:before="260"/>
      </w:pPr>
      <w:r>
        <w:t xml:space="preserve">SECTION A — Multiple Choice Questions (15 × 1 = 15 marks)</w:t>
      </w:r>
    </w:p>
    <w:p>
      <w:pPr>
        <w:spacing w:after="60" w:before="60" w:line="276"/>
        <w:jc w:val="left"/>
      </w:pPr>
      <w:r>
        <w:rPr>
          <w:b/>
          <w:bCs/>
        </w:rPr>
        <w:t xml:space="preserve">Q1.</w:t>
      </w:r>
      <w:r>
        <w:t xml:space="preserve"> A DataFrame </w:t>
      </w:r>
      <w:r>
        <w:rPr>
          <w:rFonts w:ascii="Consolas" w:cs="Consolas" w:eastAsia="Consolas" w:hAnsi="Consolas"/>
          <w:sz w:val="19"/>
          <w:szCs w:val="19"/>
        </w:rPr>
        <w:t xml:space="preserve">orders</w:t>
      </w:r>
      <w:r>
        <w:t xml:space="preserve"> has columns </w:t>
      </w:r>
      <w:r>
        <w:rPr>
          <w:rFonts w:ascii="Consolas" w:cs="Consolas" w:eastAsia="Consolas" w:hAnsi="Consolas"/>
          <w:sz w:val="19"/>
          <w:szCs w:val="19"/>
        </w:rPr>
        <w:t xml:space="preserve">customer_id</w:t>
      </w:r>
      <w:r>
        <w:t xml:space="preserve"> and </w:t>
      </w:r>
      <w:r>
        <w:rPr>
          <w:rFonts w:ascii="Consolas" w:cs="Consolas" w:eastAsia="Consolas" w:hAnsi="Consolas"/>
          <w:sz w:val="19"/>
          <w:szCs w:val="19"/>
        </w:rPr>
        <w:t xml:space="preserve">order_value</w:t>
      </w:r>
      <w:r>
        <w:t xml:space="preserve">. Which expression returns the average order value per customer, keeping only customers who placed more than five orders?</w:t>
      </w:r>
    </w:p>
    <w:p>
      <w:pPr>
        <w:pStyle w:val="ListParagraph"/>
        <w:numPr>
          <w:ilvl w:val="0"/>
          <w:numId w:val="3"/>
        </w:numPr>
        <w:spacing w:after="40" w:before="40"/>
      </w:pPr>
      <w:r>
        <w:t xml:space="preserve">A) </w:t>
      </w:r>
      <w:r>
        <w:rPr>
          <w:rFonts w:ascii="Consolas" w:cs="Consolas" w:eastAsia="Consolas" w:hAnsi="Consolas"/>
          <w:sz w:val="19"/>
          <w:szCs w:val="19"/>
        </w:rPr>
        <w:t xml:space="preserve">orders.groupby('customer_id')['order_value'].mean().head(5)</w:t>
      </w:r>
    </w:p>
    <w:p>
      <w:pPr>
        <w:pStyle w:val="ListParagraph"/>
        <w:numPr>
          <w:ilvl w:val="0"/>
          <w:numId w:val="3"/>
        </w:numPr>
        <w:spacing w:after="40" w:before="40"/>
      </w:pPr>
      <w:r>
        <w:t xml:space="preserve">B) </w:t>
      </w:r>
      <w:r>
        <w:rPr>
          <w:rFonts w:ascii="Consolas" w:cs="Consolas" w:eastAsia="Consolas" w:hAnsi="Consolas"/>
          <w:sz w:val="19"/>
          <w:szCs w:val="19"/>
        </w:rPr>
        <w:t xml:space="preserve">orders[orders['order_value'] &gt; 5].groupby('customer_id').mean()</w:t>
      </w:r>
    </w:p>
    <w:p>
      <w:pPr>
        <w:pStyle w:val="ListParagraph"/>
        <w:numPr>
          <w:ilvl w:val="0"/>
          <w:numId w:val="3"/>
        </w:numPr>
        <w:spacing w:after="40" w:before="40"/>
      </w:pPr>
      <w:r>
        <w:t xml:space="preserve">C) </w:t>
      </w:r>
      <w:r>
        <w:rPr>
          <w:rFonts w:ascii="Consolas" w:cs="Consolas" w:eastAsia="Consolas" w:hAnsi="Consolas"/>
          <w:sz w:val="19"/>
          <w:szCs w:val="19"/>
        </w:rPr>
        <w:t xml:space="preserve">orders.groupby('customer_id').filter(lambda g: len(g) &gt; 5).groupby('customer_id')['order_value'].mean()</w:t>
      </w:r>
    </w:p>
    <w:p>
      <w:pPr>
        <w:pStyle w:val="ListParagraph"/>
        <w:numPr>
          <w:ilvl w:val="0"/>
          <w:numId w:val="3"/>
        </w:numPr>
        <w:spacing w:after="40" w:before="40"/>
      </w:pPr>
      <w:r>
        <w:t xml:space="preserve">D) </w:t>
      </w:r>
      <w:r>
        <w:rPr>
          <w:rFonts w:ascii="Consolas" w:cs="Consolas" w:eastAsia="Consolas" w:hAnsi="Consolas"/>
          <w:sz w:val="19"/>
          <w:szCs w:val="19"/>
        </w:rPr>
        <w:t xml:space="preserve">orders.groupby('customer_id')['order_value'].agg(['mean', 'count'])['mean'] &gt; 5</w:t>
      </w:r>
    </w:p>
    <w:p>
      <w:pPr>
        <w:pBdr>
          <w:bottom w:val="single" w:color="BFBFBF" w:sz="6" w:space="8"/>
        </w:pBdr>
        <w:spacing w:after="200" w:before="120"/>
      </w:pPr>
    </w:p>
    <w:p>
      <w:pPr>
        <w:spacing w:after="60" w:before="60" w:line="276"/>
        <w:jc w:val="left"/>
      </w:pPr>
      <w:r>
        <w:rPr>
          <w:b/>
          <w:bCs/>
        </w:rPr>
        <w:t xml:space="preserve">Q2.</w:t>
      </w:r>
      <w:r>
        <w:t xml:space="preserve"> Consider the SQL query:</w:t>
      </w:r>
    </w:p>
    <w:p>
      <w:pPr>
        <w:shd w:fill="F2F2F2" w:val="clear"/>
        <w:spacing w:after="0" w:before="120" w:line="240"/>
        <w:ind w:left="240" w:right="240"/>
      </w:pPr>
      <w:r>
        <w:rPr>
          <w:rFonts w:ascii="Consolas" w:cs="Consolas" w:eastAsia="Consolas" w:hAnsi="Consolas"/>
          <w:sz w:val="18"/>
          <w:szCs w:val="18"/>
        </w:rPr>
        <w:t xml:space="preserve">SELECT c.name, o.order_id</w:t>
      </w:r>
    </w:p>
    <w:p>
      <w:pPr>
        <w:shd w:fill="F2F2F2" w:val="clear"/>
        <w:spacing w:after="0" w:before="0" w:line="240"/>
        <w:ind w:left="240" w:right="240"/>
      </w:pPr>
      <w:r>
        <w:rPr>
          <w:rFonts w:ascii="Consolas" w:cs="Consolas" w:eastAsia="Consolas" w:hAnsi="Consolas"/>
          <w:sz w:val="18"/>
          <w:szCs w:val="18"/>
        </w:rPr>
        <w:t xml:space="preserve">FROM customers c</w:t>
      </w:r>
    </w:p>
    <w:p>
      <w:pPr>
        <w:shd w:fill="F2F2F2" w:val="clear"/>
        <w:spacing w:after="0" w:before="0" w:line="240"/>
        <w:ind w:left="240" w:right="240"/>
      </w:pPr>
      <w:r>
        <w:rPr>
          <w:rFonts w:ascii="Consolas" w:cs="Consolas" w:eastAsia="Consolas" w:hAnsi="Consolas"/>
          <w:sz w:val="18"/>
          <w:szCs w:val="18"/>
        </w:rPr>
        <w:t xml:space="preserve">LEFT JOIN orders o ON c.id = o.customer_id</w:t>
      </w:r>
    </w:p>
    <w:p>
      <w:pPr>
        <w:shd w:fill="F2F2F2" w:val="clear"/>
        <w:spacing w:after="160" w:before="0" w:line="240"/>
        <w:ind w:left="240" w:right="240"/>
      </w:pPr>
      <w:r>
        <w:rPr>
          <w:rFonts w:ascii="Consolas" w:cs="Consolas" w:eastAsia="Consolas" w:hAnsi="Consolas"/>
          <w:sz w:val="18"/>
          <w:szCs w:val="18"/>
        </w:rPr>
        <w:t xml:space="preserve">WHERE o.status = 'shipped';</w:t>
      </w:r>
    </w:p>
    <w:p>
      <w:pPr>
        <w:spacing w:after="60" w:before="60" w:line="276"/>
        <w:jc w:val="left"/>
      </w:pPr>
      <w:r>
        <w:t xml:space="preserve">Which statement is correct?</w:t>
      </w:r>
    </w:p>
    <w:p>
      <w:pPr>
        <w:pStyle w:val="ListParagraph"/>
        <w:numPr>
          <w:ilvl w:val="0"/>
          <w:numId w:val="3"/>
        </w:numPr>
        <w:spacing w:after="40" w:before="40"/>
      </w:pPr>
      <w:r>
        <w:t xml:space="preserve">A) It returns all customers, with a NULL </w:t>
      </w:r>
      <w:r>
        <w:rPr>
          <w:rFonts w:ascii="Consolas" w:cs="Consolas" w:eastAsia="Consolas" w:hAnsi="Consolas"/>
          <w:sz w:val="19"/>
          <w:szCs w:val="19"/>
        </w:rPr>
        <w:t xml:space="preserve">order_id</w:t>
      </w:r>
      <w:r>
        <w:t xml:space="preserve"> for those without a shipped order</w:t>
      </w:r>
    </w:p>
    <w:p>
      <w:pPr>
        <w:pStyle w:val="ListParagraph"/>
        <w:numPr>
          <w:ilvl w:val="0"/>
          <w:numId w:val="3"/>
        </w:numPr>
        <w:spacing w:after="40" w:before="40"/>
      </w:pPr>
      <w:r>
        <w:t xml:space="preserve">B) The </w:t>
      </w:r>
      <w:r>
        <w:rPr>
          <w:rFonts w:ascii="Consolas" w:cs="Consolas" w:eastAsia="Consolas" w:hAnsi="Consolas"/>
          <w:sz w:val="19"/>
          <w:szCs w:val="19"/>
        </w:rPr>
        <w:t xml:space="preserve">WHERE</w:t>
      </w:r>
      <w:r>
        <w:t xml:space="preserve"> clause removes the rows where </w:t>
      </w:r>
      <w:r>
        <w:rPr>
          <w:rFonts w:ascii="Consolas" w:cs="Consolas" w:eastAsia="Consolas" w:hAnsi="Consolas"/>
          <w:sz w:val="19"/>
          <w:szCs w:val="19"/>
        </w:rPr>
        <w:t xml:space="preserve">o.status</w:t>
      </w:r>
      <w:r>
        <w:t xml:space="preserve"> is NULL, so the query behaves like an INNER JOIN</w:t>
      </w:r>
    </w:p>
    <w:p>
      <w:pPr>
        <w:pStyle w:val="ListParagraph"/>
        <w:numPr>
          <w:ilvl w:val="0"/>
          <w:numId w:val="3"/>
        </w:numPr>
        <w:spacing w:after="40" w:before="40"/>
      </w:pPr>
      <w:r>
        <w:t xml:space="preserve">C) The query is invalid because </w:t>
      </w:r>
      <w:r>
        <w:rPr>
          <w:rFonts w:ascii="Consolas" w:cs="Consolas" w:eastAsia="Consolas" w:hAnsi="Consolas"/>
          <w:sz w:val="19"/>
          <w:szCs w:val="19"/>
        </w:rPr>
        <w:t xml:space="preserve">LEFT JOIN</w:t>
      </w:r>
      <w:r>
        <w:t xml:space="preserve"> cannot be combined with a </w:t>
      </w:r>
      <w:r>
        <w:rPr>
          <w:rFonts w:ascii="Consolas" w:cs="Consolas" w:eastAsia="Consolas" w:hAnsi="Consolas"/>
          <w:sz w:val="19"/>
          <w:szCs w:val="19"/>
        </w:rPr>
        <w:t xml:space="preserve">WHERE</w:t>
      </w:r>
      <w:r>
        <w:t xml:space="preserve"> clause</w:t>
      </w:r>
    </w:p>
    <w:p>
      <w:pPr>
        <w:pStyle w:val="ListParagraph"/>
        <w:numPr>
          <w:ilvl w:val="0"/>
          <w:numId w:val="3"/>
        </w:numPr>
        <w:spacing w:after="40" w:before="40"/>
      </w:pPr>
      <w:r>
        <w:t xml:space="preserve">D) It returns only customers who have never placed an order</w:t>
      </w:r>
    </w:p>
    <w:p>
      <w:pPr>
        <w:pBdr>
          <w:bottom w:val="single" w:color="BFBFBF" w:sz="6" w:space="8"/>
        </w:pBdr>
        <w:spacing w:after="200" w:before="120"/>
      </w:pPr>
    </w:p>
    <w:p>
      <w:pPr>
        <w:spacing w:after="60" w:before="60" w:line="276"/>
        <w:jc w:val="left"/>
      </w:pPr>
      <w:r>
        <w:rPr>
          <w:b/>
          <w:bCs/>
        </w:rPr>
        <w:t xml:space="preserve">Q3.</w:t>
      </w:r>
      <w:r>
        <w:t xml:space="preserve"> A client's request times out and it is unclear whether the server processed it. The client wants to retry safely. Which statement is correct?</w:t>
      </w:r>
    </w:p>
    <w:p>
      <w:pPr>
        <w:pStyle w:val="ListParagraph"/>
        <w:numPr>
          <w:ilvl w:val="0"/>
          <w:numId w:val="3"/>
        </w:numPr>
        <w:spacing w:after="40" w:before="40"/>
      </w:pPr>
      <w:r>
        <w:t xml:space="preserve">A) </w:t>
      </w:r>
      <w:r>
        <w:rPr>
          <w:rFonts w:ascii="Consolas" w:cs="Consolas" w:eastAsia="Consolas" w:hAnsi="Consolas"/>
          <w:sz w:val="19"/>
          <w:szCs w:val="19"/>
        </w:rPr>
        <w:t xml:space="preserve">PUT</w:t>
      </w:r>
      <w:r>
        <w:t xml:space="preserve"> is idempotent — repeating it with the same body leaves the resource in the same state — whereas </w:t>
      </w:r>
      <w:r>
        <w:rPr>
          <w:rFonts w:ascii="Consolas" w:cs="Consolas" w:eastAsia="Consolas" w:hAnsi="Consolas"/>
          <w:sz w:val="19"/>
          <w:szCs w:val="19"/>
        </w:rPr>
        <w:t xml:space="preserve">POST</w:t>
      </w:r>
      <w:r>
        <w:t xml:space="preserve"> is not and may create a duplicate record</w:t>
      </w:r>
    </w:p>
    <w:p>
      <w:pPr>
        <w:pStyle w:val="ListParagraph"/>
        <w:numPr>
          <w:ilvl w:val="0"/>
          <w:numId w:val="3"/>
        </w:numPr>
        <w:spacing w:after="40" w:before="40"/>
      </w:pPr>
      <w:r>
        <w:t xml:space="preserve">B) </w:t>
      </w:r>
      <w:r>
        <w:rPr>
          <w:rFonts w:ascii="Consolas" w:cs="Consolas" w:eastAsia="Consolas" w:hAnsi="Consolas"/>
          <w:sz w:val="19"/>
          <w:szCs w:val="19"/>
        </w:rPr>
        <w:t xml:space="preserve">POST</w:t>
      </w:r>
      <w:r>
        <w:t xml:space="preserve"> is idempotent and </w:t>
      </w:r>
      <w:r>
        <w:rPr>
          <w:rFonts w:ascii="Consolas" w:cs="Consolas" w:eastAsia="Consolas" w:hAnsi="Consolas"/>
          <w:sz w:val="19"/>
          <w:szCs w:val="19"/>
        </w:rPr>
        <w:t xml:space="preserve">PUT</w:t>
      </w:r>
      <w:r>
        <w:t xml:space="preserve"> is not</w:t>
      </w:r>
    </w:p>
    <w:p>
      <w:pPr>
        <w:pStyle w:val="ListParagraph"/>
        <w:numPr>
          <w:ilvl w:val="0"/>
          <w:numId w:val="3"/>
        </w:numPr>
        <w:spacing w:after="40" w:before="40"/>
      </w:pPr>
      <w:r>
        <w:t xml:space="preserve">C) Both are idempotent, because HTTP retry semantics are handled by the server</w:t>
      </w:r>
    </w:p>
    <w:p>
      <w:pPr>
        <w:pStyle w:val="ListParagraph"/>
        <w:numPr>
          <w:ilvl w:val="0"/>
          <w:numId w:val="3"/>
        </w:numPr>
        <w:spacing w:after="40" w:before="40"/>
      </w:pPr>
      <w:r>
        <w:t xml:space="preserve">D) Neither can be retried safely under any circumstances</w:t>
      </w:r>
    </w:p>
    <w:p>
      <w:pPr>
        <w:pBdr>
          <w:bottom w:val="single" w:color="BFBFBF" w:sz="6" w:space="8"/>
        </w:pBdr>
        <w:spacing w:after="200" w:before="120"/>
      </w:pPr>
    </w:p>
    <w:p>
      <w:pPr>
        <w:spacing w:after="60" w:before="60" w:line="276"/>
        <w:jc w:val="left"/>
      </w:pPr>
      <w:r>
        <w:rPr>
          <w:b/>
          <w:bCs/>
        </w:rPr>
        <w:t xml:space="preserve">Q4.</w:t>
      </w:r>
      <w:r>
        <w:t xml:space="preserve"> Which of the following is an example of </w:t>
      </w:r>
      <w:r>
        <w:rPr>
          <w:b/>
          <w:bCs/>
        </w:rPr>
        <w:t xml:space="preserve">data leakage</w:t>
      </w:r>
      <w:r>
        <w:t xml:space="preserve">?</w:t>
      </w:r>
    </w:p>
    <w:p>
      <w:pPr>
        <w:pStyle w:val="ListParagraph"/>
        <w:numPr>
          <w:ilvl w:val="0"/>
          <w:numId w:val="3"/>
        </w:numPr>
        <w:spacing w:after="40" w:before="40"/>
      </w:pPr>
      <w:r>
        <w:t xml:space="preserve">A) Imputing missing values with the training-set median and applying that value to the test set</w:t>
      </w:r>
    </w:p>
    <w:p>
      <w:pPr>
        <w:pStyle w:val="ListParagraph"/>
        <w:numPr>
          <w:ilvl w:val="0"/>
          <w:numId w:val="3"/>
        </w:numPr>
        <w:spacing w:after="40" w:before="40"/>
      </w:pPr>
      <w:r>
        <w:t xml:space="preserve">B) Using </w:t>
      </w:r>
      <w:r>
        <w:rPr>
          <w:rFonts w:ascii="Consolas" w:cs="Consolas" w:eastAsia="Consolas" w:hAnsi="Consolas"/>
          <w:sz w:val="19"/>
          <w:szCs w:val="19"/>
        </w:rPr>
        <w:t xml:space="preserve">TimeSeriesSplit</w:t>
      </w:r>
      <w:r>
        <w:t xml:space="preserve"> on a dataset that has a timestamp column</w:t>
      </w:r>
    </w:p>
    <w:p>
      <w:pPr>
        <w:pStyle w:val="ListParagraph"/>
        <w:numPr>
          <w:ilvl w:val="0"/>
          <w:numId w:val="3"/>
        </w:numPr>
        <w:spacing w:after="40" w:before="40"/>
      </w:pPr>
      <w:r>
        <w:t xml:space="preserve">C) Encoding categorical features with </w:t>
      </w:r>
      <w:r>
        <w:rPr>
          <w:rFonts w:ascii="Consolas" w:cs="Consolas" w:eastAsia="Consolas" w:hAnsi="Consolas"/>
          <w:sz w:val="19"/>
          <w:szCs w:val="19"/>
        </w:rPr>
        <w:t xml:space="preserve">OneHotEncoder(handle_unknown='ignore')</w:t>
      </w:r>
    </w:p>
    <w:p>
      <w:pPr>
        <w:pStyle w:val="ListParagraph"/>
        <w:numPr>
          <w:ilvl w:val="0"/>
          <w:numId w:val="3"/>
        </w:numPr>
        <w:spacing w:after="40" w:before="40"/>
      </w:pPr>
      <w:r>
        <w:t xml:space="preserve">D) Including a </w:t>
      </w:r>
      <w:r>
        <w:rPr>
          <w:rFonts w:ascii="Consolas" w:cs="Consolas" w:eastAsia="Consolas" w:hAnsi="Consolas"/>
          <w:sz w:val="19"/>
          <w:szCs w:val="19"/>
        </w:rPr>
        <w:t xml:space="preserve">days_since_account_frozen</w:t>
      </w:r>
      <w:r>
        <w:t xml:space="preserve"> feature, when accounts are only frozen after a customer has already defaulted</w:t>
      </w:r>
    </w:p>
    <w:p>
      <w:pPr>
        <w:pBdr>
          <w:bottom w:val="single" w:color="BFBFBF" w:sz="6" w:space="8"/>
        </w:pBdr>
        <w:spacing w:after="200" w:before="120"/>
      </w:pPr>
    </w:p>
    <w:p>
      <w:pPr>
        <w:spacing w:after="60" w:before="60" w:line="276"/>
        <w:jc w:val="left"/>
      </w:pPr>
      <w:r>
        <w:rPr>
          <w:b/>
          <w:bCs/>
        </w:rPr>
        <w:t xml:space="preserve">Q5.</w:t>
      </w:r>
      <w:r>
        <w:t xml:space="preserve"> You are validating a model on three years of loan applications, and it will be used to score applications submitted in the future. Which validation strategy is most appropriate?</w:t>
      </w:r>
    </w:p>
    <w:p>
      <w:pPr>
        <w:pStyle w:val="ListParagraph"/>
        <w:numPr>
          <w:ilvl w:val="0"/>
          <w:numId w:val="3"/>
        </w:numPr>
        <w:spacing w:after="40" w:before="40"/>
      </w:pPr>
      <w:r>
        <w:t xml:space="preserve">A) </w:t>
      </w:r>
      <w:r>
        <w:rPr>
          <w:rFonts w:ascii="Consolas" w:cs="Consolas" w:eastAsia="Consolas" w:hAnsi="Consolas"/>
          <w:sz w:val="19"/>
          <w:szCs w:val="19"/>
        </w:rPr>
        <w:t xml:space="preserve">KFold(shuffle=True)</w:t>
      </w:r>
    </w:p>
    <w:p>
      <w:pPr>
        <w:pStyle w:val="ListParagraph"/>
        <w:numPr>
          <w:ilvl w:val="0"/>
          <w:numId w:val="3"/>
        </w:numPr>
        <w:spacing w:after="40" w:before="40"/>
      </w:pPr>
      <w:r>
        <w:t xml:space="preserve">B) </w:t>
      </w:r>
      <w:r>
        <w:rPr>
          <w:rFonts w:ascii="Consolas" w:cs="Consolas" w:eastAsia="Consolas" w:hAnsi="Consolas"/>
          <w:sz w:val="19"/>
          <w:szCs w:val="19"/>
        </w:rPr>
        <w:t xml:space="preserve">TimeSeriesSplit</w:t>
      </w:r>
    </w:p>
    <w:p>
      <w:pPr>
        <w:pStyle w:val="ListParagraph"/>
        <w:numPr>
          <w:ilvl w:val="0"/>
          <w:numId w:val="3"/>
        </w:numPr>
        <w:spacing w:after="40" w:before="40"/>
      </w:pPr>
      <w:r>
        <w:t xml:space="preserve">C) </w:t>
      </w:r>
      <w:r>
        <w:rPr>
          <w:rFonts w:ascii="Consolas" w:cs="Consolas" w:eastAsia="Consolas" w:hAnsi="Consolas"/>
          <w:sz w:val="19"/>
          <w:szCs w:val="19"/>
        </w:rPr>
        <w:t xml:space="preserve">StratifiedKFold(shuffle=True)</w:t>
      </w:r>
    </w:p>
    <w:p>
      <w:pPr>
        <w:pStyle w:val="ListParagraph"/>
        <w:numPr>
          <w:ilvl w:val="0"/>
          <w:numId w:val="3"/>
        </w:numPr>
        <w:spacing w:after="40" w:before="40"/>
      </w:pPr>
      <w:r>
        <w:t xml:space="preserve">D) </w:t>
      </w:r>
      <w:r>
        <w:rPr>
          <w:rFonts w:ascii="Consolas" w:cs="Consolas" w:eastAsia="Consolas" w:hAnsi="Consolas"/>
          <w:sz w:val="19"/>
          <w:szCs w:val="19"/>
        </w:rPr>
        <w:t xml:space="preserve">LeaveOneOut</w:t>
      </w:r>
    </w:p>
    <w:p>
      <w:pPr>
        <w:pBdr>
          <w:bottom w:val="single" w:color="BFBFBF" w:sz="6" w:space="8"/>
        </w:pBdr>
        <w:spacing w:after="200" w:before="120"/>
      </w:pPr>
    </w:p>
    <w:p>
      <w:pPr>
        <w:spacing w:after="60" w:before="60" w:line="276"/>
        <w:jc w:val="left"/>
      </w:pPr>
      <w:r>
        <w:rPr>
          <w:b/>
          <w:bCs/>
        </w:rPr>
        <w:t xml:space="preserve">Q6.</w:t>
      </w:r>
      <w:r>
        <w:t xml:space="preserve"> A spam filter that wrongly sends a legitimate client email to the junk folder causes far more damage than letting the occasional spam message reach the inbox. Which metric should be prioritised?</w:t>
      </w:r>
    </w:p>
    <w:p>
      <w:pPr>
        <w:pStyle w:val="ListParagraph"/>
        <w:numPr>
          <w:ilvl w:val="0"/>
          <w:numId w:val="3"/>
        </w:numPr>
        <w:spacing w:after="40" w:before="40"/>
      </w:pPr>
      <w:r>
        <w:t xml:space="preserve">A) Precision on the spam class</w:t>
      </w:r>
    </w:p>
    <w:p>
      <w:pPr>
        <w:pStyle w:val="ListParagraph"/>
        <w:numPr>
          <w:ilvl w:val="0"/>
          <w:numId w:val="3"/>
        </w:numPr>
        <w:spacing w:after="40" w:before="40"/>
      </w:pPr>
      <w:r>
        <w:t xml:space="preserve">B) Recall on the spam class</w:t>
      </w:r>
    </w:p>
    <w:p>
      <w:pPr>
        <w:pStyle w:val="ListParagraph"/>
        <w:numPr>
          <w:ilvl w:val="0"/>
          <w:numId w:val="3"/>
        </w:numPr>
        <w:spacing w:after="40" w:before="40"/>
      </w:pPr>
      <w:r>
        <w:t xml:space="preserve">C) Accuracy</w:t>
      </w:r>
    </w:p>
    <w:p>
      <w:pPr>
        <w:pStyle w:val="ListParagraph"/>
        <w:numPr>
          <w:ilvl w:val="0"/>
          <w:numId w:val="3"/>
        </w:numPr>
        <w:spacing w:after="40" w:before="40"/>
      </w:pPr>
      <w:r>
        <w:t xml:space="preserve">D) Mean absolute error</w:t>
      </w:r>
    </w:p>
    <w:p>
      <w:pPr>
        <w:pBdr>
          <w:bottom w:val="single" w:color="BFBFBF" w:sz="6" w:space="8"/>
        </w:pBdr>
        <w:spacing w:after="200" w:before="120"/>
      </w:pPr>
    </w:p>
    <w:p>
      <w:pPr>
        <w:spacing w:after="60" w:before="60" w:line="276"/>
        <w:jc w:val="left"/>
      </w:pPr>
      <w:r>
        <w:rPr>
          <w:b/>
          <w:bCs/>
        </w:rPr>
        <w:t xml:space="preserve">Q7.</w:t>
      </w:r>
      <w:r>
        <w:t xml:space="preserve"> Training accuracy is 61% and validation accuracy is 60%, and both have been flat for many epochs. Which action is most likely to help?</w:t>
      </w:r>
    </w:p>
    <w:p>
      <w:pPr>
        <w:pStyle w:val="ListParagraph"/>
        <w:numPr>
          <w:ilvl w:val="0"/>
          <w:numId w:val="3"/>
        </w:numPr>
        <w:spacing w:after="40" w:before="40"/>
      </w:pPr>
      <w:r>
        <w:t xml:space="preserve">A) Adding dropout and L2 regularisation</w:t>
      </w:r>
    </w:p>
    <w:p>
      <w:pPr>
        <w:pStyle w:val="ListParagraph"/>
        <w:numPr>
          <w:ilvl w:val="0"/>
          <w:numId w:val="3"/>
        </w:numPr>
        <w:spacing w:after="40" w:before="40"/>
      </w:pPr>
      <w:r>
        <w:t xml:space="preserve">B) Early stopping based on validation loss</w:t>
      </w:r>
    </w:p>
    <w:p>
      <w:pPr>
        <w:pStyle w:val="ListParagraph"/>
        <w:numPr>
          <w:ilvl w:val="0"/>
          <w:numId w:val="3"/>
        </w:numPr>
        <w:spacing w:after="40" w:before="40"/>
      </w:pPr>
      <w:r>
        <w:t xml:space="preserve">C) Increasing model capacity, or training longer with a better learning rate</w:t>
      </w:r>
    </w:p>
    <w:p>
      <w:pPr>
        <w:pStyle w:val="ListParagraph"/>
        <w:numPr>
          <w:ilvl w:val="0"/>
          <w:numId w:val="3"/>
        </w:numPr>
        <w:spacing w:after="40" w:before="40"/>
      </w:pPr>
      <w:r>
        <w:t xml:space="preserve">D) Reducing the size of the training set</w:t>
      </w:r>
    </w:p>
    <w:p>
      <w:pPr>
        <w:pBdr>
          <w:bottom w:val="single" w:color="BFBFBF" w:sz="6" w:space="8"/>
        </w:pBdr>
        <w:spacing w:after="200" w:before="120"/>
      </w:pPr>
    </w:p>
    <w:p>
      <w:pPr>
        <w:spacing w:after="60" w:before="60" w:line="276"/>
        <w:jc w:val="left"/>
      </w:pPr>
      <w:r>
        <w:rPr>
          <w:b/>
          <w:bCs/>
        </w:rPr>
        <w:t xml:space="preserve">Q8.</w:t>
      </w:r>
      <w:r>
        <w:t xml:space="preserve"> Your data forms elongated, crescent-shaped clusters with scattered outliers between them. Which statement is true?</w:t>
      </w:r>
    </w:p>
    <w:p>
      <w:pPr>
        <w:pStyle w:val="ListParagraph"/>
        <w:numPr>
          <w:ilvl w:val="0"/>
          <w:numId w:val="3"/>
        </w:numPr>
        <w:spacing w:after="40" w:before="40"/>
      </w:pPr>
      <w:r>
        <w:t xml:space="preserve">A) K-Means will handle this well, because it minimises within-cluster variance</w:t>
      </w:r>
    </w:p>
    <w:p>
      <w:pPr>
        <w:pStyle w:val="ListParagraph"/>
        <w:numPr>
          <w:ilvl w:val="0"/>
          <w:numId w:val="3"/>
        </w:numPr>
        <w:spacing w:after="40" w:before="40"/>
      </w:pPr>
      <w:r>
        <w:t xml:space="preserve">B) Hierarchical clustering cannot be applied to data of this shape</w:t>
      </w:r>
    </w:p>
    <w:p>
      <w:pPr>
        <w:pStyle w:val="ListParagraph"/>
        <w:numPr>
          <w:ilvl w:val="0"/>
          <w:numId w:val="3"/>
        </w:numPr>
        <w:spacing w:after="40" w:before="40"/>
      </w:pPr>
      <w:r>
        <w:t xml:space="preserve">C) The number of clusters must be specified in advance for any clustering algorithm</w:t>
      </w:r>
    </w:p>
    <w:p>
      <w:pPr>
        <w:pStyle w:val="ListParagraph"/>
        <w:numPr>
          <w:ilvl w:val="0"/>
          <w:numId w:val="3"/>
        </w:numPr>
        <w:spacing w:after="40" w:before="40"/>
      </w:pPr>
      <w:r>
        <w:t xml:space="preserve">D) DBSCAN is better suited, because it finds arbitrarily shaped clusters and labels low-density points as noise</w:t>
      </w:r>
    </w:p>
    <w:p>
      <w:pPr>
        <w:pBdr>
          <w:bottom w:val="single" w:color="BFBFBF" w:sz="6" w:space="8"/>
        </w:pBdr>
        <w:spacing w:after="200" w:before="120"/>
      </w:pPr>
    </w:p>
    <w:p>
      <w:pPr>
        <w:spacing w:after="60" w:before="60" w:line="276"/>
        <w:jc w:val="left"/>
      </w:pPr>
      <w:r>
        <w:rPr>
          <w:b/>
          <w:bCs/>
        </w:rPr>
        <w:t xml:space="preserve">Q9.</w:t>
      </w:r>
      <w:r>
        <w:t xml:space="preserve"> A tensor of shape </w:t>
      </w:r>
      <w:r>
        <w:rPr>
          <w:rFonts w:ascii="Consolas" w:cs="Consolas" w:eastAsia="Consolas" w:hAnsi="Consolas"/>
          <w:sz w:val="19"/>
          <w:szCs w:val="19"/>
        </w:rPr>
        <w:t xml:space="preserve">(32, 200, 6)</w:t>
      </w:r>
      <w:r>
        <w:t xml:space="preserve"> is passed through </w:t>
      </w:r>
      <w:r>
        <w:rPr>
          <w:rFonts w:ascii="Consolas" w:cs="Consolas" w:eastAsia="Consolas" w:hAnsi="Consolas"/>
          <w:sz w:val="19"/>
          <w:szCs w:val="19"/>
        </w:rPr>
        <w:t xml:space="preserve">nn.LSTM(input_size=6, hidden_size=64, num_layers=2, batch_first=True)</w:t>
      </w:r>
      <w:r>
        <w:t xml:space="preserve">. What is the shape of the </w:t>
      </w:r>
      <w:r>
        <w:rPr>
          <w:b/>
          <w:bCs/>
        </w:rPr>
        <w:t xml:space="preserve">first</w:t>
      </w:r>
      <w:r>
        <w:t xml:space="preserve"> returned value, the output sequence?</w:t>
      </w:r>
    </w:p>
    <w:p>
      <w:pPr>
        <w:pStyle w:val="ListParagraph"/>
        <w:numPr>
          <w:ilvl w:val="0"/>
          <w:numId w:val="3"/>
        </w:numPr>
        <w:spacing w:after="40" w:before="40"/>
      </w:pPr>
      <w:r>
        <w:t xml:space="preserve">A) </w:t>
      </w:r>
      <w:r>
        <w:rPr>
          <w:rFonts w:ascii="Consolas" w:cs="Consolas" w:eastAsia="Consolas" w:hAnsi="Consolas"/>
          <w:sz w:val="19"/>
          <w:szCs w:val="19"/>
        </w:rPr>
        <w:t xml:space="preserve">(32, 64)</w:t>
      </w:r>
    </w:p>
    <w:p>
      <w:pPr>
        <w:pStyle w:val="ListParagraph"/>
        <w:numPr>
          <w:ilvl w:val="0"/>
          <w:numId w:val="3"/>
        </w:numPr>
        <w:spacing w:after="40" w:before="40"/>
      </w:pPr>
      <w:r>
        <w:t xml:space="preserve">B) </w:t>
      </w:r>
      <w:r>
        <w:rPr>
          <w:rFonts w:ascii="Consolas" w:cs="Consolas" w:eastAsia="Consolas" w:hAnsi="Consolas"/>
          <w:sz w:val="19"/>
          <w:szCs w:val="19"/>
        </w:rPr>
        <w:t xml:space="preserve">(32, 200, 64)</w:t>
      </w:r>
    </w:p>
    <w:p>
      <w:pPr>
        <w:pStyle w:val="ListParagraph"/>
        <w:numPr>
          <w:ilvl w:val="0"/>
          <w:numId w:val="3"/>
        </w:numPr>
        <w:spacing w:after="40" w:before="40"/>
      </w:pPr>
      <w:r>
        <w:t xml:space="preserve">C) </w:t>
      </w:r>
      <w:r>
        <w:rPr>
          <w:rFonts w:ascii="Consolas" w:cs="Consolas" w:eastAsia="Consolas" w:hAnsi="Consolas"/>
          <w:sz w:val="19"/>
          <w:szCs w:val="19"/>
        </w:rPr>
        <w:t xml:space="preserve">(32, 200, 6)</w:t>
      </w:r>
    </w:p>
    <w:p>
      <w:pPr>
        <w:pStyle w:val="ListParagraph"/>
        <w:numPr>
          <w:ilvl w:val="0"/>
          <w:numId w:val="3"/>
        </w:numPr>
        <w:spacing w:after="40" w:before="40"/>
      </w:pPr>
      <w:r>
        <w:t xml:space="preserve">D) </w:t>
      </w:r>
      <w:r>
        <w:rPr>
          <w:rFonts w:ascii="Consolas" w:cs="Consolas" w:eastAsia="Consolas" w:hAnsi="Consolas"/>
          <w:sz w:val="19"/>
          <w:szCs w:val="19"/>
        </w:rPr>
        <w:t xml:space="preserve">(2, 32, 64)</w:t>
      </w:r>
    </w:p>
    <w:p>
      <w:pPr>
        <w:pBdr>
          <w:bottom w:val="single" w:color="BFBFBF" w:sz="6" w:space="8"/>
        </w:pBdr>
        <w:spacing w:after="200" w:before="120"/>
      </w:pPr>
    </w:p>
    <w:p>
      <w:pPr>
        <w:spacing w:after="60" w:before="60" w:line="276"/>
        <w:jc w:val="left"/>
      </w:pPr>
      <w:r>
        <w:rPr>
          <w:b/>
          <w:bCs/>
        </w:rPr>
        <w:t xml:space="preserve">Q10.</w:t>
      </w:r>
      <w:r>
        <w:t xml:space="preserve"> You are training a binary classifier whose final layer produces a single raw value per sample. Which is correct?</w:t>
      </w:r>
    </w:p>
    <w:p>
      <w:pPr>
        <w:pStyle w:val="ListParagraph"/>
        <w:numPr>
          <w:ilvl w:val="0"/>
          <w:numId w:val="3"/>
        </w:numPr>
        <w:spacing w:after="40" w:before="40"/>
      </w:pPr>
      <w:r>
        <w:t xml:space="preserve">A) Pass the raw value to </w:t>
      </w:r>
      <w:r>
        <w:rPr>
          <w:rFonts w:ascii="Consolas" w:cs="Consolas" w:eastAsia="Consolas" w:hAnsi="Consolas"/>
          <w:sz w:val="19"/>
          <w:szCs w:val="19"/>
        </w:rPr>
        <w:t xml:space="preserve">nn.BCEWithLogitsLoss</w:t>
      </w:r>
      <w:r>
        <w:t xml:space="preserve">, which applies the sigmoid internally and is numerically more stable</w:t>
      </w:r>
    </w:p>
    <w:p>
      <w:pPr>
        <w:pStyle w:val="ListParagraph"/>
        <w:numPr>
          <w:ilvl w:val="0"/>
          <w:numId w:val="3"/>
        </w:numPr>
        <w:spacing w:after="40" w:before="40"/>
      </w:pPr>
      <w:r>
        <w:t xml:space="preserve">B) Apply </w:t>
      </w:r>
      <w:r>
        <w:rPr>
          <w:rFonts w:ascii="Consolas" w:cs="Consolas" w:eastAsia="Consolas" w:hAnsi="Consolas"/>
          <w:sz w:val="19"/>
          <w:szCs w:val="19"/>
        </w:rPr>
        <w:t xml:space="preserve">sigmoid</w:t>
      </w:r>
      <w:r>
        <w:t xml:space="preserve"> yourself, then pass the result to </w:t>
      </w:r>
      <w:r>
        <w:rPr>
          <w:rFonts w:ascii="Consolas" w:cs="Consolas" w:eastAsia="Consolas" w:hAnsi="Consolas"/>
          <w:sz w:val="19"/>
          <w:szCs w:val="19"/>
        </w:rPr>
        <w:t xml:space="preserve">nn.BCEWithLogitsLoss</w:t>
      </w:r>
    </w:p>
    <w:p>
      <w:pPr>
        <w:pStyle w:val="ListParagraph"/>
        <w:numPr>
          <w:ilvl w:val="0"/>
          <w:numId w:val="3"/>
        </w:numPr>
        <w:spacing w:after="40" w:before="40"/>
      </w:pPr>
      <w:r>
        <w:t xml:space="preserve">C) Use </w:t>
      </w:r>
      <w:r>
        <w:rPr>
          <w:rFonts w:ascii="Consolas" w:cs="Consolas" w:eastAsia="Consolas" w:hAnsi="Consolas"/>
          <w:sz w:val="19"/>
          <w:szCs w:val="19"/>
        </w:rPr>
        <w:t xml:space="preserve">nn.CrossEntropyLoss</w:t>
      </w:r>
      <w:r>
        <w:t xml:space="preserve"> with a single output unit</w:t>
      </w:r>
    </w:p>
    <w:p>
      <w:pPr>
        <w:pStyle w:val="ListParagraph"/>
        <w:numPr>
          <w:ilvl w:val="0"/>
          <w:numId w:val="3"/>
        </w:numPr>
        <w:spacing w:after="40" w:before="40"/>
      </w:pPr>
      <w:r>
        <w:t xml:space="preserve">D) Use </w:t>
      </w:r>
      <w:r>
        <w:rPr>
          <w:rFonts w:ascii="Consolas" w:cs="Consolas" w:eastAsia="Consolas" w:hAnsi="Consolas"/>
          <w:sz w:val="19"/>
          <w:szCs w:val="19"/>
        </w:rPr>
        <w:t xml:space="preserve">nn.MSELoss</w:t>
      </w:r>
      <w:r>
        <w:t xml:space="preserve">, since the target is either 0 or 1</w:t>
      </w:r>
    </w:p>
    <w:p>
      <w:pPr>
        <w:pBdr>
          <w:bottom w:val="single" w:color="BFBFBF" w:sz="6" w:space="8"/>
        </w:pBdr>
        <w:spacing w:after="200" w:before="120"/>
      </w:pPr>
    </w:p>
    <w:p>
      <w:pPr>
        <w:spacing w:after="60" w:before="60" w:line="276"/>
        <w:jc w:val="left"/>
      </w:pPr>
      <w:r>
        <w:rPr>
          <w:b/>
          <w:bCs/>
        </w:rPr>
        <w:t xml:space="preserve">Q11.</w:t>
      </w:r>
      <w:r>
        <w:t xml:space="preserve"> Why does doubling the input sequence length more than double the compute cost of a standard self-attention layer?</w:t>
      </w:r>
    </w:p>
    <w:p>
      <w:pPr>
        <w:pStyle w:val="ListParagraph"/>
        <w:numPr>
          <w:ilvl w:val="0"/>
          <w:numId w:val="3"/>
        </w:numPr>
        <w:spacing w:after="40" w:before="40"/>
      </w:pPr>
      <w:r>
        <w:t xml:space="preserve">A) Positional encodings must be recomputed for every pair of tokens</w:t>
      </w:r>
    </w:p>
    <w:p>
      <w:pPr>
        <w:pStyle w:val="ListParagraph"/>
        <w:numPr>
          <w:ilvl w:val="0"/>
          <w:numId w:val="3"/>
        </w:numPr>
        <w:spacing w:after="40" w:before="40"/>
      </w:pPr>
      <w:r>
        <w:t xml:space="preserve">B) The feed-forward layers scale with the square of the hidden dimension</w:t>
      </w:r>
    </w:p>
    <w:p>
      <w:pPr>
        <w:pStyle w:val="ListParagraph"/>
        <w:numPr>
          <w:ilvl w:val="0"/>
          <w:numId w:val="3"/>
        </w:numPr>
        <w:spacing w:after="40" w:before="40"/>
      </w:pPr>
      <w:r>
        <w:t xml:space="preserve">C) Every token attends to every other token, so the attention matrix grows with the square of the sequence length</w:t>
      </w:r>
    </w:p>
    <w:p>
      <w:pPr>
        <w:pStyle w:val="ListParagraph"/>
        <w:numPr>
          <w:ilvl w:val="0"/>
          <w:numId w:val="3"/>
        </w:numPr>
        <w:spacing w:after="40" w:before="40"/>
      </w:pPr>
      <w:r>
        <w:t xml:space="preserve">D) Longer sequences require proportionally more layers</w:t>
      </w:r>
    </w:p>
    <w:p>
      <w:pPr>
        <w:pBdr>
          <w:bottom w:val="single" w:color="BFBFBF" w:sz="6" w:space="8"/>
        </w:pBdr>
        <w:spacing w:after="200" w:before="120"/>
      </w:pPr>
    </w:p>
    <w:p>
      <w:pPr>
        <w:spacing w:after="60" w:before="60" w:line="276"/>
        <w:jc w:val="left"/>
      </w:pPr>
      <w:r>
        <w:rPr>
          <w:b/>
          <w:bCs/>
        </w:rPr>
        <w:t xml:space="preserve">Q12.</w:t>
      </w:r>
      <w:r>
        <w:t xml:space="preserve"> Your RAG corpus was indexed six months ago with one embedding model. You upgrade the query-side code to a newer, better embedding model but do not re-index the documents. What happens?</w:t>
      </w:r>
    </w:p>
    <w:p>
      <w:pPr>
        <w:pStyle w:val="ListParagraph"/>
        <w:numPr>
          <w:ilvl w:val="0"/>
          <w:numId w:val="3"/>
        </w:numPr>
        <w:spacing w:after="40" w:before="40"/>
      </w:pPr>
      <w:r>
        <w:t xml:space="preserve">A) Retrieval improves, because the query embeddings are now higher quality</w:t>
      </w:r>
    </w:p>
    <w:p>
      <w:pPr>
        <w:pStyle w:val="ListParagraph"/>
        <w:numPr>
          <w:ilvl w:val="0"/>
          <w:numId w:val="3"/>
        </w:numPr>
        <w:spacing w:after="40" w:before="40"/>
      </w:pPr>
      <w:r>
        <w:t xml:space="preserve">B) Nothing changes, because similarity is computed on the text rather than the vectors</w:t>
      </w:r>
    </w:p>
    <w:p>
      <w:pPr>
        <w:pStyle w:val="ListParagraph"/>
        <w:numPr>
          <w:ilvl w:val="0"/>
          <w:numId w:val="3"/>
        </w:numPr>
        <w:spacing w:after="40" w:before="40"/>
      </w:pPr>
      <w:r>
        <w:t xml:space="preserve">C) The vector database detects the mismatch and raises an error</w:t>
      </w:r>
    </w:p>
    <w:p>
      <w:pPr>
        <w:pStyle w:val="ListParagraph"/>
        <w:numPr>
          <w:ilvl w:val="0"/>
          <w:numId w:val="3"/>
        </w:numPr>
        <w:spacing w:after="40" w:before="40"/>
      </w:pPr>
      <w:r>
        <w:t xml:space="preserve">D) Retrieval quality collapses, because query and stored vectors no longer occupy the same space; the corpus must be re-embedded</w:t>
      </w:r>
    </w:p>
    <w:p>
      <w:pPr>
        <w:pBdr>
          <w:bottom w:val="single" w:color="BFBFBF" w:sz="6" w:space="8"/>
        </w:pBdr>
        <w:spacing w:after="200" w:before="120"/>
      </w:pPr>
    </w:p>
    <w:p>
      <w:pPr>
        <w:spacing w:after="60" w:before="60" w:line="276"/>
        <w:jc w:val="left"/>
      </w:pPr>
      <w:r>
        <w:rPr>
          <w:b/>
          <w:bCs/>
        </w:rPr>
        <w:t xml:space="preserve">Q13.</w:t>
      </w:r>
      <w:r>
        <w:t xml:space="preserve"> Which scenario is the strongest case for </w:t>
      </w:r>
      <w:r>
        <w:rPr>
          <w:b/>
          <w:bCs/>
        </w:rPr>
        <w:t xml:space="preserve">fine-tuning</w:t>
      </w:r>
      <w:r>
        <w:t xml:space="preserve"> rather than RAG?</w:t>
      </w:r>
    </w:p>
    <w:p>
      <w:pPr>
        <w:pStyle w:val="ListParagraph"/>
        <w:numPr>
          <w:ilvl w:val="0"/>
          <w:numId w:val="3"/>
        </w:numPr>
        <w:spacing w:after="40" w:before="40"/>
      </w:pPr>
      <w:r>
        <w:t xml:space="preserve">A) Employees need answers from a policy library that is revised every month</w:t>
      </w:r>
    </w:p>
    <w:p>
      <w:pPr>
        <w:pStyle w:val="ListParagraph"/>
        <w:numPr>
          <w:ilvl w:val="0"/>
          <w:numId w:val="3"/>
        </w:numPr>
        <w:spacing w:after="40" w:before="40"/>
      </w:pPr>
      <w:r>
        <w:t xml:space="preserve">B) Every response must follow a rigid internal report structure and house tone, whatever the subject</w:t>
      </w:r>
    </w:p>
    <w:p>
      <w:pPr>
        <w:pStyle w:val="ListParagraph"/>
        <w:numPr>
          <w:ilvl w:val="0"/>
          <w:numId w:val="3"/>
        </w:numPr>
        <w:spacing w:after="40" w:before="40"/>
      </w:pPr>
      <w:r>
        <w:t xml:space="preserve">C) Answers must cite the source document and page number</w:t>
      </w:r>
    </w:p>
    <w:p>
      <w:pPr>
        <w:pStyle w:val="ListParagraph"/>
        <w:numPr>
          <w:ilvl w:val="0"/>
          <w:numId w:val="3"/>
        </w:numPr>
        <w:spacing w:after="40" w:before="40"/>
      </w:pPr>
      <w:r>
        <w:t xml:space="preserve">D) The knowledge base grows by several thousand documents a year</w:t>
      </w:r>
    </w:p>
    <w:p>
      <w:pPr>
        <w:pBdr>
          <w:bottom w:val="single" w:color="BFBFBF" w:sz="6" w:space="8"/>
        </w:pBdr>
        <w:spacing w:after="200" w:before="120"/>
      </w:pPr>
    </w:p>
    <w:p>
      <w:pPr>
        <w:spacing w:after="60" w:before="60" w:line="276"/>
        <w:jc w:val="left"/>
      </w:pPr>
      <w:r>
        <w:rPr>
          <w:b/>
          <w:bCs/>
        </w:rPr>
        <w:t xml:space="preserve">Q14.</w:t>
      </w:r>
      <w:r>
        <w:t xml:space="preserve"> Your agent has a tool available, but the model never calls it and answers from its own knowledge instead. What is the most likely cause?</w:t>
      </w:r>
    </w:p>
    <w:p>
      <w:pPr>
        <w:pStyle w:val="ListParagraph"/>
        <w:numPr>
          <w:ilvl w:val="0"/>
          <w:numId w:val="3"/>
        </w:numPr>
        <w:spacing w:after="40" w:before="40"/>
      </w:pPr>
      <w:r>
        <w:t xml:space="preserve">A) The tool's </w:t>
      </w:r>
      <w:r>
        <w:rPr>
          <w:rFonts w:ascii="Consolas" w:cs="Consolas" w:eastAsia="Consolas" w:hAnsi="Consolas"/>
          <w:sz w:val="19"/>
          <w:szCs w:val="19"/>
        </w:rPr>
        <w:t xml:space="preserve">description</w:t>
      </w:r>
      <w:r>
        <w:t xml:space="preserve"> does not make clear when the tool should be used</w:t>
      </w:r>
    </w:p>
    <w:p>
      <w:pPr>
        <w:pStyle w:val="ListParagraph"/>
        <w:numPr>
          <w:ilvl w:val="0"/>
          <w:numId w:val="3"/>
        </w:numPr>
        <w:spacing w:after="40" w:before="40"/>
      </w:pPr>
      <w:r>
        <w:t xml:space="preserve">B) The schema is missing a </w:t>
      </w:r>
      <w:r>
        <w:rPr>
          <w:rFonts w:ascii="Consolas" w:cs="Consolas" w:eastAsia="Consolas" w:hAnsi="Consolas"/>
          <w:sz w:val="19"/>
          <w:szCs w:val="19"/>
        </w:rPr>
        <w:t xml:space="preserve">required</w:t>
      </w:r>
      <w:r>
        <w:t xml:space="preserve"> array, which prevents invocation</w:t>
      </w:r>
    </w:p>
    <w:p>
      <w:pPr>
        <w:pStyle w:val="ListParagraph"/>
        <w:numPr>
          <w:ilvl w:val="0"/>
          <w:numId w:val="3"/>
        </w:numPr>
        <w:spacing w:after="40" w:before="40"/>
      </w:pPr>
      <w:r>
        <w:t xml:space="preserve">C) Models cannot call tools unless temperature is set to 0</w:t>
      </w:r>
    </w:p>
    <w:p>
      <w:pPr>
        <w:pStyle w:val="ListParagraph"/>
        <w:numPr>
          <w:ilvl w:val="0"/>
          <w:numId w:val="3"/>
        </w:numPr>
        <w:spacing w:after="40" w:before="40"/>
      </w:pPr>
      <w:r>
        <w:t xml:space="preserve">D) The vector database has not indexed the tool definition</w:t>
      </w:r>
    </w:p>
    <w:p>
      <w:pPr>
        <w:pBdr>
          <w:bottom w:val="single" w:color="BFBFBF" w:sz="6" w:space="8"/>
        </w:pBdr>
        <w:spacing w:after="200" w:before="120"/>
      </w:pPr>
    </w:p>
    <w:p>
      <w:pPr>
        <w:spacing w:after="60" w:before="60" w:line="276"/>
        <w:jc w:val="left"/>
      </w:pPr>
      <w:r>
        <w:rPr>
          <w:b/>
          <w:bCs/>
        </w:rPr>
        <w:t xml:space="preserve">Q15.</w:t>
      </w:r>
      <w:r>
        <w:t xml:space="preserve"> An HTTP Request node in your n8n workflow intermittently fails when the upstream API is briefly unavailable. What is the appropriate way to handle this inside the workflow?</w:t>
      </w:r>
    </w:p>
    <w:p>
      <w:pPr>
        <w:pStyle w:val="ListParagraph"/>
        <w:numPr>
          <w:ilvl w:val="0"/>
          <w:numId w:val="3"/>
        </w:numPr>
        <w:spacing w:after="40" w:before="40"/>
      </w:pPr>
      <w:r>
        <w:t xml:space="preserve">A) Add a Wait node before every HTTP Request so the API is never called too quickly</w:t>
      </w:r>
    </w:p>
    <w:p>
      <w:pPr>
        <w:pStyle w:val="ListParagraph"/>
        <w:numPr>
          <w:ilvl w:val="0"/>
          <w:numId w:val="3"/>
        </w:numPr>
        <w:spacing w:after="40" w:before="40"/>
      </w:pPr>
      <w:r>
        <w:t xml:space="preserve">B) Replace the HTTP Request node with a Webhook node</w:t>
      </w:r>
    </w:p>
    <w:p>
      <w:pPr>
        <w:pStyle w:val="ListParagraph"/>
        <w:numPr>
          <w:ilvl w:val="0"/>
          <w:numId w:val="3"/>
        </w:numPr>
        <w:spacing w:after="40" w:before="40"/>
      </w:pPr>
      <w:r>
        <w:t xml:space="preserve">C) Enable Retry On Fail on the node with a retry count and wait interval, and route persistent failures to an error branch or error workflow</w:t>
      </w:r>
    </w:p>
    <w:p>
      <w:pPr>
        <w:pStyle w:val="ListParagraph"/>
        <w:numPr>
          <w:ilvl w:val="0"/>
          <w:numId w:val="3"/>
        </w:numPr>
        <w:spacing w:after="40" w:before="40"/>
      </w:pPr>
      <w:r>
        <w:t xml:space="preserve">D) Switch the workflow to a Manual Trigger so a person can re-run it after each failure</w:t>
      </w:r>
    </w:p>
    <w:p>
      <w:pPr>
        <w:pBdr>
          <w:bottom w:val="single" w:color="BFBFBF" w:sz="6" w:space="8"/>
        </w:pBdr>
        <w:spacing w:after="200" w:before="120"/>
      </w:pPr>
    </w:p>
    <w:p>
      <w:pPr>
        <w:pStyle w:val="Heading2"/>
        <w:spacing w:after="120" w:before="260"/>
      </w:pPr>
      <w:r>
        <w:t xml:space="preserve">SECTION B — Theory &amp; Coding Questions (5 × 15 = 75 marks)</w:t>
      </w:r>
    </w:p>
    <w:p>
      <w:pPr>
        <w:pStyle w:val="Heading3"/>
        <w:spacing w:after="120" w:before="260"/>
      </w:pPr>
      <w:r>
        <w:t xml:space="preserve">Q16. End-to-End Machine Learning Pipeline (15 marks)</w:t>
      </w:r>
    </w:p>
    <w:p>
      <w:pPr>
        <w:spacing w:after="60" w:before="60" w:line="276"/>
        <w:jc w:val="left"/>
      </w:pPr>
      <w:r>
        <w:t xml:space="preserve">You are given </w:t>
      </w:r>
      <w:r>
        <w:rPr>
          <w:rFonts w:ascii="Consolas" w:cs="Consolas" w:eastAsia="Consolas" w:hAnsi="Consolas"/>
          <w:sz w:val="19"/>
          <w:szCs w:val="19"/>
        </w:rPr>
        <w:t xml:space="preserve">applications.csv</w:t>
      </w:r>
      <w:r>
        <w:t xml:space="preserve">, a loan default dataset from a lending company. It contains:</w:t>
      </w:r>
    </w:p>
    <w:p>
      <w:pPr>
        <w:pStyle w:val="ListParagraph"/>
        <w:numPr>
          <w:ilvl w:val="0"/>
          <w:numId w:val="3"/>
        </w:numPr>
        <w:spacing w:after="40" w:before="40"/>
      </w:pPr>
      <w:r>
        <w:rPr>
          <w:b/>
          <w:bCs/>
        </w:rPr>
        <w:t xml:space="preserve">Identifier:</w:t>
      </w:r>
      <w:r>
        <w:t xml:space="preserve"> </w:t>
      </w:r>
      <w:r>
        <w:rPr>
          <w:rFonts w:ascii="Consolas" w:cs="Consolas" w:eastAsia="Consolas" w:hAnsi="Consolas"/>
          <w:sz w:val="19"/>
          <w:szCs w:val="19"/>
        </w:rPr>
        <w:t xml:space="preserve">applicant_id</w:t>
      </w:r>
    </w:p>
    <w:p>
      <w:pPr>
        <w:pStyle w:val="ListParagraph"/>
        <w:numPr>
          <w:ilvl w:val="0"/>
          <w:numId w:val="3"/>
        </w:numPr>
        <w:spacing w:after="40" w:before="40"/>
      </w:pPr>
      <w:r>
        <w:rPr>
          <w:b/>
          <w:bCs/>
        </w:rPr>
        <w:t xml:space="preserve">Date:</w:t>
      </w:r>
      <w:r>
        <w:t xml:space="preserve"> </w:t>
      </w:r>
      <w:r>
        <w:rPr>
          <w:rFonts w:ascii="Consolas" w:cs="Consolas" w:eastAsia="Consolas" w:hAnsi="Consolas"/>
          <w:sz w:val="19"/>
          <w:szCs w:val="19"/>
        </w:rPr>
        <w:t xml:space="preserve">application_date</w:t>
      </w:r>
      <w:r>
        <w:t xml:space="preserve"> — applications span January 2023 to December 2025</w:t>
      </w:r>
    </w:p>
    <w:p>
      <w:pPr>
        <w:pStyle w:val="ListParagraph"/>
        <w:numPr>
          <w:ilvl w:val="0"/>
          <w:numId w:val="3"/>
        </w:numPr>
        <w:spacing w:after="40" w:before="40"/>
      </w:pPr>
      <w:r>
        <w:rPr>
          <w:b/>
          <w:bCs/>
        </w:rPr>
        <w:t xml:space="preserve">Numeric:</w:t>
      </w:r>
      <w:r>
        <w:t xml:space="preserve"> </w:t>
      </w:r>
      <w:r>
        <w:rPr>
          <w:rFonts w:ascii="Consolas" w:cs="Consolas" w:eastAsia="Consolas" w:hAnsi="Consolas"/>
          <w:sz w:val="19"/>
          <w:szCs w:val="19"/>
        </w:rPr>
        <w:t xml:space="preserve">applicant_age</w:t>
      </w:r>
      <w:r>
        <w:t xml:space="preserve">, </w:t>
      </w:r>
      <w:r>
        <w:rPr>
          <w:rFonts w:ascii="Consolas" w:cs="Consolas" w:eastAsia="Consolas" w:hAnsi="Consolas"/>
          <w:sz w:val="19"/>
          <w:szCs w:val="19"/>
        </w:rPr>
        <w:t xml:space="preserve">annual_income</w:t>
      </w:r>
      <w:r>
        <w:t xml:space="preserve">, </w:t>
      </w:r>
      <w:r>
        <w:rPr>
          <w:rFonts w:ascii="Consolas" w:cs="Consolas" w:eastAsia="Consolas" w:hAnsi="Consolas"/>
          <w:sz w:val="19"/>
          <w:szCs w:val="19"/>
        </w:rPr>
        <w:t xml:space="preserve">loan_amount</w:t>
      </w:r>
      <w:r>
        <w:t xml:space="preserve">, </w:t>
      </w:r>
      <w:r>
        <w:rPr>
          <w:rFonts w:ascii="Consolas" w:cs="Consolas" w:eastAsia="Consolas" w:hAnsi="Consolas"/>
          <w:sz w:val="19"/>
          <w:szCs w:val="19"/>
        </w:rPr>
        <w:t xml:space="preserve">employment_years</w:t>
      </w:r>
      <w:r>
        <w:t xml:space="preserve"> (has missing values)</w:t>
      </w:r>
    </w:p>
    <w:p>
      <w:pPr>
        <w:pStyle w:val="ListParagraph"/>
        <w:numPr>
          <w:ilvl w:val="0"/>
          <w:numId w:val="3"/>
        </w:numPr>
        <w:spacing w:after="40" w:before="40"/>
      </w:pPr>
      <w:r>
        <w:rPr>
          <w:b/>
          <w:bCs/>
        </w:rPr>
        <w:t xml:space="preserve">Categorical:</w:t>
      </w:r>
      <w:r>
        <w:t xml:space="preserve"> </w:t>
      </w:r>
      <w:r>
        <w:rPr>
          <w:rFonts w:ascii="Consolas" w:cs="Consolas" w:eastAsia="Consolas" w:hAnsi="Consolas"/>
          <w:sz w:val="19"/>
          <w:szCs w:val="19"/>
        </w:rPr>
        <w:t xml:space="preserve">loan_purpose</w:t>
      </w:r>
      <w:r>
        <w:t xml:space="preserve">, </w:t>
      </w:r>
      <w:r>
        <w:rPr>
          <w:rFonts w:ascii="Consolas" w:cs="Consolas" w:eastAsia="Consolas" w:hAnsi="Consolas"/>
          <w:sz w:val="19"/>
          <w:szCs w:val="19"/>
        </w:rPr>
        <w:t xml:space="preserve">home_ownership</w:t>
      </w:r>
      <w:r>
        <w:t xml:space="preserve">, </w:t>
      </w:r>
      <w:r>
        <w:rPr>
          <w:rFonts w:ascii="Consolas" w:cs="Consolas" w:eastAsia="Consolas" w:hAnsi="Consolas"/>
          <w:sz w:val="19"/>
          <w:szCs w:val="19"/>
        </w:rPr>
        <w:t xml:space="preserve">region</w:t>
      </w:r>
    </w:p>
    <w:p>
      <w:pPr>
        <w:pStyle w:val="ListParagraph"/>
        <w:numPr>
          <w:ilvl w:val="0"/>
          <w:numId w:val="3"/>
        </w:numPr>
        <w:spacing w:after="40" w:before="40"/>
      </w:pPr>
      <w:r>
        <w:rPr>
          <w:b/>
          <w:bCs/>
        </w:rPr>
        <w:t xml:space="preserve">Target:</w:t>
      </w:r>
      <w:r>
        <w:t xml:space="preserve"> </w:t>
      </w:r>
      <w:r>
        <w:rPr>
          <w:rFonts w:ascii="Consolas" w:cs="Consolas" w:eastAsia="Consolas" w:hAnsi="Consolas"/>
          <w:sz w:val="19"/>
          <w:szCs w:val="19"/>
        </w:rPr>
        <w:t xml:space="preserve">defaulted</w:t>
      </w:r>
      <w:r>
        <w:t xml:space="preserve"> (Yes / No) — </w:t>
      </w:r>
      <w:r>
        <w:rPr>
          <w:b/>
          <w:bCs/>
        </w:rPr>
        <w:t xml:space="preserve">12%</w:t>
      </w:r>
      <w:r>
        <w:t xml:space="preserve"> of applications defaulted</w:t>
      </w:r>
    </w:p>
    <w:p>
      <w:pPr>
        <w:spacing w:after="60" w:before="60" w:line="276"/>
        <w:jc w:val="left"/>
      </w:pPr>
      <w:r>
        <w:t xml:space="preserve">The business wants to use the model to score </w:t>
      </w:r>
      <w:r>
        <w:rPr>
          <w:b/>
          <w:bCs/>
        </w:rPr>
        <w:t xml:space="preserve">new applications going forward</w:t>
      </w:r>
      <w:r>
        <w:t xml:space="preserve">.</w:t>
      </w:r>
    </w:p>
    <w:p>
      <w:pPr>
        <w:spacing w:after="60" w:before="60" w:line="276"/>
        <w:jc w:val="left"/>
      </w:pPr>
      <w:r>
        <w:rPr>
          <w:i/>
          <w:iCs/>
        </w:rPr>
        <w:t xml:space="preserve">Full column details are in the Q16 Candidate Data Sheet.</w:t>
      </w:r>
    </w:p>
    <w:p>
      <w:pPr>
        <w:spacing w:after="60" w:before="60" w:line="276"/>
        <w:jc w:val="left"/>
      </w:pPr>
      <w:r>
        <w:rPr>
          <w:b/>
          <w:bCs/>
        </w:rPr>
        <w:t xml:space="preserve">(a)</w:t>
      </w:r>
      <w:r>
        <w:t xml:space="preserve"> Write Python code that loads the data, splits it into train and test sets </w:t>
      </w:r>
      <w:r>
        <w:rPr>
          <w:b/>
          <w:bCs/>
        </w:rPr>
        <w:t xml:space="preserve">appropriately for this problem</w:t>
      </w:r>
      <w:r>
        <w:t xml:space="preserve">, and builds a </w:t>
      </w:r>
      <w:r>
        <w:rPr>
          <w:b/>
          <w:bCs/>
        </w:rPr>
        <w:t xml:space="preserve">single </w:t>
      </w:r>
      <w:r>
        <w:rPr>
          <w:rFonts w:ascii="Consolas" w:cs="Consolas" w:eastAsia="Consolas" w:hAnsi="Consolas"/>
          <w:b/>
          <w:bCs/>
          <w:sz w:val="19"/>
          <w:szCs w:val="19"/>
        </w:rPr>
        <w:t xml:space="preserve">Pipeline</w:t>
      </w:r>
      <w:r>
        <w:t xml:space="preserve"> using </w:t>
      </w:r>
      <w:r>
        <w:rPr>
          <w:rFonts w:ascii="Consolas" w:cs="Consolas" w:eastAsia="Consolas" w:hAnsi="Consolas"/>
          <w:sz w:val="19"/>
          <w:szCs w:val="19"/>
        </w:rPr>
        <w:t xml:space="preserve">ColumnTransformer</w:t>
      </w:r>
      <w:r>
        <w:t xml:space="preserve"> that handles missing-value imputation, scaling of numeric features and encoding of categorical features, ending in a classifier of your choice. State and justify how you chose to split the data. </w:t>
      </w:r>
      <w:r>
        <w:rPr>
          <w:b/>
          <w:bCs/>
        </w:rPr>
        <w:t xml:space="preserve">(6 marks)</w:t>
      </w:r>
    </w:p>
    <w:p>
      <w:pPr>
        <w:spacing w:after="60" w:before="60" w:line="276"/>
        <w:jc w:val="left"/>
      </w:pPr>
      <w:r>
        <w:rPr>
          <w:b/>
          <w:bCs/>
        </w:rPr>
        <w:t xml:space="preserve">(b)</w:t>
      </w:r>
      <w:r>
        <w:t xml:space="preserve"> A colleague splits this dataset with </w:t>
      </w:r>
      <w:r>
        <w:rPr>
          <w:rFonts w:ascii="Consolas" w:cs="Consolas" w:eastAsia="Consolas" w:hAnsi="Consolas"/>
          <w:sz w:val="19"/>
          <w:szCs w:val="19"/>
        </w:rPr>
        <w:t xml:space="preserve">train_test_split(X, y, test_size=0.2, random_state=42)</w:t>
      </w:r>
      <w:r>
        <w:t xml:space="preserve"> and reports 94% accuracy. Identify </w:t>
      </w:r>
      <w:r>
        <w:rPr>
          <w:b/>
          <w:bCs/>
        </w:rPr>
        <w:t xml:space="preserve">two separate problems</w:t>
      </w:r>
      <w:r>
        <w:t xml:space="preserve"> with what they have done — one concerning the split itself and one concerning the metric — and explain how each makes the reported figure misleading. </w:t>
      </w:r>
      <w:r>
        <w:rPr>
          <w:b/>
          <w:bCs/>
        </w:rPr>
        <w:t xml:space="preserve">(4 marks)</w:t>
      </w:r>
    </w:p>
    <w:p>
      <w:pPr>
        <w:spacing w:after="60" w:before="60" w:line="276"/>
        <w:jc w:val="left"/>
      </w:pPr>
      <w:r>
        <w:rPr>
          <w:b/>
          <w:bCs/>
        </w:rPr>
        <w:t xml:space="preserve">(c)</w:t>
      </w:r>
      <w:r>
        <w:t xml:space="preserve"> The business tells you that approving a loan that later defaults costs roughly ₹80,000, while wrongly rejecting a good applicant costs about ₹6,000 in lost margin. Given this, state which evaluation metric you would optimise and justify it against that cost asymmetry. Then write code that performs hyperparameter tuning using cross-validation with that metric as the scoring function. </w:t>
      </w:r>
      <w:r>
        <w:rPr>
          <w:b/>
          <w:bCs/>
        </w:rPr>
        <w:t xml:space="preserve">(5 marks)</w:t>
      </w:r>
    </w:p>
    <w:p>
      <w:pPr>
        <w:pBdr>
          <w:bottom w:val="single" w:color="BFBFBF" w:sz="6" w:space="8"/>
        </w:pBdr>
        <w:spacing w:after="200" w:before="120"/>
      </w:pPr>
    </w:p>
    <w:p>
      <w:pPr>
        <w:pStyle w:val="Heading3"/>
        <w:spacing w:after="120" w:before="260"/>
      </w:pPr>
      <w:r>
        <w:t xml:space="preserve">Q17. Deep Learning with PyTorch / TensorFlow (15 marks)</w:t>
      </w:r>
    </w:p>
    <w:p>
      <w:pPr>
        <w:spacing w:after="60" w:before="60" w:line="276"/>
        <w:jc w:val="left"/>
      </w:pPr>
      <w:r>
        <w:t xml:space="preserve">You must build a classifier for </w:t>
      </w:r>
      <w:r>
        <w:rPr>
          <w:b/>
          <w:bCs/>
        </w:rPr>
        <w:t xml:space="preserve">machine-fault detection from vibration sensor data</w:t>
      </w:r>
      <w:r>
        <w:t xml:space="preserve">. Each sample is a sequence of </w:t>
      </w:r>
      <w:r>
        <w:rPr>
          <w:b/>
          <w:bCs/>
        </w:rPr>
        <w:t xml:space="preserve">200 timesteps</w:t>
      </w:r>
      <w:r>
        <w:t xml:space="preserve"> with </w:t>
      </w:r>
      <w:r>
        <w:rPr>
          <w:b/>
          <w:bCs/>
        </w:rPr>
        <w:t xml:space="preserve">6 sensor channels</w:t>
      </w:r>
      <w:r>
        <w:t xml:space="preserve">, and must be classified into one of </w:t>
      </w:r>
      <w:r>
        <w:rPr>
          <w:b/>
          <w:bCs/>
        </w:rPr>
        <w:t xml:space="preserve">4 fault types</w:t>
      </w:r>
      <w:r>
        <w:t xml:space="preserve">.</w:t>
      </w:r>
    </w:p>
    <w:p>
      <w:pPr>
        <w:spacing w:after="60" w:before="60" w:line="276"/>
        <w:jc w:val="left"/>
      </w:pPr>
      <w:r>
        <w:rPr>
          <w:b/>
          <w:bCs/>
        </w:rPr>
        <w:t xml:space="preserve">(a)</w:t>
      </w:r>
      <w:r>
        <w:t xml:space="preserve"> Write the code for a model class suitable for this data — either an LSTM-based model or a 1D convolutional model, your choice. Clearly show the tensor shape at each stage, state which dimension of the LSTM or convolution output you feed into the first dense layer, and explain why you chose that one. </w:t>
      </w:r>
      <w:r>
        <w:rPr>
          <w:b/>
          <w:bCs/>
        </w:rPr>
        <w:t xml:space="preserve">(6 marks)</w:t>
      </w:r>
    </w:p>
    <w:p>
      <w:pPr>
        <w:spacing w:after="60" w:before="60" w:line="276"/>
        <w:jc w:val="left"/>
      </w:pPr>
      <w:r>
        <w:rPr>
          <w:b/>
          <w:bCs/>
        </w:rPr>
        <w:t xml:space="preserve">(b)</w:t>
      </w:r>
      <w:r>
        <w:t xml:space="preserve"> Write a complete training loop for one epoch, including the forward pass, loss computation, backward pass, optimizer step, and a separate validation pass. Explain the purpose of </w:t>
      </w:r>
      <w:r>
        <w:rPr>
          <w:rFonts w:ascii="Consolas" w:cs="Consolas" w:eastAsia="Consolas" w:hAnsi="Consolas"/>
          <w:sz w:val="19"/>
          <w:szCs w:val="19"/>
        </w:rPr>
        <w:t xml:space="preserve">optimizer.zero_grad()</w:t>
      </w:r>
      <w:r>
        <w:t xml:space="preserve">, </w:t>
      </w:r>
      <w:r>
        <w:rPr>
          <w:rFonts w:ascii="Consolas" w:cs="Consolas" w:eastAsia="Consolas" w:hAnsi="Consolas"/>
          <w:sz w:val="19"/>
          <w:szCs w:val="19"/>
        </w:rPr>
        <w:t xml:space="preserve">loss.backward()</w:t>
      </w:r>
      <w:r>
        <w:t xml:space="preserve"> and </w:t>
      </w:r>
      <w:r>
        <w:rPr>
          <w:rFonts w:ascii="Consolas" w:cs="Consolas" w:eastAsia="Consolas" w:hAnsi="Consolas"/>
          <w:sz w:val="19"/>
          <w:szCs w:val="19"/>
        </w:rPr>
        <w:t xml:space="preserve">optimizer.step()</w:t>
      </w:r>
      <w:r>
        <w:t xml:space="preserve">, and explain the difference between </w:t>
      </w:r>
      <w:r>
        <w:rPr>
          <w:rFonts w:ascii="Consolas" w:cs="Consolas" w:eastAsia="Consolas" w:hAnsi="Consolas"/>
          <w:sz w:val="19"/>
          <w:szCs w:val="19"/>
        </w:rPr>
        <w:t xml:space="preserve">model.eval()</w:t>
      </w:r>
      <w:r>
        <w:t xml:space="preserve"> and </w:t>
      </w:r>
      <w:r>
        <w:rPr>
          <w:rFonts w:ascii="Consolas" w:cs="Consolas" w:eastAsia="Consolas" w:hAnsi="Consolas"/>
          <w:sz w:val="19"/>
          <w:szCs w:val="19"/>
        </w:rPr>
        <w:t xml:space="preserve">torch.no_grad()</w:t>
      </w:r>
      <w:r>
        <w:t xml:space="preserve"> — what each one does and why you need both. </w:t>
      </w:r>
      <w:r>
        <w:rPr>
          <w:b/>
          <w:bCs/>
        </w:rPr>
        <w:t xml:space="preserve">(6 marks)</w:t>
      </w:r>
    </w:p>
    <w:p>
      <w:pPr>
        <w:spacing w:after="60" w:before="60" w:line="276"/>
        <w:jc w:val="left"/>
      </w:pPr>
      <w:r>
        <w:rPr>
          <w:b/>
          <w:bCs/>
        </w:rPr>
        <w:t xml:space="preserve">(c)</w:t>
      </w:r>
      <w:r>
        <w:t xml:space="preserve"> After training, your model reaches 71% validation accuracy — and one of the four fault classes makes up 71% of the dataset. Inspecting the predictions, the model outputs that same class for every input. Name what has happened, explain why the loss decreased during training despite this, and describe </w:t>
      </w:r>
      <w:r>
        <w:rPr>
          <w:b/>
          <w:bCs/>
        </w:rPr>
        <w:t xml:space="preserve">two</w:t>
      </w:r>
      <w:r>
        <w:t xml:space="preserve"> distinct changes you would make to fix it. </w:t>
      </w:r>
      <w:r>
        <w:rPr>
          <w:b/>
          <w:bCs/>
        </w:rPr>
        <w:t xml:space="preserve">(3 marks)</w:t>
      </w:r>
    </w:p>
    <w:p>
      <w:pPr>
        <w:pBdr>
          <w:bottom w:val="single" w:color="BFBFBF" w:sz="6" w:space="8"/>
        </w:pBdr>
        <w:spacing w:after="200" w:before="120"/>
      </w:pPr>
    </w:p>
    <w:p>
      <w:pPr>
        <w:pStyle w:val="Heading3"/>
        <w:spacing w:after="120" w:before="260"/>
      </w:pPr>
      <w:r>
        <w:t xml:space="preserve">Q18. Generative AI — RAG with Access Control (15 marks)</w:t>
      </w:r>
    </w:p>
    <w:p>
      <w:pPr>
        <w:spacing w:after="60" w:before="60" w:line="276"/>
        <w:jc w:val="left"/>
      </w:pPr>
      <w:r>
        <w:t xml:space="preserve">You are building an internal assistant over a knowledge base serving </w:t>
      </w:r>
      <w:r>
        <w:rPr>
          <w:b/>
          <w:bCs/>
        </w:rPr>
        <w:t xml:space="preserve">three separate client companies</w:t>
      </w:r>
      <w:r>
        <w:t xml:space="preserve">. Each client's documents must only ever be visible to that client's own staff. Employees ask questions in a chat interface and frequently ask </w:t>
      </w:r>
      <w:r>
        <w:rPr>
          <w:b/>
          <w:bCs/>
        </w:rPr>
        <w:t xml:space="preserve">follow-up questions</w:t>
      </w:r>
      <w:r>
        <w:t xml:space="preserve"> that depend on what was said earlier ("what about for contractors?", "and if it's over 30 days?").</w:t>
      </w:r>
    </w:p>
    <w:p>
      <w:pPr>
        <w:spacing w:after="60" w:before="60" w:line="276"/>
        <w:jc w:val="left"/>
      </w:pPr>
      <w:r>
        <w:rPr>
          <w:i/>
          <w:iCs/>
        </w:rPr>
        <w:t xml:space="preserve">Corpus details and the assumptions you may make about embedding providers and API keys are in Part A of the Candidate Support Pack.</w:t>
      </w:r>
    </w:p>
    <w:p>
      <w:pPr>
        <w:spacing w:after="60" w:before="60" w:line="276"/>
        <w:jc w:val="left"/>
      </w:pPr>
      <w:r>
        <w:rPr>
          <w:b/>
          <w:bCs/>
        </w:rPr>
        <w:t xml:space="preserve">(a)</w:t>
      </w:r>
      <w:r>
        <w:t xml:space="preserve"> Describe the full architecture as two phases — ingestion and query time — listing every step in order. Explain specifically </w:t>
      </w:r>
      <w:r>
        <w:rPr>
          <w:b/>
          <w:bCs/>
        </w:rPr>
        <w:t xml:space="preserve">how you would enforce that a user never retrieves another client's documents</w:t>
      </w:r>
      <w:r>
        <w:t xml:space="preserve">, and </w:t>
      </w:r>
      <w:r>
        <w:rPr>
          <w:b/>
          <w:bCs/>
        </w:rPr>
        <w:t xml:space="preserve">how you would handle follow-up questions</w:t>
      </w:r>
      <w:r>
        <w:t xml:space="preserve"> that are meaningless without the earlier turns. </w:t>
      </w:r>
      <w:r>
        <w:rPr>
          <w:b/>
          <w:bCs/>
        </w:rPr>
        <w:t xml:space="preserve">(5 marks)</w:t>
      </w:r>
    </w:p>
    <w:p>
      <w:pPr>
        <w:spacing w:after="60" w:before="60" w:line="276"/>
        <w:jc w:val="left"/>
      </w:pPr>
      <w:r>
        <w:rPr>
          <w:b/>
          <w:bCs/>
        </w:rPr>
        <w:t xml:space="preserve">(b)</w:t>
      </w:r>
      <w:r>
        <w:t xml:space="preserve"> Write Python code for a minimal implementation: chunk the text, generate embeddings, store them with the metadata your access control requires, retrieve the top-k chunks </w:t>
      </w:r>
      <w:r>
        <w:rPr>
          <w:b/>
          <w:bCs/>
        </w:rPr>
        <w:t xml:space="preserve">for a given user's permitted scope only</w:t>
      </w:r>
      <w:r>
        <w:t xml:space="preserve">, and construct the final prompt. Include the system prompt you would use. </w:t>
      </w:r>
      <w:r>
        <w:rPr>
          <w:b/>
          <w:bCs/>
        </w:rPr>
        <w:t xml:space="preserve">(6 marks)</w:t>
      </w:r>
    </w:p>
    <w:p>
      <w:pPr>
        <w:spacing w:after="60" w:before="60" w:line="276"/>
        <w:jc w:val="left"/>
      </w:pPr>
      <w:r>
        <w:rPr>
          <w:b/>
          <w:bCs/>
        </w:rPr>
        <w:t xml:space="preserve">(c)</w:t>
      </w:r>
      <w:r>
        <w:t xml:space="preserve"> Identify </w:t>
      </w:r>
      <w:r>
        <w:rPr>
          <w:b/>
          <w:bCs/>
        </w:rPr>
        <w:t xml:space="preserve">three</w:t>
      </w:r>
      <w:r>
        <w:t xml:space="preserve"> likely causes of wrong answers that are rooted in the retrieval stage, with a concrete fix for each. At least one of your three must relate specifically to the follow-up question problem. Also state one situation where RAG would be the wrong choice and fine-tuning would be better. </w:t>
      </w:r>
      <w:r>
        <w:rPr>
          <w:b/>
          <w:bCs/>
        </w:rPr>
        <w:t xml:space="preserve">(4 marks)</w:t>
      </w:r>
    </w:p>
    <w:p>
      <w:pPr>
        <w:pBdr>
          <w:bottom w:val="single" w:color="BFBFBF" w:sz="6" w:space="8"/>
        </w:pBdr>
        <w:spacing w:after="200" w:before="120"/>
      </w:pPr>
    </w:p>
    <w:p>
      <w:pPr>
        <w:pStyle w:val="Heading3"/>
        <w:spacing w:after="120" w:before="260"/>
      </w:pPr>
      <w:r>
        <w:t xml:space="preserve">Q19. Model Deployment &amp; AI/ML Engineering (15 marks)</w:t>
      </w:r>
    </w:p>
    <w:p>
      <w:pPr>
        <w:spacing w:after="60" w:before="60" w:line="276"/>
        <w:jc w:val="left"/>
      </w:pPr>
      <w:r>
        <w:t xml:space="preserve">Your loan default model from Q16 is saved as </w:t>
      </w:r>
      <w:r>
        <w:rPr>
          <w:rFonts w:ascii="Consolas" w:cs="Consolas" w:eastAsia="Consolas" w:hAnsi="Consolas"/>
          <w:sz w:val="19"/>
          <w:szCs w:val="19"/>
        </w:rPr>
        <w:t xml:space="preserve">model.pkl</w:t>
      </w:r>
      <w:r>
        <w:t xml:space="preserve">. The frontend team scores applications in batches of up to 500 at a time.</w:t>
      </w:r>
    </w:p>
    <w:p>
      <w:pPr>
        <w:spacing w:after="60" w:before="60" w:line="276"/>
        <w:jc w:val="left"/>
      </w:pPr>
      <w:r>
        <w:rPr>
          <w:i/>
          <w:iCs/>
        </w:rPr>
        <w:t xml:space="preserve">The model card — expected input columns, output format and a verified example prediction — is in Part B of the Candidate Support Pack.</w:t>
      </w:r>
    </w:p>
    <w:p>
      <w:pPr>
        <w:spacing w:after="60" w:before="60" w:line="276"/>
        <w:jc w:val="left"/>
      </w:pPr>
      <w:r>
        <w:rPr>
          <w:b/>
          <w:bCs/>
        </w:rPr>
        <w:t xml:space="preserve">(a)</w:t>
      </w:r>
      <w:r>
        <w:t xml:space="preserve"> Write a FastAPI application exposing a </w:t>
      </w:r>
      <w:r>
        <w:rPr>
          <w:rFonts w:ascii="Consolas" w:cs="Consolas" w:eastAsia="Consolas" w:hAnsi="Consolas"/>
          <w:sz w:val="19"/>
          <w:szCs w:val="19"/>
        </w:rPr>
        <w:t xml:space="preserve">POST /predict</w:t>
      </w:r>
      <w:r>
        <w:t xml:space="preserve"> endpoint that accepts </w:t>
      </w:r>
      <w:r>
        <w:rPr>
          <w:b/>
          <w:bCs/>
        </w:rPr>
        <w:t xml:space="preserve">a list of applications in one request</w:t>
      </w:r>
      <w:r>
        <w:t xml:space="preserve"> and returns a prediction and probability for each, plus a </w:t>
      </w:r>
      <w:r>
        <w:rPr>
          <w:rFonts w:ascii="Consolas" w:cs="Consolas" w:eastAsia="Consolas" w:hAnsi="Consolas"/>
          <w:sz w:val="19"/>
          <w:szCs w:val="19"/>
        </w:rPr>
        <w:t xml:space="preserve">GET /health</w:t>
      </w:r>
      <w:r>
        <w:t xml:space="preserve"> endpoint. Use Pydantic to validate the request body, including a limit on batch size. Load the model once at startup, not per request. Include appropriate error handling. </w:t>
      </w:r>
      <w:r>
        <w:rPr>
          <w:b/>
          <w:bCs/>
        </w:rPr>
        <w:t xml:space="preserve">(6 marks)</w:t>
      </w:r>
    </w:p>
    <w:p>
      <w:pPr>
        <w:spacing w:after="60" w:before="60" w:line="276"/>
        <w:jc w:val="left"/>
      </w:pPr>
      <w:r>
        <w:rPr>
          <w:b/>
          <w:bCs/>
        </w:rPr>
        <w:t xml:space="preserve">(b)</w:t>
      </w:r>
      <w:r>
        <w:t xml:space="preserve"> Write a </w:t>
      </w:r>
      <w:r>
        <w:rPr>
          <w:rFonts w:ascii="Consolas" w:cs="Consolas" w:eastAsia="Consolas" w:hAnsi="Consolas"/>
          <w:sz w:val="19"/>
          <w:szCs w:val="19"/>
        </w:rPr>
        <w:t xml:space="preserve">Dockerfile</w:t>
      </w:r>
      <w:r>
        <w:t xml:space="preserve"> to containerise this application. Explain your choice of base image, why </w:t>
      </w:r>
      <w:r>
        <w:rPr>
          <w:rFonts w:ascii="Consolas" w:cs="Consolas" w:eastAsia="Consolas" w:hAnsi="Consolas"/>
          <w:sz w:val="19"/>
          <w:szCs w:val="19"/>
        </w:rPr>
        <w:t xml:space="preserve">requirements.txt</w:t>
      </w:r>
      <w:r>
        <w:t xml:space="preserve"> is copied and installed </w:t>
      </w:r>
      <w:r>
        <w:rPr>
          <w:b/>
          <w:bCs/>
        </w:rPr>
        <w:t xml:space="preserve">before</w:t>
      </w:r>
      <w:r>
        <w:t xml:space="preserve"> the application code, why you would run the process as a </w:t>
      </w:r>
      <w:r>
        <w:rPr>
          <w:b/>
          <w:bCs/>
        </w:rPr>
        <w:t xml:space="preserve">non-root user</w:t>
      </w:r>
      <w:r>
        <w:t xml:space="preserve">, and give the command you would use to run the container mapping port 8000. </w:t>
      </w:r>
      <w:r>
        <w:rPr>
          <w:b/>
          <w:bCs/>
        </w:rPr>
        <w:t xml:space="preserve">(4 marks)</w:t>
      </w:r>
    </w:p>
    <w:p>
      <w:pPr>
        <w:spacing w:after="60" w:before="60" w:line="276"/>
        <w:jc w:val="left"/>
      </w:pPr>
      <w:r>
        <w:rPr>
          <w:b/>
          <w:bCs/>
        </w:rPr>
        <w:t xml:space="preserve">(c)</w:t>
      </w:r>
      <w:r>
        <w:t xml:space="preserve"> You deploy version 3 of the model on a Monday. By Wednesday the frontend team reports that far more applications are being rejected than before, though no errors are being thrown. Explain how you would investigate, what you would have had to instrument in advance to make that investigation possible, and how you would roll back safely. Define </w:t>
      </w:r>
      <w:r>
        <w:rPr>
          <w:b/>
          <w:bCs/>
        </w:rPr>
        <w:t xml:space="preserve">training–serving skew</w:t>
      </w:r>
      <w:r>
        <w:t xml:space="preserve"> in your answer and explain how it differs from data drift. </w:t>
      </w:r>
      <w:r>
        <w:rPr>
          <w:b/>
          <w:bCs/>
        </w:rPr>
        <w:t xml:space="preserve">(5 marks)</w:t>
      </w:r>
    </w:p>
    <w:p>
      <w:pPr>
        <w:pBdr>
          <w:bottom w:val="single" w:color="BFBFBF" w:sz="6" w:space="8"/>
        </w:pBdr>
        <w:spacing w:after="200" w:before="120"/>
      </w:pPr>
    </w:p>
    <w:p>
      <w:pPr>
        <w:pStyle w:val="Heading3"/>
        <w:spacing w:after="120" w:before="260"/>
      </w:pPr>
      <w:r>
        <w:t xml:space="preserve">Q20. Automation &amp; Agentic AI with n8n (15 marks)</w:t>
      </w:r>
    </w:p>
    <w:p>
      <w:pPr>
        <w:spacing w:after="60" w:before="60" w:line="276"/>
        <w:jc w:val="left"/>
      </w:pPr>
      <w:r>
        <w:t xml:space="preserve">Build an automated </w:t>
      </w:r>
      <w:r>
        <w:rPr>
          <w:b/>
          <w:bCs/>
        </w:rPr>
        <w:t xml:space="preserve">invoice processing</w:t>
      </w:r>
      <w:r>
        <w:t xml:space="preserve"> workflow. Supplier invoices arrive as PDF attachments to a shared mailbox. For each invoice the system must extract the supplier name, invoice number, line items and total; look up the matching purchase order from an internal REST API; and compare the totals. If the invoice total is within 2% of the purchase order total, the invoice is posted to the accounting system and the supplier receives an automated acknowledgement. If it differs by more than 2%, or no matching purchase order is found, the invoice must instead be posted to a Slack channel for a finance approver, and </w:t>
      </w:r>
      <w:r>
        <w:rPr>
          <w:b/>
          <w:bCs/>
        </w:rPr>
        <w:t xml:space="preserve">no acknowledgement is sent</w:t>
      </w:r>
      <w:r>
        <w:t xml:space="preserve">.</w:t>
      </w:r>
    </w:p>
    <w:p>
      <w:pPr>
        <w:spacing w:after="60" w:before="60" w:line="276"/>
        <w:jc w:val="left"/>
      </w:pPr>
      <w:r>
        <w:rPr>
          <w:i/>
          <w:iCs/>
        </w:rPr>
        <w:t xml:space="preserve">The purchase-order API contract, the mailbox payload and the available n8n connections are in Part C of the Candidate Support Pack. Your answer must match those contracts.</w:t>
      </w:r>
    </w:p>
    <w:p>
      <w:pPr>
        <w:spacing w:after="60" w:before="60" w:line="276"/>
        <w:jc w:val="left"/>
      </w:pPr>
      <w:r>
        <w:rPr>
          <w:b/>
          <w:bCs/>
        </w:rPr>
        <w:t xml:space="preserve">(a)</w:t>
      </w:r>
      <w:r>
        <w:t xml:space="preserve"> Design the n8n workflow. List the nodes in execution order, state the type of each node, and explain what data passes between them. A clear diagram or an ordered list is acceptable. </w:t>
      </w:r>
      <w:r>
        <w:rPr>
          <w:b/>
          <w:bCs/>
        </w:rPr>
        <w:t xml:space="preserve">(6 marks)</w:t>
      </w:r>
    </w:p>
    <w:p>
      <w:pPr>
        <w:spacing w:after="60" w:before="60" w:line="276"/>
        <w:jc w:val="left"/>
      </w:pPr>
      <w:r>
        <w:rPr>
          <w:b/>
          <w:bCs/>
        </w:rPr>
        <w:t xml:space="preserve">(b)</w:t>
      </w:r>
      <w:r>
        <w:t xml:space="preserve"> The AI Agent node must be able to look up the purchase order itself as a tool. Write the JSON schema for that tool definition (name, description, parameters), then explain the agent's reasoning loop — how the model decides to call the tool, what it receives back, and how it decides it has finished. </w:t>
      </w:r>
      <w:r>
        <w:rPr>
          <w:b/>
          <w:bCs/>
        </w:rPr>
        <w:t xml:space="preserve">(5 marks)</w:t>
      </w:r>
    </w:p>
    <w:p>
      <w:pPr>
        <w:spacing w:after="60" w:before="60" w:line="276"/>
        <w:jc w:val="left"/>
      </w:pPr>
      <w:r>
        <w:rPr>
          <w:b/>
          <w:bCs/>
        </w:rPr>
        <w:t xml:space="preserve">(c)</w:t>
      </w:r>
      <w:r>
        <w:t xml:space="preserve"> Explain how you would handle each of the following in production: </w:t>
      </w:r>
      <w:r>
        <w:rPr>
          <w:b/>
          <w:bCs/>
        </w:rPr>
        <w:t xml:space="preserve">(i)</w:t>
      </w:r>
      <w:r>
        <w:t xml:space="preserve"> the LLM returns the extracted invoice fields as malformed JSON that your next node cannot parse; </w:t>
      </w:r>
      <w:r>
        <w:rPr>
          <w:b/>
          <w:bCs/>
        </w:rPr>
        <w:t xml:space="preserve">(ii)</w:t>
      </w:r>
      <w:r>
        <w:t xml:space="preserve"> a supplier emails the same invoice twice, three days apart; </w:t>
      </w:r>
      <w:r>
        <w:rPr>
          <w:b/>
          <w:bCs/>
        </w:rPr>
        <w:t xml:space="preserve">(iii)</w:t>
      </w:r>
      <w:r>
        <w:t xml:space="preserve"> the attachment is a scanned image with no extractable text layer. </w:t>
      </w:r>
      <w:r>
        <w:rPr>
          <w:b/>
          <w:bCs/>
        </w:rPr>
        <w:t xml:space="preserve">(4 marks)</w:t>
      </w:r>
    </w:p>
    <w:p>
      <w:pPr>
        <w:pBdr>
          <w:bottom w:val="single" w:color="BFBFBF" w:sz="6" w:space="8"/>
        </w:pBdr>
        <w:spacing w:after="200" w:before="120"/>
      </w:pPr>
    </w:p>
    <w:p>
      <w:pPr>
        <w:spacing w:after="60" w:before="60" w:line="276"/>
        <w:jc w:val="left"/>
      </w:pPr>
      <w:r>
        <w:rPr>
          <w:b/>
          <w:bCs/>
        </w:rPr>
        <w:t xml:space="preserve">— End of Paper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5"/>
      <w:szCs w:val="25"/>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rFonts w:ascii="Calibri" w:cs="Calibri" w:eastAsia="Calibri" w:hAnsi="Calibri"/>
      <w:b/>
      <w:bCs/>
      <w:color w:val="333333"/>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2026-09-12T06:21:03.540Z</dcterms:created>
  <dcterms:modified xsi:type="dcterms:W3CDTF">2026-09-12T06:21:03.548Z</dcterms:modified>
</cp:coreProperties>
</file>

<file path=docProps/custom.xml><?xml version="1.0" encoding="utf-8"?>
<Properties xmlns="http://schemas.openxmlformats.org/officeDocument/2006/custom-properties" xmlns:vt="http://schemas.openxmlformats.org/officeDocument/2006/docPropsVTypes"/>
</file>