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1F3864"/>
          <w:sz w:val="34"/>
          <w:szCs w:val="34"/>
        </w:rPr>
        <w:t xml:space="preserve">AI/ML Intern — Technical Assessment</w:t>
      </w:r>
    </w:p>
    <w:p>
      <w:pPr>
        <w:spacing w:after="60" w:before="60" w:line="276"/>
        <w:jc w:val="left"/>
      </w:pPr>
      <w:r>
        <w:rPr>
          <w:b/>
          <w:bCs/>
        </w:rPr>
        <w:t xml:space="preserve">Total Marks: 90</w:t>
      </w:r>
      <w:r>
        <w:t xml:space="preserve">  |  </w:t>
      </w:r>
      <w:r>
        <w:rPr>
          <w:b/>
          <w:bCs/>
        </w:rPr>
        <w:t xml:space="preserve">Duration: 2 hours 30 minutes</w:t>
      </w:r>
    </w:p>
    <w:p>
      <w:pPr>
        <w:spacing w:after="60" w:before="60" w:line="276"/>
        <w:jc w:val="left"/>
      </w:pPr>
      <w:r>
        <w:rPr>
          <w:b/>
          <w:bCs/>
        </w:rPr>
        <w:t xml:space="preserve">Section A — Multiple Choice:</w:t>
      </w:r>
      <w:r>
        <w:t xml:space="preserve"> 15 questions × 1 mark = </w:t>
      </w:r>
      <w:r>
        <w:rPr>
          <w:b/>
          <w:bCs/>
        </w:rPr>
        <w:t xml:space="preserve">15 marks</w:t>
      </w:r>
    </w:p>
    <w:p>
      <w:pPr>
        <w:spacing w:after="60" w:before="60" w:line="276"/>
        <w:jc w:val="left"/>
      </w:pPr>
      <w:r>
        <w:rPr>
          <w:b/>
          <w:bCs/>
        </w:rPr>
        <w:t xml:space="preserve">Section B — Theory &amp; Coding:</w:t>
      </w:r>
      <w:r>
        <w:t xml:space="preserve"> 5 questions × 15 marks = </w:t>
      </w:r>
      <w:r>
        <w:rPr>
          <w:b/>
          <w:bCs/>
        </w:rPr>
        <w:t xml:space="preserve">75 marks</w:t>
      </w:r>
    </w:p>
    <w:p>
      <w:pPr>
        <w:pStyle w:val="Heading3"/>
        <w:spacing w:after="120" w:before="260"/>
      </w:pPr>
      <w:r>
        <w:t xml:space="preserve">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Attempt </w:t>
      </w:r>
      <w:r>
        <w:rPr>
          <w:b/>
          <w:bCs/>
        </w:rPr>
        <w:t xml:space="preserve">all</w:t>
      </w:r>
      <w:r>
        <w:t xml:space="preserve">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 Section A, choose exactly one option. There is no negative marking.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 Section B, code may be written in Python. Minor syntax errors will not be penalised — logic, structure and correctness of approach carry the marks.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 may state any assumptions you make, as long as they are reasonable and clearly written.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Pseudocode is accepted </w:t>
      </w:r>
      <w:r>
        <w:rPr>
          <w:b/>
          <w:bCs/>
        </w:rPr>
        <w:t xml:space="preserve">only</w:t>
      </w:r>
      <w:r>
        <w:t xml:space="preserve"> where the question explicitly allows it. Where "write code" is asked, write actual code.</w:t>
      </w:r>
    </w:p>
    <w:p>
      <w:pPr>
        <w:pBdr>
          <w:bottom w:val="single" w:color="BFBFBF" w:sz="6" w:space="8"/>
        </w:pBdr>
        <w:spacing w:after="200" w:before="120"/>
      </w:pPr>
    </w:p>
    <w:p>
      <w:pPr>
        <w:pStyle w:val="Heading2"/>
        <w:spacing w:after="120" w:before="260"/>
      </w:pPr>
      <w:r>
        <w:t xml:space="preserve">SECTION A — Multiple Choice Questions (15 × 1 = 15 marks)</w:t>
      </w:r>
    </w:p>
    <w:p>
      <w:pPr>
        <w:spacing w:after="60" w:before="60" w:line="276"/>
        <w:jc w:val="left"/>
      </w:pPr>
      <w:r>
        <w:rPr>
          <w:b/>
          <w:bCs/>
        </w:rPr>
        <w:t xml:space="preserve">Q1.</w:t>
      </w:r>
      <w:r>
        <w:t xml:space="preserve"> You have a DataFrame </w:t>
      </w:r>
      <w:r>
        <w:rPr>
          <w:rFonts w:ascii="Consolas" w:cs="Consolas" w:eastAsia="Consolas" w:hAnsi="Consolas"/>
          <w:sz w:val="19"/>
          <w:szCs w:val="19"/>
        </w:rPr>
        <w:t xml:space="preserve">df</w:t>
      </w:r>
      <w:r>
        <w:t xml:space="preserve"> with columns </w:t>
      </w:r>
      <w:r>
        <w:rPr>
          <w:rFonts w:ascii="Consolas" w:cs="Consolas" w:eastAsia="Consolas" w:hAnsi="Consolas"/>
          <w:sz w:val="19"/>
          <w:szCs w:val="19"/>
        </w:rPr>
        <w:t xml:space="preserve">city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sales</w:t>
      </w:r>
      <w:r>
        <w:t xml:space="preserve">. Which expression returns the total sales per city, sorted from highest to lowest?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</w:t>
      </w:r>
      <w:r>
        <w:rPr>
          <w:rFonts w:ascii="Consolas" w:cs="Consolas" w:eastAsia="Consolas" w:hAnsi="Consolas"/>
          <w:sz w:val="19"/>
          <w:szCs w:val="19"/>
        </w:rPr>
        <w:t xml:space="preserve">df.groupby('city')['sales'].sum().sort_values(ascending=False)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</w:t>
      </w:r>
      <w:r>
        <w:rPr>
          <w:rFonts w:ascii="Consolas" w:cs="Consolas" w:eastAsia="Consolas" w:hAnsi="Consolas"/>
          <w:sz w:val="19"/>
          <w:szCs w:val="19"/>
        </w:rPr>
        <w:t xml:space="preserve">df.groupby('sales')['city'].sum().sort_values()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</w:t>
      </w:r>
      <w:r>
        <w:rPr>
          <w:rFonts w:ascii="Consolas" w:cs="Consolas" w:eastAsia="Consolas" w:hAnsi="Consolas"/>
          <w:sz w:val="19"/>
          <w:szCs w:val="19"/>
        </w:rPr>
        <w:t xml:space="preserve">df['sales'].sum().groupby('city').sort_values(ascending=False)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</w:t>
      </w:r>
      <w:r>
        <w:rPr>
          <w:rFonts w:ascii="Consolas" w:cs="Consolas" w:eastAsia="Consolas" w:hAnsi="Consolas"/>
          <w:sz w:val="19"/>
          <w:szCs w:val="19"/>
        </w:rPr>
        <w:t xml:space="preserve">df.sort_values('sales').groupby('city').mean()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Q2.</w:t>
      </w:r>
      <w:r>
        <w:t xml:space="preserve"> Consider the SQL query:</w:t>
      </w:r>
    </w:p>
    <w:p>
      <w:pPr>
        <w:shd w:fill="F2F2F2" w:val="clear"/>
        <w:spacing w:after="0" w:before="12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SELECT department, COUNT(*) AS emp_count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FROM employees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WHERE salary &gt; 50000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GROUP BY department</w:t>
      </w:r>
    </w:p>
    <w:p>
      <w:pPr>
        <w:shd w:fill="F2F2F2" w:val="clear"/>
        <w:spacing w:after="16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HAVING COUNT(*) &gt; 5;</w:t>
      </w:r>
    </w:p>
    <w:p>
      <w:pPr>
        <w:spacing w:after="60" w:before="60" w:line="276"/>
        <w:jc w:val="left"/>
      </w:pPr>
      <w:r>
        <w:t xml:space="preserve">Which statement is correct?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</w:t>
      </w:r>
      <w:r>
        <w:rPr>
          <w:rFonts w:ascii="Consolas" w:cs="Consolas" w:eastAsia="Consolas" w:hAnsi="Consolas"/>
          <w:sz w:val="19"/>
          <w:szCs w:val="19"/>
        </w:rPr>
        <w:t xml:space="preserve">HAVING</w:t>
      </w:r>
      <w:r>
        <w:t xml:space="preserve"> filters individual rows before grouping, </w:t>
      </w:r>
      <w:r>
        <w:rPr>
          <w:rFonts w:ascii="Consolas" w:cs="Consolas" w:eastAsia="Consolas" w:hAnsi="Consolas"/>
          <w:sz w:val="19"/>
          <w:szCs w:val="19"/>
        </w:rPr>
        <w:t xml:space="preserve">WHERE</w:t>
      </w:r>
      <w:r>
        <w:t xml:space="preserve"> filters groups after grouping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</w:t>
      </w:r>
      <w:r>
        <w:rPr>
          <w:rFonts w:ascii="Consolas" w:cs="Consolas" w:eastAsia="Consolas" w:hAnsi="Consolas"/>
          <w:sz w:val="19"/>
          <w:szCs w:val="19"/>
        </w:rPr>
        <w:t xml:space="preserve">WHERE</w:t>
      </w:r>
      <w:r>
        <w:t xml:space="preserve"> filters rows before grouping, </w:t>
      </w:r>
      <w:r>
        <w:rPr>
          <w:rFonts w:ascii="Consolas" w:cs="Consolas" w:eastAsia="Consolas" w:hAnsi="Consolas"/>
          <w:sz w:val="19"/>
          <w:szCs w:val="19"/>
        </w:rPr>
        <w:t xml:space="preserve">HAVING</w:t>
      </w:r>
      <w:r>
        <w:t xml:space="preserve"> filters the grouped result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The query is invalid because </w:t>
      </w:r>
      <w:r>
        <w:rPr>
          <w:rFonts w:ascii="Consolas" w:cs="Consolas" w:eastAsia="Consolas" w:hAnsi="Consolas"/>
          <w:sz w:val="19"/>
          <w:szCs w:val="19"/>
        </w:rPr>
        <w:t xml:space="preserve">WHERE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HAVING</w:t>
      </w:r>
      <w:r>
        <w:t xml:space="preserve"> cannot appear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</w:t>
      </w:r>
      <w:r>
        <w:rPr>
          <w:rFonts w:ascii="Consolas" w:cs="Consolas" w:eastAsia="Consolas" w:hAnsi="Consolas"/>
          <w:sz w:val="19"/>
          <w:szCs w:val="19"/>
        </w:rPr>
        <w:t xml:space="preserve">HAVING COUNT(*) &gt; 5</w:t>
      </w:r>
      <w:r>
        <w:t xml:space="preserve"> can be replaced by </w:t>
      </w:r>
      <w:r>
        <w:rPr>
          <w:rFonts w:ascii="Consolas" w:cs="Consolas" w:eastAsia="Consolas" w:hAnsi="Consolas"/>
          <w:sz w:val="19"/>
          <w:szCs w:val="19"/>
        </w:rPr>
        <w:t xml:space="preserve">WHERE COUNT(*) &gt; 5</w:t>
      </w:r>
      <w:r>
        <w:t xml:space="preserve"> with identical results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Q3.</w:t>
      </w:r>
      <w:r>
        <w:t xml:space="preserve"> A client calls your REST API and receives HTTP status </w:t>
      </w:r>
      <w:r>
        <w:rPr>
          <w:rFonts w:ascii="Consolas" w:cs="Consolas" w:eastAsia="Consolas" w:hAnsi="Consolas"/>
          <w:sz w:val="19"/>
          <w:szCs w:val="19"/>
        </w:rPr>
        <w:t xml:space="preserve">422</w:t>
      </w:r>
      <w:r>
        <w:t xml:space="preserve"> with a JSON body containing a </w:t>
      </w:r>
      <w:r>
        <w:rPr>
          <w:rFonts w:ascii="Consolas" w:cs="Consolas" w:eastAsia="Consolas" w:hAnsi="Consolas"/>
          <w:sz w:val="19"/>
          <w:szCs w:val="19"/>
        </w:rPr>
        <w:t xml:space="preserve">detail</w:t>
      </w:r>
      <w:r>
        <w:t xml:space="preserve"> field. What is the most likely cause?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The server crashed while processing the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The endpoint URL does not exist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The request body was well-formed JSON but failed validation (wrong type / missing field)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The client is not authenticated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Q4.</w:t>
      </w:r>
      <w:r>
        <w:t xml:space="preserve"> Which of the following is an example of </w:t>
      </w:r>
      <w:r>
        <w:rPr>
          <w:b/>
          <w:bCs/>
        </w:rPr>
        <w:t xml:space="preserve">data leakage</w:t>
      </w:r>
      <w:r>
        <w:t xml:space="preserve">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Fitting </w:t>
      </w:r>
      <w:r>
        <w:rPr>
          <w:rFonts w:ascii="Consolas" w:cs="Consolas" w:eastAsia="Consolas" w:hAnsi="Consolas"/>
          <w:sz w:val="19"/>
          <w:szCs w:val="19"/>
        </w:rPr>
        <w:t xml:space="preserve">StandardScaler</w:t>
      </w:r>
      <w:r>
        <w:t xml:space="preserve"> on the full dataset, then splitting into train and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Fitting </w:t>
      </w:r>
      <w:r>
        <w:rPr>
          <w:rFonts w:ascii="Consolas" w:cs="Consolas" w:eastAsia="Consolas" w:hAnsi="Consolas"/>
          <w:sz w:val="19"/>
          <w:szCs w:val="19"/>
        </w:rPr>
        <w:t xml:space="preserve">StandardScaler</w:t>
      </w:r>
      <w:r>
        <w:t xml:space="preserve"> on the training set only and using it to transform the test 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Using </w:t>
      </w:r>
      <w:r>
        <w:rPr>
          <w:rFonts w:ascii="Consolas" w:cs="Consolas" w:eastAsia="Consolas" w:hAnsi="Consolas"/>
          <w:sz w:val="19"/>
          <w:szCs w:val="19"/>
        </w:rPr>
        <w:t xml:space="preserve">stratify=y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train_test_split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Using a fixed </w:t>
      </w:r>
      <w:r>
        <w:rPr>
          <w:rFonts w:ascii="Consolas" w:cs="Consolas" w:eastAsia="Consolas" w:hAnsi="Consolas"/>
          <w:sz w:val="19"/>
          <w:szCs w:val="19"/>
        </w:rPr>
        <w:t xml:space="preserve">random_state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train_test_split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Q5.</w:t>
      </w:r>
      <w:r>
        <w:t xml:space="preserve"> You are cross-validating a binary classifier on a dataset where only 3% of samples belong to the positive class. Which strategy is most appropriate?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</w:t>
      </w:r>
      <w:r>
        <w:rPr>
          <w:rFonts w:ascii="Consolas" w:cs="Consolas" w:eastAsia="Consolas" w:hAnsi="Consolas"/>
          <w:sz w:val="19"/>
          <w:szCs w:val="19"/>
        </w:rPr>
        <w:t xml:space="preserve">KFold(shuffle=False)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</w:t>
      </w:r>
      <w:r>
        <w:rPr>
          <w:rFonts w:ascii="Consolas" w:cs="Consolas" w:eastAsia="Consolas" w:hAnsi="Consolas"/>
          <w:sz w:val="19"/>
          <w:szCs w:val="19"/>
        </w:rPr>
        <w:t xml:space="preserve">StratifiedKFold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A single 80/20 random split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</w:t>
      </w:r>
      <w:r>
        <w:rPr>
          <w:rFonts w:ascii="Consolas" w:cs="Consolas" w:eastAsia="Consolas" w:hAnsi="Consolas"/>
          <w:sz w:val="19"/>
          <w:szCs w:val="19"/>
        </w:rPr>
        <w:t xml:space="preserve">LeaveOneOut</w:t>
      </w:r>
      <w:r>
        <w:t xml:space="preserve"> on the majority class only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Q6.</w:t>
      </w:r>
      <w:r>
        <w:t xml:space="preserve"> A fraud detection model reports 99.2% accuracy on a dataset where 0.8% of transactions are fraudulent, but it catches almost no fraud. Which metric pair best exposes this problem?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Accuracy and R²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Precision and Recall (or PR-AUC)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Mean Squared Error and MAE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Silhouette score and inertia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Q7.</w:t>
      </w:r>
      <w:r>
        <w:t xml:space="preserve"> Training accuracy is 99% and validation accuracy is 68%, with the gap widening each epoch. Which action is </w:t>
      </w:r>
      <w:r>
        <w:rPr>
          <w:b/>
          <w:bCs/>
        </w:rPr>
        <w:t xml:space="preserve">least</w:t>
      </w:r>
      <w:r>
        <w:t xml:space="preserve"> likely to help?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Adding dropout or L2 regularisation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Collecting more training data / applying augmentation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Increasing model depth and width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Early stopping based on validation loss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Q8.</w:t>
      </w:r>
      <w:r>
        <w:t xml:space="preserve"> Which statement about K-Means clustering is </w:t>
      </w:r>
      <w:r>
        <w:rPr>
          <w:b/>
          <w:bCs/>
        </w:rPr>
        <w:t xml:space="preserve">true</w:t>
      </w:r>
      <w:r>
        <w:t xml:space="preserve">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It automatically determines the optimal number of clusters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It assumes roughly spherical, similarly sized clusters and is sensitive to feature scaling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It can natively label noise points as outliers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It always converges to the global optimum regardless of initialisation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Q9.</w:t>
      </w:r>
      <w:r>
        <w:t xml:space="preserve"> An input tensor of shape </w:t>
      </w:r>
      <w:r>
        <w:rPr>
          <w:rFonts w:ascii="Consolas" w:cs="Consolas" w:eastAsia="Consolas" w:hAnsi="Consolas"/>
          <w:sz w:val="19"/>
          <w:szCs w:val="19"/>
        </w:rPr>
        <w:t xml:space="preserve">(1, 3, 32, 32)</w:t>
      </w:r>
      <w:r>
        <w:t xml:space="preserve"> is passed through </w:t>
      </w:r>
      <w:r>
        <w:rPr>
          <w:rFonts w:ascii="Consolas" w:cs="Consolas" w:eastAsia="Consolas" w:hAnsi="Consolas"/>
          <w:sz w:val="19"/>
          <w:szCs w:val="19"/>
        </w:rPr>
        <w:t xml:space="preserve">nn.Conv2d(3, 16, kernel_size=3, stride=1, padding=1)</w:t>
      </w:r>
      <w:r>
        <w:t xml:space="preserve"> followed by </w:t>
      </w:r>
      <w:r>
        <w:rPr>
          <w:rFonts w:ascii="Consolas" w:cs="Consolas" w:eastAsia="Consolas" w:hAnsi="Consolas"/>
          <w:sz w:val="19"/>
          <w:szCs w:val="19"/>
        </w:rPr>
        <w:t xml:space="preserve">nn.MaxPool2d(2)</w:t>
      </w:r>
      <w:r>
        <w:t xml:space="preserve">. What is the output shape?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</w:t>
      </w:r>
      <w:r>
        <w:rPr>
          <w:rFonts w:ascii="Consolas" w:cs="Consolas" w:eastAsia="Consolas" w:hAnsi="Consolas"/>
          <w:sz w:val="19"/>
          <w:szCs w:val="19"/>
        </w:rPr>
        <w:t xml:space="preserve">(1, 16, 32, 32)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</w:t>
      </w:r>
      <w:r>
        <w:rPr>
          <w:rFonts w:ascii="Consolas" w:cs="Consolas" w:eastAsia="Consolas" w:hAnsi="Consolas"/>
          <w:sz w:val="19"/>
          <w:szCs w:val="19"/>
        </w:rPr>
        <w:t xml:space="preserve">(1, 16, 16, 16)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</w:t>
      </w:r>
      <w:r>
        <w:rPr>
          <w:rFonts w:ascii="Consolas" w:cs="Consolas" w:eastAsia="Consolas" w:hAnsi="Consolas"/>
          <w:sz w:val="19"/>
          <w:szCs w:val="19"/>
        </w:rPr>
        <w:t xml:space="preserve">(1, 3, 16, 16)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</w:t>
      </w:r>
      <w:r>
        <w:rPr>
          <w:rFonts w:ascii="Consolas" w:cs="Consolas" w:eastAsia="Consolas" w:hAnsi="Consolas"/>
          <w:sz w:val="19"/>
          <w:szCs w:val="19"/>
        </w:rPr>
        <w:t xml:space="preserve">(1, 16, 15, 15)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Q10.</w:t>
      </w:r>
      <w:r>
        <w:t xml:space="preserve"> In PyTorch, </w:t>
      </w:r>
      <w:r>
        <w:rPr>
          <w:rFonts w:ascii="Consolas" w:cs="Consolas" w:eastAsia="Consolas" w:hAnsi="Consolas"/>
          <w:sz w:val="19"/>
          <w:szCs w:val="19"/>
        </w:rPr>
        <w:t xml:space="preserve">nn.CrossEntropyLoss()</w:t>
      </w:r>
      <w:r>
        <w:t xml:space="preserve"> is used for multi-class classification. Which is correct?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The model's final layer must apply </w:t>
      </w:r>
      <w:r>
        <w:rPr>
          <w:rFonts w:ascii="Consolas" w:cs="Consolas" w:eastAsia="Consolas" w:hAnsi="Consolas"/>
          <w:sz w:val="19"/>
          <w:szCs w:val="19"/>
        </w:rPr>
        <w:t xml:space="preserve">softmax</w:t>
      </w:r>
      <w:r>
        <w:t xml:space="preserve">, because the loss expects probabilities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The model should output raw logits; softmax (log-softmax) is applied inside the loss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Targets must be one-hot encoded float tensors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It is equivalent to </w:t>
      </w:r>
      <w:r>
        <w:rPr>
          <w:rFonts w:ascii="Consolas" w:cs="Consolas" w:eastAsia="Consolas" w:hAnsi="Consolas"/>
          <w:sz w:val="19"/>
          <w:szCs w:val="19"/>
        </w:rPr>
        <w:t xml:space="preserve">nn.MSELoss()</w:t>
      </w:r>
      <w:r>
        <w:t xml:space="preserve"> on one-hot targets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Q11.</w:t>
      </w:r>
      <w:r>
        <w:t xml:space="preserve"> Why do Transformer models need positional encodings?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To reduce the number of parameters in the attention layers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Because self-attention is permutation-invariant and otherwise has no notion of token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To normalise gradients during backpropagation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To limit the context window to a fixed length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Q12.</w:t>
      </w:r>
      <w:r>
        <w:t xml:space="preserve"> Two text chunks are converted into embeddings. Which is the standard way to measure their semantic similarity in a vector database?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Levenshtein (edit) distance between the raw strings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Cosine similarity between the embedding vectors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Exact keyword match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Difference in vector dimensionality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Q13.</w:t>
      </w:r>
      <w:r>
        <w:t xml:space="preserve"> Which scenario is the strongest case for </w:t>
      </w:r>
      <w:r>
        <w:rPr>
          <w:b/>
          <w:bCs/>
        </w:rPr>
        <w:t xml:space="preserve">RAG</w:t>
      </w:r>
      <w:r>
        <w:t xml:space="preserve"> rather than fine-tuning?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You need the model to consistently reply in a fixed JSON style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You need answers grounded in a frequently updated internal document set, with citations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You need to reduce inference latency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You need the model to learn a new language from scratch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Q14.</w:t>
      </w:r>
      <w:r>
        <w:t xml:space="preserve"> When an LLM performs </w:t>
      </w:r>
      <w:r>
        <w:rPr>
          <w:b/>
          <w:bCs/>
        </w:rPr>
        <w:t xml:space="preserve">function/tool calling</w:t>
      </w:r>
      <w:r>
        <w:t xml:space="preserve">, what actually happens?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The LLM executes the function internally and returns its result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The LLM returns a structured call (function name + arguments); your application executes it and sends the result back to the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The function is executed by the vector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The LLM rewrites the user's prompt into SQL and runs it directly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Q15.</w:t>
      </w:r>
      <w:r>
        <w:t xml:space="preserve"> In n8n, you want an external system to trigger a workflow the moment an event occurs, then have the workflow call a third-party API and return a response to the caller. Which combination is correct?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A) Schedule Trigger → Code node → Wait node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B) Webhook node (trigger) → HTTP Request node → Respond to Webhook node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C) Manual Trigger → Webhook node → Set node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D) Cron node → Respond to Webhook node → HTTP Request node</w:t>
      </w:r>
    </w:p>
    <w:p>
      <w:pPr>
        <w:pBdr>
          <w:bottom w:val="single" w:color="BFBFBF" w:sz="6" w:space="8"/>
        </w:pBdr>
        <w:spacing w:after="200" w:before="120"/>
      </w:pPr>
    </w:p>
    <w:p>
      <w:pPr>
        <w:pStyle w:val="Heading2"/>
        <w:spacing w:after="120" w:before="260"/>
      </w:pPr>
      <w:r>
        <w:t xml:space="preserve">SECTION B — Theory &amp; Coding Questions (5 × 15 = 75 marks)</w:t>
      </w:r>
    </w:p>
    <w:p>
      <w:pPr>
        <w:pStyle w:val="Heading3"/>
        <w:spacing w:after="120" w:before="260"/>
      </w:pPr>
      <w:r>
        <w:t xml:space="preserve">Q16. End-to-End Machine Learning Pipeline (15 marks)</w:t>
      </w:r>
    </w:p>
    <w:p>
      <w:pPr>
        <w:spacing w:after="60" w:before="60" w:line="276"/>
        <w:jc w:val="left"/>
      </w:pPr>
      <w:r>
        <w:t xml:space="preserve">You are given </w:t>
      </w:r>
      <w:r>
        <w:rPr>
          <w:rFonts w:ascii="Consolas" w:cs="Consolas" w:eastAsia="Consolas" w:hAnsi="Consolas"/>
          <w:sz w:val="19"/>
          <w:szCs w:val="19"/>
        </w:rPr>
        <w:t xml:space="preserve">customers.csv</w:t>
      </w:r>
      <w:r>
        <w:t xml:space="preserve"> for a telecom churn problem. It contains: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Numeric columns: </w:t>
      </w:r>
      <w:r>
        <w:rPr>
          <w:rFonts w:ascii="Consolas" w:cs="Consolas" w:eastAsia="Consolas" w:hAnsi="Consolas"/>
          <w:sz w:val="19"/>
          <w:szCs w:val="19"/>
        </w:rPr>
        <w:t xml:space="preserve">tenure_months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monthly_charges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total_charges</w:t>
      </w:r>
      <w:r>
        <w:t xml:space="preserve"> (has missing values)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Categorical columns: </w:t>
      </w:r>
      <w:r>
        <w:rPr>
          <w:rFonts w:ascii="Consolas" w:cs="Consolas" w:eastAsia="Consolas" w:hAnsi="Consolas"/>
          <w:sz w:val="19"/>
          <w:szCs w:val="19"/>
        </w:rPr>
        <w:t xml:space="preserve">contract_type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payment_method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internet_service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Target: </w:t>
      </w:r>
      <w:r>
        <w:rPr>
          <w:rFonts w:ascii="Consolas" w:cs="Consolas" w:eastAsia="Consolas" w:hAnsi="Consolas"/>
          <w:sz w:val="19"/>
          <w:szCs w:val="19"/>
        </w:rPr>
        <w:t xml:space="preserve">churn</w:t>
      </w:r>
      <w:r>
        <w:t xml:space="preserve"> (Yes / No) — only </w:t>
      </w:r>
      <w:r>
        <w:rPr>
          <w:b/>
          <w:bCs/>
        </w:rPr>
        <w:t xml:space="preserve">18%</w:t>
      </w:r>
      <w:r>
        <w:t xml:space="preserve"> of customers churned</w:t>
      </w:r>
    </w:p>
    <w:p>
      <w:pPr>
        <w:spacing w:after="60" w:before="60" w:line="276"/>
        <w:jc w:val="left"/>
      </w:pPr>
      <w:r>
        <w:t xml:space="preserve">Answer the following:</w:t>
      </w:r>
    </w:p>
    <w:p>
      <w:pPr>
        <w:spacing w:after="60" w:before="60" w:line="276"/>
        <w:jc w:val="left"/>
      </w:pPr>
      <w:r>
        <w:rPr>
          <w:b/>
          <w:bCs/>
        </w:rPr>
        <w:t xml:space="preserve">(a)</w:t>
      </w:r>
      <w:r>
        <w:t xml:space="preserve"> Write Python code using pandas and scikit-learn that loads the data, splits it into train and test sets correctly, and builds a </w:t>
      </w:r>
      <w:r>
        <w:rPr>
          <w:b/>
          <w:bCs/>
        </w:rPr>
        <w:t xml:space="preserve">single `Pipeline`</w:t>
      </w:r>
      <w:r>
        <w:t xml:space="preserve"> that handles missing-value imputation, scaling of numeric features, and encoding of categorical features (use </w:t>
      </w:r>
      <w:r>
        <w:rPr>
          <w:rFonts w:ascii="Consolas" w:cs="Consolas" w:eastAsia="Consolas" w:hAnsi="Consolas"/>
          <w:sz w:val="19"/>
          <w:szCs w:val="19"/>
        </w:rPr>
        <w:t xml:space="preserve">ColumnTransformer</w:t>
      </w:r>
      <w:r>
        <w:t xml:space="preserve">), ending in a classifier of your choice. </w:t>
      </w:r>
      <w:r>
        <w:rPr>
          <w:b/>
          <w:bCs/>
        </w:rPr>
        <w:t xml:space="preserve">(6 marks)</w:t>
      </w:r>
    </w:p>
    <w:p>
      <w:pPr>
        <w:spacing w:after="60" w:before="60" w:line="276"/>
        <w:jc w:val="left"/>
      </w:pPr>
      <w:r>
        <w:rPr>
          <w:b/>
          <w:bCs/>
        </w:rPr>
        <w:t xml:space="preserve">(b)</w:t>
      </w:r>
      <w:r>
        <w:t xml:space="preserve"> Explain why the preprocessing must live inside the </w:t>
      </w:r>
      <w:r>
        <w:rPr>
          <w:rFonts w:ascii="Consolas" w:cs="Consolas" w:eastAsia="Consolas" w:hAnsi="Consolas"/>
          <w:sz w:val="19"/>
          <w:szCs w:val="19"/>
        </w:rPr>
        <w:t xml:space="preserve">Pipeline</w:t>
      </w:r>
      <w:r>
        <w:t xml:space="preserve"> rather than being applied to the full DataFrame before splitting. Name the specific problem this prevents and describe how it would inflate your reported score. </w:t>
      </w:r>
      <w:r>
        <w:rPr>
          <w:b/>
          <w:bCs/>
        </w:rPr>
        <w:t xml:space="preserve">(4 marks)</w:t>
      </w:r>
    </w:p>
    <w:p>
      <w:pPr>
        <w:spacing w:after="60" w:before="60" w:line="276"/>
        <w:jc w:val="left"/>
      </w:pPr>
      <w:r>
        <w:rPr>
          <w:b/>
          <w:bCs/>
        </w:rPr>
        <w:t xml:space="preserve">(c)</w:t>
      </w:r>
      <w:r>
        <w:t xml:space="preserve"> Given the class imbalance, state which evaluation metric(s) you would report and justify your choice in the business context of churn. Then write code that performs hyperparameter tuning using cross-validation with that metric as the scoring function. </w:t>
      </w:r>
      <w:r>
        <w:rPr>
          <w:b/>
          <w:bCs/>
        </w:rPr>
        <w:t xml:space="preserve">(5 marks)</w:t>
      </w:r>
    </w:p>
    <w:p>
      <w:pPr>
        <w:pBdr>
          <w:bottom w:val="single" w:color="BFBFBF" w:sz="6" w:space="8"/>
        </w:pBdr>
        <w:spacing w:after="200" w:before="120"/>
      </w:pPr>
    </w:p>
    <w:p>
      <w:pPr>
        <w:pStyle w:val="Heading3"/>
        <w:spacing w:after="120" w:before="260"/>
      </w:pPr>
      <w:r>
        <w:t xml:space="preserve">Q17. Deep Learning with PyTorch / TensorFlow (15 marks)</w:t>
      </w:r>
    </w:p>
    <w:p>
      <w:pPr>
        <w:spacing w:after="60" w:before="60" w:line="276"/>
        <w:jc w:val="left"/>
      </w:pPr>
      <w:r>
        <w:t xml:space="preserve">You must build an image classifier for a 10-class dataset of 64×64 RGB images.</w:t>
      </w:r>
    </w:p>
    <w:p>
      <w:pPr>
        <w:spacing w:after="60" w:before="60" w:line="276"/>
        <w:jc w:val="left"/>
      </w:pPr>
      <w:r>
        <w:rPr>
          <w:b/>
          <w:bCs/>
        </w:rPr>
        <w:t xml:space="preserve">(a)</w:t>
      </w:r>
      <w:r>
        <w:t xml:space="preserve"> Write the code for a CNN model class with at least two convolutional blocks (convolution → activation → pooling) followed by fully connected layers. Clearly show the input and output dimensions of each layer, and state how you arrived at the flattened feature size before the first dense layer. </w:t>
      </w:r>
      <w:r>
        <w:rPr>
          <w:b/>
          <w:bCs/>
        </w:rPr>
        <w:t xml:space="preserve">(6 marks)</w:t>
      </w:r>
    </w:p>
    <w:p>
      <w:pPr>
        <w:spacing w:after="60" w:before="60" w:line="276"/>
        <w:jc w:val="left"/>
      </w:pPr>
      <w:r>
        <w:rPr>
          <w:b/>
          <w:bCs/>
        </w:rPr>
        <w:t xml:space="preserve">(b)</w:t>
      </w:r>
      <w:r>
        <w:t xml:space="preserve"> Write a complete training loop for one epoch, including the forward pass, loss computation, backward pass, optimizer step, and a separate validation pass. Explain the purpose of </w:t>
      </w:r>
      <w:r>
        <w:rPr>
          <w:rFonts w:ascii="Consolas" w:cs="Consolas" w:eastAsia="Consolas" w:hAnsi="Consolas"/>
          <w:sz w:val="19"/>
          <w:szCs w:val="19"/>
        </w:rPr>
        <w:t xml:space="preserve">optimizer.zero_grad()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loss.backward()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optimizer.step()</w:t>
      </w:r>
      <w:r>
        <w:t xml:space="preserve">, and why the validation pass is run under </w:t>
      </w:r>
      <w:r>
        <w:rPr>
          <w:rFonts w:ascii="Consolas" w:cs="Consolas" w:eastAsia="Consolas" w:hAnsi="Consolas"/>
          <w:sz w:val="19"/>
          <w:szCs w:val="19"/>
        </w:rPr>
        <w:t xml:space="preserve">torch.no_grad()</w:t>
      </w:r>
      <w:r>
        <w:t xml:space="preserve"> / in evaluation mode. </w:t>
      </w:r>
      <w:r>
        <w:rPr>
          <w:b/>
          <w:bCs/>
        </w:rPr>
        <w:t xml:space="preserve">(6 marks)</w:t>
      </w:r>
    </w:p>
    <w:p>
      <w:pPr>
        <w:spacing w:after="60" w:before="60" w:line="276"/>
        <w:jc w:val="left"/>
      </w:pPr>
      <w:r>
        <w:rPr>
          <w:b/>
          <w:bCs/>
        </w:rPr>
        <w:t xml:space="preserve">(c)</w:t>
      </w:r>
      <w:r>
        <w:t xml:space="preserve"> Your training loss keeps falling while validation loss starts rising after epoch 8. Name this phenomenon, and describe </w:t>
      </w:r>
      <w:r>
        <w:rPr>
          <w:b/>
          <w:bCs/>
        </w:rPr>
        <w:t xml:space="preserve">three</w:t>
      </w:r>
      <w:r>
        <w:t xml:space="preserve"> distinct techniques you would apply to address it, explaining what each one actually does. </w:t>
      </w:r>
      <w:r>
        <w:rPr>
          <w:b/>
          <w:bCs/>
        </w:rPr>
        <w:t xml:space="preserve">(3 marks)</w:t>
      </w:r>
    </w:p>
    <w:p>
      <w:pPr>
        <w:pBdr>
          <w:bottom w:val="single" w:color="BFBFBF" w:sz="6" w:space="8"/>
        </w:pBdr>
        <w:spacing w:after="200" w:before="120"/>
      </w:pPr>
    </w:p>
    <w:p>
      <w:pPr>
        <w:pStyle w:val="Heading3"/>
        <w:spacing w:after="120" w:before="260"/>
      </w:pPr>
      <w:r>
        <w:t xml:space="preserve">Q18. Generative AI — Building a RAG System (15 marks)</w:t>
      </w:r>
    </w:p>
    <w:p>
      <w:pPr>
        <w:spacing w:after="60" w:before="60" w:line="276"/>
        <w:jc w:val="left"/>
      </w:pPr>
      <w:r>
        <w:t xml:space="preserve">Your company has 5,000 internal PDF policy documents. Employees must be able to ask questions in natural language and receive answers grounded in those documents, with sources cited.</w:t>
      </w:r>
    </w:p>
    <w:p>
      <w:pPr>
        <w:spacing w:after="60" w:before="60" w:line="276"/>
        <w:jc w:val="left"/>
      </w:pPr>
      <w:r>
        <w:rPr>
          <w:b/>
          <w:bCs/>
        </w:rPr>
        <w:t xml:space="preserve">(a)</w:t>
      </w:r>
      <w:r>
        <w:t xml:space="preserve"> Describe the full RAG architecture as two phases — </w:t>
      </w:r>
      <w:r>
        <w:rPr>
          <w:b/>
          <w:bCs/>
        </w:rPr>
        <w:t xml:space="preserve">ingestion</w:t>
      </w:r>
      <w:r>
        <w:t xml:space="preserve"> and </w:t>
      </w:r>
      <w:r>
        <w:rPr>
          <w:b/>
          <w:bCs/>
        </w:rPr>
        <w:t xml:space="preserve">query time</w:t>
      </w:r>
      <w:r>
        <w:t xml:space="preserve"> — listing every step in order. Explain the role of chunking and chunk overlap, and why embeddings are stored in a vector database rather than a relational table. </w:t>
      </w:r>
      <w:r>
        <w:rPr>
          <w:b/>
          <w:bCs/>
        </w:rPr>
        <w:t xml:space="preserve">(5 marks)</w:t>
      </w:r>
    </w:p>
    <w:p>
      <w:pPr>
        <w:spacing w:after="60" w:before="60" w:line="276"/>
        <w:jc w:val="left"/>
      </w:pPr>
      <w:r>
        <w:rPr>
          <w:b/>
          <w:bCs/>
        </w:rPr>
        <w:t xml:space="preserve">(b)</w:t>
      </w:r>
      <w:r>
        <w:t xml:space="preserve"> Write Python code for a minimal RAG implementation: chunk the text, generate embeddings, store them in a vector store (FAISS, Chroma or Qdrant), retrieve the top-k relevant chunks for a user query, and construct the final prompt sent to the LLM. Include the system prompt you would use to force the model to answer only from the retrieved context. </w:t>
      </w:r>
      <w:r>
        <w:rPr>
          <w:b/>
          <w:bCs/>
        </w:rPr>
        <w:t xml:space="preserve">(6 marks)</w:t>
      </w:r>
    </w:p>
    <w:p>
      <w:pPr>
        <w:spacing w:after="60" w:before="60" w:line="276"/>
        <w:jc w:val="left"/>
      </w:pPr>
      <w:r>
        <w:rPr>
          <w:b/>
          <w:bCs/>
        </w:rPr>
        <w:t xml:space="preserve">(c)</w:t>
      </w:r>
      <w:r>
        <w:t xml:space="preserve"> The system sometimes returns confident but incorrect answers. Identify </w:t>
      </w:r>
      <w:r>
        <w:rPr>
          <w:b/>
          <w:bCs/>
        </w:rPr>
        <w:t xml:space="preserve">three</w:t>
      </w:r>
      <w:r>
        <w:t xml:space="preserve"> likely causes rooted in the retrieval stage (not the LLM itself) and give a concrete fix for each. Also state one situation where RAG would be the wrong choice and fine-tuning would be better. </w:t>
      </w:r>
      <w:r>
        <w:rPr>
          <w:b/>
          <w:bCs/>
        </w:rPr>
        <w:t xml:space="preserve">(4 marks)</w:t>
      </w:r>
    </w:p>
    <w:p>
      <w:pPr>
        <w:pBdr>
          <w:bottom w:val="single" w:color="BFBFBF" w:sz="6" w:space="8"/>
        </w:pBdr>
        <w:spacing w:after="200" w:before="120"/>
      </w:pPr>
    </w:p>
    <w:p>
      <w:pPr>
        <w:pStyle w:val="Heading3"/>
        <w:spacing w:after="120" w:before="260"/>
      </w:pPr>
      <w:r>
        <w:t xml:space="preserve">Q19. Model Deployment &amp; AI/ML Engineering (15 marks)</w:t>
      </w:r>
    </w:p>
    <w:p>
      <w:pPr>
        <w:spacing w:after="60" w:before="60" w:line="276"/>
        <w:jc w:val="left"/>
      </w:pPr>
      <w:r>
        <w:t xml:space="preserve">You have a trained scikit-learn model saved as </w:t>
      </w:r>
      <w:r>
        <w:rPr>
          <w:rFonts w:ascii="Consolas" w:cs="Consolas" w:eastAsia="Consolas" w:hAnsi="Consolas"/>
          <w:sz w:val="19"/>
          <w:szCs w:val="19"/>
        </w:rPr>
        <w:t xml:space="preserve">model.pkl</w:t>
      </w:r>
      <w:r>
        <w:t xml:space="preserve"> that must be served to a frontend team.</w:t>
      </w:r>
    </w:p>
    <w:p>
      <w:pPr>
        <w:spacing w:after="60" w:before="60" w:line="276"/>
        <w:jc w:val="left"/>
      </w:pPr>
      <w:r>
        <w:rPr>
          <w:b/>
          <w:bCs/>
        </w:rPr>
        <w:t xml:space="preserve">(a)</w:t>
      </w:r>
      <w:r>
        <w:t xml:space="preserve"> Write a FastAPI application exposing a </w:t>
      </w:r>
      <w:r>
        <w:rPr>
          <w:rFonts w:ascii="Consolas" w:cs="Consolas" w:eastAsia="Consolas" w:hAnsi="Consolas"/>
          <w:sz w:val="19"/>
          <w:szCs w:val="19"/>
        </w:rPr>
        <w:t xml:space="preserve">POST /predict</w:t>
      </w:r>
      <w:r>
        <w:t xml:space="preserve"> endpoint and a </w:t>
      </w:r>
      <w:r>
        <w:rPr>
          <w:rFonts w:ascii="Consolas" w:cs="Consolas" w:eastAsia="Consolas" w:hAnsi="Consolas"/>
          <w:sz w:val="19"/>
          <w:szCs w:val="19"/>
        </w:rPr>
        <w:t xml:space="preserve">GET /health</w:t>
      </w:r>
      <w:r>
        <w:t xml:space="preserve"> endpoint. Use a Pydantic model to validate the incoming JSON request body, load the model once at startup (not per request), and return the prediction along with a confidence score as JSON. Include appropriate error handling. </w:t>
      </w:r>
      <w:r>
        <w:rPr>
          <w:b/>
          <w:bCs/>
        </w:rPr>
        <w:t xml:space="preserve">(6 marks)</w:t>
      </w:r>
    </w:p>
    <w:p>
      <w:pPr>
        <w:spacing w:after="60" w:before="60" w:line="276"/>
        <w:jc w:val="left"/>
      </w:pPr>
      <w:r>
        <w:rPr>
          <w:b/>
          <w:bCs/>
        </w:rPr>
        <w:t xml:space="preserve">(b)</w:t>
      </w:r>
      <w:r>
        <w:t xml:space="preserve"> Write a </w:t>
      </w:r>
      <w:r>
        <w:rPr>
          <w:rFonts w:ascii="Consolas" w:cs="Consolas" w:eastAsia="Consolas" w:hAnsi="Consolas"/>
          <w:sz w:val="19"/>
          <w:szCs w:val="19"/>
        </w:rPr>
        <w:t xml:space="preserve">Dockerfile</w:t>
      </w:r>
      <w:r>
        <w:t xml:space="preserve"> to containerise this application. Explain your choice of base image, why </w:t>
      </w:r>
      <w:r>
        <w:rPr>
          <w:rFonts w:ascii="Consolas" w:cs="Consolas" w:eastAsia="Consolas" w:hAnsi="Consolas"/>
          <w:sz w:val="19"/>
          <w:szCs w:val="19"/>
        </w:rPr>
        <w:t xml:space="preserve">requirements.txt</w:t>
      </w:r>
      <w:r>
        <w:t xml:space="preserve"> is copied and installed </w:t>
      </w:r>
      <w:r>
        <w:rPr>
          <w:b/>
          <w:bCs/>
        </w:rPr>
        <w:t xml:space="preserve">before</w:t>
      </w:r>
      <w:r>
        <w:t xml:space="preserve"> the application code, and how you would run the container mapping port 8000. </w:t>
      </w:r>
      <w:r>
        <w:rPr>
          <w:b/>
          <w:bCs/>
        </w:rPr>
        <w:t xml:space="preserve">(4 marks)</w:t>
      </w:r>
    </w:p>
    <w:p>
      <w:pPr>
        <w:spacing w:after="60" w:before="60" w:line="276"/>
        <w:jc w:val="left"/>
      </w:pPr>
      <w:r>
        <w:rPr>
          <w:b/>
          <w:bCs/>
        </w:rPr>
        <w:t xml:space="preserve">(c)</w:t>
      </w:r>
      <w:r>
        <w:t xml:space="preserve"> Six months later you have four model versions in production usage. Explain how you would handle model versioning and experiment tracking (you may reference MLflow), how the API would serve a specific version, and what you would monitor in production to detect that a deployed model has degraded. Define data drift in your answer. </w:t>
      </w:r>
      <w:r>
        <w:rPr>
          <w:b/>
          <w:bCs/>
        </w:rPr>
        <w:t xml:space="preserve">(5 marks)</w:t>
      </w:r>
    </w:p>
    <w:p>
      <w:pPr>
        <w:pBdr>
          <w:bottom w:val="single" w:color="BFBFBF" w:sz="6" w:space="8"/>
        </w:pBdr>
        <w:spacing w:after="200" w:before="120"/>
      </w:pPr>
    </w:p>
    <w:p>
      <w:pPr>
        <w:pStyle w:val="Heading3"/>
        <w:spacing w:after="120" w:before="260"/>
      </w:pPr>
      <w:r>
        <w:t xml:space="preserve">Q20. Automation &amp; Agentic AI with n8n (15 marks)</w:t>
      </w:r>
    </w:p>
    <w:p>
      <w:pPr>
        <w:spacing w:after="60" w:before="60" w:line="276"/>
        <w:jc w:val="left"/>
      </w:pPr>
      <w:r>
        <w:t xml:space="preserve">Build an automated support-ticket assistant. When a customer submits a ticket through a web form, the system must classify its urgency, look up the customer's order status from an internal REST API, draft a reply using an LLM, save the record to a database, and send the reply by email. Tickets classified as </w:t>
      </w:r>
      <w:r>
        <w:rPr>
          <w:b/>
          <w:bCs/>
        </w:rPr>
        <w:t xml:space="preserve">critical</w:t>
      </w:r>
      <w:r>
        <w:t xml:space="preserve"> must instead be posted to a Slack channel for a human to handle.</w:t>
      </w:r>
    </w:p>
    <w:p>
      <w:pPr>
        <w:spacing w:after="60" w:before="60" w:line="276"/>
        <w:jc w:val="left"/>
      </w:pPr>
      <w:r>
        <w:rPr>
          <w:b/>
          <w:bCs/>
        </w:rPr>
        <w:t xml:space="preserve">(a)</w:t>
      </w:r>
      <w:r>
        <w:t xml:space="preserve"> Design the n8n workflow. List the nodes in execution order, state the type of each node (Webhook, HTTP Request, AI Agent, IF/Switch, database, email, Respond to Webhook, etc.), and explain what data passes between them. A clear diagram or an ordered list is acceptable. </w:t>
      </w:r>
      <w:r>
        <w:rPr>
          <w:b/>
          <w:bCs/>
        </w:rPr>
        <w:t xml:space="preserve">(6 marks)</w:t>
      </w:r>
    </w:p>
    <w:p>
      <w:pPr>
        <w:spacing w:after="60" w:before="60" w:line="276"/>
        <w:jc w:val="left"/>
      </w:pPr>
      <w:r>
        <w:rPr>
          <w:b/>
          <w:bCs/>
        </w:rPr>
        <w:t xml:space="preserve">(b)</w:t>
      </w:r>
      <w:r>
        <w:t xml:space="preserve"> The AI Agent node must be able to call the order-status API itself as a tool. Write the JSON schema for that tool definition (name, description, parameters) and explain the agent's reasoning loop — how the model decides to call the tool, what it receives back, and how it decides it is finished. </w:t>
      </w:r>
      <w:r>
        <w:rPr>
          <w:b/>
          <w:bCs/>
        </w:rPr>
        <w:t xml:space="preserve">(5 marks)</w:t>
      </w:r>
    </w:p>
    <w:p>
      <w:pPr>
        <w:spacing w:after="60" w:before="60" w:line="276"/>
        <w:jc w:val="left"/>
      </w:pPr>
      <w:r>
        <w:rPr>
          <w:b/>
          <w:bCs/>
        </w:rPr>
        <w:t xml:space="preserve">(c)</w:t>
      </w:r>
      <w:r>
        <w:t xml:space="preserve"> The workflow will run in production. Explain how you would handle: (i) the external API being temporarily down, (ii) duplicate webhook deliveries for the same ticket, and (iii) securing the webhook endpoint and API credentials. </w:t>
      </w:r>
      <w:r>
        <w:rPr>
          <w:b/>
          <w:bCs/>
        </w:rPr>
        <w:t xml:space="preserve">(4 marks)</w:t>
      </w:r>
    </w:p>
    <w:p>
      <w:pPr>
        <w:pBdr>
          <w:bottom w:val="single" w:color="BFBFBF" w:sz="6" w:space="8"/>
        </w:pBdr>
        <w:spacing w:after="200" w:before="120"/>
      </w:pPr>
    </w:p>
    <w:p>
      <w:pPr>
        <w:spacing w:after="60" w:before="60" w:line="276"/>
        <w:jc w:val="left"/>
      </w:pPr>
      <w:r>
        <w:rPr>
          <w:b/>
          <w:bCs/>
        </w:rPr>
        <w:t xml:space="preserve">— End of Paper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2026-09-08T13:13:29.003Z</dcterms:created>
  <dcterms:modified xsi:type="dcterms:W3CDTF">2026-09-08T13:13:29.019Z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