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73F3A95">
      <w:pPr>
        <w:rPr>
          <w:rFonts w:hint="default"/>
          <w:lang w:val="en-US"/>
        </w:rPr>
      </w:pPr>
      <w:r>
        <w:rPr>
          <w:rFonts w:hint="default"/>
          <w:lang w:val="en-US"/>
        </w:rPr>
        <w:t>Step 1</w:t>
      </w:r>
    </w:p>
    <w:p w14:paraId="1F373D1F">
      <w:r>
        <w:drawing>
          <wp:inline distT="0" distB="0" distL="114300" distR="114300">
            <wp:extent cx="5261610" cy="2707640"/>
            <wp:effectExtent l="0" t="0" r="15240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F021B">
      <w:pPr>
        <w:rPr>
          <w:rFonts w:hint="default"/>
          <w:lang w:val="en-US"/>
        </w:rPr>
      </w:pPr>
      <w:r>
        <w:rPr>
          <w:rFonts w:hint="default"/>
          <w:lang w:val="en-US"/>
        </w:rPr>
        <w:t>Step 2</w:t>
      </w:r>
    </w:p>
    <w:p w14:paraId="7820BE46">
      <w:r>
        <w:drawing>
          <wp:inline distT="0" distB="0" distL="114300" distR="114300">
            <wp:extent cx="5264785" cy="2599055"/>
            <wp:effectExtent l="0" t="0" r="12065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4A2F6">
      <w:pPr>
        <w:rPr>
          <w:rFonts w:hint="default"/>
          <w:lang w:val="en-US"/>
        </w:rPr>
      </w:pPr>
      <w:r>
        <w:rPr>
          <w:rFonts w:hint="default"/>
          <w:lang w:val="en-US"/>
        </w:rPr>
        <w:t>Step 3. Klik manage service accounts</w:t>
      </w:r>
    </w:p>
    <w:p w14:paraId="21594D26">
      <w:r>
        <w:drawing>
          <wp:inline distT="0" distB="0" distL="114300" distR="114300">
            <wp:extent cx="5270500" cy="2723515"/>
            <wp:effectExtent l="0" t="0" r="635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D80CB">
      <w:pPr>
        <w:rPr>
          <w:rFonts w:hint="default"/>
          <w:lang w:val="en-US"/>
        </w:rPr>
      </w:pPr>
      <w:r>
        <w:rPr>
          <w:rFonts w:hint="default"/>
          <w:lang w:val="en-US"/>
        </w:rPr>
        <w:t>Step 4. Create Service Account</w:t>
      </w:r>
    </w:p>
    <w:p w14:paraId="28B1CD87">
      <w:r>
        <w:drawing>
          <wp:inline distT="0" distB="0" distL="114300" distR="114300">
            <wp:extent cx="5266055" cy="2684145"/>
            <wp:effectExtent l="0" t="0" r="1079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951C6">
      <w:pPr>
        <w:rPr>
          <w:rFonts w:hint="default"/>
          <w:lang w:val="en-US"/>
        </w:rPr>
      </w:pPr>
      <w:r>
        <w:rPr>
          <w:rFonts w:hint="default"/>
          <w:lang w:val="en-US"/>
        </w:rPr>
        <w:t>Step</w:t>
      </w:r>
    </w:p>
    <w:p w14:paraId="0C3DA01B">
      <w:r>
        <w:drawing>
          <wp:inline distT="0" distB="0" distL="114300" distR="114300">
            <wp:extent cx="5268595" cy="2717165"/>
            <wp:effectExtent l="0" t="0" r="825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EA2AC">
      <w:pPr>
        <w:rPr>
          <w:rFonts w:hint="default"/>
          <w:lang w:val="en-US"/>
        </w:rPr>
      </w:pPr>
      <w:r>
        <w:rPr>
          <w:rFonts w:hint="default"/>
          <w:lang w:val="en-US"/>
        </w:rPr>
        <w:t>Step Ganti Role Owner</w:t>
      </w:r>
    </w:p>
    <w:p w14:paraId="5DE44A02">
      <w:r>
        <w:drawing>
          <wp:inline distT="0" distB="0" distL="114300" distR="114300">
            <wp:extent cx="5260340" cy="2722245"/>
            <wp:effectExtent l="0" t="0" r="1651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95181">
      <w:pPr>
        <w:rPr>
          <w:rFonts w:hint="default"/>
          <w:lang w:val="en-US"/>
        </w:rPr>
      </w:pPr>
      <w:r>
        <w:rPr>
          <w:rFonts w:hint="default"/>
          <w:lang w:val="en-US"/>
        </w:rPr>
        <w:t>Step Klik Manage Keys</w:t>
      </w:r>
    </w:p>
    <w:p w14:paraId="3E49B2FB">
      <w:r>
        <w:drawing>
          <wp:inline distT="0" distB="0" distL="114300" distR="114300">
            <wp:extent cx="5271770" cy="2692400"/>
            <wp:effectExtent l="0" t="0" r="508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72D0B">
      <w:pPr>
        <w:rPr>
          <w:rFonts w:hint="default"/>
          <w:lang w:val="en-US"/>
        </w:rPr>
      </w:pPr>
      <w:r>
        <w:rPr>
          <w:rFonts w:hint="default"/>
          <w:lang w:val="en-US"/>
        </w:rPr>
        <w:t>Step Create New Key pilih json</w:t>
      </w:r>
    </w:p>
    <w:p w14:paraId="7679062F">
      <w:r>
        <w:drawing>
          <wp:inline distT="0" distB="0" distL="114300" distR="114300">
            <wp:extent cx="5274310" cy="2708910"/>
            <wp:effectExtent l="0" t="0" r="2540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A0A5">
      <w:pPr>
        <w:rPr>
          <w:rFonts w:hint="default"/>
          <w:lang w:val="en-US"/>
        </w:rPr>
      </w:pPr>
      <w:r>
        <w:rPr>
          <w:rFonts w:hint="default"/>
          <w:lang w:val="en-US"/>
        </w:rPr>
        <w:t>Step SImpan File Json di project</w:t>
      </w:r>
    </w:p>
    <w:p w14:paraId="04B5AEA0">
      <w:r>
        <w:drawing>
          <wp:inline distT="0" distB="0" distL="114300" distR="114300">
            <wp:extent cx="5263515" cy="2969895"/>
            <wp:effectExtent l="0" t="0" r="1333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D77AF">
      <w:pPr>
        <w:rPr>
          <w:rFonts w:hint="default"/>
          <w:lang w:val="id-ID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C31895"/>
    <w:rsid w:val="7FC31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201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2024-10-07T13:10:00Z</dcterms:created>
  <dc:creator>ASUS</dc:creator>
  <cp:lastModifiedBy>ASUS</cp:lastModifiedBy>
  <dcterms:modified xsi:type="dcterms:W3CDTF">2024-10-07T16:32:25Z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8399A5C95BC248A599588A055DDDD4A2_11</vt:lpwstr>
  </property>
</Properties>
</file>