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CA974" w14:textId="77777777" w:rsidR="00E85D20" w:rsidRDefault="00E85D2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8D027" w14:textId="1157CA6E" w:rsidR="00E85D20" w:rsidRPr="00E85D20" w:rsidRDefault="00E85D20" w:rsidP="00E85D2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85D20">
        <w:rPr>
          <w:rFonts w:ascii="Times New Roman" w:eastAsia="Times New Roman" w:hAnsi="Times New Roman" w:cs="Times New Roman"/>
          <w:b/>
          <w:sz w:val="36"/>
          <w:szCs w:val="36"/>
        </w:rPr>
        <w:t>Project Proposal</w:t>
      </w:r>
    </w:p>
    <w:p w14:paraId="557B5679" w14:textId="77777777" w:rsidR="00E85D20" w:rsidRDefault="00E85D2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78520" w14:textId="661560E8" w:rsidR="003363C5" w:rsidRDefault="00147DB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Description</w:t>
      </w:r>
    </w:p>
    <w:p w14:paraId="5D338B02" w14:textId="77777777" w:rsidR="00147DBC" w:rsidRDefault="00147DB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DAFF4D" w14:textId="77777777" w:rsidR="003363C5" w:rsidRDefault="00147DB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domain that we’re going to model is train tickets purchasing, which means we are going to deal with the data related to train tickets.</w:t>
      </w:r>
    </w:p>
    <w:p w14:paraId="108135A5" w14:textId="77777777" w:rsidR="003363C5" w:rsidRDefault="003363C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F3BA68" w14:textId="77777777" w:rsidR="003363C5" w:rsidRDefault="00147DB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aspects of the train tickets we will be modelling will be about the passengers and the tickets of trains. This i</w:t>
      </w:r>
      <w:r>
        <w:rPr>
          <w:rFonts w:ascii="Times New Roman" w:eastAsia="Times New Roman" w:hAnsi="Times New Roman" w:cs="Times New Roman"/>
          <w:sz w:val="24"/>
          <w:szCs w:val="24"/>
        </w:rPr>
        <w:t>ncludes many things about the passengers and train tickets, such as a given passenger’s specific information (e.g., passenger’s name, address, age, and a unique id), information about tickets that the given passenger has (e.g., tickets price, payment infor</w:t>
      </w:r>
      <w:r>
        <w:rPr>
          <w:rFonts w:ascii="Times New Roman" w:eastAsia="Times New Roman" w:hAnsi="Times New Roman" w:cs="Times New Roman"/>
          <w:sz w:val="24"/>
          <w:szCs w:val="24"/>
        </w:rPr>
        <w:t>mation, seat number, purchase time and information about the owner), and trip information (train number, arrival/departure time, duration of the trip and station number). There will be different classes of seats and different train rides to choose from. Th</w:t>
      </w:r>
      <w:r>
        <w:rPr>
          <w:rFonts w:ascii="Times New Roman" w:eastAsia="Times New Roman" w:hAnsi="Times New Roman" w:cs="Times New Roman"/>
          <w:sz w:val="24"/>
          <w:szCs w:val="24"/>
        </w:rPr>
        <w:t>e database will also model the stations along different train rides to deal with transit and seat arrangement needs.</w:t>
      </w:r>
    </w:p>
    <w:p w14:paraId="6C42FBD9" w14:textId="336D6F9D" w:rsidR="003363C5" w:rsidRDefault="003363C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14:paraId="085FAF58" w14:textId="77777777" w:rsidR="00147DBC" w:rsidRDefault="00147DB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14:paraId="60C4AC64" w14:textId="1D68A6B1" w:rsidR="003363C5" w:rsidRDefault="00147DB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 Specification</w:t>
      </w:r>
    </w:p>
    <w:p w14:paraId="52CF9B68" w14:textId="77777777" w:rsidR="00147DBC" w:rsidRDefault="00147DB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</w:p>
    <w:p w14:paraId="74165C34" w14:textId="5ADB0166" w:rsidR="003363C5" w:rsidRDefault="00147DB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will be two different classes of users of the system: the passengers, and the staffs of the train company.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passengers </w:t>
      </w:r>
      <w:r w:rsidR="00E85D20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able to purchase train tickets either online or at the ticket </w:t>
      </w:r>
      <w:r w:rsidR="00E85D20">
        <w:rPr>
          <w:rFonts w:ascii="Times New Roman" w:eastAsia="Times New Roman" w:hAnsi="Times New Roman" w:cs="Times New Roman"/>
          <w:sz w:val="24"/>
          <w:szCs w:val="24"/>
        </w:rPr>
        <w:t>windows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choose seats. They can also cancel the reservation with some </w:t>
      </w:r>
      <w:r w:rsidR="00E85D20">
        <w:rPr>
          <w:rFonts w:ascii="Times New Roman" w:eastAsia="Times New Roman" w:hAnsi="Times New Roman" w:cs="Times New Roman"/>
          <w:sz w:val="24"/>
          <w:szCs w:val="24"/>
        </w:rPr>
        <w:t>constraints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able to select the class of the tickets like economy or business. The passengers hav</w:t>
      </w:r>
      <w:r>
        <w:rPr>
          <w:rFonts w:ascii="Times New Roman" w:eastAsia="Times New Roman" w:hAnsi="Times New Roman" w:cs="Times New Roman"/>
          <w:sz w:val="24"/>
          <w:szCs w:val="24"/>
        </w:rPr>
        <w:t>e access to view the information of trains provided as well. The train tickets have different discounts towards certain passengers like students and the senior.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Passengers can manage their trips conveniently, like change their tickets or seats. They can 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 update their personal information. The staffs of the train have access to both the passengers’ data and themselves’. Only some certain staffs can change the arrival/departure time and arrival/departure station of a specific train. The passenger will be </w:t>
      </w:r>
      <w:r>
        <w:rPr>
          <w:rFonts w:ascii="Times New Roman" w:eastAsia="Times New Roman" w:hAnsi="Times New Roman" w:cs="Times New Roman"/>
          <w:sz w:val="24"/>
          <w:szCs w:val="24"/>
        </w:rPr>
        <w:t>notified when a trip is modified. Other advanced functionalities including frequent-traveller program, which the traveller will earn points upon travelling and use points to redeem tickets.</w:t>
      </w:r>
    </w:p>
    <w:p w14:paraId="18DC3BF7" w14:textId="59D681DF" w:rsidR="003363C5" w:rsidRDefault="003363C5">
      <w:pPr>
        <w:spacing w:after="0" w:line="276" w:lineRule="auto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</w:p>
    <w:p w14:paraId="1541215E" w14:textId="77777777" w:rsidR="00147DBC" w:rsidRDefault="00147DBC">
      <w:pPr>
        <w:spacing w:after="0" w:line="276" w:lineRule="auto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bookmarkStart w:id="0" w:name="_GoBack"/>
      <w:bookmarkEnd w:id="0"/>
    </w:p>
    <w:p w14:paraId="53F53CFC" w14:textId="0189CD16" w:rsidR="003363C5" w:rsidRDefault="00147DB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Platform</w:t>
      </w:r>
    </w:p>
    <w:p w14:paraId="1E8D727A" w14:textId="77777777" w:rsidR="00147DBC" w:rsidRDefault="00147DB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B7B7B7"/>
          <w:sz w:val="24"/>
          <w:szCs w:val="24"/>
        </w:rPr>
      </w:pPr>
    </w:p>
    <w:p w14:paraId="05F7AA26" w14:textId="06E911ED" w:rsidR="003363C5" w:rsidRPr="00E85D20" w:rsidRDefault="00147DB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will be done using the </w:t>
      </w:r>
      <w:r w:rsidR="00E85D20">
        <w:rPr>
          <w:rFonts w:ascii="Times New Roman" w:eastAsia="Times New Roman" w:hAnsi="Times New Roman" w:cs="Times New Roman"/>
          <w:sz w:val="24"/>
          <w:szCs w:val="24"/>
        </w:rPr>
        <w:t xml:space="preserve">UBC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CPSC department’s Oracle database </w:t>
      </w:r>
      <w:r w:rsidR="00E85D20">
        <w:rPr>
          <w:rFonts w:ascii="Times New Roman" w:eastAsia="Times New Roman" w:hAnsi="Times New Roman" w:cs="Times New Roman"/>
          <w:sz w:val="24"/>
          <w:szCs w:val="24"/>
        </w:rPr>
        <w:t xml:space="preserve">system. The database would be created and controlled mainly using MySQL </w:t>
      </w:r>
      <w:r w:rsidR="00E85D20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language. To build a User Interface (UI), HTML, PHP and CSS will be employed.</w:t>
      </w:r>
    </w:p>
    <w:sectPr w:rsidR="003363C5" w:rsidRPr="00E85D20">
      <w:pgSz w:w="12240" w:h="15840"/>
      <w:pgMar w:top="1269" w:right="1269" w:bottom="1269" w:left="126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C5"/>
    <w:rsid w:val="00147DBC"/>
    <w:rsid w:val="003363C5"/>
    <w:rsid w:val="00E8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CFED0"/>
  <w15:docId w15:val="{42D8B04A-F5FB-B54B-9E09-2E8C7485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8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18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70835"/>
  </w:style>
  <w:style w:type="paragraph" w:styleId="NormalWeb">
    <w:name w:val="Normal (Web)"/>
    <w:basedOn w:val="Normal"/>
    <w:uiPriority w:val="99"/>
    <w:unhideWhenUsed/>
    <w:rsid w:val="0017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7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17083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1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Revision">
    <w:name w:val="Revision"/>
    <w:hidden/>
    <w:uiPriority w:val="99"/>
    <w:semiHidden/>
    <w:rsid w:val="009518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F2"/>
    <w:rPr>
      <w:rFonts w:ascii="Segoe UI" w:hAnsi="Segoe UI" w:cs="Segoe UI"/>
      <w:sz w:val="18"/>
      <w:szCs w:val="18"/>
    </w:rPr>
  </w:style>
  <w:style w:type="table" w:styleId="GridTable6Colorful-Accent2">
    <w:name w:val="Grid Table 6 Colorful Accent 2"/>
    <w:basedOn w:val="TableNormal"/>
    <w:uiPriority w:val="51"/>
    <w:rsid w:val="00DE4CA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C55911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efKU6voU3qWPeIwFtCSLeqJDcw==">AMUW2mUDQrMtBtYFiTPsJTWhmmZidDdtnV9y8WEeH67uuLbA5wqB1a5GYJ4xum5tykMWXMRZYIt+nxLCK5vY1xMdCZ3ypV7zyfwwyilgtaA4VmbcGIciNMap9ghRaZvKykTkmX4NpyenPIM56af8JcjM9tzSbbJSmw==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Hazra</dc:creator>
  <cp:lastModifiedBy>Richard Hou</cp:lastModifiedBy>
  <cp:revision>3</cp:revision>
  <dcterms:created xsi:type="dcterms:W3CDTF">2018-12-30T19:47:00Z</dcterms:created>
  <dcterms:modified xsi:type="dcterms:W3CDTF">2020-07-01T08:53:00Z</dcterms:modified>
</cp:coreProperties>
</file>