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center" w:tblpY="3316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291F4F" w:rsidTr="00291F4F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C25C834BEA284182924F37D87BF010A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91F4F" w:rsidRDefault="00291F4F" w:rsidP="00291F4F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Group 16</w:t>
                </w:r>
              </w:p>
            </w:tc>
          </w:sdtContent>
        </w:sdt>
      </w:tr>
      <w:tr w:rsidR="00291F4F" w:rsidTr="00291F4F">
        <w:tc>
          <w:tcPr>
            <w:tcW w:w="7209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8D33EC10738F4DAC896F59C2EBFD392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291F4F" w:rsidRDefault="00737DC7" w:rsidP="004B7226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 xml:space="preserve">The Test </w:t>
                </w:r>
                <w:r w:rsidR="004B7226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Report</w:t>
                </w:r>
              </w:p>
            </w:sdtContent>
          </w:sdt>
        </w:tc>
      </w:tr>
      <w:tr w:rsidR="00291F4F" w:rsidTr="00291F4F">
        <w:sdt>
          <w:sdtPr>
            <w:rPr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25D31589B38E44CD9B6796744D57BDB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91F4F" w:rsidRDefault="00291F4F" w:rsidP="00624EF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  <w:lang w:val="en-GB"/>
                  </w:rPr>
                  <w:t xml:space="preserve">Author: </w:t>
                </w:r>
                <w:r w:rsidR="00737DC7">
                  <w:rPr>
                    <w:color w:val="2E74B5" w:themeColor="accent1" w:themeShade="BF"/>
                    <w:sz w:val="24"/>
                    <w:szCs w:val="24"/>
                    <w:lang w:val="en-GB"/>
                  </w:rPr>
                  <w:t xml:space="preserve">Max Limbu, Daniel Thompson, Emil </w:t>
                </w:r>
                <w:proofErr w:type="spellStart"/>
                <w:r w:rsidR="00737DC7">
                  <w:rPr>
                    <w:color w:val="2E74B5" w:themeColor="accent1" w:themeShade="BF"/>
                    <w:sz w:val="24"/>
                    <w:szCs w:val="24"/>
                    <w:lang w:val="en-GB"/>
                  </w:rPr>
                  <w:t>Ramsdal</w:t>
                </w:r>
                <w:proofErr w:type="spellEnd"/>
                <w:r w:rsidR="00737DC7">
                  <w:rPr>
                    <w:color w:val="2E74B5" w:themeColor="accent1" w:themeShade="BF"/>
                    <w:sz w:val="24"/>
                    <w:szCs w:val="24"/>
                    <w:lang w:val="en-GB"/>
                  </w:rPr>
                  <w:t xml:space="preserve">, Rhodri Pearce, </w:t>
                </w:r>
                <w:r w:rsidR="00624EF9">
                  <w:rPr>
                    <w:color w:val="2E74B5" w:themeColor="accent1" w:themeShade="BF"/>
                    <w:sz w:val="24"/>
                    <w:szCs w:val="24"/>
                    <w:lang w:val="en-GB"/>
                  </w:rPr>
                  <w:t>Robert Mouncer</w:t>
                </w:r>
                <w:r w:rsidR="004B7226">
                  <w:rPr>
                    <w:color w:val="2E74B5" w:themeColor="accent1" w:themeShade="BF"/>
                    <w:sz w:val="24"/>
                    <w:szCs w:val="24"/>
                    <w:lang w:val="en-GB"/>
                  </w:rPr>
                  <w:t>, Greg Sharpe, Richard Price-Jones, Archie Strange</w:t>
                </w:r>
              </w:p>
            </w:tc>
          </w:sdtContent>
        </w:sdt>
      </w:tr>
    </w:tbl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1892105675"/>
        <w:docPartObj>
          <w:docPartGallery w:val="Cover Pages"/>
          <w:docPartUnique/>
        </w:docPartObj>
      </w:sdtPr>
      <w:sdtEndPr/>
      <w:sdtContent>
        <w:p w:rsidR="00737DC7" w:rsidRDefault="0059320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5AD8DD" wp14:editId="503E9E0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7098665</wp:posOffset>
                    </wp:positionV>
                    <wp:extent cx="1857375" cy="124777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4E3" w:rsidRPr="00065AC4" w:rsidRDefault="002604E3" w:rsidP="002C1F85">
                                <w:pPr>
                                  <w:jc w:val="center"/>
                                  <w:rPr>
                                    <w:color w:val="2E74B5" w:themeColor="accent1" w:themeShade="BF"/>
                                  </w:rPr>
                                </w:pPr>
                                <w:r w:rsidRPr="00065AC4">
                                  <w:rPr>
                                    <w:color w:val="2E74B5" w:themeColor="accent1" w:themeShade="BF"/>
                                  </w:rPr>
                                  <w:t xml:space="preserve">Department of Computer Science Aberystwyth University Aberystwyth Ceredigion SY23 </w:t>
                                </w:r>
                                <w:r>
                                  <w:rPr>
                                    <w:color w:val="2E74B5" w:themeColor="accent1" w:themeShade="BF"/>
                                  </w:rPr>
                                  <w:t>3DB Copyright © Aberystwyth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AD8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58.95pt;width:146.25pt;height:98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" filled="f" stroked="f" strokeweight=".5pt">
                    <v:textbox>
                      <w:txbxContent>
                        <w:p w:rsidR="002604E3" w:rsidRPr="00065AC4" w:rsidRDefault="002604E3" w:rsidP="002C1F85">
                          <w:pPr>
                            <w:jc w:val="center"/>
                            <w:rPr>
                              <w:color w:val="2E74B5" w:themeColor="accent1" w:themeShade="BF"/>
                            </w:rPr>
                          </w:pPr>
                          <w:r w:rsidRPr="00065AC4">
                            <w:rPr>
                              <w:color w:val="2E74B5" w:themeColor="accent1" w:themeShade="BF"/>
                            </w:rPr>
                            <w:t xml:space="preserve">Department of Computer Science Aberystwyth University Aberystwyth Ceredigion SY23 </w:t>
                          </w:r>
                          <w:r>
                            <w:rPr>
                              <w:color w:val="2E74B5" w:themeColor="accent1" w:themeShade="BF"/>
                            </w:rPr>
                            <w:t>3DB Copyright © Aberystwyth 2016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5A6437" w:rsidRPr="00737DC7" w:rsidRDefault="00737DC7" w:rsidP="00737DC7">
          <w:pPr>
            <w:jc w:val="right"/>
          </w:pPr>
          <w:r>
            <w:rPr>
              <w:noProof/>
              <w:color w:val="FF0000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9E5F76" wp14:editId="1EC10E2E">
                    <wp:simplePos x="0" y="0"/>
                    <wp:positionH relativeFrom="column">
                      <wp:posOffset>575945</wp:posOffset>
                    </wp:positionH>
                    <wp:positionV relativeFrom="paragraph">
                      <wp:posOffset>3762375</wp:posOffset>
                    </wp:positionV>
                    <wp:extent cx="1800225" cy="113347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0225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4E3" w:rsidRDefault="002604E3" w:rsidP="005A6437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 Ref: SE_16_</w:t>
                                </w:r>
                                <w:r w:rsidR="004B7226">
                                  <w:rPr>
                                    <w:color w:val="2E74B5" w:themeColor="accent1" w:themeShade="BF"/>
                                  </w:rPr>
                                  <w:t>TS_02</w:t>
                                </w:r>
                              </w:p>
                              <w:p w:rsidR="002604E3" w:rsidRDefault="002604E3" w:rsidP="005A6437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Date: </w:t>
                                </w:r>
                                <w:r w:rsidR="00737DC7">
                                  <w:rPr>
                                    <w:color w:val="2E74B5" w:themeColor="accent1" w:themeShade="BF"/>
                                  </w:rPr>
                                  <w:t>11/11/15</w:t>
                                </w:r>
                              </w:p>
                              <w:p w:rsidR="002604E3" w:rsidRDefault="00737DC7" w:rsidP="005A6437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Version: 1.3</w:t>
                                </w:r>
                              </w:p>
                              <w:p w:rsidR="002604E3" w:rsidRDefault="00737DC7" w:rsidP="005A6437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Status: Release</w:t>
                                </w:r>
                              </w:p>
                              <w:p w:rsidR="002604E3" w:rsidRDefault="002604E3" w:rsidP="005A6437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  <w:p w:rsidR="002604E3" w:rsidRDefault="002604E3" w:rsidP="005A6437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  <w:p w:rsidR="002604E3" w:rsidRPr="004F3168" w:rsidRDefault="002604E3" w:rsidP="005A6437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E5F76" id="Text Box 1" o:spid="_x0000_s1027" type="#_x0000_t202" style="position:absolute;left:0;text-align:left;margin-left:45.35pt;margin-top:296.25pt;width:141.7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" filled="f" stroked="f" strokeweight=".5pt">
                    <v:textbox>
                      <w:txbxContent>
                        <w:p w:rsidR="002604E3" w:rsidRDefault="002604E3" w:rsidP="005A6437">
                          <w:pPr>
                            <w:rPr>
                              <w:color w:val="2E74B5" w:themeColor="accent1" w:themeShade="BF"/>
                            </w:rPr>
                          </w:pPr>
                          <w:proofErr w:type="spellStart"/>
                          <w:r>
                            <w:rPr>
                              <w:color w:val="2E74B5" w:themeColor="accent1" w:themeShade="BF"/>
                            </w:rPr>
                            <w:t>Config</w:t>
                          </w:r>
                          <w:proofErr w:type="spellEnd"/>
                          <w:r>
                            <w:rPr>
                              <w:color w:val="2E74B5" w:themeColor="accent1" w:themeShade="BF"/>
                            </w:rPr>
                            <w:t xml:space="preserve"> Ref: SE_16_</w:t>
                          </w:r>
                          <w:r w:rsidR="004B7226">
                            <w:rPr>
                              <w:color w:val="2E74B5" w:themeColor="accent1" w:themeShade="BF"/>
                            </w:rPr>
                            <w:t>TS_02</w:t>
                          </w:r>
                        </w:p>
                        <w:p w:rsidR="002604E3" w:rsidRDefault="002604E3" w:rsidP="005A6437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 xml:space="preserve">Date: </w:t>
                          </w:r>
                          <w:r w:rsidR="00737DC7">
                            <w:rPr>
                              <w:color w:val="2E74B5" w:themeColor="accent1" w:themeShade="BF"/>
                            </w:rPr>
                            <w:t>11/11/15</w:t>
                          </w:r>
                        </w:p>
                        <w:p w:rsidR="002604E3" w:rsidRDefault="00737DC7" w:rsidP="005A6437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Version: 1.3</w:t>
                          </w:r>
                        </w:p>
                        <w:p w:rsidR="002604E3" w:rsidRDefault="00737DC7" w:rsidP="005A6437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Status: Release</w:t>
                          </w:r>
                        </w:p>
                        <w:p w:rsidR="002604E3" w:rsidRDefault="002604E3" w:rsidP="005A6437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  <w:p w:rsidR="002604E3" w:rsidRDefault="002604E3" w:rsidP="005A6437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  <w:p w:rsidR="002604E3" w:rsidRPr="004F3168" w:rsidRDefault="002604E3" w:rsidP="005A6437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4516"/>
            <w:gridCol w:w="4510"/>
          </w:tblGrid>
          <w:tr w:rsidR="00945454" w:rsidTr="00945454">
            <w:tc>
              <w:tcPr>
                <w:tcW w:w="45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45454" w:rsidRDefault="00945454">
                <w:pPr>
                  <w:pStyle w:val="NoSpacing"/>
                  <w:rPr>
                    <w:color w:val="5B9BD5" w:themeColor="accent1"/>
                  </w:rPr>
                </w:pPr>
              </w:p>
            </w:tc>
            <w:tc>
              <w:tcPr>
                <w:tcW w:w="4510" w:type="dxa"/>
              </w:tcPr>
              <w:p w:rsidR="00945454" w:rsidRDefault="0094545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-204412411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83C52" w:rsidRDefault="00D83C52">
              <w:pPr>
                <w:pStyle w:val="TOCHeading"/>
              </w:pPr>
              <w:r>
                <w:t>Contents</w:t>
              </w:r>
            </w:p>
            <w:p w:rsidR="001B2AA8" w:rsidRDefault="00D83C5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3302093" w:history="1">
                <w:r w:rsidR="001B2AA8" w:rsidRPr="00EB496E">
                  <w:rPr>
                    <w:rStyle w:val="Hyperlink"/>
                    <w:noProof/>
                  </w:rPr>
                  <w:t>1.0 Introduction</w:t>
                </w:r>
                <w:r w:rsidR="001B2AA8">
                  <w:rPr>
                    <w:noProof/>
                    <w:webHidden/>
                  </w:rPr>
                  <w:tab/>
                </w:r>
                <w:r w:rsidR="001B2AA8">
                  <w:rPr>
                    <w:noProof/>
                    <w:webHidden/>
                  </w:rPr>
                  <w:fldChar w:fldCharType="begin"/>
                </w:r>
                <w:r w:rsidR="001B2AA8">
                  <w:rPr>
                    <w:noProof/>
                    <w:webHidden/>
                  </w:rPr>
                  <w:instrText xml:space="preserve"> PAGEREF _Toc443302093 \h </w:instrText>
                </w:r>
                <w:r w:rsidR="001B2AA8">
                  <w:rPr>
                    <w:noProof/>
                    <w:webHidden/>
                  </w:rPr>
                </w:r>
                <w:r w:rsidR="001B2AA8">
                  <w:rPr>
                    <w:noProof/>
                    <w:webHidden/>
                  </w:rPr>
                  <w:fldChar w:fldCharType="separate"/>
                </w:r>
                <w:r w:rsidR="001B2AA8">
                  <w:rPr>
                    <w:noProof/>
                    <w:webHidden/>
                  </w:rPr>
                  <w:t>3</w:t>
                </w:r>
                <w:r w:rsidR="001B2AA8">
                  <w:rPr>
                    <w:noProof/>
                    <w:webHidden/>
                  </w:rPr>
                  <w:fldChar w:fldCharType="end"/>
                </w:r>
              </w:hyperlink>
            </w:p>
            <w:p w:rsidR="001B2AA8" w:rsidRDefault="001B2AA8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3302094" w:history="1">
                <w:r w:rsidRPr="00EB496E">
                  <w:rPr>
                    <w:rStyle w:val="Hyperlink"/>
                    <w:noProof/>
                  </w:rPr>
                  <w:t>1.1 Purpose of this Document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_Toc443302094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2AA8" w:rsidRDefault="001B2AA8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3302095" w:history="1">
                <w:r w:rsidRPr="00EB496E">
                  <w:rPr>
                    <w:rStyle w:val="Hyperlink"/>
                    <w:noProof/>
                  </w:rPr>
                  <w:t>1.2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_Toc443302095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2AA8" w:rsidRDefault="001B2AA8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3302096" w:history="1">
                <w:r w:rsidRPr="00EB496E">
                  <w:rPr>
                    <w:rStyle w:val="Hyperlink"/>
                    <w:noProof/>
                  </w:rPr>
                  <w:t>1.3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_Toc443302096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2AA8" w:rsidRDefault="001B2AA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3302097" w:history="1">
                <w:r w:rsidRPr="00EB496E">
                  <w:rPr>
                    <w:rStyle w:val="Hyperlink"/>
                    <w:noProof/>
                  </w:rPr>
                  <w:t>2.0 Test Report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_Toc443302097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2AA8" w:rsidRDefault="001B2AA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3302098" w:history="1">
                <w:r w:rsidRPr="00EB496E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_Toc443302098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2AA8" w:rsidRDefault="001B2AA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3302099" w:history="1">
                <w:r w:rsidRPr="00EB496E">
                  <w:rPr>
                    <w:rStyle w:val="Hyperlink"/>
                    <w:noProof/>
                  </w:rPr>
                  <w:t>Change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_Toc443302099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83C52" w:rsidRDefault="00D83C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83C52" w:rsidRDefault="00D83C52"/>
        <w:p w:rsidR="00D83C52" w:rsidRDefault="00D83C52"/>
        <w:p w:rsidR="00D83C52" w:rsidRDefault="004B7226" w:rsidP="004B7226">
          <w:pPr>
            <w:tabs>
              <w:tab w:val="left" w:pos="3435"/>
            </w:tabs>
          </w:pPr>
          <w:r>
            <w:tab/>
          </w:r>
        </w:p>
        <w:p w:rsidR="00D83C52" w:rsidRDefault="00D83C52"/>
        <w:p w:rsidR="00D83C52" w:rsidRDefault="00D83C52"/>
        <w:p w:rsidR="00D83C52" w:rsidRDefault="00D83C52"/>
        <w:p w:rsidR="00D83C52" w:rsidRDefault="00D83C52">
          <w:bookmarkStart w:id="0" w:name="_GoBack"/>
          <w:bookmarkEnd w:id="0"/>
        </w:p>
        <w:p w:rsidR="00D83C52" w:rsidRDefault="00D83C52"/>
        <w:p w:rsidR="00D83C52" w:rsidRDefault="00D83C52"/>
        <w:p w:rsidR="00D83C52" w:rsidRDefault="00D83C52"/>
        <w:p w:rsidR="00D83C52" w:rsidRDefault="00D83C52"/>
        <w:p w:rsidR="00D83C52" w:rsidRDefault="00D83C52"/>
        <w:p w:rsidR="00D83C52" w:rsidRDefault="00D83C52"/>
        <w:p w:rsidR="00D83C52" w:rsidRDefault="00D83C52"/>
        <w:p w:rsidR="00D83C52" w:rsidRDefault="00D83C52"/>
        <w:p w:rsidR="00D83C52" w:rsidRDefault="00D83C52"/>
        <w:p w:rsidR="00D83C52" w:rsidRDefault="00D83C52"/>
        <w:p w:rsidR="00D83C52" w:rsidRDefault="00D83C52"/>
        <w:p w:rsidR="00D83C52" w:rsidRDefault="00D83C52"/>
        <w:p w:rsidR="00D83C52" w:rsidRDefault="00D83C52"/>
        <w:p w:rsidR="00D83C52" w:rsidRPr="001B2A0C" w:rsidRDefault="00D83C52" w:rsidP="00D83C52">
          <w:pPr>
            <w:pStyle w:val="Heading1"/>
          </w:pPr>
          <w:bookmarkStart w:id="1" w:name="_Toc443302093"/>
          <w:r>
            <w:lastRenderedPageBreak/>
            <w:t>1.0 Introduction</w:t>
          </w:r>
          <w:bookmarkEnd w:id="1"/>
        </w:p>
        <w:p w:rsidR="009569A8" w:rsidRDefault="009569A8" w:rsidP="009569A8">
          <w:pPr>
            <w:pStyle w:val="Heading2"/>
            <w:ind w:firstLine="720"/>
          </w:pPr>
          <w:bookmarkStart w:id="2" w:name="_Toc443302094"/>
          <w:r>
            <w:t>1.1 Purpose of this Document</w:t>
          </w:r>
          <w:bookmarkEnd w:id="2"/>
        </w:p>
        <w:p w:rsidR="009569A8" w:rsidRDefault="006D7C14" w:rsidP="009569A8">
          <w:r>
            <w:t>This is the test report</w:t>
          </w:r>
          <w:r w:rsidR="009569A8" w:rsidRPr="00B869ED">
            <w:t xml:space="preserve">. The purpose of this document is to outline and describe the series of tests that have been </w:t>
          </w:r>
          <w:r>
            <w:t xml:space="preserve">applied </w:t>
          </w:r>
          <w:r w:rsidR="009569A8" w:rsidRPr="00B869ED">
            <w:t xml:space="preserve">thoroughly </w:t>
          </w:r>
          <w:r>
            <w:t>to</w:t>
          </w:r>
          <w:r w:rsidR="009569A8" w:rsidRPr="00B869ED">
            <w:t xml:space="preserve"> our User application (Tasker CLI)</w:t>
          </w:r>
          <w:r w:rsidR="009569A8">
            <w:t>,</w:t>
          </w:r>
          <w:r w:rsidR="009569A8" w:rsidRPr="00B869ED">
            <w:t xml:space="preserve"> o</w:t>
          </w:r>
          <w:r w:rsidR="009569A8">
            <w:t>ur web application (</w:t>
          </w:r>
          <w:proofErr w:type="spellStart"/>
          <w:r w:rsidR="009569A8">
            <w:t>TaskerMan</w:t>
          </w:r>
          <w:proofErr w:type="spellEnd"/>
          <w:r w:rsidR="009569A8">
            <w:t>), and MySQL database (</w:t>
          </w:r>
          <w:proofErr w:type="spellStart"/>
          <w:r w:rsidR="009569A8">
            <w:t>TaskerSRV</w:t>
          </w:r>
          <w:proofErr w:type="spellEnd"/>
          <w:r w:rsidR="009569A8">
            <w:t>).</w:t>
          </w:r>
        </w:p>
        <w:p w:rsidR="009569A8" w:rsidRPr="00B869ED" w:rsidRDefault="009569A8" w:rsidP="009569A8"/>
        <w:p w:rsidR="009569A8" w:rsidRDefault="009569A8" w:rsidP="009569A8">
          <w:pPr>
            <w:pStyle w:val="Heading2"/>
            <w:ind w:firstLine="720"/>
          </w:pPr>
          <w:bookmarkStart w:id="3" w:name="_Toc443302095"/>
          <w:r>
            <w:t>1.2 Scope</w:t>
          </w:r>
          <w:bookmarkEnd w:id="3"/>
        </w:p>
        <w:p w:rsidR="009569A8" w:rsidRPr="00B869ED" w:rsidRDefault="009569A8" w:rsidP="009569A8">
          <w:r w:rsidRPr="00B869ED">
            <w:t>This document</w:t>
          </w:r>
          <w:r w:rsidR="006D7C14">
            <w:t xml:space="preserve"> references to the tests produced on the test specification of the final system</w:t>
          </w:r>
          <w:r w:rsidRPr="00B869ED">
            <w:t xml:space="preserve">. It specifies </w:t>
          </w:r>
          <w:r w:rsidR="006D7C14">
            <w:t>if the test passed or failed.</w:t>
          </w:r>
          <w:r w:rsidRPr="00B869ED">
            <w:t xml:space="preserve"> </w:t>
          </w:r>
        </w:p>
        <w:p w:rsidR="009569A8" w:rsidRDefault="009569A8" w:rsidP="009569A8">
          <w:pPr>
            <w:pStyle w:val="Heading2"/>
          </w:pPr>
        </w:p>
        <w:p w:rsidR="009569A8" w:rsidRDefault="009569A8" w:rsidP="009569A8">
          <w:pPr>
            <w:pStyle w:val="Heading2"/>
            <w:ind w:firstLine="720"/>
          </w:pPr>
          <w:bookmarkStart w:id="4" w:name="_Toc443302096"/>
          <w:r>
            <w:t>1.3 Objectives</w:t>
          </w:r>
          <w:bookmarkEnd w:id="4"/>
        </w:p>
        <w:p w:rsidR="009569A8" w:rsidRDefault="009569A8" w:rsidP="009569A8">
          <w:r w:rsidRPr="001B2A0C">
            <w:t xml:space="preserve">The main objective of this document is to </w:t>
          </w:r>
          <w:r w:rsidR="006D7C14">
            <w:t>show the client which tests have passed and failed, to show the current state of the Tasker project.</w:t>
          </w:r>
        </w:p>
        <w:p w:rsidR="002604E3" w:rsidRDefault="00BC2C61" w:rsidP="009569A8"/>
      </w:sdtContent>
    </w:sdt>
    <w:p w:rsidR="009569A8" w:rsidRDefault="009569A8" w:rsidP="00945454">
      <w:pPr>
        <w:sectPr w:rsidR="009569A8" w:rsidSect="002C1F8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01FB9" w:rsidRDefault="00501FB9" w:rsidP="00501FB9">
      <w:pPr>
        <w:pStyle w:val="Heading1"/>
      </w:pPr>
      <w:bookmarkStart w:id="5" w:name="_Toc442865890"/>
      <w:bookmarkStart w:id="6" w:name="_Toc443302097"/>
      <w:r>
        <w:lastRenderedPageBreak/>
        <w:t xml:space="preserve">2.0 Test </w:t>
      </w:r>
      <w:bookmarkEnd w:id="5"/>
      <w:r w:rsidR="004B7226">
        <w:t>Report</w:t>
      </w:r>
      <w:bookmarkEnd w:id="6"/>
    </w:p>
    <w:p w:rsidR="005831F6" w:rsidRPr="005831F6" w:rsidRDefault="005831F6" w:rsidP="00583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515"/>
        <w:gridCol w:w="5254"/>
        <w:gridCol w:w="831"/>
      </w:tblGrid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Test ID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 / 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CCF / issue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SE-F-001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SE-F-002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SE-F-003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SE-F-004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SE-F-005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SE-F-006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No error message appears specifically when you enter illegal characters, but it will say that you need to enter the correct login details.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SE-F-007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SE-F-008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 for password. Fail for username. No error message appears specifically when you enter illegal characters, but it will say that you need to enter the correct login details.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SE-F-009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SE-F-010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SE-F-011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SE-F-012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SE-F-013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SE-F-014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Repeating letters were allowed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SE-F-015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SE-F-016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SE-F-017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4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SE-F-018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SE-F-019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There are no restrictions on the amount of repeating letters in the email 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SE-F-020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SE-F-021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SE-F-022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SE-F-023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No error message is displayed describing the exact nature of the error, though it will prompt the user to try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SE-F-024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There are no restrictions on the amount of repeating letters in the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SE-F-025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The user is able to enter a maximum of 50 characters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SE-F-026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SE-F-027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SE-F-028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SE-F-029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SE-F-030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SE-F-031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SE-F-032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SE-F-033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SE-F-034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SE-F-035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SE-F-036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SE-F-037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SE-F-038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SE-F-039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SE-F-040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Name was successfully changed to several repeat characters.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SE-F-041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SE-F-042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SE-F-043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SE-F-044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Any characters in any order accepted for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SE-F-045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Any characters in any order accepted for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SE-F-046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Email accepted without “@” and “.”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SE-F-047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SE-F-048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Pass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SE-F-049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Spaces and symbols allowed in password 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SE-F-050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 error message is displayed when enter Very large amounts of characters e.g. 500 character password.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SE-F-051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100 words is valid input, no message about exceeding maximum password input.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SE-F-052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SE-F-053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SE-F-054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SE-F-055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Name and email fields, gives error messages if not data is not present.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before="1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SE-F-056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SE-F-057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8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SE-F-058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SE-F-059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SE-F-060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SE-F-061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Takes the first 60 characters, then does not display any additional characters inputted. However does not display error message.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SE-F-062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SE-F-063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SE-F-064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SE-F-065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SE-F-066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SE-F-067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SE-F-068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SE-F-069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Exceeding 500 characters on </w:t>
            </w:r>
            <w:proofErr w:type="spellStart"/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TaskerMAN</w:t>
            </w:r>
            <w:proofErr w:type="spellEnd"/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comments does not show error. Also Graphical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SE-F-070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SE-F-071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SE-F-072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SE-F-073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SE-F-074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There is no cancel button on the create task page, BUT it is not necessary due to the fact that the page can be changed using the menu 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SE-F-075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Special characters were allowed in the title but this may not be an issue as they may need to be used.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SE-F-076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Repeating letters were allowed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SE-F-077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SE-F-078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Validation wasn’t there to prevent the title being </w:t>
            </w:r>
            <w:proofErr w:type="gramStart"/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blank  when</w:t>
            </w:r>
            <w:proofErr w:type="gramEnd"/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editing an existing task.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SE-F-079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SE-F-080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SE-F-081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 - The correct date format is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SE-F-082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 - The correct date format is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SE-F-083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 - Error message was shown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SE-F-084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 - Error message was shown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SE-F-085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SE-F-086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Pass - HTML5 form validation error message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SE-F-087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SE-F-088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SE-F-089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 HTML5 form validation error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SE-F-090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SE-F-091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SE-F-092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SE-F-093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SE-F-094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SE-F-095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SE-F-096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SE-F-097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SE-F-098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SE-F-099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SE-F-100   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SE-F-101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SE-F-102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SE-F-103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SE-F-104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SE-F-105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SE-F-106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SE-F-107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 - error message appeared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SE-F-108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SE-F-109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SE-F-110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SE-F-111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4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SE-F-112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SE-F-113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SE-F-114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SE-F-115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SE-F-116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SE-F-117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SE-F-118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When the internet is set to offline and the task has been changed to </w:t>
            </w:r>
            <w:proofErr w:type="gramStart"/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completed</w:t>
            </w:r>
            <w:proofErr w:type="gramEnd"/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internet is in online mode again, the status of the task is not updated.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SE-F-119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SE-F-120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SE-F-121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SE-F-122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SE-F-123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SE-F-124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2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SE-F-125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rPr>
          <w:trHeight w:val="22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SE-F-126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SE-F-127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SE-F-128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5831F6" w:rsidRPr="005831F6" w:rsidTr="005831F6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SE-F-129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31F6" w:rsidRPr="005831F6" w:rsidRDefault="005831F6" w:rsidP="0058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31F6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</w:tbl>
    <w:p w:rsidR="00CB56AE" w:rsidRDefault="00CB56AE" w:rsidP="005831F6"/>
    <w:p w:rsidR="00CB56AE" w:rsidRDefault="00CB56AE">
      <w:r>
        <w:br w:type="page"/>
      </w:r>
    </w:p>
    <w:p w:rsidR="005831F6" w:rsidRPr="005831F6" w:rsidRDefault="005831F6" w:rsidP="005831F6"/>
    <w:p w:rsidR="00501FB9" w:rsidRPr="00D91815" w:rsidRDefault="00501FB9" w:rsidP="00CB56AE">
      <w:pPr>
        <w:pStyle w:val="Heading1"/>
      </w:pPr>
      <w:bookmarkStart w:id="7" w:name="_Toc442865891"/>
      <w:bookmarkStart w:id="8" w:name="_Toc441498823"/>
      <w:bookmarkStart w:id="9" w:name="_Toc441591962"/>
      <w:bookmarkStart w:id="10" w:name="_Toc443302098"/>
      <w:r>
        <w:t>Reference</w:t>
      </w:r>
      <w:bookmarkEnd w:id="7"/>
      <w:r>
        <w:t>s</w:t>
      </w:r>
      <w:bookmarkEnd w:id="10"/>
    </w:p>
    <w:p w:rsidR="00501FB9" w:rsidRPr="0046738E" w:rsidRDefault="00501FB9" w:rsidP="005831F6">
      <w:r>
        <w:t>[1]</w:t>
      </w:r>
      <w:r w:rsidRPr="00E327E8">
        <w:t xml:space="preserve"> </w:t>
      </w:r>
      <w:r w:rsidR="005831F6">
        <w:t>SE_16_TS_02 Test Specification of the Final System 1</w:t>
      </w:r>
      <w:r w:rsidR="000E7500">
        <w:t xml:space="preserve">.3, </w:t>
      </w:r>
      <w:r w:rsidR="000E7500" w:rsidRPr="000E7500">
        <w:t xml:space="preserve">Max Limbu, Daniel Thompson, Emil </w:t>
      </w:r>
      <w:proofErr w:type="spellStart"/>
      <w:r w:rsidR="000E7500" w:rsidRPr="000E7500">
        <w:t>Ramsdal</w:t>
      </w:r>
      <w:proofErr w:type="spellEnd"/>
      <w:r w:rsidR="000E7500" w:rsidRPr="000E7500">
        <w:t>, Rhodri Pearce, Robert Mouncer</w:t>
      </w:r>
      <w:r w:rsidR="000E7500">
        <w:t>.</w:t>
      </w:r>
    </w:p>
    <w:p w:rsidR="00501FB9" w:rsidRPr="00D91815" w:rsidRDefault="00501FB9" w:rsidP="00501FB9"/>
    <w:p w:rsidR="00501FB9" w:rsidRDefault="00501FB9" w:rsidP="00501FB9">
      <w:pPr>
        <w:pStyle w:val="Heading1"/>
      </w:pPr>
      <w:bookmarkStart w:id="11" w:name="_Toc442865892"/>
      <w:bookmarkStart w:id="12" w:name="_Toc443302099"/>
      <w:r>
        <w:t>Change History</w:t>
      </w:r>
      <w:bookmarkEnd w:id="8"/>
      <w:bookmarkEnd w:id="9"/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1FB9" w:rsidTr="00EF716C">
        <w:tc>
          <w:tcPr>
            <w:tcW w:w="1803" w:type="dxa"/>
          </w:tcPr>
          <w:p w:rsidR="00501FB9" w:rsidRPr="005150D4" w:rsidRDefault="00501FB9" w:rsidP="00EF716C">
            <w:pPr>
              <w:tabs>
                <w:tab w:val="left" w:pos="6390"/>
              </w:tabs>
            </w:pPr>
            <w:r w:rsidRPr="005150D4">
              <w:t>Version</w:t>
            </w:r>
          </w:p>
        </w:tc>
        <w:tc>
          <w:tcPr>
            <w:tcW w:w="1803" w:type="dxa"/>
          </w:tcPr>
          <w:p w:rsidR="00501FB9" w:rsidRDefault="00501FB9" w:rsidP="00EF716C">
            <w:pPr>
              <w:tabs>
                <w:tab w:val="left" w:pos="6390"/>
              </w:tabs>
            </w:pPr>
            <w:r>
              <w:t xml:space="preserve">CCF </w:t>
            </w:r>
          </w:p>
          <w:p w:rsidR="00501FB9" w:rsidRPr="005150D4" w:rsidRDefault="00501FB9" w:rsidP="00EF716C">
            <w:pPr>
              <w:tabs>
                <w:tab w:val="left" w:pos="6390"/>
              </w:tabs>
            </w:pPr>
            <w:r>
              <w:t>No.</w:t>
            </w:r>
          </w:p>
        </w:tc>
        <w:tc>
          <w:tcPr>
            <w:tcW w:w="1803" w:type="dxa"/>
          </w:tcPr>
          <w:p w:rsidR="00501FB9" w:rsidRPr="005150D4" w:rsidRDefault="00501FB9" w:rsidP="00EF716C">
            <w:pPr>
              <w:tabs>
                <w:tab w:val="left" w:pos="6390"/>
              </w:tabs>
            </w:pPr>
            <w:r>
              <w:t xml:space="preserve">Date </w:t>
            </w:r>
          </w:p>
        </w:tc>
        <w:tc>
          <w:tcPr>
            <w:tcW w:w="1803" w:type="dxa"/>
          </w:tcPr>
          <w:p w:rsidR="00501FB9" w:rsidRPr="005150D4" w:rsidRDefault="00501FB9" w:rsidP="00EF716C">
            <w:pPr>
              <w:tabs>
                <w:tab w:val="left" w:pos="6390"/>
              </w:tabs>
            </w:pPr>
            <w:r>
              <w:t xml:space="preserve">Changes Made To Document </w:t>
            </w:r>
          </w:p>
        </w:tc>
        <w:tc>
          <w:tcPr>
            <w:tcW w:w="1804" w:type="dxa"/>
          </w:tcPr>
          <w:p w:rsidR="00501FB9" w:rsidRPr="005150D4" w:rsidRDefault="00501FB9" w:rsidP="00EF716C">
            <w:pPr>
              <w:tabs>
                <w:tab w:val="left" w:pos="6390"/>
              </w:tabs>
            </w:pPr>
            <w:r>
              <w:t xml:space="preserve">Changed By </w:t>
            </w:r>
          </w:p>
        </w:tc>
      </w:tr>
      <w:tr w:rsidR="00501FB9" w:rsidTr="00EF716C">
        <w:tc>
          <w:tcPr>
            <w:tcW w:w="1803" w:type="dxa"/>
          </w:tcPr>
          <w:p w:rsidR="00501FB9" w:rsidRPr="005150D4" w:rsidRDefault="00501FB9" w:rsidP="00EF716C">
            <w:pPr>
              <w:tabs>
                <w:tab w:val="left" w:pos="6390"/>
              </w:tabs>
            </w:pPr>
            <w:r>
              <w:t>1.1</w:t>
            </w:r>
          </w:p>
        </w:tc>
        <w:tc>
          <w:tcPr>
            <w:tcW w:w="1803" w:type="dxa"/>
          </w:tcPr>
          <w:p w:rsidR="00501FB9" w:rsidRPr="005150D4" w:rsidRDefault="00501FB9" w:rsidP="00EF716C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</w:tcPr>
          <w:p w:rsidR="00501FB9" w:rsidRPr="005150D4" w:rsidRDefault="00CB56AE" w:rsidP="00EF716C">
            <w:pPr>
              <w:tabs>
                <w:tab w:val="left" w:pos="6390"/>
              </w:tabs>
            </w:pPr>
            <w:r>
              <w:t>2015-02-10</w:t>
            </w:r>
          </w:p>
        </w:tc>
        <w:tc>
          <w:tcPr>
            <w:tcW w:w="1803" w:type="dxa"/>
          </w:tcPr>
          <w:p w:rsidR="00501FB9" w:rsidRPr="005150D4" w:rsidRDefault="00CB56AE" w:rsidP="00EF716C">
            <w:pPr>
              <w:tabs>
                <w:tab w:val="left" w:pos="6390"/>
              </w:tabs>
            </w:pPr>
            <w:r>
              <w:t>Ready for review</w:t>
            </w:r>
          </w:p>
        </w:tc>
        <w:tc>
          <w:tcPr>
            <w:tcW w:w="1804" w:type="dxa"/>
          </w:tcPr>
          <w:p w:rsidR="00501FB9" w:rsidRPr="005150D4" w:rsidRDefault="00501FB9" w:rsidP="00EF716C">
            <w:pPr>
              <w:tabs>
                <w:tab w:val="left" w:pos="6390"/>
              </w:tabs>
            </w:pPr>
            <w:r>
              <w:t>Robert Mouncer – rdm10</w:t>
            </w:r>
          </w:p>
        </w:tc>
      </w:tr>
      <w:tr w:rsidR="00501FB9" w:rsidTr="00EF716C">
        <w:tc>
          <w:tcPr>
            <w:tcW w:w="1803" w:type="dxa"/>
          </w:tcPr>
          <w:p w:rsidR="00501FB9" w:rsidRDefault="00501FB9" w:rsidP="00EF716C">
            <w:pPr>
              <w:tabs>
                <w:tab w:val="left" w:pos="6390"/>
              </w:tabs>
            </w:pPr>
            <w:r>
              <w:t>1.2</w:t>
            </w:r>
          </w:p>
        </w:tc>
        <w:tc>
          <w:tcPr>
            <w:tcW w:w="1803" w:type="dxa"/>
          </w:tcPr>
          <w:p w:rsidR="00501FB9" w:rsidRDefault="00501FB9" w:rsidP="00EF716C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</w:tcPr>
          <w:p w:rsidR="00501FB9" w:rsidRDefault="00CB56AE" w:rsidP="00CB56AE">
            <w:pPr>
              <w:tabs>
                <w:tab w:val="left" w:pos="6390"/>
              </w:tabs>
            </w:pPr>
            <w:r>
              <w:t>2016-02-15</w:t>
            </w:r>
          </w:p>
        </w:tc>
        <w:tc>
          <w:tcPr>
            <w:tcW w:w="1803" w:type="dxa"/>
          </w:tcPr>
          <w:p w:rsidR="00501FB9" w:rsidRDefault="00CB56AE" w:rsidP="00EF716C">
            <w:pPr>
              <w:tabs>
                <w:tab w:val="left" w:pos="6390"/>
              </w:tabs>
            </w:pPr>
            <w:r>
              <w:t>Changed to release</w:t>
            </w:r>
          </w:p>
        </w:tc>
        <w:tc>
          <w:tcPr>
            <w:tcW w:w="1804" w:type="dxa"/>
          </w:tcPr>
          <w:p w:rsidR="00501FB9" w:rsidRDefault="00501FB9" w:rsidP="00EF716C">
            <w:pPr>
              <w:tabs>
                <w:tab w:val="left" w:pos="6390"/>
              </w:tabs>
            </w:pPr>
            <w:r>
              <w:t>Max Limbu – mal30</w:t>
            </w:r>
          </w:p>
        </w:tc>
      </w:tr>
    </w:tbl>
    <w:p w:rsidR="00501FB9" w:rsidRPr="009569A8" w:rsidRDefault="00501FB9" w:rsidP="00501FB9"/>
    <w:p w:rsidR="009569A8" w:rsidRPr="009569A8" w:rsidRDefault="009569A8" w:rsidP="00501FB9">
      <w:pPr>
        <w:pStyle w:val="Heading1"/>
      </w:pPr>
    </w:p>
    <w:sectPr w:rsidR="009569A8" w:rsidRPr="009569A8" w:rsidSect="00D83C5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C61" w:rsidRDefault="00BC2C61" w:rsidP="005A6437">
      <w:pPr>
        <w:spacing w:after="0" w:line="240" w:lineRule="auto"/>
      </w:pPr>
      <w:r>
        <w:separator/>
      </w:r>
    </w:p>
  </w:endnote>
  <w:endnote w:type="continuationSeparator" w:id="0">
    <w:p w:rsidR="00BC2C61" w:rsidRDefault="00BC2C61" w:rsidP="005A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58565"/>
      <w:docPartObj>
        <w:docPartGallery w:val="Page Numbers (Bottom of Page)"/>
        <w:docPartUnique/>
      </w:docPartObj>
    </w:sdtPr>
    <w:sdtEndPr/>
    <w:sdtContent>
      <w:sdt>
        <w:sdtPr>
          <w:id w:val="-34117579"/>
          <w:docPartObj>
            <w:docPartGallery w:val="Page Numbers (Top of Page)"/>
            <w:docPartUnique/>
          </w:docPartObj>
        </w:sdtPr>
        <w:sdtEndPr/>
        <w:sdtContent>
          <w:p w:rsidR="002604E3" w:rsidRDefault="002604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A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AA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04E3" w:rsidRDefault="002604E3" w:rsidP="0059320C">
    <w:pPr>
      <w:pStyle w:val="Footer"/>
    </w:pPr>
    <w:r>
      <w:t>Aberystwyth University / Computer Science</w:t>
    </w:r>
  </w:p>
  <w:p w:rsidR="002604E3" w:rsidRDefault="002604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39503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604E3" w:rsidRDefault="002604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A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AA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04E3" w:rsidRDefault="002604E3" w:rsidP="002C1F85">
    <w:pPr>
      <w:pStyle w:val="Footer"/>
    </w:pPr>
    <w:r>
      <w:t>Aberystwyth University / Computer Science</w:t>
    </w:r>
  </w:p>
  <w:p w:rsidR="002604E3" w:rsidRDefault="00260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C61" w:rsidRDefault="00BC2C61" w:rsidP="005A6437">
      <w:pPr>
        <w:spacing w:after="0" w:line="240" w:lineRule="auto"/>
      </w:pPr>
      <w:r>
        <w:separator/>
      </w:r>
    </w:p>
  </w:footnote>
  <w:footnote w:type="continuationSeparator" w:id="0">
    <w:p w:rsidR="00BC2C61" w:rsidRDefault="00BC2C61" w:rsidP="005A6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226" w:rsidRDefault="004B7226" w:rsidP="004B7226">
    <w:pPr>
      <w:pStyle w:val="Header"/>
    </w:pPr>
    <w:r>
      <w:t>Group Project – The Test Report / 1.2 (Release)</w:t>
    </w:r>
  </w:p>
  <w:p w:rsidR="002604E3" w:rsidRDefault="002604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E3" w:rsidRDefault="002604E3">
    <w:pPr>
      <w:pStyle w:val="Header"/>
    </w:pPr>
    <w:r>
      <w:t xml:space="preserve">Group Project – The </w:t>
    </w:r>
    <w:r w:rsidR="004B7226">
      <w:t>Test Report / 1.2</w:t>
    </w:r>
    <w:r w:rsidR="00D83C52">
      <w:t xml:space="preserve"> (Release</w:t>
    </w:r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A68"/>
    <w:multiLevelType w:val="multilevel"/>
    <w:tmpl w:val="0AD4E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0BCB15FD"/>
    <w:multiLevelType w:val="multilevel"/>
    <w:tmpl w:val="97DEAE42"/>
    <w:lvl w:ilvl="0">
      <w:start w:val="4"/>
      <w:numFmt w:val="decimal"/>
      <w:lvlText w:val="%1.0"/>
      <w:lvlJc w:val="left"/>
      <w:pPr>
        <w:ind w:left="862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2" w:hanging="2160"/>
      </w:pPr>
      <w:rPr>
        <w:rFonts w:hint="default"/>
      </w:rPr>
    </w:lvl>
  </w:abstractNum>
  <w:abstractNum w:abstractNumId="2" w15:restartNumberingAfterBreak="0">
    <w:nsid w:val="0D6D42F0"/>
    <w:multiLevelType w:val="multilevel"/>
    <w:tmpl w:val="6196570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01077E8"/>
    <w:multiLevelType w:val="multilevel"/>
    <w:tmpl w:val="844AB3EE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5306E9E"/>
    <w:multiLevelType w:val="multilevel"/>
    <w:tmpl w:val="CFB61B24"/>
    <w:lvl w:ilvl="0">
      <w:start w:val="4"/>
      <w:numFmt w:val="decimal"/>
      <w:lvlText w:val="%1.0"/>
      <w:lvlJc w:val="left"/>
      <w:pPr>
        <w:ind w:left="862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2" w:hanging="2160"/>
      </w:pPr>
      <w:rPr>
        <w:rFonts w:hint="default"/>
      </w:rPr>
    </w:lvl>
  </w:abstractNum>
  <w:abstractNum w:abstractNumId="5" w15:restartNumberingAfterBreak="0">
    <w:nsid w:val="25F7411B"/>
    <w:multiLevelType w:val="multilevel"/>
    <w:tmpl w:val="BA1A2742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17564A3"/>
    <w:multiLevelType w:val="multilevel"/>
    <w:tmpl w:val="20FA9936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85074BC"/>
    <w:multiLevelType w:val="multilevel"/>
    <w:tmpl w:val="167E1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E933324"/>
    <w:multiLevelType w:val="multilevel"/>
    <w:tmpl w:val="50A8C108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F801BB5"/>
    <w:multiLevelType w:val="multilevel"/>
    <w:tmpl w:val="31E8EF16"/>
    <w:lvl w:ilvl="0">
      <w:start w:val="3"/>
      <w:numFmt w:val="decimal"/>
      <w:lvlText w:val="%1.0"/>
      <w:lvlJc w:val="left"/>
      <w:pPr>
        <w:ind w:left="720" w:hanging="72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eastAsiaTheme="minorHAnsi" w:hAnsiTheme="minorHAnsi" w:cstheme="minorBidi" w:hint="default"/>
        <w:b/>
        <w:color w:val="auto"/>
        <w:sz w:val="22"/>
      </w:rPr>
    </w:lvl>
  </w:abstractNum>
  <w:abstractNum w:abstractNumId="10" w15:restartNumberingAfterBreak="0">
    <w:nsid w:val="50256ACA"/>
    <w:multiLevelType w:val="multilevel"/>
    <w:tmpl w:val="04E412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14A5846"/>
    <w:multiLevelType w:val="multilevel"/>
    <w:tmpl w:val="86AAAF8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240320F"/>
    <w:multiLevelType w:val="multilevel"/>
    <w:tmpl w:val="69FA213A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0CC3708"/>
    <w:multiLevelType w:val="multilevel"/>
    <w:tmpl w:val="DF58F352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852972"/>
    <w:multiLevelType w:val="multilevel"/>
    <w:tmpl w:val="49EA296E"/>
    <w:lvl w:ilvl="0">
      <w:start w:val="1"/>
      <w:numFmt w:val="decimal"/>
      <w:lvlText w:val="%1.0"/>
      <w:lvlJc w:val="left"/>
      <w:pPr>
        <w:ind w:left="622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5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42" w:hanging="1440"/>
      </w:pPr>
      <w:rPr>
        <w:rFonts w:hint="default"/>
      </w:rPr>
    </w:lvl>
  </w:abstractNum>
  <w:abstractNum w:abstractNumId="15" w15:restartNumberingAfterBreak="0">
    <w:nsid w:val="76946D28"/>
    <w:multiLevelType w:val="multilevel"/>
    <w:tmpl w:val="ADA084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964C9C"/>
    <w:multiLevelType w:val="multilevel"/>
    <w:tmpl w:val="9B185E80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4"/>
  </w:num>
  <w:num w:numId="5">
    <w:abstractNumId w:val="11"/>
  </w:num>
  <w:num w:numId="6">
    <w:abstractNumId w:val="9"/>
  </w:num>
  <w:num w:numId="7">
    <w:abstractNumId w:val="13"/>
  </w:num>
  <w:num w:numId="8">
    <w:abstractNumId w:val="3"/>
  </w:num>
  <w:num w:numId="9">
    <w:abstractNumId w:val="5"/>
  </w:num>
  <w:num w:numId="10">
    <w:abstractNumId w:val="6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10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37"/>
    <w:rsid w:val="000011C4"/>
    <w:rsid w:val="000570CB"/>
    <w:rsid w:val="00096269"/>
    <w:rsid w:val="000D2FC1"/>
    <w:rsid w:val="000E232C"/>
    <w:rsid w:val="000E7500"/>
    <w:rsid w:val="000F78D5"/>
    <w:rsid w:val="0010751C"/>
    <w:rsid w:val="00115C6B"/>
    <w:rsid w:val="00124112"/>
    <w:rsid w:val="00132164"/>
    <w:rsid w:val="001457F7"/>
    <w:rsid w:val="001B2AA8"/>
    <w:rsid w:val="001B33F9"/>
    <w:rsid w:val="001C36F7"/>
    <w:rsid w:val="001C3888"/>
    <w:rsid w:val="001E0987"/>
    <w:rsid w:val="001F1732"/>
    <w:rsid w:val="001F7E1C"/>
    <w:rsid w:val="002017F7"/>
    <w:rsid w:val="00202405"/>
    <w:rsid w:val="00217B83"/>
    <w:rsid w:val="0022131A"/>
    <w:rsid w:val="0022241E"/>
    <w:rsid w:val="00226344"/>
    <w:rsid w:val="002348DD"/>
    <w:rsid w:val="002433AE"/>
    <w:rsid w:val="0024382F"/>
    <w:rsid w:val="002604E3"/>
    <w:rsid w:val="00277B92"/>
    <w:rsid w:val="002819D1"/>
    <w:rsid w:val="0028289B"/>
    <w:rsid w:val="002859DA"/>
    <w:rsid w:val="00286D0B"/>
    <w:rsid w:val="00291F4F"/>
    <w:rsid w:val="002A45B6"/>
    <w:rsid w:val="002C1F85"/>
    <w:rsid w:val="002D6CB5"/>
    <w:rsid w:val="002E5C3D"/>
    <w:rsid w:val="00314C27"/>
    <w:rsid w:val="00316C72"/>
    <w:rsid w:val="003335BB"/>
    <w:rsid w:val="00355064"/>
    <w:rsid w:val="003572BA"/>
    <w:rsid w:val="00361940"/>
    <w:rsid w:val="003B2611"/>
    <w:rsid w:val="003B630C"/>
    <w:rsid w:val="003E1100"/>
    <w:rsid w:val="003E16AB"/>
    <w:rsid w:val="003E5AA5"/>
    <w:rsid w:val="003E64B4"/>
    <w:rsid w:val="003F5A22"/>
    <w:rsid w:val="003F765D"/>
    <w:rsid w:val="00423F96"/>
    <w:rsid w:val="004643F4"/>
    <w:rsid w:val="00467572"/>
    <w:rsid w:val="00473D06"/>
    <w:rsid w:val="004A3101"/>
    <w:rsid w:val="004B53CE"/>
    <w:rsid w:val="004B7226"/>
    <w:rsid w:val="004E652C"/>
    <w:rsid w:val="00501FB9"/>
    <w:rsid w:val="005753CA"/>
    <w:rsid w:val="005831F6"/>
    <w:rsid w:val="00586A8E"/>
    <w:rsid w:val="0059320C"/>
    <w:rsid w:val="005A5549"/>
    <w:rsid w:val="005A6437"/>
    <w:rsid w:val="005A79BA"/>
    <w:rsid w:val="005B7896"/>
    <w:rsid w:val="005F0500"/>
    <w:rsid w:val="005F4F3A"/>
    <w:rsid w:val="0060259F"/>
    <w:rsid w:val="00606960"/>
    <w:rsid w:val="00612315"/>
    <w:rsid w:val="00624EF9"/>
    <w:rsid w:val="006B62FF"/>
    <w:rsid w:val="006D4B7B"/>
    <w:rsid w:val="006D7C14"/>
    <w:rsid w:val="006E65D0"/>
    <w:rsid w:val="0070307C"/>
    <w:rsid w:val="007146D7"/>
    <w:rsid w:val="00727F26"/>
    <w:rsid w:val="007315DC"/>
    <w:rsid w:val="0073608A"/>
    <w:rsid w:val="00737DC7"/>
    <w:rsid w:val="00792BBA"/>
    <w:rsid w:val="007A795F"/>
    <w:rsid w:val="00814C78"/>
    <w:rsid w:val="0083491A"/>
    <w:rsid w:val="00875D3C"/>
    <w:rsid w:val="008A66A1"/>
    <w:rsid w:val="008B64F3"/>
    <w:rsid w:val="008B68E9"/>
    <w:rsid w:val="008D0F3E"/>
    <w:rsid w:val="008D132E"/>
    <w:rsid w:val="008E5ACD"/>
    <w:rsid w:val="009015A0"/>
    <w:rsid w:val="00917C81"/>
    <w:rsid w:val="009235CA"/>
    <w:rsid w:val="009422F5"/>
    <w:rsid w:val="00945454"/>
    <w:rsid w:val="009471B2"/>
    <w:rsid w:val="00955F14"/>
    <w:rsid w:val="009569A8"/>
    <w:rsid w:val="00975C9F"/>
    <w:rsid w:val="00983113"/>
    <w:rsid w:val="009A0EB3"/>
    <w:rsid w:val="009A6836"/>
    <w:rsid w:val="009B530B"/>
    <w:rsid w:val="009C446C"/>
    <w:rsid w:val="009D3FEE"/>
    <w:rsid w:val="009D4B38"/>
    <w:rsid w:val="009D630B"/>
    <w:rsid w:val="009E3B51"/>
    <w:rsid w:val="009E77BC"/>
    <w:rsid w:val="009F5911"/>
    <w:rsid w:val="00A00E52"/>
    <w:rsid w:val="00A066F8"/>
    <w:rsid w:val="00A2291F"/>
    <w:rsid w:val="00A2630B"/>
    <w:rsid w:val="00A63C75"/>
    <w:rsid w:val="00A643E4"/>
    <w:rsid w:val="00A73181"/>
    <w:rsid w:val="00A7636A"/>
    <w:rsid w:val="00A76433"/>
    <w:rsid w:val="00AB41A8"/>
    <w:rsid w:val="00AD1BF0"/>
    <w:rsid w:val="00AE4841"/>
    <w:rsid w:val="00AE5961"/>
    <w:rsid w:val="00AF5B5D"/>
    <w:rsid w:val="00B470CA"/>
    <w:rsid w:val="00B524BA"/>
    <w:rsid w:val="00B62403"/>
    <w:rsid w:val="00B9542B"/>
    <w:rsid w:val="00BC2C61"/>
    <w:rsid w:val="00BD500D"/>
    <w:rsid w:val="00C10A0B"/>
    <w:rsid w:val="00C22BB3"/>
    <w:rsid w:val="00C364F8"/>
    <w:rsid w:val="00C77ECF"/>
    <w:rsid w:val="00C95112"/>
    <w:rsid w:val="00CB56AE"/>
    <w:rsid w:val="00CC6FE7"/>
    <w:rsid w:val="00CF3B74"/>
    <w:rsid w:val="00D01538"/>
    <w:rsid w:val="00D06CFB"/>
    <w:rsid w:val="00D10680"/>
    <w:rsid w:val="00D2204C"/>
    <w:rsid w:val="00D37894"/>
    <w:rsid w:val="00D536DB"/>
    <w:rsid w:val="00D76338"/>
    <w:rsid w:val="00D83C52"/>
    <w:rsid w:val="00D92EB4"/>
    <w:rsid w:val="00D96D83"/>
    <w:rsid w:val="00D974C0"/>
    <w:rsid w:val="00DC6F86"/>
    <w:rsid w:val="00DD3A4D"/>
    <w:rsid w:val="00E05201"/>
    <w:rsid w:val="00E1380A"/>
    <w:rsid w:val="00E2075A"/>
    <w:rsid w:val="00E21538"/>
    <w:rsid w:val="00E24FFE"/>
    <w:rsid w:val="00E30312"/>
    <w:rsid w:val="00E669F1"/>
    <w:rsid w:val="00E86923"/>
    <w:rsid w:val="00EA7D63"/>
    <w:rsid w:val="00EC524B"/>
    <w:rsid w:val="00EC6C0F"/>
    <w:rsid w:val="00EE5649"/>
    <w:rsid w:val="00F05798"/>
    <w:rsid w:val="00F06972"/>
    <w:rsid w:val="00F074C1"/>
    <w:rsid w:val="00F3279A"/>
    <w:rsid w:val="00F32E45"/>
    <w:rsid w:val="00F44737"/>
    <w:rsid w:val="00F62132"/>
    <w:rsid w:val="00FC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449DF7-2A9D-449B-B237-6BC0CFE4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37"/>
  </w:style>
  <w:style w:type="paragraph" w:styleId="Footer">
    <w:name w:val="footer"/>
    <w:basedOn w:val="Normal"/>
    <w:link w:val="FooterChar"/>
    <w:uiPriority w:val="99"/>
    <w:unhideWhenUsed/>
    <w:rsid w:val="005A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37"/>
  </w:style>
  <w:style w:type="paragraph" w:styleId="NoSpacing">
    <w:name w:val="No Spacing"/>
    <w:link w:val="NoSpacingChar"/>
    <w:uiPriority w:val="1"/>
    <w:qFormat/>
    <w:rsid w:val="005A64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643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9320C"/>
    <w:pPr>
      <w:ind w:left="720"/>
      <w:contextualSpacing/>
    </w:pPr>
  </w:style>
  <w:style w:type="table" w:styleId="TableGrid">
    <w:name w:val="Table Grid"/>
    <w:basedOn w:val="TableNormal"/>
    <w:uiPriority w:val="39"/>
    <w:rsid w:val="00E66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4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E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E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46D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7D6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7D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D63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9569A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69A8"/>
    <w:rPr>
      <w:color w:val="954F72" w:themeColor="followedHyperlink"/>
      <w:u w:val="single"/>
    </w:rPr>
  </w:style>
  <w:style w:type="paragraph" w:customStyle="1" w:styleId="Normal1">
    <w:name w:val="Normal1"/>
    <w:rsid w:val="009569A8"/>
    <w:rPr>
      <w:rFonts w:ascii="Calibri" w:eastAsia="Calibri" w:hAnsi="Calibri" w:cs="Calibri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569A8"/>
  </w:style>
  <w:style w:type="paragraph" w:styleId="BalloonText">
    <w:name w:val="Balloon Text"/>
    <w:basedOn w:val="Normal"/>
    <w:link w:val="BalloonTextChar"/>
    <w:uiPriority w:val="99"/>
    <w:semiHidden/>
    <w:unhideWhenUsed/>
    <w:rsid w:val="009569A8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A8"/>
    <w:rPr>
      <w:rFonts w:ascii="Lucida Grande" w:eastAsiaTheme="minorEastAsia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569A8"/>
    <w:pPr>
      <w:spacing w:after="0" w:line="240" w:lineRule="auto"/>
      <w:ind w:left="48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569A8"/>
    <w:pPr>
      <w:spacing w:after="0" w:line="240" w:lineRule="auto"/>
      <w:ind w:left="720"/>
    </w:pPr>
    <w:rPr>
      <w:rFonts w:eastAsiaTheme="minorEastAs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569A8"/>
    <w:pPr>
      <w:spacing w:after="0" w:line="240" w:lineRule="auto"/>
      <w:ind w:left="960"/>
    </w:pPr>
    <w:rPr>
      <w:rFonts w:eastAsiaTheme="minorEastAs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569A8"/>
    <w:pPr>
      <w:spacing w:after="0" w:line="240" w:lineRule="auto"/>
      <w:ind w:left="1200"/>
    </w:pPr>
    <w:rPr>
      <w:rFonts w:eastAsiaTheme="minorEastAs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569A8"/>
    <w:pPr>
      <w:spacing w:after="0" w:line="240" w:lineRule="auto"/>
      <w:ind w:left="1440"/>
    </w:pPr>
    <w:rPr>
      <w:rFonts w:eastAsiaTheme="minorEastAs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569A8"/>
    <w:pPr>
      <w:spacing w:after="0" w:line="240" w:lineRule="auto"/>
      <w:ind w:left="1680"/>
    </w:pPr>
    <w:rPr>
      <w:rFonts w:eastAsiaTheme="minorEastAs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569A8"/>
    <w:pPr>
      <w:spacing w:after="0" w:line="240" w:lineRule="auto"/>
      <w:ind w:left="1920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14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5C834BEA284182924F37D87BF01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9D5B1-D3E8-481B-BA7C-CF41D01EDE05}"/>
      </w:docPartPr>
      <w:docPartBody>
        <w:p w:rsidR="003C2EB1" w:rsidRDefault="007077BA" w:rsidP="007077BA">
          <w:pPr>
            <w:pStyle w:val="C25C834BEA284182924F37D87BF010A7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D33EC10738F4DAC896F59C2EBFD3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AEBF2-6716-40E0-A503-8B5BD1C02214}"/>
      </w:docPartPr>
      <w:docPartBody>
        <w:p w:rsidR="003C2EB1" w:rsidRDefault="007077BA" w:rsidP="007077BA">
          <w:pPr>
            <w:pStyle w:val="8D33EC10738F4DAC896F59C2EBFD392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5D31589B38E44CD9B6796744D57B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BE7DC-FB8E-437A-B939-310C8A85134A}"/>
      </w:docPartPr>
      <w:docPartBody>
        <w:p w:rsidR="003C2EB1" w:rsidRDefault="007077BA" w:rsidP="007077BA">
          <w:pPr>
            <w:pStyle w:val="25D31589B38E44CD9B6796744D57BDB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D7"/>
    <w:rsid w:val="001014F2"/>
    <w:rsid w:val="001C03C0"/>
    <w:rsid w:val="001C4A1B"/>
    <w:rsid w:val="001F3612"/>
    <w:rsid w:val="0027353C"/>
    <w:rsid w:val="00334D69"/>
    <w:rsid w:val="00384F95"/>
    <w:rsid w:val="003C2EB1"/>
    <w:rsid w:val="00636AEC"/>
    <w:rsid w:val="007077BA"/>
    <w:rsid w:val="00725EEF"/>
    <w:rsid w:val="007C56DD"/>
    <w:rsid w:val="009B56C9"/>
    <w:rsid w:val="009D1EF5"/>
    <w:rsid w:val="00A5159A"/>
    <w:rsid w:val="00AF4BD7"/>
    <w:rsid w:val="00AF7F76"/>
    <w:rsid w:val="00C6576B"/>
    <w:rsid w:val="00D758BA"/>
    <w:rsid w:val="00F61333"/>
    <w:rsid w:val="00F8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87F2433444AC9955607CA05B58060">
    <w:name w:val="C0B87F2433444AC9955607CA05B58060"/>
    <w:rsid w:val="00AF4BD7"/>
  </w:style>
  <w:style w:type="paragraph" w:customStyle="1" w:styleId="9C869370C3614FC3B82A979D5A4C1302">
    <w:name w:val="9C869370C3614FC3B82A979D5A4C1302"/>
    <w:rsid w:val="00AF4BD7"/>
  </w:style>
  <w:style w:type="paragraph" w:customStyle="1" w:styleId="CF41F83FB57C41B5B68C253D36C3C22C">
    <w:name w:val="CF41F83FB57C41B5B68C253D36C3C22C"/>
    <w:rsid w:val="00AF4BD7"/>
  </w:style>
  <w:style w:type="paragraph" w:customStyle="1" w:styleId="C49B02B7F04141EFB4140A45F3C8C851">
    <w:name w:val="C49B02B7F04141EFB4140A45F3C8C851"/>
    <w:rsid w:val="00AF4BD7"/>
  </w:style>
  <w:style w:type="paragraph" w:customStyle="1" w:styleId="A68E9C812BE4487984D52E44B7A8260D">
    <w:name w:val="A68E9C812BE4487984D52E44B7A8260D"/>
    <w:rsid w:val="00AF4BD7"/>
  </w:style>
  <w:style w:type="paragraph" w:customStyle="1" w:styleId="86074E4717474E4288D3FA5856D3EAA8">
    <w:name w:val="86074E4717474E4288D3FA5856D3EAA8"/>
    <w:rsid w:val="00AF4BD7"/>
  </w:style>
  <w:style w:type="paragraph" w:customStyle="1" w:styleId="E307EEB7F67C4B74A99CEE42B05567B0">
    <w:name w:val="E307EEB7F67C4B74A99CEE42B05567B0"/>
    <w:rsid w:val="00AF4BD7"/>
  </w:style>
  <w:style w:type="paragraph" w:customStyle="1" w:styleId="DA306291685A48C7B1B970661D2DAB3E">
    <w:name w:val="DA306291685A48C7B1B970661D2DAB3E"/>
    <w:rsid w:val="00AF4BD7"/>
  </w:style>
  <w:style w:type="paragraph" w:customStyle="1" w:styleId="BA767C4A4EFB4308A5EBDD908F072EF2">
    <w:name w:val="BA767C4A4EFB4308A5EBDD908F072EF2"/>
    <w:rsid w:val="00AF4BD7"/>
  </w:style>
  <w:style w:type="paragraph" w:customStyle="1" w:styleId="5EDAD3A615F147BF8CED44709758E30B">
    <w:name w:val="5EDAD3A615F147BF8CED44709758E30B"/>
    <w:rsid w:val="00AF4BD7"/>
  </w:style>
  <w:style w:type="paragraph" w:customStyle="1" w:styleId="E585288B37DA4895A1EB40EAD306E252">
    <w:name w:val="E585288B37DA4895A1EB40EAD306E252"/>
    <w:rsid w:val="00AF4BD7"/>
  </w:style>
  <w:style w:type="paragraph" w:customStyle="1" w:styleId="29F1DEE0E12B43B5972193C3DEE4EA06">
    <w:name w:val="29F1DEE0E12B43B5972193C3DEE4EA06"/>
    <w:rsid w:val="007077BA"/>
  </w:style>
  <w:style w:type="paragraph" w:customStyle="1" w:styleId="FC7E440CCFBB425295E42EDAD803ABBA">
    <w:name w:val="FC7E440CCFBB425295E42EDAD803ABBA"/>
    <w:rsid w:val="007077BA"/>
  </w:style>
  <w:style w:type="paragraph" w:customStyle="1" w:styleId="6F674A6172CC495AA91C2340CD181518">
    <w:name w:val="6F674A6172CC495AA91C2340CD181518"/>
    <w:rsid w:val="007077BA"/>
  </w:style>
  <w:style w:type="paragraph" w:customStyle="1" w:styleId="C25C834BEA284182924F37D87BF010A7">
    <w:name w:val="C25C834BEA284182924F37D87BF010A7"/>
    <w:rsid w:val="007077BA"/>
  </w:style>
  <w:style w:type="paragraph" w:customStyle="1" w:styleId="8D33EC10738F4DAC896F59C2EBFD392C">
    <w:name w:val="8D33EC10738F4DAC896F59C2EBFD392C"/>
    <w:rsid w:val="007077BA"/>
  </w:style>
  <w:style w:type="paragraph" w:customStyle="1" w:styleId="25D31589B38E44CD9B6796744D57BDB5">
    <w:name w:val="25D31589B38E44CD9B6796744D57BDB5"/>
    <w:rsid w:val="00707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6F81D-37AE-4B71-BF0F-A25800AE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 Specification for the Final System</vt:lpstr>
    </vt:vector>
  </TitlesOfParts>
  <Company>Group 16</Company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 Report</dc:title>
  <dc:subject>Author: Max Limbu, Daniel Thompson, Emil Ramsdal, Rhodri Pearce, Robert Mouncer, Greg Sharpe, Richard Price-Jones, Archie Strange</dc:subject>
  <dc:creator>Rhodri Pearce</dc:creator>
  <cp:keywords/>
  <dc:description/>
  <cp:lastModifiedBy>Robert Mouncer</cp:lastModifiedBy>
  <cp:revision>7</cp:revision>
  <dcterms:created xsi:type="dcterms:W3CDTF">2016-02-15T12:14:00Z</dcterms:created>
  <dcterms:modified xsi:type="dcterms:W3CDTF">2016-02-15T12:19:00Z</dcterms:modified>
</cp:coreProperties>
</file>