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72A279" w14:textId="77777777" w:rsidR="00EC4520" w:rsidRDefault="00EC4520" w:rsidP="00EC4520">
      <w:pPr>
        <w:widowControl w:val="0"/>
        <w:tabs>
          <w:tab w:val="left" w:pos="567"/>
        </w:tabs>
        <w:spacing w:after="40" w:line="240" w:lineRule="atLeast"/>
        <w:rPr>
          <w:rFonts w:cstheme="minorHAnsi"/>
          <w:b/>
          <w:bCs/>
          <w:spacing w:val="-2"/>
          <w:szCs w:val="20"/>
        </w:rPr>
      </w:pPr>
      <w:r w:rsidRPr="00EC4520">
        <w:rPr>
          <w:rFonts w:cstheme="minorHAnsi"/>
          <w:b/>
          <w:bCs/>
          <w:sz w:val="32"/>
          <w:szCs w:val="32"/>
        </w:rPr>
        <w:t xml:space="preserve">Effect of </w:t>
      </w:r>
      <w:proofErr w:type="spellStart"/>
      <w:r w:rsidRPr="00EC4520">
        <w:rPr>
          <w:rFonts w:cstheme="minorHAnsi"/>
          <w:b/>
          <w:bCs/>
          <w:sz w:val="32"/>
          <w:szCs w:val="32"/>
        </w:rPr>
        <w:t>Monoethanolamine</w:t>
      </w:r>
      <w:proofErr w:type="spellEnd"/>
      <w:r w:rsidRPr="00EC4520">
        <w:rPr>
          <w:rFonts w:cstheme="minorHAnsi"/>
          <w:b/>
          <w:bCs/>
          <w:sz w:val="32"/>
          <w:szCs w:val="32"/>
        </w:rPr>
        <w:t xml:space="preserve"> on the Structural, Optical, and Photocatalytic Properties of Sol–Gel Derived CuSnO3 for Methyl Orange </w:t>
      </w:r>
      <w:proofErr w:type="spellStart"/>
      <w:r w:rsidRPr="00EC4520">
        <w:rPr>
          <w:rFonts w:cstheme="minorHAnsi"/>
          <w:b/>
          <w:bCs/>
          <w:sz w:val="32"/>
          <w:szCs w:val="32"/>
        </w:rPr>
        <w:t>Degradation</w:t>
      </w:r>
    </w:p>
    <w:p w14:paraId="0672AECA" w14:textId="233CC90F" w:rsidR="009338CB" w:rsidRPr="00636A4B" w:rsidRDefault="00EC4520" w:rsidP="00F4516A">
      <w:pPr>
        <w:widowControl w:val="0"/>
        <w:tabs>
          <w:tab w:val="left" w:pos="567"/>
        </w:tabs>
        <w:spacing w:after="40" w:line="240" w:lineRule="atLeast"/>
        <w:jc w:val="thaiDistribute"/>
        <w:rPr>
          <w:rFonts w:cstheme="minorHAnsi"/>
          <w:iCs/>
          <w:szCs w:val="20"/>
        </w:rPr>
      </w:pPr>
      <w:proofErr w:type="spellEnd"/>
      <w:r w:rsidRPr="00EC4520">
        <w:rPr>
          <w:rFonts w:cstheme="minorHAnsi"/>
          <w:b/>
          <w:bCs/>
          <w:spacing w:val="-2"/>
          <w:szCs w:val="20"/>
        </w:rPr>
        <w:t xml:space="preserve">Hari Sanjaya [a, </w:t>
      </w:r>
      <w:proofErr w:type="gramStart"/>
      <w:r w:rsidRPr="00EC4520">
        <w:rPr>
          <w:rFonts w:cstheme="minorHAnsi"/>
          <w:b/>
          <w:bCs/>
          <w:spacing w:val="-2"/>
          <w:szCs w:val="20"/>
        </w:rPr>
        <w:t>b]*</w:t>
      </w:r>
      <w:proofErr w:type="gramEnd"/>
      <w:r w:rsidRPr="00EC4520">
        <w:rPr>
          <w:rFonts w:cstheme="minorHAnsi"/>
          <w:b/>
          <w:bCs/>
          <w:spacing w:val="-2"/>
          <w:szCs w:val="20"/>
        </w:rPr>
        <w:t xml:space="preserve">, </w:t>
      </w:r>
      <w:proofErr w:type="spellStart"/>
      <w:r w:rsidRPr="00EC4520">
        <w:rPr>
          <w:rFonts w:cstheme="minorHAnsi"/>
          <w:b/>
          <w:bCs/>
          <w:spacing w:val="-2"/>
          <w:szCs w:val="20"/>
        </w:rPr>
        <w:t>Hermansyah</w:t>
      </w:r>
      <w:proofErr w:type="spellEnd"/>
      <w:r w:rsidRPr="00EC4520">
        <w:rPr>
          <w:rFonts w:cstheme="minorHAnsi"/>
          <w:b/>
          <w:bCs/>
          <w:spacing w:val="-2"/>
          <w:szCs w:val="20"/>
        </w:rPr>
        <w:t xml:space="preserve"> Aziz [b], </w:t>
      </w:r>
      <w:proofErr w:type="spellStart"/>
      <w:r w:rsidRPr="00EC4520">
        <w:rPr>
          <w:rFonts w:cstheme="minorHAnsi"/>
          <w:b/>
          <w:bCs/>
          <w:spacing w:val="-2"/>
          <w:szCs w:val="20"/>
        </w:rPr>
        <w:t>Yeni</w:t>
      </w:r>
      <w:proofErr w:type="spellEnd"/>
      <w:r w:rsidRPr="00EC4520">
        <w:rPr>
          <w:rFonts w:cstheme="minorHAnsi"/>
          <w:b/>
          <w:bCs/>
          <w:spacing w:val="-2"/>
          <w:szCs w:val="20"/>
        </w:rPr>
        <w:t xml:space="preserve"> </w:t>
      </w:r>
      <w:proofErr w:type="spellStart"/>
      <w:r w:rsidRPr="00EC4520">
        <w:rPr>
          <w:rFonts w:cstheme="minorHAnsi"/>
          <w:b/>
          <w:bCs/>
          <w:spacing w:val="-2"/>
          <w:szCs w:val="20"/>
        </w:rPr>
        <w:t>Stiadi</w:t>
      </w:r>
      <w:proofErr w:type="spellEnd"/>
      <w:r w:rsidRPr="00EC4520">
        <w:rPr>
          <w:rFonts w:cstheme="minorHAnsi"/>
          <w:b/>
          <w:bCs/>
          <w:spacing w:val="-2"/>
          <w:szCs w:val="20"/>
        </w:rPr>
        <w:t xml:space="preserve"> [b], </w:t>
      </w:r>
      <w:proofErr w:type="spellStart"/>
      <w:r w:rsidRPr="00EC4520">
        <w:rPr>
          <w:rFonts w:cstheme="minorHAnsi"/>
          <w:b/>
          <w:bCs/>
          <w:spacing w:val="-2"/>
          <w:szCs w:val="20"/>
        </w:rPr>
        <w:t>Syukri</w:t>
      </w:r>
      <w:proofErr w:type="spellEnd"/>
      <w:r w:rsidRPr="00EC4520">
        <w:rPr>
          <w:rFonts w:cstheme="minorHAnsi"/>
          <w:b/>
          <w:bCs/>
          <w:spacing w:val="-2"/>
          <w:szCs w:val="20"/>
        </w:rPr>
        <w:t xml:space="preserve"> </w:t>
      </w:r>
      <w:proofErr w:type="spellStart"/>
      <w:r w:rsidRPr="00EC4520">
        <w:rPr>
          <w:rFonts w:cstheme="minorHAnsi"/>
          <w:b/>
          <w:bCs/>
          <w:spacing w:val="-2"/>
          <w:szCs w:val="20"/>
        </w:rPr>
        <w:t>Arief</w:t>
      </w:r>
      <w:proofErr w:type="spellEnd"/>
      <w:r w:rsidRPr="00EC4520">
        <w:rPr>
          <w:rFonts w:cstheme="minorHAnsi"/>
          <w:b/>
          <w:bCs/>
          <w:spacing w:val="-2"/>
          <w:szCs w:val="20"/>
        </w:rPr>
        <w:t xml:space="preserve"> [b], </w:t>
      </w:r>
      <w:proofErr w:type="spellStart"/>
      <w:r w:rsidRPr="00EC4520">
        <w:rPr>
          <w:rFonts w:cstheme="minorHAnsi"/>
          <w:b/>
          <w:bCs/>
          <w:spacing w:val="-2"/>
          <w:szCs w:val="20"/>
        </w:rPr>
        <w:t>Septian</w:t>
      </w:r>
      <w:proofErr w:type="spellEnd"/>
      <w:r w:rsidRPr="00EC4520">
        <w:rPr>
          <w:rFonts w:cstheme="minorHAnsi"/>
          <w:b/>
          <w:bCs/>
          <w:spacing w:val="-2"/>
          <w:szCs w:val="20"/>
        </w:rPr>
        <w:t xml:space="preserve"> </w:t>
      </w:r>
      <w:proofErr w:type="spellStart"/>
      <w:r w:rsidRPr="00EC4520">
        <w:rPr>
          <w:rFonts w:cstheme="minorHAnsi"/>
          <w:b/>
          <w:bCs/>
          <w:spacing w:val="-2"/>
          <w:szCs w:val="20"/>
        </w:rPr>
        <w:t>Budiman</w:t>
      </w:r>
      <w:proofErr w:type="spellEnd"/>
      <w:r w:rsidRPr="00EC4520">
        <w:rPr>
          <w:rFonts w:cstheme="minorHAnsi"/>
          <w:b/>
          <w:bCs/>
          <w:spacing w:val="-2"/>
          <w:szCs w:val="20"/>
        </w:rPr>
        <w:t xml:space="preserve"> [c, d], and </w:t>
      </w:r>
      <w:proofErr w:type="spellStart"/>
      <w:r w:rsidRPr="00EC4520">
        <w:rPr>
          <w:rFonts w:cstheme="minorHAnsi"/>
          <w:b/>
          <w:bCs/>
          <w:spacing w:val="-2"/>
          <w:szCs w:val="20"/>
        </w:rPr>
        <w:t>Yohandri</w:t>
      </w:r>
      <w:proofErr w:type="spellEnd"/>
      <w:r w:rsidRPr="00EC4520">
        <w:rPr>
          <w:rFonts w:cstheme="minorHAnsi"/>
          <w:b/>
          <w:bCs/>
          <w:spacing w:val="-2"/>
          <w:szCs w:val="20"/>
        </w:rPr>
        <w:t xml:space="preserve"> [e]</w:t>
      </w:r>
      <w:r w:rsidR="00F501DC" w:rsidRPr="00C80FB3">
        <w:rPr>
          <w:rFonts w:cstheme="minorHAnsi"/>
          <w:b/>
          <w:bCs/>
          <w:spacing w:val="-2"/>
          <w:szCs w:val="20"/>
        </w:rPr>
        <w:t xml:space="preserve"> </w:t>
      </w:r>
    </w:p>
    <w:p w14:paraId="3B478E69" w14:textId="77777777" w:rsidR="00EC4520" w:rsidRPr="00EC4520" w:rsidRDefault="00EC4520" w:rsidP="00EC4520">
      <w:pPr>
        <w:widowControl w:val="0"/>
        <w:tabs>
          <w:tab w:val="left" w:pos="567"/>
        </w:tabs>
        <w:spacing w:after="40" w:line="240" w:lineRule="atLeast"/>
        <w:ind w:left="284" w:hanging="284"/>
        <w:jc w:val="thaiDistribute"/>
        <w:rPr>
          <w:rFonts w:eastAsia="Calibri" w:cstheme="minorHAnsi"/>
          <w:szCs w:val="20"/>
        </w:rPr>
      </w:pPr>
      <w:r w:rsidRPr="00EC4520">
        <w:rPr>
          <w:rFonts w:eastAsia="Calibri" w:cstheme="minorHAnsi"/>
          <w:szCs w:val="20"/>
        </w:rPr>
        <w:t xml:space="preserve">[a] Department of Chemistry, </w:t>
      </w:r>
      <w:proofErr w:type="spellStart"/>
      <w:r w:rsidRPr="00EC4520">
        <w:rPr>
          <w:rFonts w:eastAsia="Calibri" w:cstheme="minorHAnsi"/>
          <w:szCs w:val="20"/>
        </w:rPr>
        <w:t>Universitas</w:t>
      </w:r>
      <w:proofErr w:type="spellEnd"/>
      <w:r w:rsidRPr="00EC4520">
        <w:rPr>
          <w:rFonts w:eastAsia="Calibri" w:cstheme="minorHAnsi"/>
          <w:szCs w:val="20"/>
        </w:rPr>
        <w:t xml:space="preserve"> Negeri Padang, </w:t>
      </w:r>
      <w:proofErr w:type="spellStart"/>
      <w:r w:rsidRPr="00EC4520">
        <w:rPr>
          <w:rFonts w:eastAsia="Calibri" w:cstheme="minorHAnsi"/>
          <w:szCs w:val="20"/>
        </w:rPr>
        <w:t>Jln</w:t>
      </w:r>
      <w:proofErr w:type="spellEnd"/>
      <w:r w:rsidRPr="00EC4520">
        <w:rPr>
          <w:rFonts w:eastAsia="Calibri" w:cstheme="minorHAnsi"/>
          <w:szCs w:val="20"/>
        </w:rPr>
        <w:t xml:space="preserve">. </w:t>
      </w:r>
      <w:proofErr w:type="spellStart"/>
      <w:r w:rsidRPr="00EC4520">
        <w:rPr>
          <w:rFonts w:eastAsia="Calibri" w:cstheme="minorHAnsi"/>
          <w:szCs w:val="20"/>
        </w:rPr>
        <w:t>Hamka</w:t>
      </w:r>
      <w:proofErr w:type="spellEnd"/>
      <w:r w:rsidRPr="00EC4520">
        <w:rPr>
          <w:rFonts w:eastAsia="Calibri" w:cstheme="minorHAnsi"/>
          <w:szCs w:val="20"/>
        </w:rPr>
        <w:t>, Padang, 25132, Indonesia</w:t>
      </w:r>
    </w:p>
    <w:p w14:paraId="432F34C0" w14:textId="77777777" w:rsidR="00EC4520" w:rsidRPr="00EC4520" w:rsidRDefault="00EC4520" w:rsidP="00EC4520">
      <w:pPr>
        <w:widowControl w:val="0"/>
        <w:tabs>
          <w:tab w:val="left" w:pos="567"/>
        </w:tabs>
        <w:spacing w:after="40" w:line="240" w:lineRule="atLeast"/>
        <w:ind w:left="284" w:hanging="284"/>
        <w:jc w:val="thaiDistribute"/>
        <w:rPr>
          <w:rFonts w:eastAsia="Calibri" w:cstheme="minorHAnsi"/>
          <w:szCs w:val="20"/>
        </w:rPr>
      </w:pPr>
      <w:r w:rsidRPr="00EC4520">
        <w:rPr>
          <w:rFonts w:eastAsia="Calibri" w:cstheme="minorHAnsi"/>
          <w:szCs w:val="20"/>
        </w:rPr>
        <w:t xml:space="preserve">[b] Department of Chemistry, </w:t>
      </w:r>
      <w:proofErr w:type="spellStart"/>
      <w:r w:rsidRPr="00EC4520">
        <w:rPr>
          <w:rFonts w:eastAsia="Calibri" w:cstheme="minorHAnsi"/>
          <w:szCs w:val="20"/>
        </w:rPr>
        <w:t>Andalas</w:t>
      </w:r>
      <w:proofErr w:type="spellEnd"/>
      <w:r w:rsidRPr="00EC4520">
        <w:rPr>
          <w:rFonts w:eastAsia="Calibri" w:cstheme="minorHAnsi"/>
          <w:szCs w:val="20"/>
        </w:rPr>
        <w:t xml:space="preserve"> University, </w:t>
      </w:r>
      <w:proofErr w:type="spellStart"/>
      <w:r w:rsidRPr="00EC4520">
        <w:rPr>
          <w:rFonts w:eastAsia="Calibri" w:cstheme="minorHAnsi"/>
          <w:szCs w:val="20"/>
        </w:rPr>
        <w:t>Jln</w:t>
      </w:r>
      <w:proofErr w:type="spellEnd"/>
      <w:r w:rsidRPr="00EC4520">
        <w:rPr>
          <w:rFonts w:eastAsia="Calibri" w:cstheme="minorHAnsi"/>
          <w:szCs w:val="20"/>
        </w:rPr>
        <w:t xml:space="preserve">. </w:t>
      </w:r>
      <w:proofErr w:type="spellStart"/>
      <w:r w:rsidRPr="00EC4520">
        <w:rPr>
          <w:rFonts w:eastAsia="Calibri" w:cstheme="minorHAnsi"/>
          <w:szCs w:val="20"/>
        </w:rPr>
        <w:t>Limau</w:t>
      </w:r>
      <w:proofErr w:type="spellEnd"/>
      <w:r w:rsidRPr="00EC4520">
        <w:rPr>
          <w:rFonts w:eastAsia="Calibri" w:cstheme="minorHAnsi"/>
          <w:szCs w:val="20"/>
        </w:rPr>
        <w:t xml:space="preserve"> Manis, </w:t>
      </w:r>
      <w:proofErr w:type="spellStart"/>
      <w:r w:rsidRPr="00EC4520">
        <w:rPr>
          <w:rFonts w:eastAsia="Calibri" w:cstheme="minorHAnsi"/>
          <w:szCs w:val="20"/>
        </w:rPr>
        <w:t>Kec</w:t>
      </w:r>
      <w:proofErr w:type="spellEnd"/>
      <w:r w:rsidRPr="00EC4520">
        <w:rPr>
          <w:rFonts w:eastAsia="Calibri" w:cstheme="minorHAnsi"/>
          <w:szCs w:val="20"/>
        </w:rPr>
        <w:t xml:space="preserve">. </w:t>
      </w:r>
      <w:proofErr w:type="spellStart"/>
      <w:r w:rsidRPr="00EC4520">
        <w:rPr>
          <w:rFonts w:eastAsia="Calibri" w:cstheme="minorHAnsi"/>
          <w:szCs w:val="20"/>
        </w:rPr>
        <w:t>Pauh</w:t>
      </w:r>
      <w:proofErr w:type="spellEnd"/>
      <w:r w:rsidRPr="00EC4520">
        <w:rPr>
          <w:rFonts w:eastAsia="Calibri" w:cstheme="minorHAnsi"/>
          <w:szCs w:val="20"/>
        </w:rPr>
        <w:t>, Padang, 25175, Indonesia</w:t>
      </w:r>
    </w:p>
    <w:p w14:paraId="05078517" w14:textId="48FA6989" w:rsidR="00EC4520" w:rsidRPr="00EC4520" w:rsidRDefault="00EC4520" w:rsidP="00EC4520">
      <w:pPr>
        <w:widowControl w:val="0"/>
        <w:tabs>
          <w:tab w:val="left" w:pos="567"/>
        </w:tabs>
        <w:spacing w:after="40" w:line="240" w:lineRule="atLeast"/>
        <w:ind w:left="284" w:hanging="284"/>
        <w:jc w:val="thaiDistribute"/>
        <w:rPr>
          <w:rFonts w:eastAsia="Calibri" w:cstheme="minorHAnsi"/>
          <w:szCs w:val="20"/>
        </w:rPr>
      </w:pPr>
      <w:r w:rsidRPr="00EC4520">
        <w:rPr>
          <w:rFonts w:eastAsia="Calibri" w:cstheme="minorHAnsi"/>
          <w:szCs w:val="20"/>
        </w:rPr>
        <w:t xml:space="preserve">[c] Nanoscience and Technology, Chulalongkorn University, 254 </w:t>
      </w:r>
      <w:proofErr w:type="spellStart"/>
      <w:r w:rsidRPr="00EC4520">
        <w:rPr>
          <w:rFonts w:eastAsia="Calibri" w:cstheme="minorHAnsi"/>
          <w:szCs w:val="20"/>
        </w:rPr>
        <w:t>Phaya</w:t>
      </w:r>
      <w:proofErr w:type="spellEnd"/>
      <w:r w:rsidRPr="00EC4520">
        <w:rPr>
          <w:rFonts w:eastAsia="Calibri" w:cstheme="minorHAnsi"/>
          <w:szCs w:val="20"/>
        </w:rPr>
        <w:t xml:space="preserve"> Thai Rd, Wang Mai, Pathum Wan, Bangkok, 10330, Thailand</w:t>
      </w:r>
      <w:r w:rsidR="004E04AE">
        <w:rPr>
          <w:rFonts w:eastAsia="Calibri" w:cstheme="minorHAnsi"/>
          <w:szCs w:val="20"/>
        </w:rPr>
        <w:t xml:space="preserve"> </w:t>
      </w:r>
      <w:r w:rsidR="004E04AE" w:rsidRPr="004E04AE">
        <w:rPr>
          <w:rFonts w:eastAsia="Calibri" w:cstheme="minorHAnsi"/>
          <w:szCs w:val="20"/>
        </w:rPr>
        <w:t>09/04/2026, 13/06/2026, 11/07/2026</w:t>
      </w:r>
    </w:p>
    <w:p w14:paraId="0C8986F2" w14:textId="77777777" w:rsidR="00EC4520" w:rsidRPr="00EC4520" w:rsidRDefault="00EC4520" w:rsidP="00EC4520">
      <w:pPr>
        <w:widowControl w:val="0"/>
        <w:tabs>
          <w:tab w:val="left" w:pos="567"/>
        </w:tabs>
        <w:spacing w:after="40" w:line="240" w:lineRule="atLeast"/>
        <w:ind w:left="284" w:hanging="284"/>
        <w:jc w:val="thaiDistribute"/>
        <w:rPr>
          <w:rFonts w:eastAsia="Calibri" w:cstheme="minorHAnsi"/>
          <w:szCs w:val="20"/>
        </w:rPr>
      </w:pPr>
      <w:r w:rsidRPr="00EC4520">
        <w:rPr>
          <w:rFonts w:eastAsia="Calibri" w:cstheme="minorHAnsi"/>
          <w:szCs w:val="20"/>
        </w:rPr>
        <w:t xml:space="preserve">[d] Metallurgy and Materials Science Research Institute, Chulalongkorn University, 254 </w:t>
      </w:r>
      <w:proofErr w:type="spellStart"/>
      <w:r w:rsidRPr="00EC4520">
        <w:rPr>
          <w:rFonts w:eastAsia="Calibri" w:cstheme="minorHAnsi"/>
          <w:szCs w:val="20"/>
        </w:rPr>
        <w:t>Phyathai</w:t>
      </w:r>
      <w:proofErr w:type="spellEnd"/>
      <w:r w:rsidRPr="00EC4520">
        <w:rPr>
          <w:rFonts w:eastAsia="Calibri" w:cstheme="minorHAnsi"/>
          <w:szCs w:val="20"/>
        </w:rPr>
        <w:t xml:space="preserve"> Road, Pathum Wan, Bangkok, 10330, Thailand</w:t>
      </w:r>
    </w:p>
    <w:p w14:paraId="2C59515B" w14:textId="77777777" w:rsidR="00EC4520" w:rsidRDefault="00EC4520" w:rsidP="00EC4520">
      <w:pPr>
        <w:widowControl w:val="0"/>
        <w:tabs>
          <w:tab w:val="left" w:pos="567"/>
        </w:tabs>
        <w:spacing w:after="40"/>
        <w:ind w:left="284" w:hanging="284"/>
        <w:rPr>
          <w:rFonts w:eastAsia="Calibri" w:cstheme="minorHAnsi"/>
          <w:szCs w:val="20"/>
        </w:rPr>
      </w:pPr>
      <w:r w:rsidRPr="00EC4520">
        <w:rPr>
          <w:rFonts w:eastAsia="Calibri" w:cstheme="minorHAnsi"/>
          <w:szCs w:val="20"/>
        </w:rPr>
        <w:t>[e]</w:t>
      </w:r>
      <w:r w:rsidRPr="00EC4520">
        <w:rPr>
          <w:rFonts w:eastAsia="Calibri" w:cstheme="minorHAnsi"/>
          <w:szCs w:val="20"/>
        </w:rPr>
        <w:tab/>
        <w:t xml:space="preserve">Department of Physics, </w:t>
      </w:r>
      <w:proofErr w:type="spellStart"/>
      <w:r w:rsidRPr="00EC4520">
        <w:rPr>
          <w:rFonts w:eastAsia="Calibri" w:cstheme="minorHAnsi"/>
          <w:szCs w:val="20"/>
        </w:rPr>
        <w:t>Universitas</w:t>
      </w:r>
      <w:proofErr w:type="spellEnd"/>
      <w:r w:rsidRPr="00EC4520">
        <w:rPr>
          <w:rFonts w:eastAsia="Calibri" w:cstheme="minorHAnsi"/>
          <w:szCs w:val="20"/>
        </w:rPr>
        <w:t xml:space="preserve"> Negeri Padang, </w:t>
      </w:r>
      <w:proofErr w:type="spellStart"/>
      <w:r w:rsidRPr="00EC4520">
        <w:rPr>
          <w:rFonts w:eastAsia="Calibri" w:cstheme="minorHAnsi"/>
          <w:szCs w:val="20"/>
        </w:rPr>
        <w:t>Jln</w:t>
      </w:r>
      <w:proofErr w:type="spellEnd"/>
      <w:r w:rsidRPr="00EC4520">
        <w:rPr>
          <w:rFonts w:eastAsia="Calibri" w:cstheme="minorHAnsi"/>
          <w:szCs w:val="20"/>
        </w:rPr>
        <w:t xml:space="preserve">. </w:t>
      </w:r>
      <w:proofErr w:type="spellStart"/>
      <w:r w:rsidRPr="00EC4520">
        <w:rPr>
          <w:rFonts w:eastAsia="Calibri" w:cstheme="minorHAnsi"/>
          <w:szCs w:val="20"/>
        </w:rPr>
        <w:t>Hamka</w:t>
      </w:r>
      <w:proofErr w:type="spellEnd"/>
      <w:r w:rsidRPr="00EC4520">
        <w:rPr>
          <w:rFonts w:eastAsia="Calibri" w:cstheme="minorHAnsi"/>
          <w:szCs w:val="20"/>
        </w:rPr>
        <w:t>, Padang, 25132, Indonesia.</w:t>
      </w:r>
    </w:p>
    <w:p w14:paraId="749EDB02" w14:textId="0B885786" w:rsidR="009338CB" w:rsidRPr="00636A4B" w:rsidRDefault="009338CB" w:rsidP="00EC4520">
      <w:pPr>
        <w:widowControl w:val="0"/>
        <w:tabs>
          <w:tab w:val="left" w:pos="567"/>
        </w:tabs>
        <w:spacing w:after="40"/>
        <w:rPr>
          <w:rFonts w:cstheme="minorHAnsi"/>
          <w:szCs w:val="20"/>
        </w:rPr>
      </w:pPr>
      <w:r w:rsidRPr="00636A4B">
        <w:rPr>
          <w:rFonts w:eastAsia="Calibri" w:cstheme="minorHAnsi"/>
          <w:noProof/>
          <w:szCs w:val="20"/>
          <w:lang w:bidi="ar-SA"/>
        </w:rPr>
        <mc:AlternateContent>
          <mc:Choice Requires="wps">
            <w:drawing>
              <wp:anchor distT="45720" distB="45720" distL="114300" distR="114300" simplePos="0" relativeHeight="251659264" behindDoc="0" locked="0" layoutInCell="1" allowOverlap="1" wp14:anchorId="0A3B1219" wp14:editId="3DE44D7A">
                <wp:simplePos x="0" y="0"/>
                <wp:positionH relativeFrom="margin">
                  <wp:align>right</wp:align>
                </wp:positionH>
                <wp:positionV relativeFrom="paragraph">
                  <wp:posOffset>460375</wp:posOffset>
                </wp:positionV>
                <wp:extent cx="5991225" cy="939800"/>
                <wp:effectExtent l="0" t="0" r="28575" b="12700"/>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1225" cy="940003"/>
                        </a:xfrm>
                        <a:prstGeom prst="rect">
                          <a:avLst/>
                        </a:prstGeom>
                        <a:noFill/>
                        <a:ln w="9525">
                          <a:solidFill>
                            <a:srgbClr val="000000"/>
                          </a:solidFill>
                          <a:miter lim="800000"/>
                          <a:headEnd/>
                          <a:tailEnd/>
                        </a:ln>
                      </wps:spPr>
                      <wps:txbx>
                        <w:txbxContent>
                          <w:p w14:paraId="61E0C5C4" w14:textId="10F64DAA" w:rsidR="00B4021A" w:rsidRPr="0001122C" w:rsidRDefault="00B4021A" w:rsidP="009338CB">
                            <w:pPr>
                              <w:jc w:val="both"/>
                              <w:rPr>
                                <w:rFonts w:cstheme="minorHAnsi"/>
                                <w:sz w:val="18"/>
                                <w:szCs w:val="18"/>
                              </w:rPr>
                            </w:pPr>
                            <w:r w:rsidRPr="0001122C">
                              <w:rPr>
                                <w:rFonts w:cstheme="minorHAnsi"/>
                                <w:b/>
                                <w:bCs/>
                                <w:sz w:val="18"/>
                                <w:szCs w:val="18"/>
                              </w:rPr>
                              <w:t>Received</w:t>
                            </w:r>
                            <w:r w:rsidRPr="0001122C">
                              <w:rPr>
                                <w:rFonts w:cstheme="minorHAnsi"/>
                                <w:b/>
                                <w:bCs/>
                                <w:sz w:val="18"/>
                                <w:szCs w:val="18"/>
                                <w:cs/>
                              </w:rPr>
                              <w:t xml:space="preserve">: </w:t>
                            </w:r>
                            <w:r>
                              <w:rPr>
                                <w:rFonts w:cstheme="minorHAnsi"/>
                                <w:sz w:val="18"/>
                                <w:szCs w:val="18"/>
                              </w:rPr>
                              <w:t>9 April 2026</w:t>
                            </w:r>
                            <w:r w:rsidRPr="0001122C">
                              <w:rPr>
                                <w:rFonts w:cstheme="minorHAnsi"/>
                                <w:b/>
                                <w:bCs/>
                                <w:sz w:val="18"/>
                                <w:szCs w:val="18"/>
                              </w:rPr>
                              <w:t xml:space="preserve"> </w:t>
                            </w:r>
                            <w:r>
                              <w:rPr>
                                <w:rFonts w:cstheme="minorHAnsi"/>
                                <w:b/>
                                <w:bCs/>
                                <w:sz w:val="18"/>
                                <w:szCs w:val="18"/>
                              </w:rPr>
                              <w:t xml:space="preserve">      </w:t>
                            </w:r>
                            <w:r w:rsidRPr="0001122C">
                              <w:rPr>
                                <w:rFonts w:cstheme="minorHAnsi"/>
                                <w:b/>
                                <w:bCs/>
                                <w:sz w:val="18"/>
                                <w:szCs w:val="18"/>
                              </w:rPr>
                              <w:t xml:space="preserve">   Revised</w:t>
                            </w:r>
                            <w:r w:rsidRPr="0001122C">
                              <w:rPr>
                                <w:rFonts w:cstheme="minorHAnsi"/>
                                <w:b/>
                                <w:bCs/>
                                <w:sz w:val="18"/>
                                <w:szCs w:val="18"/>
                                <w:cs/>
                              </w:rPr>
                              <w:t>:</w:t>
                            </w:r>
                            <w:r w:rsidRPr="0001122C">
                              <w:rPr>
                                <w:rFonts w:cstheme="minorHAnsi"/>
                                <w:sz w:val="18"/>
                                <w:szCs w:val="18"/>
                              </w:rPr>
                              <w:t xml:space="preserve"> </w:t>
                            </w:r>
                            <w:r>
                              <w:rPr>
                                <w:rFonts w:cstheme="minorHAnsi"/>
                                <w:sz w:val="18"/>
                                <w:szCs w:val="18"/>
                              </w:rPr>
                              <w:t xml:space="preserve">13 June 2026    </w:t>
                            </w:r>
                            <w:r w:rsidRPr="0001122C">
                              <w:rPr>
                                <w:rFonts w:cstheme="minorHAnsi"/>
                                <w:sz w:val="18"/>
                                <w:szCs w:val="18"/>
                              </w:rPr>
                              <w:t xml:space="preserve"> </w:t>
                            </w:r>
                            <w:r>
                              <w:rPr>
                                <w:rFonts w:cstheme="minorHAnsi"/>
                                <w:sz w:val="18"/>
                                <w:szCs w:val="18"/>
                              </w:rPr>
                              <w:t xml:space="preserve">  </w:t>
                            </w:r>
                            <w:r w:rsidRPr="0001122C">
                              <w:rPr>
                                <w:rFonts w:cstheme="minorHAnsi"/>
                                <w:sz w:val="18"/>
                                <w:szCs w:val="18"/>
                              </w:rPr>
                              <w:t xml:space="preserve"> </w:t>
                            </w:r>
                            <w:r w:rsidRPr="0001122C">
                              <w:rPr>
                                <w:rFonts w:cstheme="minorHAnsi"/>
                                <w:b/>
                                <w:bCs/>
                                <w:sz w:val="18"/>
                                <w:szCs w:val="18"/>
                              </w:rPr>
                              <w:t xml:space="preserve">  Accepted</w:t>
                            </w:r>
                            <w:r w:rsidRPr="0001122C">
                              <w:rPr>
                                <w:rFonts w:cstheme="minorHAnsi"/>
                                <w:b/>
                                <w:bCs/>
                                <w:sz w:val="18"/>
                                <w:szCs w:val="18"/>
                                <w:cs/>
                              </w:rPr>
                              <w:t xml:space="preserve">: </w:t>
                            </w:r>
                            <w:r>
                              <w:rPr>
                                <w:sz w:val="18"/>
                                <w:szCs w:val="18"/>
                              </w:rPr>
                              <w:t>11 July 2026</w:t>
                            </w:r>
                            <w:r w:rsidRPr="0001122C">
                              <w:rPr>
                                <w:rFonts w:cstheme="minorHAnsi"/>
                                <w:b/>
                                <w:bCs/>
                                <w:sz w:val="18"/>
                                <w:szCs w:val="18"/>
                              </w:rPr>
                              <w:t xml:space="preserve">     </w:t>
                            </w:r>
                            <w:r>
                              <w:rPr>
                                <w:rFonts w:cstheme="minorHAnsi"/>
                                <w:b/>
                                <w:bCs/>
                                <w:sz w:val="18"/>
                                <w:szCs w:val="18"/>
                              </w:rPr>
                              <w:t xml:space="preserve">    </w:t>
                            </w:r>
                            <w:r w:rsidRPr="0001122C">
                              <w:rPr>
                                <w:rFonts w:cstheme="minorHAnsi"/>
                                <w:b/>
                                <w:bCs/>
                                <w:sz w:val="18"/>
                                <w:szCs w:val="18"/>
                              </w:rPr>
                              <w:t>Published</w:t>
                            </w:r>
                            <w:r w:rsidRPr="0001122C">
                              <w:rPr>
                                <w:rFonts w:cstheme="minorHAnsi"/>
                                <w:b/>
                                <w:bCs/>
                                <w:sz w:val="18"/>
                                <w:szCs w:val="18"/>
                                <w:cs/>
                              </w:rPr>
                              <w:t xml:space="preserve">: </w:t>
                            </w:r>
                            <w:r w:rsidRPr="0001122C">
                              <w:rPr>
                                <w:rFonts w:cstheme="minorHAnsi"/>
                                <w:sz w:val="18"/>
                                <w:szCs w:val="18"/>
                              </w:rPr>
                              <w:t xml:space="preserve"> </w:t>
                            </w:r>
                            <w:r>
                              <w:rPr>
                                <w:rFonts w:cstheme="minorHAnsi"/>
                                <w:sz w:val="18"/>
                                <w:szCs w:val="18"/>
                              </w:rPr>
                              <w:t>2026</w:t>
                            </w:r>
                          </w:p>
                          <w:p w14:paraId="070FE6E5" w14:textId="5155F37C" w:rsidR="00B4021A" w:rsidRPr="0001122C" w:rsidRDefault="00B4021A" w:rsidP="009338CB">
                            <w:pPr>
                              <w:tabs>
                                <w:tab w:val="left" w:pos="425"/>
                              </w:tabs>
                              <w:suppressAutoHyphens/>
                              <w:autoSpaceDE w:val="0"/>
                              <w:autoSpaceDN w:val="0"/>
                              <w:adjustRightInd w:val="0"/>
                              <w:jc w:val="both"/>
                              <w:textAlignment w:val="center"/>
                              <w:rPr>
                                <w:rFonts w:cstheme="minorHAnsi"/>
                                <w:sz w:val="18"/>
                                <w:szCs w:val="18"/>
                              </w:rPr>
                            </w:pPr>
                            <w:r w:rsidRPr="0001122C">
                              <w:rPr>
                                <w:rFonts w:cstheme="minorHAnsi"/>
                                <w:b/>
                                <w:bCs/>
                                <w:sz w:val="18"/>
                                <w:szCs w:val="18"/>
                              </w:rPr>
                              <w:t>Citation</w:t>
                            </w:r>
                            <w:r w:rsidRPr="0001122C">
                              <w:rPr>
                                <w:rFonts w:cstheme="minorHAnsi"/>
                                <w:b/>
                                <w:bCs/>
                                <w:sz w:val="18"/>
                                <w:szCs w:val="18"/>
                                <w:cs/>
                              </w:rPr>
                              <w:t>:</w:t>
                            </w:r>
                            <w:r w:rsidRPr="00D13060">
                              <w:rPr>
                                <w:rFonts w:cstheme="minorHAnsi"/>
                                <w:sz w:val="18"/>
                                <w:szCs w:val="18"/>
                              </w:rPr>
                              <w:t xml:space="preserve"> Sanjaya</w:t>
                            </w:r>
                            <w:r>
                              <w:rPr>
                                <w:rFonts w:cstheme="minorHAnsi"/>
                                <w:sz w:val="18"/>
                                <w:szCs w:val="18"/>
                              </w:rPr>
                              <w:t xml:space="preserve"> H.</w:t>
                            </w:r>
                            <w:r w:rsidRPr="00D13060">
                              <w:rPr>
                                <w:rFonts w:cstheme="minorHAnsi"/>
                                <w:sz w:val="18"/>
                                <w:szCs w:val="18"/>
                              </w:rPr>
                              <w:t xml:space="preserve">, Aziz </w:t>
                            </w:r>
                            <w:r>
                              <w:rPr>
                                <w:rFonts w:cstheme="minorHAnsi"/>
                                <w:sz w:val="18"/>
                                <w:szCs w:val="18"/>
                              </w:rPr>
                              <w:t>H.</w:t>
                            </w:r>
                            <w:r w:rsidRPr="00D13060">
                              <w:rPr>
                                <w:rFonts w:cstheme="minorHAnsi"/>
                                <w:sz w:val="18"/>
                                <w:szCs w:val="18"/>
                              </w:rPr>
                              <w:t xml:space="preserve">, </w:t>
                            </w:r>
                            <w:proofErr w:type="spellStart"/>
                            <w:r w:rsidRPr="00D13060">
                              <w:rPr>
                                <w:rFonts w:cstheme="minorHAnsi"/>
                                <w:sz w:val="18"/>
                                <w:szCs w:val="18"/>
                              </w:rPr>
                              <w:t>Stiadi</w:t>
                            </w:r>
                            <w:proofErr w:type="spellEnd"/>
                            <w:r w:rsidRPr="00D13060">
                              <w:rPr>
                                <w:rFonts w:cstheme="minorHAnsi"/>
                                <w:sz w:val="18"/>
                                <w:szCs w:val="18"/>
                              </w:rPr>
                              <w:t xml:space="preserve"> </w:t>
                            </w:r>
                            <w:r>
                              <w:rPr>
                                <w:rFonts w:cstheme="minorHAnsi"/>
                                <w:sz w:val="18"/>
                                <w:szCs w:val="18"/>
                              </w:rPr>
                              <w:t>Y.</w:t>
                            </w:r>
                            <w:r w:rsidRPr="00D13060">
                              <w:rPr>
                                <w:rFonts w:cstheme="minorHAnsi"/>
                                <w:sz w:val="18"/>
                                <w:szCs w:val="18"/>
                              </w:rPr>
                              <w:t xml:space="preserve">, </w:t>
                            </w:r>
                            <w:proofErr w:type="spellStart"/>
                            <w:r w:rsidRPr="00D13060">
                              <w:rPr>
                                <w:rFonts w:cstheme="minorHAnsi"/>
                                <w:sz w:val="18"/>
                                <w:szCs w:val="18"/>
                              </w:rPr>
                              <w:t>Arief</w:t>
                            </w:r>
                            <w:proofErr w:type="spellEnd"/>
                            <w:r w:rsidRPr="00D13060">
                              <w:rPr>
                                <w:rFonts w:cstheme="minorHAnsi"/>
                                <w:sz w:val="18"/>
                                <w:szCs w:val="18"/>
                              </w:rPr>
                              <w:t xml:space="preserve"> S</w:t>
                            </w:r>
                            <w:r>
                              <w:rPr>
                                <w:rFonts w:cstheme="minorHAnsi"/>
                                <w:sz w:val="18"/>
                                <w:szCs w:val="18"/>
                              </w:rPr>
                              <w:t>.</w:t>
                            </w:r>
                            <w:r w:rsidRPr="00D13060">
                              <w:rPr>
                                <w:rFonts w:cstheme="minorHAnsi"/>
                                <w:sz w:val="18"/>
                                <w:szCs w:val="18"/>
                              </w:rPr>
                              <w:t xml:space="preserve">, </w:t>
                            </w:r>
                            <w:proofErr w:type="spellStart"/>
                            <w:r w:rsidRPr="00D13060">
                              <w:rPr>
                                <w:rFonts w:cstheme="minorHAnsi"/>
                                <w:sz w:val="18"/>
                                <w:szCs w:val="18"/>
                              </w:rPr>
                              <w:t>Budiman</w:t>
                            </w:r>
                            <w:proofErr w:type="spellEnd"/>
                            <w:r w:rsidRPr="00D13060">
                              <w:rPr>
                                <w:rFonts w:cstheme="minorHAnsi"/>
                                <w:sz w:val="18"/>
                                <w:szCs w:val="18"/>
                              </w:rPr>
                              <w:t xml:space="preserve"> </w:t>
                            </w:r>
                            <w:r>
                              <w:rPr>
                                <w:rFonts w:cstheme="minorHAnsi"/>
                                <w:sz w:val="18"/>
                                <w:szCs w:val="18"/>
                              </w:rPr>
                              <w:t>S.</w:t>
                            </w:r>
                            <w:r w:rsidRPr="00D13060">
                              <w:rPr>
                                <w:rFonts w:cstheme="minorHAnsi"/>
                                <w:sz w:val="18"/>
                                <w:szCs w:val="18"/>
                              </w:rPr>
                              <w:t xml:space="preserve">, and </w:t>
                            </w:r>
                            <w:proofErr w:type="spellStart"/>
                            <w:r w:rsidRPr="00D13060">
                              <w:rPr>
                                <w:rFonts w:cstheme="minorHAnsi"/>
                                <w:sz w:val="18"/>
                                <w:szCs w:val="18"/>
                              </w:rPr>
                              <w:t>Yohandri</w:t>
                            </w:r>
                            <w:proofErr w:type="spellEnd"/>
                            <w:r w:rsidRPr="0001122C">
                              <w:rPr>
                                <w:rFonts w:cstheme="minorHAnsi"/>
                                <w:sz w:val="18"/>
                                <w:szCs w:val="18"/>
                              </w:rPr>
                              <w:t xml:space="preserve">, </w:t>
                            </w:r>
                            <w:r w:rsidRPr="00D13060">
                              <w:rPr>
                                <w:rFonts w:cstheme="minorHAnsi"/>
                                <w:sz w:val="18"/>
                                <w:szCs w:val="18"/>
                              </w:rPr>
                              <w:t>Effec</w:t>
                            </w:r>
                            <w:bookmarkStart w:id="0" w:name="_GoBack"/>
                            <w:bookmarkEnd w:id="0"/>
                            <w:r w:rsidRPr="00D13060">
                              <w:rPr>
                                <w:rFonts w:cstheme="minorHAnsi"/>
                                <w:sz w:val="18"/>
                                <w:szCs w:val="18"/>
                              </w:rPr>
                              <w:t xml:space="preserve">t of </w:t>
                            </w:r>
                            <w:proofErr w:type="spellStart"/>
                            <w:r>
                              <w:rPr>
                                <w:rFonts w:cstheme="minorHAnsi"/>
                                <w:sz w:val="18"/>
                                <w:szCs w:val="18"/>
                              </w:rPr>
                              <w:t>m</w:t>
                            </w:r>
                            <w:r w:rsidRPr="00D13060">
                              <w:rPr>
                                <w:rFonts w:cstheme="minorHAnsi"/>
                                <w:sz w:val="18"/>
                                <w:szCs w:val="18"/>
                              </w:rPr>
                              <w:t>onoethanolamine</w:t>
                            </w:r>
                            <w:proofErr w:type="spellEnd"/>
                            <w:r w:rsidRPr="00D13060">
                              <w:rPr>
                                <w:rFonts w:cstheme="minorHAnsi"/>
                                <w:sz w:val="18"/>
                                <w:szCs w:val="18"/>
                              </w:rPr>
                              <w:t xml:space="preserve"> on the </w:t>
                            </w:r>
                            <w:r>
                              <w:rPr>
                                <w:rFonts w:cstheme="minorHAnsi"/>
                                <w:sz w:val="18"/>
                                <w:szCs w:val="18"/>
                              </w:rPr>
                              <w:t>s</w:t>
                            </w:r>
                            <w:r w:rsidRPr="00D13060">
                              <w:rPr>
                                <w:rFonts w:cstheme="minorHAnsi"/>
                                <w:sz w:val="18"/>
                                <w:szCs w:val="18"/>
                              </w:rPr>
                              <w:t xml:space="preserve">tructural, </w:t>
                            </w:r>
                            <w:r>
                              <w:rPr>
                                <w:rFonts w:cstheme="minorHAnsi"/>
                                <w:sz w:val="18"/>
                                <w:szCs w:val="18"/>
                              </w:rPr>
                              <w:t>o</w:t>
                            </w:r>
                            <w:r w:rsidRPr="00D13060">
                              <w:rPr>
                                <w:rFonts w:cstheme="minorHAnsi"/>
                                <w:sz w:val="18"/>
                                <w:szCs w:val="18"/>
                              </w:rPr>
                              <w:t xml:space="preserve">ptical, and </w:t>
                            </w:r>
                            <w:r>
                              <w:rPr>
                                <w:rFonts w:cstheme="minorHAnsi"/>
                                <w:sz w:val="18"/>
                                <w:szCs w:val="18"/>
                              </w:rPr>
                              <w:t>p</w:t>
                            </w:r>
                            <w:r w:rsidRPr="00D13060">
                              <w:rPr>
                                <w:rFonts w:cstheme="minorHAnsi"/>
                                <w:sz w:val="18"/>
                                <w:szCs w:val="18"/>
                              </w:rPr>
                              <w:t xml:space="preserve">hotocatalytic </w:t>
                            </w:r>
                            <w:r>
                              <w:rPr>
                                <w:rFonts w:cstheme="minorHAnsi"/>
                                <w:sz w:val="18"/>
                                <w:szCs w:val="18"/>
                              </w:rPr>
                              <w:t>p</w:t>
                            </w:r>
                            <w:r w:rsidRPr="00D13060">
                              <w:rPr>
                                <w:rFonts w:cstheme="minorHAnsi"/>
                                <w:sz w:val="18"/>
                                <w:szCs w:val="18"/>
                              </w:rPr>
                              <w:t xml:space="preserve">roperties of </w:t>
                            </w:r>
                            <w:r>
                              <w:rPr>
                                <w:rFonts w:cstheme="minorHAnsi"/>
                                <w:sz w:val="18"/>
                                <w:szCs w:val="18"/>
                              </w:rPr>
                              <w:t>s</w:t>
                            </w:r>
                            <w:r w:rsidRPr="00D13060">
                              <w:rPr>
                                <w:rFonts w:cstheme="minorHAnsi"/>
                                <w:sz w:val="18"/>
                                <w:szCs w:val="18"/>
                              </w:rPr>
                              <w:t>ol–</w:t>
                            </w:r>
                            <w:r>
                              <w:rPr>
                                <w:rFonts w:cstheme="minorHAnsi"/>
                                <w:sz w:val="18"/>
                                <w:szCs w:val="18"/>
                              </w:rPr>
                              <w:t>g</w:t>
                            </w:r>
                            <w:r w:rsidRPr="00D13060">
                              <w:rPr>
                                <w:rFonts w:cstheme="minorHAnsi"/>
                                <w:sz w:val="18"/>
                                <w:szCs w:val="18"/>
                              </w:rPr>
                              <w:t xml:space="preserve">el </w:t>
                            </w:r>
                            <w:r>
                              <w:rPr>
                                <w:rFonts w:cstheme="minorHAnsi"/>
                                <w:sz w:val="18"/>
                                <w:szCs w:val="18"/>
                              </w:rPr>
                              <w:t>d</w:t>
                            </w:r>
                            <w:r w:rsidRPr="00D13060">
                              <w:rPr>
                                <w:rFonts w:cstheme="minorHAnsi"/>
                                <w:sz w:val="18"/>
                                <w:szCs w:val="18"/>
                              </w:rPr>
                              <w:t>erived CuSnO</w:t>
                            </w:r>
                            <w:r w:rsidRPr="00D13060">
                              <w:rPr>
                                <w:rFonts w:cstheme="minorHAnsi"/>
                                <w:sz w:val="18"/>
                                <w:szCs w:val="18"/>
                                <w:vertAlign w:val="subscript"/>
                              </w:rPr>
                              <w:t>3</w:t>
                            </w:r>
                            <w:r w:rsidRPr="00D13060">
                              <w:rPr>
                                <w:rFonts w:cstheme="minorHAnsi"/>
                                <w:sz w:val="18"/>
                                <w:szCs w:val="18"/>
                              </w:rPr>
                              <w:t xml:space="preserve"> for </w:t>
                            </w:r>
                            <w:r>
                              <w:rPr>
                                <w:rFonts w:cstheme="minorHAnsi"/>
                                <w:sz w:val="18"/>
                                <w:szCs w:val="18"/>
                              </w:rPr>
                              <w:t>m</w:t>
                            </w:r>
                            <w:r w:rsidRPr="00D13060">
                              <w:rPr>
                                <w:rFonts w:cstheme="minorHAnsi"/>
                                <w:sz w:val="18"/>
                                <w:szCs w:val="18"/>
                              </w:rPr>
                              <w:t xml:space="preserve">ethyl </w:t>
                            </w:r>
                            <w:r>
                              <w:rPr>
                                <w:rFonts w:cstheme="minorHAnsi"/>
                                <w:sz w:val="18"/>
                                <w:szCs w:val="18"/>
                              </w:rPr>
                              <w:t>o</w:t>
                            </w:r>
                            <w:r w:rsidRPr="00D13060">
                              <w:rPr>
                                <w:rFonts w:cstheme="minorHAnsi"/>
                                <w:sz w:val="18"/>
                                <w:szCs w:val="18"/>
                              </w:rPr>
                              <w:t xml:space="preserve">range </w:t>
                            </w:r>
                            <w:r>
                              <w:rPr>
                                <w:rFonts w:cstheme="minorHAnsi"/>
                                <w:sz w:val="18"/>
                                <w:szCs w:val="18"/>
                              </w:rPr>
                              <w:t>d</w:t>
                            </w:r>
                            <w:r w:rsidRPr="00D13060">
                              <w:rPr>
                                <w:rFonts w:cstheme="minorHAnsi"/>
                                <w:sz w:val="18"/>
                                <w:szCs w:val="18"/>
                              </w:rPr>
                              <w:t>egradation</w:t>
                            </w:r>
                            <w:r w:rsidRPr="0001122C">
                              <w:rPr>
                                <w:rFonts w:cstheme="minorHAnsi"/>
                                <w:sz w:val="18"/>
                                <w:szCs w:val="18"/>
                                <w:cs/>
                              </w:rPr>
                              <w:t xml:space="preserve">. </w:t>
                            </w:r>
                            <w:r w:rsidRPr="0001122C">
                              <w:rPr>
                                <w:rFonts w:cstheme="minorHAnsi"/>
                                <w:i/>
                                <w:iCs/>
                                <w:sz w:val="18"/>
                                <w:szCs w:val="18"/>
                              </w:rPr>
                              <w:t>Chiang Mai Journal of Science</w:t>
                            </w:r>
                            <w:r w:rsidRPr="0001122C">
                              <w:rPr>
                                <w:rFonts w:cstheme="minorHAnsi"/>
                                <w:sz w:val="18"/>
                                <w:szCs w:val="18"/>
                              </w:rPr>
                              <w:t xml:space="preserve">, </w:t>
                            </w:r>
                            <w:r>
                              <w:rPr>
                                <w:rFonts w:cstheme="minorHAnsi"/>
                                <w:sz w:val="18"/>
                                <w:szCs w:val="18"/>
                              </w:rPr>
                              <w:t>2026</w:t>
                            </w:r>
                            <w:r w:rsidRPr="0001122C">
                              <w:rPr>
                                <w:rFonts w:cstheme="minorHAnsi"/>
                                <w:sz w:val="18"/>
                                <w:szCs w:val="18"/>
                              </w:rPr>
                              <w:t xml:space="preserve">; </w:t>
                            </w:r>
                            <w:r>
                              <w:rPr>
                                <w:rFonts w:cstheme="minorHAnsi"/>
                                <w:b/>
                                <w:bCs/>
                                <w:sz w:val="18"/>
                                <w:szCs w:val="18"/>
                              </w:rPr>
                              <w:t>53</w:t>
                            </w:r>
                            <w:r w:rsidRPr="0001122C">
                              <w:rPr>
                                <w:rFonts w:cstheme="minorHAnsi"/>
                                <w:b/>
                                <w:bCs/>
                                <w:sz w:val="18"/>
                                <w:szCs w:val="18"/>
                              </w:rPr>
                              <w:t>(</w:t>
                            </w:r>
                            <w:r>
                              <w:rPr>
                                <w:rFonts w:cstheme="minorHAnsi"/>
                                <w:b/>
                                <w:bCs/>
                                <w:sz w:val="18"/>
                                <w:szCs w:val="18"/>
                              </w:rPr>
                              <w:t>x</w:t>
                            </w:r>
                            <w:r w:rsidRPr="0001122C">
                              <w:rPr>
                                <w:rFonts w:cstheme="minorHAnsi"/>
                                <w:b/>
                                <w:bCs/>
                                <w:sz w:val="18"/>
                                <w:szCs w:val="18"/>
                              </w:rPr>
                              <w:t>)</w:t>
                            </w:r>
                            <w:r w:rsidRPr="0001122C">
                              <w:rPr>
                                <w:rFonts w:cstheme="minorHAnsi"/>
                                <w:sz w:val="18"/>
                                <w:szCs w:val="18"/>
                                <w:cs/>
                              </w:rPr>
                              <w:t xml:space="preserve">: </w:t>
                            </w:r>
                            <w:r w:rsidRPr="0001122C">
                              <w:rPr>
                                <w:rFonts w:cstheme="minorHAnsi"/>
                                <w:sz w:val="18"/>
                                <w:szCs w:val="18"/>
                              </w:rPr>
                              <w:t>e202</w:t>
                            </w:r>
                            <w:r>
                              <w:rPr>
                                <w:rFonts w:cstheme="minorHAnsi"/>
                                <w:sz w:val="18"/>
                                <w:szCs w:val="18"/>
                              </w:rPr>
                              <w:t>600</w:t>
                            </w:r>
                            <w:r w:rsidRPr="0001122C">
                              <w:rPr>
                                <w:rFonts w:cstheme="minorHAnsi"/>
                                <w:sz w:val="18"/>
                                <w:szCs w:val="18"/>
                              </w:rPr>
                              <w:t>X</w:t>
                            </w:r>
                            <w:r w:rsidRPr="0001122C">
                              <w:rPr>
                                <w:rFonts w:cstheme="minorHAnsi"/>
                                <w:sz w:val="18"/>
                                <w:szCs w:val="18"/>
                                <w:cs/>
                              </w:rPr>
                              <w:t xml:space="preserve">. </w:t>
                            </w:r>
                            <w:r w:rsidRPr="0001122C">
                              <w:rPr>
                                <w:rFonts w:cstheme="minorHAnsi"/>
                                <w:sz w:val="18"/>
                                <w:szCs w:val="18"/>
                              </w:rPr>
                              <w:t>DOI 10</w:t>
                            </w:r>
                            <w:r w:rsidRPr="0001122C">
                              <w:rPr>
                                <w:rFonts w:cstheme="minorHAnsi"/>
                                <w:sz w:val="18"/>
                                <w:szCs w:val="18"/>
                                <w:cs/>
                              </w:rPr>
                              <w:t>.</w:t>
                            </w:r>
                            <w:r w:rsidRPr="0001122C">
                              <w:rPr>
                                <w:rFonts w:cstheme="minorHAnsi"/>
                                <w:sz w:val="18"/>
                                <w:szCs w:val="18"/>
                              </w:rPr>
                              <w:t>12982</w:t>
                            </w:r>
                            <w:r w:rsidRPr="0001122C">
                              <w:rPr>
                                <w:rFonts w:cstheme="minorHAnsi"/>
                                <w:sz w:val="18"/>
                                <w:szCs w:val="18"/>
                                <w:cs/>
                              </w:rPr>
                              <w:t>/</w:t>
                            </w:r>
                            <w:r w:rsidRPr="0001122C">
                              <w:rPr>
                                <w:rFonts w:cstheme="minorHAnsi"/>
                                <w:sz w:val="18"/>
                                <w:szCs w:val="18"/>
                              </w:rPr>
                              <w:t>CMJS</w:t>
                            </w:r>
                            <w:r w:rsidRPr="0001122C">
                              <w:rPr>
                                <w:rFonts w:cstheme="minorHAnsi"/>
                                <w:sz w:val="18"/>
                                <w:szCs w:val="18"/>
                                <w:cs/>
                              </w:rPr>
                              <w:t>.</w:t>
                            </w:r>
                            <w:r w:rsidRPr="0001122C">
                              <w:rPr>
                                <w:rFonts w:cstheme="minorHAnsi"/>
                                <w:sz w:val="18"/>
                                <w:szCs w:val="18"/>
                              </w:rPr>
                              <w:t>202</w:t>
                            </w:r>
                            <w:r>
                              <w:rPr>
                                <w:rFonts w:cstheme="minorHAnsi"/>
                                <w:sz w:val="18"/>
                                <w:szCs w:val="18"/>
                              </w:rPr>
                              <w:t>6</w:t>
                            </w:r>
                            <w:r w:rsidRPr="0001122C">
                              <w:rPr>
                                <w:rFonts w:cstheme="minorHAnsi"/>
                                <w:sz w:val="18"/>
                                <w:szCs w:val="18"/>
                              </w:rPr>
                              <w:t>.</w:t>
                            </w:r>
                            <w:r>
                              <w:rPr>
                                <w:rFonts w:cstheme="minorHAnsi"/>
                                <w:sz w:val="18"/>
                                <w:szCs w:val="18"/>
                              </w:rPr>
                              <w:t>00</w:t>
                            </w:r>
                            <w:r w:rsidRPr="0001122C">
                              <w:rPr>
                                <w:rFonts w:cstheme="minorHAnsi"/>
                                <w:sz w:val="18"/>
                                <w:szCs w:val="18"/>
                              </w:rPr>
                              <w:t>X</w:t>
                            </w:r>
                            <w:r w:rsidRPr="0001122C">
                              <w:rPr>
                                <w:rFonts w:cstheme="minorHAnsi"/>
                                <w:sz w:val="18"/>
                                <w:szCs w:val="18"/>
                                <w:cs/>
                              </w:rPr>
                              <w:t>.</w:t>
                            </w:r>
                          </w:p>
                          <w:p w14:paraId="081987E2" w14:textId="77777777" w:rsidR="00B4021A" w:rsidRPr="0001122C" w:rsidRDefault="00B4021A" w:rsidP="009338CB">
                            <w:pPr>
                              <w:rPr>
                                <w:sz w:val="18"/>
                                <w:szCs w:val="18"/>
                              </w:rPr>
                            </w:pPr>
                            <w:r w:rsidRPr="0001122C">
                              <w:rPr>
                                <w:rFonts w:cstheme="minorHAnsi"/>
                                <w:b/>
                                <w:bCs/>
                                <w:color w:val="000000"/>
                                <w:sz w:val="18"/>
                                <w:szCs w:val="18"/>
                              </w:rPr>
                              <w:t xml:space="preserve">Copyright: </w:t>
                            </w:r>
                            <w:r w:rsidRPr="0001122C">
                              <w:rPr>
                                <w:rFonts w:cstheme="minorHAnsi"/>
                                <w:color w:val="000000"/>
                                <w:sz w:val="18"/>
                                <w:szCs w:val="18"/>
                              </w:rPr>
                              <w:t>©2026 Author (s). This is an Open Access article distributed under the term of the Creative Commons Attribution 4.0 International License CC BY 4.0 (https://creativecommons.org/licenses/by/4.0).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3B1219" id="_x0000_t202" coordsize="21600,21600" o:spt="202" path="m,l,21600r21600,l21600,xe">
                <v:stroke joinstyle="miter"/>
                <v:path gradientshapeok="t" o:connecttype="rect"/>
              </v:shapetype>
              <v:shape id="Text Box 2" o:spid="_x0000_s1026" type="#_x0000_t202" style="position:absolute;margin-left:420.55pt;margin-top:36.25pt;width:471.75pt;height:74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" filled="f">
                <v:textbox>
                  <w:txbxContent>
                    <w:p w14:paraId="61E0C5C4" w14:textId="10F64DAA" w:rsidR="00B4021A" w:rsidRPr="0001122C" w:rsidRDefault="00B4021A" w:rsidP="009338CB">
                      <w:pPr>
                        <w:jc w:val="both"/>
                        <w:rPr>
                          <w:rFonts w:cstheme="minorHAnsi"/>
                          <w:sz w:val="18"/>
                          <w:szCs w:val="18"/>
                        </w:rPr>
                      </w:pPr>
                      <w:r w:rsidRPr="0001122C">
                        <w:rPr>
                          <w:rFonts w:cstheme="minorHAnsi"/>
                          <w:b/>
                          <w:bCs/>
                          <w:sz w:val="18"/>
                          <w:szCs w:val="18"/>
                        </w:rPr>
                        <w:t>Received</w:t>
                      </w:r>
                      <w:r w:rsidRPr="0001122C">
                        <w:rPr>
                          <w:rFonts w:cstheme="minorHAnsi"/>
                          <w:b/>
                          <w:bCs/>
                          <w:sz w:val="18"/>
                          <w:szCs w:val="18"/>
                          <w:cs/>
                        </w:rPr>
                        <w:t xml:space="preserve">: </w:t>
                      </w:r>
                      <w:r>
                        <w:rPr>
                          <w:rFonts w:cstheme="minorHAnsi"/>
                          <w:sz w:val="18"/>
                          <w:szCs w:val="18"/>
                        </w:rPr>
                        <w:t>9 April 2026</w:t>
                      </w:r>
                      <w:r w:rsidRPr="0001122C">
                        <w:rPr>
                          <w:rFonts w:cstheme="minorHAnsi"/>
                          <w:b/>
                          <w:bCs/>
                          <w:sz w:val="18"/>
                          <w:szCs w:val="18"/>
                        </w:rPr>
                        <w:t xml:space="preserve"> </w:t>
                      </w:r>
                      <w:r>
                        <w:rPr>
                          <w:rFonts w:cstheme="minorHAnsi"/>
                          <w:b/>
                          <w:bCs/>
                          <w:sz w:val="18"/>
                          <w:szCs w:val="18"/>
                        </w:rPr>
                        <w:t xml:space="preserve">      </w:t>
                      </w:r>
                      <w:r w:rsidRPr="0001122C">
                        <w:rPr>
                          <w:rFonts w:cstheme="minorHAnsi"/>
                          <w:b/>
                          <w:bCs/>
                          <w:sz w:val="18"/>
                          <w:szCs w:val="18"/>
                        </w:rPr>
                        <w:t xml:space="preserve">   Revised</w:t>
                      </w:r>
                      <w:r w:rsidRPr="0001122C">
                        <w:rPr>
                          <w:rFonts w:cstheme="minorHAnsi"/>
                          <w:b/>
                          <w:bCs/>
                          <w:sz w:val="18"/>
                          <w:szCs w:val="18"/>
                          <w:cs/>
                        </w:rPr>
                        <w:t>:</w:t>
                      </w:r>
                      <w:r w:rsidRPr="0001122C">
                        <w:rPr>
                          <w:rFonts w:cstheme="minorHAnsi"/>
                          <w:sz w:val="18"/>
                          <w:szCs w:val="18"/>
                        </w:rPr>
                        <w:t xml:space="preserve"> </w:t>
                      </w:r>
                      <w:r>
                        <w:rPr>
                          <w:rFonts w:cstheme="minorHAnsi"/>
                          <w:sz w:val="18"/>
                          <w:szCs w:val="18"/>
                        </w:rPr>
                        <w:t xml:space="preserve">13 June 2026    </w:t>
                      </w:r>
                      <w:r w:rsidRPr="0001122C">
                        <w:rPr>
                          <w:rFonts w:cstheme="minorHAnsi"/>
                          <w:sz w:val="18"/>
                          <w:szCs w:val="18"/>
                        </w:rPr>
                        <w:t xml:space="preserve"> </w:t>
                      </w:r>
                      <w:r>
                        <w:rPr>
                          <w:rFonts w:cstheme="minorHAnsi"/>
                          <w:sz w:val="18"/>
                          <w:szCs w:val="18"/>
                        </w:rPr>
                        <w:t xml:space="preserve">  </w:t>
                      </w:r>
                      <w:r w:rsidRPr="0001122C">
                        <w:rPr>
                          <w:rFonts w:cstheme="minorHAnsi"/>
                          <w:sz w:val="18"/>
                          <w:szCs w:val="18"/>
                        </w:rPr>
                        <w:t xml:space="preserve"> </w:t>
                      </w:r>
                      <w:r w:rsidRPr="0001122C">
                        <w:rPr>
                          <w:rFonts w:cstheme="minorHAnsi"/>
                          <w:b/>
                          <w:bCs/>
                          <w:sz w:val="18"/>
                          <w:szCs w:val="18"/>
                        </w:rPr>
                        <w:t xml:space="preserve">  Accepted</w:t>
                      </w:r>
                      <w:r w:rsidRPr="0001122C">
                        <w:rPr>
                          <w:rFonts w:cstheme="minorHAnsi"/>
                          <w:b/>
                          <w:bCs/>
                          <w:sz w:val="18"/>
                          <w:szCs w:val="18"/>
                          <w:cs/>
                        </w:rPr>
                        <w:t xml:space="preserve">: </w:t>
                      </w:r>
                      <w:r>
                        <w:rPr>
                          <w:sz w:val="18"/>
                          <w:szCs w:val="18"/>
                        </w:rPr>
                        <w:t>11 July 2026</w:t>
                      </w:r>
                      <w:r w:rsidRPr="0001122C">
                        <w:rPr>
                          <w:rFonts w:cstheme="minorHAnsi"/>
                          <w:b/>
                          <w:bCs/>
                          <w:sz w:val="18"/>
                          <w:szCs w:val="18"/>
                        </w:rPr>
                        <w:t xml:space="preserve">     </w:t>
                      </w:r>
                      <w:r>
                        <w:rPr>
                          <w:rFonts w:cstheme="minorHAnsi"/>
                          <w:b/>
                          <w:bCs/>
                          <w:sz w:val="18"/>
                          <w:szCs w:val="18"/>
                        </w:rPr>
                        <w:t xml:space="preserve">    </w:t>
                      </w:r>
                      <w:r w:rsidRPr="0001122C">
                        <w:rPr>
                          <w:rFonts w:cstheme="minorHAnsi"/>
                          <w:b/>
                          <w:bCs/>
                          <w:sz w:val="18"/>
                          <w:szCs w:val="18"/>
                        </w:rPr>
                        <w:t>Published</w:t>
                      </w:r>
                      <w:r w:rsidRPr="0001122C">
                        <w:rPr>
                          <w:rFonts w:cstheme="minorHAnsi"/>
                          <w:b/>
                          <w:bCs/>
                          <w:sz w:val="18"/>
                          <w:szCs w:val="18"/>
                          <w:cs/>
                        </w:rPr>
                        <w:t xml:space="preserve">: </w:t>
                      </w:r>
                      <w:r w:rsidRPr="0001122C">
                        <w:rPr>
                          <w:rFonts w:cstheme="minorHAnsi"/>
                          <w:sz w:val="18"/>
                          <w:szCs w:val="18"/>
                        </w:rPr>
                        <w:t xml:space="preserve"> </w:t>
                      </w:r>
                      <w:r>
                        <w:rPr>
                          <w:rFonts w:cstheme="minorHAnsi"/>
                          <w:sz w:val="18"/>
                          <w:szCs w:val="18"/>
                        </w:rPr>
                        <w:t>2026</w:t>
                      </w:r>
                    </w:p>
                    <w:p w14:paraId="070FE6E5" w14:textId="5155F37C" w:rsidR="00B4021A" w:rsidRPr="0001122C" w:rsidRDefault="00B4021A" w:rsidP="009338CB">
                      <w:pPr>
                        <w:tabs>
                          <w:tab w:val="left" w:pos="425"/>
                        </w:tabs>
                        <w:suppressAutoHyphens/>
                        <w:autoSpaceDE w:val="0"/>
                        <w:autoSpaceDN w:val="0"/>
                        <w:adjustRightInd w:val="0"/>
                        <w:jc w:val="both"/>
                        <w:textAlignment w:val="center"/>
                        <w:rPr>
                          <w:rFonts w:cstheme="minorHAnsi"/>
                          <w:sz w:val="18"/>
                          <w:szCs w:val="18"/>
                        </w:rPr>
                      </w:pPr>
                      <w:r w:rsidRPr="0001122C">
                        <w:rPr>
                          <w:rFonts w:cstheme="minorHAnsi"/>
                          <w:b/>
                          <w:bCs/>
                          <w:sz w:val="18"/>
                          <w:szCs w:val="18"/>
                        </w:rPr>
                        <w:t>Citation</w:t>
                      </w:r>
                      <w:r w:rsidRPr="0001122C">
                        <w:rPr>
                          <w:rFonts w:cstheme="minorHAnsi"/>
                          <w:b/>
                          <w:bCs/>
                          <w:sz w:val="18"/>
                          <w:szCs w:val="18"/>
                          <w:cs/>
                        </w:rPr>
                        <w:t>:</w:t>
                      </w:r>
                      <w:r w:rsidRPr="00D13060">
                        <w:rPr>
                          <w:rFonts w:cstheme="minorHAnsi"/>
                          <w:sz w:val="18"/>
                          <w:szCs w:val="18"/>
                        </w:rPr>
                        <w:t xml:space="preserve"> Sanjaya</w:t>
                      </w:r>
                      <w:r>
                        <w:rPr>
                          <w:rFonts w:cstheme="minorHAnsi"/>
                          <w:sz w:val="18"/>
                          <w:szCs w:val="18"/>
                        </w:rPr>
                        <w:t xml:space="preserve"> H.</w:t>
                      </w:r>
                      <w:r w:rsidRPr="00D13060">
                        <w:rPr>
                          <w:rFonts w:cstheme="minorHAnsi"/>
                          <w:sz w:val="18"/>
                          <w:szCs w:val="18"/>
                        </w:rPr>
                        <w:t xml:space="preserve">, Aziz </w:t>
                      </w:r>
                      <w:r>
                        <w:rPr>
                          <w:rFonts w:cstheme="minorHAnsi"/>
                          <w:sz w:val="18"/>
                          <w:szCs w:val="18"/>
                        </w:rPr>
                        <w:t>H.</w:t>
                      </w:r>
                      <w:r w:rsidRPr="00D13060">
                        <w:rPr>
                          <w:rFonts w:cstheme="minorHAnsi"/>
                          <w:sz w:val="18"/>
                          <w:szCs w:val="18"/>
                        </w:rPr>
                        <w:t xml:space="preserve">, </w:t>
                      </w:r>
                      <w:proofErr w:type="spellStart"/>
                      <w:r w:rsidRPr="00D13060">
                        <w:rPr>
                          <w:rFonts w:cstheme="minorHAnsi"/>
                          <w:sz w:val="18"/>
                          <w:szCs w:val="18"/>
                        </w:rPr>
                        <w:t>Stiadi</w:t>
                      </w:r>
                      <w:proofErr w:type="spellEnd"/>
                      <w:r w:rsidRPr="00D13060">
                        <w:rPr>
                          <w:rFonts w:cstheme="minorHAnsi"/>
                          <w:sz w:val="18"/>
                          <w:szCs w:val="18"/>
                        </w:rPr>
                        <w:t xml:space="preserve"> </w:t>
                      </w:r>
                      <w:r>
                        <w:rPr>
                          <w:rFonts w:cstheme="minorHAnsi"/>
                          <w:sz w:val="18"/>
                          <w:szCs w:val="18"/>
                        </w:rPr>
                        <w:t>Y.</w:t>
                      </w:r>
                      <w:r w:rsidRPr="00D13060">
                        <w:rPr>
                          <w:rFonts w:cstheme="minorHAnsi"/>
                          <w:sz w:val="18"/>
                          <w:szCs w:val="18"/>
                        </w:rPr>
                        <w:t xml:space="preserve">, </w:t>
                      </w:r>
                      <w:proofErr w:type="spellStart"/>
                      <w:r w:rsidRPr="00D13060">
                        <w:rPr>
                          <w:rFonts w:cstheme="minorHAnsi"/>
                          <w:sz w:val="18"/>
                          <w:szCs w:val="18"/>
                        </w:rPr>
                        <w:t>Arief</w:t>
                      </w:r>
                      <w:proofErr w:type="spellEnd"/>
                      <w:r w:rsidRPr="00D13060">
                        <w:rPr>
                          <w:rFonts w:cstheme="minorHAnsi"/>
                          <w:sz w:val="18"/>
                          <w:szCs w:val="18"/>
                        </w:rPr>
                        <w:t xml:space="preserve"> S</w:t>
                      </w:r>
                      <w:r>
                        <w:rPr>
                          <w:rFonts w:cstheme="minorHAnsi"/>
                          <w:sz w:val="18"/>
                          <w:szCs w:val="18"/>
                        </w:rPr>
                        <w:t>.</w:t>
                      </w:r>
                      <w:r w:rsidRPr="00D13060">
                        <w:rPr>
                          <w:rFonts w:cstheme="minorHAnsi"/>
                          <w:sz w:val="18"/>
                          <w:szCs w:val="18"/>
                        </w:rPr>
                        <w:t xml:space="preserve">, </w:t>
                      </w:r>
                      <w:proofErr w:type="spellStart"/>
                      <w:r w:rsidRPr="00D13060">
                        <w:rPr>
                          <w:rFonts w:cstheme="minorHAnsi"/>
                          <w:sz w:val="18"/>
                          <w:szCs w:val="18"/>
                        </w:rPr>
                        <w:t>Budiman</w:t>
                      </w:r>
                      <w:proofErr w:type="spellEnd"/>
                      <w:r w:rsidRPr="00D13060">
                        <w:rPr>
                          <w:rFonts w:cstheme="minorHAnsi"/>
                          <w:sz w:val="18"/>
                          <w:szCs w:val="18"/>
                        </w:rPr>
                        <w:t xml:space="preserve"> </w:t>
                      </w:r>
                      <w:r>
                        <w:rPr>
                          <w:rFonts w:cstheme="minorHAnsi"/>
                          <w:sz w:val="18"/>
                          <w:szCs w:val="18"/>
                        </w:rPr>
                        <w:t>S.</w:t>
                      </w:r>
                      <w:r w:rsidRPr="00D13060">
                        <w:rPr>
                          <w:rFonts w:cstheme="minorHAnsi"/>
                          <w:sz w:val="18"/>
                          <w:szCs w:val="18"/>
                        </w:rPr>
                        <w:t xml:space="preserve">, and </w:t>
                      </w:r>
                      <w:proofErr w:type="spellStart"/>
                      <w:r w:rsidRPr="00D13060">
                        <w:rPr>
                          <w:rFonts w:cstheme="minorHAnsi"/>
                          <w:sz w:val="18"/>
                          <w:szCs w:val="18"/>
                        </w:rPr>
                        <w:t>Yohandri</w:t>
                      </w:r>
                      <w:proofErr w:type="spellEnd"/>
                      <w:r w:rsidRPr="0001122C">
                        <w:rPr>
                          <w:rFonts w:cstheme="minorHAnsi"/>
                          <w:sz w:val="18"/>
                          <w:szCs w:val="18"/>
                        </w:rPr>
                        <w:t xml:space="preserve">, </w:t>
                      </w:r>
                      <w:r w:rsidRPr="00D13060">
                        <w:rPr>
                          <w:rFonts w:cstheme="minorHAnsi"/>
                          <w:sz w:val="18"/>
                          <w:szCs w:val="18"/>
                        </w:rPr>
                        <w:t>Effec</w:t>
                      </w:r>
                      <w:bookmarkStart w:id="1" w:name="_GoBack"/>
                      <w:bookmarkEnd w:id="1"/>
                      <w:r w:rsidRPr="00D13060">
                        <w:rPr>
                          <w:rFonts w:cstheme="minorHAnsi"/>
                          <w:sz w:val="18"/>
                          <w:szCs w:val="18"/>
                        </w:rPr>
                        <w:t xml:space="preserve">t of </w:t>
                      </w:r>
                      <w:proofErr w:type="spellStart"/>
                      <w:r>
                        <w:rPr>
                          <w:rFonts w:cstheme="minorHAnsi"/>
                          <w:sz w:val="18"/>
                          <w:szCs w:val="18"/>
                        </w:rPr>
                        <w:t>m</w:t>
                      </w:r>
                      <w:r w:rsidRPr="00D13060">
                        <w:rPr>
                          <w:rFonts w:cstheme="minorHAnsi"/>
                          <w:sz w:val="18"/>
                          <w:szCs w:val="18"/>
                        </w:rPr>
                        <w:t>onoethanolamine</w:t>
                      </w:r>
                      <w:proofErr w:type="spellEnd"/>
                      <w:r w:rsidRPr="00D13060">
                        <w:rPr>
                          <w:rFonts w:cstheme="minorHAnsi"/>
                          <w:sz w:val="18"/>
                          <w:szCs w:val="18"/>
                        </w:rPr>
                        <w:t xml:space="preserve"> on the </w:t>
                      </w:r>
                      <w:r>
                        <w:rPr>
                          <w:rFonts w:cstheme="minorHAnsi"/>
                          <w:sz w:val="18"/>
                          <w:szCs w:val="18"/>
                        </w:rPr>
                        <w:t>s</w:t>
                      </w:r>
                      <w:r w:rsidRPr="00D13060">
                        <w:rPr>
                          <w:rFonts w:cstheme="minorHAnsi"/>
                          <w:sz w:val="18"/>
                          <w:szCs w:val="18"/>
                        </w:rPr>
                        <w:t xml:space="preserve">tructural, </w:t>
                      </w:r>
                      <w:r>
                        <w:rPr>
                          <w:rFonts w:cstheme="minorHAnsi"/>
                          <w:sz w:val="18"/>
                          <w:szCs w:val="18"/>
                        </w:rPr>
                        <w:t>o</w:t>
                      </w:r>
                      <w:r w:rsidRPr="00D13060">
                        <w:rPr>
                          <w:rFonts w:cstheme="minorHAnsi"/>
                          <w:sz w:val="18"/>
                          <w:szCs w:val="18"/>
                        </w:rPr>
                        <w:t xml:space="preserve">ptical, and </w:t>
                      </w:r>
                      <w:r>
                        <w:rPr>
                          <w:rFonts w:cstheme="minorHAnsi"/>
                          <w:sz w:val="18"/>
                          <w:szCs w:val="18"/>
                        </w:rPr>
                        <w:t>p</w:t>
                      </w:r>
                      <w:r w:rsidRPr="00D13060">
                        <w:rPr>
                          <w:rFonts w:cstheme="minorHAnsi"/>
                          <w:sz w:val="18"/>
                          <w:szCs w:val="18"/>
                        </w:rPr>
                        <w:t xml:space="preserve">hotocatalytic </w:t>
                      </w:r>
                      <w:r>
                        <w:rPr>
                          <w:rFonts w:cstheme="minorHAnsi"/>
                          <w:sz w:val="18"/>
                          <w:szCs w:val="18"/>
                        </w:rPr>
                        <w:t>p</w:t>
                      </w:r>
                      <w:r w:rsidRPr="00D13060">
                        <w:rPr>
                          <w:rFonts w:cstheme="minorHAnsi"/>
                          <w:sz w:val="18"/>
                          <w:szCs w:val="18"/>
                        </w:rPr>
                        <w:t xml:space="preserve">roperties of </w:t>
                      </w:r>
                      <w:r>
                        <w:rPr>
                          <w:rFonts w:cstheme="minorHAnsi"/>
                          <w:sz w:val="18"/>
                          <w:szCs w:val="18"/>
                        </w:rPr>
                        <w:t>s</w:t>
                      </w:r>
                      <w:r w:rsidRPr="00D13060">
                        <w:rPr>
                          <w:rFonts w:cstheme="minorHAnsi"/>
                          <w:sz w:val="18"/>
                          <w:szCs w:val="18"/>
                        </w:rPr>
                        <w:t>ol–</w:t>
                      </w:r>
                      <w:r>
                        <w:rPr>
                          <w:rFonts w:cstheme="minorHAnsi"/>
                          <w:sz w:val="18"/>
                          <w:szCs w:val="18"/>
                        </w:rPr>
                        <w:t>g</w:t>
                      </w:r>
                      <w:r w:rsidRPr="00D13060">
                        <w:rPr>
                          <w:rFonts w:cstheme="minorHAnsi"/>
                          <w:sz w:val="18"/>
                          <w:szCs w:val="18"/>
                        </w:rPr>
                        <w:t xml:space="preserve">el </w:t>
                      </w:r>
                      <w:r>
                        <w:rPr>
                          <w:rFonts w:cstheme="minorHAnsi"/>
                          <w:sz w:val="18"/>
                          <w:szCs w:val="18"/>
                        </w:rPr>
                        <w:t>d</w:t>
                      </w:r>
                      <w:r w:rsidRPr="00D13060">
                        <w:rPr>
                          <w:rFonts w:cstheme="minorHAnsi"/>
                          <w:sz w:val="18"/>
                          <w:szCs w:val="18"/>
                        </w:rPr>
                        <w:t>erived CuSnO</w:t>
                      </w:r>
                      <w:r w:rsidRPr="00D13060">
                        <w:rPr>
                          <w:rFonts w:cstheme="minorHAnsi"/>
                          <w:sz w:val="18"/>
                          <w:szCs w:val="18"/>
                          <w:vertAlign w:val="subscript"/>
                        </w:rPr>
                        <w:t>3</w:t>
                      </w:r>
                      <w:r w:rsidRPr="00D13060">
                        <w:rPr>
                          <w:rFonts w:cstheme="minorHAnsi"/>
                          <w:sz w:val="18"/>
                          <w:szCs w:val="18"/>
                        </w:rPr>
                        <w:t xml:space="preserve"> for </w:t>
                      </w:r>
                      <w:r>
                        <w:rPr>
                          <w:rFonts w:cstheme="minorHAnsi"/>
                          <w:sz w:val="18"/>
                          <w:szCs w:val="18"/>
                        </w:rPr>
                        <w:t>m</w:t>
                      </w:r>
                      <w:r w:rsidRPr="00D13060">
                        <w:rPr>
                          <w:rFonts w:cstheme="minorHAnsi"/>
                          <w:sz w:val="18"/>
                          <w:szCs w:val="18"/>
                        </w:rPr>
                        <w:t xml:space="preserve">ethyl </w:t>
                      </w:r>
                      <w:r>
                        <w:rPr>
                          <w:rFonts w:cstheme="minorHAnsi"/>
                          <w:sz w:val="18"/>
                          <w:szCs w:val="18"/>
                        </w:rPr>
                        <w:t>o</w:t>
                      </w:r>
                      <w:r w:rsidRPr="00D13060">
                        <w:rPr>
                          <w:rFonts w:cstheme="minorHAnsi"/>
                          <w:sz w:val="18"/>
                          <w:szCs w:val="18"/>
                        </w:rPr>
                        <w:t xml:space="preserve">range </w:t>
                      </w:r>
                      <w:r>
                        <w:rPr>
                          <w:rFonts w:cstheme="minorHAnsi"/>
                          <w:sz w:val="18"/>
                          <w:szCs w:val="18"/>
                        </w:rPr>
                        <w:t>d</w:t>
                      </w:r>
                      <w:r w:rsidRPr="00D13060">
                        <w:rPr>
                          <w:rFonts w:cstheme="minorHAnsi"/>
                          <w:sz w:val="18"/>
                          <w:szCs w:val="18"/>
                        </w:rPr>
                        <w:t>egradation</w:t>
                      </w:r>
                      <w:r w:rsidRPr="0001122C">
                        <w:rPr>
                          <w:rFonts w:cstheme="minorHAnsi"/>
                          <w:sz w:val="18"/>
                          <w:szCs w:val="18"/>
                          <w:cs/>
                        </w:rPr>
                        <w:t xml:space="preserve">. </w:t>
                      </w:r>
                      <w:r w:rsidRPr="0001122C">
                        <w:rPr>
                          <w:rFonts w:cstheme="minorHAnsi"/>
                          <w:i/>
                          <w:iCs/>
                          <w:sz w:val="18"/>
                          <w:szCs w:val="18"/>
                        </w:rPr>
                        <w:t>Chiang Mai Journal of Science</w:t>
                      </w:r>
                      <w:r w:rsidRPr="0001122C">
                        <w:rPr>
                          <w:rFonts w:cstheme="minorHAnsi"/>
                          <w:sz w:val="18"/>
                          <w:szCs w:val="18"/>
                        </w:rPr>
                        <w:t xml:space="preserve">, </w:t>
                      </w:r>
                      <w:r>
                        <w:rPr>
                          <w:rFonts w:cstheme="minorHAnsi"/>
                          <w:sz w:val="18"/>
                          <w:szCs w:val="18"/>
                        </w:rPr>
                        <w:t>2026</w:t>
                      </w:r>
                      <w:r w:rsidRPr="0001122C">
                        <w:rPr>
                          <w:rFonts w:cstheme="minorHAnsi"/>
                          <w:sz w:val="18"/>
                          <w:szCs w:val="18"/>
                        </w:rPr>
                        <w:t xml:space="preserve">; </w:t>
                      </w:r>
                      <w:r>
                        <w:rPr>
                          <w:rFonts w:cstheme="minorHAnsi"/>
                          <w:b/>
                          <w:bCs/>
                          <w:sz w:val="18"/>
                          <w:szCs w:val="18"/>
                        </w:rPr>
                        <w:t>53</w:t>
                      </w:r>
                      <w:r w:rsidRPr="0001122C">
                        <w:rPr>
                          <w:rFonts w:cstheme="minorHAnsi"/>
                          <w:b/>
                          <w:bCs/>
                          <w:sz w:val="18"/>
                          <w:szCs w:val="18"/>
                        </w:rPr>
                        <w:t>(</w:t>
                      </w:r>
                      <w:r>
                        <w:rPr>
                          <w:rFonts w:cstheme="minorHAnsi"/>
                          <w:b/>
                          <w:bCs/>
                          <w:sz w:val="18"/>
                          <w:szCs w:val="18"/>
                        </w:rPr>
                        <w:t>x</w:t>
                      </w:r>
                      <w:r w:rsidRPr="0001122C">
                        <w:rPr>
                          <w:rFonts w:cstheme="minorHAnsi"/>
                          <w:b/>
                          <w:bCs/>
                          <w:sz w:val="18"/>
                          <w:szCs w:val="18"/>
                        </w:rPr>
                        <w:t>)</w:t>
                      </w:r>
                      <w:r w:rsidRPr="0001122C">
                        <w:rPr>
                          <w:rFonts w:cstheme="minorHAnsi"/>
                          <w:sz w:val="18"/>
                          <w:szCs w:val="18"/>
                          <w:cs/>
                        </w:rPr>
                        <w:t xml:space="preserve">: </w:t>
                      </w:r>
                      <w:r w:rsidRPr="0001122C">
                        <w:rPr>
                          <w:rFonts w:cstheme="minorHAnsi"/>
                          <w:sz w:val="18"/>
                          <w:szCs w:val="18"/>
                        </w:rPr>
                        <w:t>e202</w:t>
                      </w:r>
                      <w:r>
                        <w:rPr>
                          <w:rFonts w:cstheme="minorHAnsi"/>
                          <w:sz w:val="18"/>
                          <w:szCs w:val="18"/>
                        </w:rPr>
                        <w:t>600</w:t>
                      </w:r>
                      <w:r w:rsidRPr="0001122C">
                        <w:rPr>
                          <w:rFonts w:cstheme="minorHAnsi"/>
                          <w:sz w:val="18"/>
                          <w:szCs w:val="18"/>
                        </w:rPr>
                        <w:t>X</w:t>
                      </w:r>
                      <w:r w:rsidRPr="0001122C">
                        <w:rPr>
                          <w:rFonts w:cstheme="minorHAnsi"/>
                          <w:sz w:val="18"/>
                          <w:szCs w:val="18"/>
                          <w:cs/>
                        </w:rPr>
                        <w:t xml:space="preserve">. </w:t>
                      </w:r>
                      <w:r w:rsidRPr="0001122C">
                        <w:rPr>
                          <w:rFonts w:cstheme="minorHAnsi"/>
                          <w:sz w:val="18"/>
                          <w:szCs w:val="18"/>
                        </w:rPr>
                        <w:t>DOI 10</w:t>
                      </w:r>
                      <w:r w:rsidRPr="0001122C">
                        <w:rPr>
                          <w:rFonts w:cstheme="minorHAnsi"/>
                          <w:sz w:val="18"/>
                          <w:szCs w:val="18"/>
                          <w:cs/>
                        </w:rPr>
                        <w:t>.</w:t>
                      </w:r>
                      <w:r w:rsidRPr="0001122C">
                        <w:rPr>
                          <w:rFonts w:cstheme="minorHAnsi"/>
                          <w:sz w:val="18"/>
                          <w:szCs w:val="18"/>
                        </w:rPr>
                        <w:t>12982</w:t>
                      </w:r>
                      <w:r w:rsidRPr="0001122C">
                        <w:rPr>
                          <w:rFonts w:cstheme="minorHAnsi"/>
                          <w:sz w:val="18"/>
                          <w:szCs w:val="18"/>
                          <w:cs/>
                        </w:rPr>
                        <w:t>/</w:t>
                      </w:r>
                      <w:r w:rsidRPr="0001122C">
                        <w:rPr>
                          <w:rFonts w:cstheme="minorHAnsi"/>
                          <w:sz w:val="18"/>
                          <w:szCs w:val="18"/>
                        </w:rPr>
                        <w:t>CMJS</w:t>
                      </w:r>
                      <w:r w:rsidRPr="0001122C">
                        <w:rPr>
                          <w:rFonts w:cstheme="minorHAnsi"/>
                          <w:sz w:val="18"/>
                          <w:szCs w:val="18"/>
                          <w:cs/>
                        </w:rPr>
                        <w:t>.</w:t>
                      </w:r>
                      <w:r w:rsidRPr="0001122C">
                        <w:rPr>
                          <w:rFonts w:cstheme="minorHAnsi"/>
                          <w:sz w:val="18"/>
                          <w:szCs w:val="18"/>
                        </w:rPr>
                        <w:t>202</w:t>
                      </w:r>
                      <w:r>
                        <w:rPr>
                          <w:rFonts w:cstheme="minorHAnsi"/>
                          <w:sz w:val="18"/>
                          <w:szCs w:val="18"/>
                        </w:rPr>
                        <w:t>6</w:t>
                      </w:r>
                      <w:r w:rsidRPr="0001122C">
                        <w:rPr>
                          <w:rFonts w:cstheme="minorHAnsi"/>
                          <w:sz w:val="18"/>
                          <w:szCs w:val="18"/>
                        </w:rPr>
                        <w:t>.</w:t>
                      </w:r>
                      <w:r>
                        <w:rPr>
                          <w:rFonts w:cstheme="minorHAnsi"/>
                          <w:sz w:val="18"/>
                          <w:szCs w:val="18"/>
                        </w:rPr>
                        <w:t>00</w:t>
                      </w:r>
                      <w:r w:rsidRPr="0001122C">
                        <w:rPr>
                          <w:rFonts w:cstheme="minorHAnsi"/>
                          <w:sz w:val="18"/>
                          <w:szCs w:val="18"/>
                        </w:rPr>
                        <w:t>X</w:t>
                      </w:r>
                      <w:r w:rsidRPr="0001122C">
                        <w:rPr>
                          <w:rFonts w:cstheme="minorHAnsi"/>
                          <w:sz w:val="18"/>
                          <w:szCs w:val="18"/>
                          <w:cs/>
                        </w:rPr>
                        <w:t>.</w:t>
                      </w:r>
                    </w:p>
                    <w:p w14:paraId="081987E2" w14:textId="77777777" w:rsidR="00B4021A" w:rsidRPr="0001122C" w:rsidRDefault="00B4021A" w:rsidP="009338CB">
                      <w:pPr>
                        <w:rPr>
                          <w:sz w:val="18"/>
                          <w:szCs w:val="18"/>
                        </w:rPr>
                      </w:pPr>
                      <w:r w:rsidRPr="0001122C">
                        <w:rPr>
                          <w:rFonts w:cstheme="minorHAnsi"/>
                          <w:b/>
                          <w:bCs/>
                          <w:color w:val="000000"/>
                          <w:sz w:val="18"/>
                          <w:szCs w:val="18"/>
                        </w:rPr>
                        <w:t xml:space="preserve">Copyright: </w:t>
                      </w:r>
                      <w:r w:rsidRPr="0001122C">
                        <w:rPr>
                          <w:rFonts w:cstheme="minorHAnsi"/>
                          <w:color w:val="000000"/>
                          <w:sz w:val="18"/>
                          <w:szCs w:val="18"/>
                        </w:rPr>
                        <w:t>©2026 Author (s). This is an Open Access article distributed under the term of the Creative Commons Attribution 4.0 International License CC BY 4.0 (https://creativecommons.org/licenses/by/4.0).</w:t>
                      </w:r>
                    </w:p>
                  </w:txbxContent>
                </v:textbox>
                <w10:wrap type="square" anchorx="margin"/>
              </v:shape>
            </w:pict>
          </mc:Fallback>
        </mc:AlternateContent>
      </w:r>
      <w:r w:rsidRPr="00636A4B">
        <w:rPr>
          <w:rFonts w:eastAsia="Calibri" w:cstheme="minorHAnsi"/>
          <w:szCs w:val="20"/>
        </w:rPr>
        <w:t xml:space="preserve">* Author for correspondence; e-mail: </w:t>
      </w:r>
      <w:r w:rsidR="00EC4520" w:rsidRPr="00EC4520">
        <w:rPr>
          <w:rFonts w:eastAsia="Calibri" w:cstheme="minorHAnsi"/>
          <w:szCs w:val="20"/>
        </w:rPr>
        <w:t>harysanjaya.unp@yahoo.com</w:t>
      </w:r>
      <w:r w:rsidRPr="00636A4B">
        <w:rPr>
          <w:rFonts w:eastAsia="Calibri" w:cstheme="minorHAnsi"/>
          <w:szCs w:val="20"/>
        </w:rPr>
        <w:br/>
      </w:r>
      <w:proofErr w:type="spellStart"/>
      <w:r w:rsidRPr="00636A4B">
        <w:rPr>
          <w:rFonts w:cstheme="minorHAnsi"/>
          <w:b/>
          <w:bCs/>
          <w:szCs w:val="20"/>
        </w:rPr>
        <w:t>ORCiD</w:t>
      </w:r>
      <w:proofErr w:type="spellEnd"/>
      <w:r w:rsidRPr="00636A4B">
        <w:rPr>
          <w:rFonts w:cstheme="minorHAnsi"/>
          <w:szCs w:val="20"/>
        </w:rPr>
        <w:t xml:space="preserve">: </w:t>
      </w:r>
      <w:bookmarkStart w:id="2" w:name="_Hlk82487196"/>
      <w:r w:rsidR="00EC4520" w:rsidRPr="00C00F49">
        <w:rPr>
          <w:rFonts w:cstheme="minorHAnsi"/>
          <w:szCs w:val="20"/>
        </w:rPr>
        <w:t>https://orcid.org/0000-0002-1207-3763</w:t>
      </w:r>
    </w:p>
    <w:bookmarkEnd w:id="2"/>
    <w:p w14:paraId="5D654B02" w14:textId="32A0F74D" w:rsidR="00F4516A" w:rsidRDefault="00F4516A" w:rsidP="00F4516A">
      <w:pPr>
        <w:widowControl w:val="0"/>
        <w:pBdr>
          <w:top w:val="nil"/>
          <w:left w:val="nil"/>
          <w:bottom w:val="nil"/>
          <w:right w:val="nil"/>
          <w:between w:val="nil"/>
        </w:pBdr>
        <w:tabs>
          <w:tab w:val="left" w:pos="567"/>
        </w:tabs>
        <w:jc w:val="thaiDistribute"/>
        <w:rPr>
          <w:rFonts w:cstheme="minorHAnsi"/>
          <w:b/>
          <w:szCs w:val="20"/>
        </w:rPr>
      </w:pPr>
      <w:r w:rsidRPr="00636A4B">
        <w:rPr>
          <w:rFonts w:cstheme="minorHAnsi"/>
          <w:b/>
          <w:bCs/>
          <w:szCs w:val="20"/>
        </w:rPr>
        <w:t>GRAPHICAL AB</w:t>
      </w:r>
      <w:r w:rsidRPr="00636A4B">
        <w:rPr>
          <w:rFonts w:cstheme="minorHAnsi"/>
          <w:b/>
          <w:szCs w:val="20"/>
        </w:rPr>
        <w:t>STRACT</w:t>
      </w:r>
    </w:p>
    <w:p w14:paraId="643C1824" w14:textId="77777777" w:rsidR="00D13060" w:rsidRPr="00D13060" w:rsidRDefault="00D13060" w:rsidP="00F4516A">
      <w:pPr>
        <w:widowControl w:val="0"/>
        <w:pBdr>
          <w:top w:val="nil"/>
          <w:left w:val="nil"/>
          <w:bottom w:val="nil"/>
          <w:right w:val="nil"/>
          <w:between w:val="nil"/>
        </w:pBdr>
        <w:tabs>
          <w:tab w:val="left" w:pos="567"/>
        </w:tabs>
        <w:jc w:val="thaiDistribute"/>
        <w:rPr>
          <w:rFonts w:cstheme="minorHAnsi"/>
          <w:b/>
          <w:sz w:val="10"/>
          <w:szCs w:val="10"/>
        </w:rPr>
      </w:pPr>
    </w:p>
    <w:p w14:paraId="0C70BB23" w14:textId="2680F8F3" w:rsidR="00F4516A" w:rsidRDefault="00F4516A" w:rsidP="00D13060">
      <w:pPr>
        <w:widowControl w:val="0"/>
        <w:pBdr>
          <w:top w:val="nil"/>
          <w:left w:val="nil"/>
          <w:bottom w:val="nil"/>
          <w:right w:val="nil"/>
          <w:between w:val="nil"/>
        </w:pBdr>
        <w:tabs>
          <w:tab w:val="left" w:pos="567"/>
        </w:tabs>
        <w:jc w:val="center"/>
        <w:rPr>
          <w:rFonts w:cstheme="minorHAnsi"/>
          <w:bCs/>
          <w:szCs w:val="20"/>
        </w:rPr>
      </w:pPr>
      <w:r>
        <w:rPr>
          <w:noProof/>
        </w:rPr>
        <w:drawing>
          <wp:inline distT="0" distB="0" distL="0" distR="0" wp14:anchorId="1E0E46DD" wp14:editId="19E446AC">
            <wp:extent cx="5486400" cy="2750820"/>
            <wp:effectExtent l="0" t="0" r="0" b="0"/>
            <wp:docPr id="9441769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3929" t="3730" r="1790" b="3408"/>
                    <a:stretch/>
                  </pic:blipFill>
                  <pic:spPr bwMode="auto">
                    <a:xfrm>
                      <a:off x="0" y="0"/>
                      <a:ext cx="5486400" cy="2750820"/>
                    </a:xfrm>
                    <a:prstGeom prst="rect">
                      <a:avLst/>
                    </a:prstGeom>
                    <a:noFill/>
                    <a:ln>
                      <a:noFill/>
                    </a:ln>
                    <a:extLst>
                      <a:ext uri="{53640926-AAD7-44D8-BBD7-CCE9431645EC}">
                        <a14:shadowObscured xmlns:a14="http://schemas.microsoft.com/office/drawing/2010/main"/>
                      </a:ext>
                    </a:extLst>
                  </pic:spPr>
                </pic:pic>
              </a:graphicData>
            </a:graphic>
          </wp:inline>
        </w:drawing>
      </w:r>
    </w:p>
    <w:p w14:paraId="3CDB5898" w14:textId="66E4E9A7" w:rsidR="00F4516A" w:rsidRDefault="00F4516A" w:rsidP="00F4516A">
      <w:pPr>
        <w:widowControl w:val="0"/>
        <w:pBdr>
          <w:top w:val="nil"/>
          <w:left w:val="nil"/>
          <w:bottom w:val="nil"/>
          <w:right w:val="nil"/>
          <w:between w:val="nil"/>
        </w:pBdr>
        <w:tabs>
          <w:tab w:val="left" w:pos="567"/>
        </w:tabs>
        <w:jc w:val="thaiDistribute"/>
        <w:rPr>
          <w:rFonts w:cstheme="minorHAnsi"/>
          <w:bCs/>
          <w:szCs w:val="20"/>
        </w:rPr>
      </w:pPr>
    </w:p>
    <w:p w14:paraId="5E6FE361" w14:textId="77777777" w:rsidR="00F4516A" w:rsidRPr="00C00F49" w:rsidRDefault="00F4516A" w:rsidP="00F4516A">
      <w:pPr>
        <w:widowControl w:val="0"/>
        <w:tabs>
          <w:tab w:val="left" w:pos="567"/>
        </w:tabs>
        <w:autoSpaceDE w:val="0"/>
        <w:autoSpaceDN w:val="0"/>
        <w:adjustRightInd w:val="0"/>
        <w:jc w:val="both"/>
        <w:rPr>
          <w:rFonts w:cstheme="minorHAnsi"/>
          <w:b/>
          <w:bCs/>
          <w:szCs w:val="20"/>
        </w:rPr>
      </w:pPr>
      <w:r w:rsidRPr="00C00F49">
        <w:rPr>
          <w:rFonts w:cstheme="minorHAnsi"/>
          <w:b/>
          <w:bCs/>
          <w:szCs w:val="20"/>
        </w:rPr>
        <w:t>ABSTRACT</w:t>
      </w:r>
    </w:p>
    <w:p w14:paraId="0F9CB8F8" w14:textId="46943CD0" w:rsidR="00F4516A" w:rsidRDefault="00D13060" w:rsidP="00F4516A">
      <w:pPr>
        <w:widowControl w:val="0"/>
        <w:tabs>
          <w:tab w:val="left" w:pos="567"/>
        </w:tabs>
        <w:autoSpaceDE w:val="0"/>
        <w:autoSpaceDN w:val="0"/>
        <w:adjustRightInd w:val="0"/>
        <w:jc w:val="both"/>
        <w:rPr>
          <w:rFonts w:cstheme="minorHAnsi"/>
          <w:szCs w:val="20"/>
        </w:rPr>
      </w:pPr>
      <w:r>
        <w:rPr>
          <w:rFonts w:cstheme="minorHAnsi"/>
          <w:szCs w:val="20"/>
        </w:rPr>
        <w:tab/>
      </w:r>
      <w:r w:rsidR="00F4516A" w:rsidRPr="00C00F49">
        <w:rPr>
          <w:rFonts w:cstheme="minorHAnsi"/>
          <w:szCs w:val="20"/>
        </w:rPr>
        <w:t>This study investigates the degradation of Methyl Orange (MO) using CuSnO</w:t>
      </w:r>
      <w:r w:rsidR="00F4516A" w:rsidRPr="00C00F49">
        <w:rPr>
          <w:rFonts w:cstheme="minorHAnsi"/>
          <w:szCs w:val="20"/>
          <w:vertAlign w:val="subscript"/>
        </w:rPr>
        <w:t>3</w:t>
      </w:r>
      <w:r w:rsidR="00F4516A" w:rsidRPr="00C00F49">
        <w:rPr>
          <w:rFonts w:cstheme="minorHAnsi"/>
          <w:szCs w:val="20"/>
        </w:rPr>
        <w:t xml:space="preserve"> (CSO) modified with </w:t>
      </w:r>
      <w:proofErr w:type="spellStart"/>
      <w:r w:rsidR="00F4516A" w:rsidRPr="00C00F49">
        <w:rPr>
          <w:rFonts w:cstheme="minorHAnsi"/>
          <w:szCs w:val="20"/>
        </w:rPr>
        <w:t>monoethanolamine</w:t>
      </w:r>
      <w:proofErr w:type="spellEnd"/>
      <w:r w:rsidR="00F4516A" w:rsidRPr="00C00F49">
        <w:rPr>
          <w:rFonts w:cstheme="minorHAnsi"/>
          <w:szCs w:val="20"/>
        </w:rPr>
        <w:t xml:space="preserve"> (MEA) as a chelating and structure-directing additive and synthesized by the sol–gel method. The effects of MEA concentration on the structural, morphological, optical, and photocatalytic properties of CSO were systematically examined. X-ray diffraction (XRD) confirmed that all samples exhibited the cubic spinel CuSnO</w:t>
      </w:r>
      <w:r w:rsidR="00F4516A" w:rsidRPr="00C00F49">
        <w:rPr>
          <w:rFonts w:cstheme="minorHAnsi"/>
          <w:szCs w:val="20"/>
          <w:vertAlign w:val="subscript"/>
        </w:rPr>
        <w:t>3</w:t>
      </w:r>
      <w:r w:rsidR="00F4516A" w:rsidRPr="00C00F49">
        <w:rPr>
          <w:rFonts w:cstheme="minorHAnsi"/>
          <w:szCs w:val="20"/>
        </w:rPr>
        <w:t xml:space="preserve"> phase, and MEA enhanced crystallinity and improved structural order. Scanning electron microscopy (SEM) showed that MEA altered</w:t>
      </w:r>
      <w:r w:rsidR="00F4516A" w:rsidRPr="00F4516A">
        <w:rPr>
          <w:rFonts w:cstheme="minorHAnsi"/>
          <w:szCs w:val="20"/>
        </w:rPr>
        <w:t xml:space="preserve"> </w:t>
      </w:r>
      <w:r w:rsidR="00F4516A" w:rsidRPr="00C00F49">
        <w:rPr>
          <w:rFonts w:cstheme="minorHAnsi"/>
          <w:szCs w:val="20"/>
        </w:rPr>
        <w:t xml:space="preserve">particle morphology from irregular, strongly agglomerated grains to more uniform spherical and octahedral structures. Ultraviolet diffuse reflectance spectroscopy (UV–DRS) and </w:t>
      </w:r>
      <w:proofErr w:type="spellStart"/>
      <w:r w:rsidR="00F4516A" w:rsidRPr="00C00F49">
        <w:rPr>
          <w:rFonts w:cstheme="minorHAnsi"/>
          <w:szCs w:val="20"/>
        </w:rPr>
        <w:t>Tauc</w:t>
      </w:r>
      <w:proofErr w:type="spellEnd"/>
      <w:r w:rsidR="00F4516A" w:rsidRPr="00C00F49">
        <w:rPr>
          <w:rFonts w:cstheme="minorHAnsi"/>
          <w:szCs w:val="20"/>
        </w:rPr>
        <w:t xml:space="preserve"> plot analysis indicated optical band gap values of 2.4, 3.13, 2.79, and 2.65 eV for the unmodified, 1:1, 1:2, and 2:1 MEA samples, respectively. Fourier transform infrared spectroscopy (FTIR) confirmed the formation of the metal–oxygen oxide framework. Photocatalytic degradation of MO showed that the unmodified CSO achieved only 39.28% degradation (</w:t>
      </w:r>
      <w:proofErr w:type="spellStart"/>
      <w:r w:rsidR="00F4516A" w:rsidRPr="00C00F49">
        <w:rPr>
          <w:rFonts w:cstheme="minorHAnsi"/>
          <w:szCs w:val="20"/>
        </w:rPr>
        <w:t>k</w:t>
      </w:r>
      <w:r w:rsidR="00F4516A" w:rsidRPr="00C00F49">
        <w:rPr>
          <w:rFonts w:cstheme="minorHAnsi"/>
          <w:szCs w:val="20"/>
          <w:vertAlign w:val="subscript"/>
        </w:rPr>
        <w:t>app</w:t>
      </w:r>
      <w:proofErr w:type="spellEnd"/>
      <w:r w:rsidR="00F4516A" w:rsidRPr="00C00F49">
        <w:rPr>
          <w:rFonts w:cstheme="minorHAnsi"/>
          <w:szCs w:val="20"/>
        </w:rPr>
        <w:t xml:space="preserve"> = 0.0059 </w:t>
      </w:r>
      <w:r w:rsidR="00F4516A" w:rsidRPr="00C00F49">
        <w:rPr>
          <w:rFonts w:cstheme="minorHAnsi"/>
          <w:szCs w:val="20"/>
        </w:rPr>
        <w:lastRenderedPageBreak/>
        <w:t>min</w:t>
      </w:r>
      <w:r w:rsidR="00F4516A" w:rsidRPr="00C00F49">
        <w:rPr>
          <w:rFonts w:cstheme="minorHAnsi"/>
          <w:szCs w:val="20"/>
          <w:vertAlign w:val="superscript"/>
        </w:rPr>
        <w:t>−1</w:t>
      </w:r>
      <w:r w:rsidR="00F4516A" w:rsidRPr="00C00F49">
        <w:rPr>
          <w:rFonts w:cstheme="minorHAnsi"/>
          <w:szCs w:val="20"/>
        </w:rPr>
        <w:t>), whereas the 1:1 MEA-modified CSO achieved 78.56% degradation (</w:t>
      </w:r>
      <w:proofErr w:type="spellStart"/>
      <w:r w:rsidR="00F4516A" w:rsidRPr="00C00F49">
        <w:rPr>
          <w:rFonts w:cstheme="minorHAnsi"/>
          <w:szCs w:val="20"/>
        </w:rPr>
        <w:t>k</w:t>
      </w:r>
      <w:r w:rsidR="00F4516A" w:rsidRPr="00C00F49">
        <w:rPr>
          <w:rFonts w:cstheme="minorHAnsi"/>
          <w:szCs w:val="20"/>
          <w:vertAlign w:val="subscript"/>
        </w:rPr>
        <w:t>app</w:t>
      </w:r>
      <w:proofErr w:type="spellEnd"/>
      <w:r w:rsidR="00F4516A" w:rsidRPr="00C00F49">
        <w:rPr>
          <w:rFonts w:cstheme="minorHAnsi"/>
          <w:szCs w:val="20"/>
        </w:rPr>
        <w:t xml:space="preserve"> = 0.0124 min</w:t>
      </w:r>
      <w:r w:rsidR="00F4516A" w:rsidRPr="00C00F49">
        <w:rPr>
          <w:rFonts w:cstheme="minorHAnsi"/>
          <w:szCs w:val="20"/>
          <w:vertAlign w:val="superscript"/>
        </w:rPr>
        <w:t>−1</w:t>
      </w:r>
      <w:r w:rsidR="00F4516A" w:rsidRPr="00C00F49">
        <w:rPr>
          <w:rFonts w:cstheme="minorHAnsi"/>
          <w:szCs w:val="20"/>
        </w:rPr>
        <w:t>). Pseudo-first-order kinetics was confirmed for all samples. These results demonstrate that MEA acts as an effective structure-directing and chelating agent that enables precise control over the physicochemical properties of CuSnO</w:t>
      </w:r>
      <w:r w:rsidR="00F4516A" w:rsidRPr="00C00F49">
        <w:rPr>
          <w:rFonts w:cstheme="minorHAnsi"/>
          <w:szCs w:val="20"/>
          <w:vertAlign w:val="subscript"/>
        </w:rPr>
        <w:t>3</w:t>
      </w:r>
      <w:r w:rsidR="00F4516A" w:rsidRPr="00C00F49">
        <w:rPr>
          <w:rFonts w:cstheme="minorHAnsi"/>
          <w:szCs w:val="20"/>
        </w:rPr>
        <w:t xml:space="preserve"> and substantially enhances its photocatalytic performance.</w:t>
      </w:r>
    </w:p>
    <w:p w14:paraId="3FEDC650" w14:textId="77777777" w:rsidR="00D13060" w:rsidRPr="00C00F49" w:rsidRDefault="00D13060" w:rsidP="00F4516A">
      <w:pPr>
        <w:widowControl w:val="0"/>
        <w:tabs>
          <w:tab w:val="left" w:pos="567"/>
        </w:tabs>
        <w:autoSpaceDE w:val="0"/>
        <w:autoSpaceDN w:val="0"/>
        <w:adjustRightInd w:val="0"/>
        <w:jc w:val="both"/>
        <w:rPr>
          <w:rFonts w:cstheme="minorHAnsi"/>
          <w:szCs w:val="20"/>
        </w:rPr>
      </w:pPr>
    </w:p>
    <w:p w14:paraId="0A70AC0F" w14:textId="77777777" w:rsidR="00F4516A" w:rsidRPr="00C00F49" w:rsidRDefault="00F4516A" w:rsidP="00F4516A">
      <w:pPr>
        <w:widowControl w:val="0"/>
        <w:tabs>
          <w:tab w:val="left" w:pos="567"/>
        </w:tabs>
        <w:autoSpaceDE w:val="0"/>
        <w:autoSpaceDN w:val="0"/>
        <w:adjustRightInd w:val="0"/>
        <w:jc w:val="both"/>
        <w:rPr>
          <w:rFonts w:cstheme="minorHAnsi"/>
          <w:szCs w:val="20"/>
        </w:rPr>
      </w:pPr>
      <w:r w:rsidRPr="00C00F49">
        <w:rPr>
          <w:rFonts w:cstheme="minorHAnsi"/>
          <w:b/>
          <w:bCs/>
          <w:szCs w:val="20"/>
        </w:rPr>
        <w:t>Keywords</w:t>
      </w:r>
      <w:r w:rsidRPr="00C00F49">
        <w:rPr>
          <w:rFonts w:cstheme="minorHAnsi"/>
          <w:szCs w:val="20"/>
        </w:rPr>
        <w:t>: CuSnO</w:t>
      </w:r>
      <w:r w:rsidRPr="00C00F49">
        <w:rPr>
          <w:rFonts w:cstheme="minorHAnsi"/>
          <w:szCs w:val="20"/>
          <w:vertAlign w:val="subscript"/>
        </w:rPr>
        <w:t>3</w:t>
      </w:r>
      <w:r w:rsidRPr="00C00F49">
        <w:rPr>
          <w:rFonts w:cstheme="minorHAnsi"/>
          <w:szCs w:val="20"/>
        </w:rPr>
        <w:t xml:space="preserve">, methyl orange, </w:t>
      </w:r>
      <w:proofErr w:type="spellStart"/>
      <w:r w:rsidRPr="00C00F49">
        <w:rPr>
          <w:rFonts w:cstheme="minorHAnsi"/>
          <w:szCs w:val="20"/>
        </w:rPr>
        <w:t>monoethanolamine</w:t>
      </w:r>
      <w:proofErr w:type="spellEnd"/>
      <w:r w:rsidRPr="00C00F49">
        <w:rPr>
          <w:rFonts w:cstheme="minorHAnsi"/>
          <w:szCs w:val="20"/>
        </w:rPr>
        <w:t>, photocatalytic degradation, sol–gel synthesis</w:t>
      </w:r>
    </w:p>
    <w:p w14:paraId="1F856423" w14:textId="77777777" w:rsidR="00F4516A" w:rsidRPr="00C00F49" w:rsidRDefault="00F4516A" w:rsidP="00F4516A">
      <w:pPr>
        <w:pStyle w:val="ListParagraph"/>
        <w:tabs>
          <w:tab w:val="left" w:pos="567"/>
        </w:tabs>
        <w:autoSpaceDE w:val="0"/>
        <w:autoSpaceDN w:val="0"/>
        <w:adjustRightInd w:val="0"/>
        <w:ind w:left="0"/>
        <w:rPr>
          <w:rFonts w:asciiTheme="minorHAnsi" w:hAnsiTheme="minorHAnsi" w:cstheme="minorHAnsi"/>
          <w:b/>
          <w:bCs/>
          <w:sz w:val="20"/>
          <w:szCs w:val="20"/>
        </w:rPr>
      </w:pPr>
    </w:p>
    <w:p w14:paraId="5B5F5E64" w14:textId="77777777" w:rsidR="00F4516A" w:rsidRPr="00C00F49" w:rsidRDefault="00F4516A" w:rsidP="00F4516A">
      <w:pPr>
        <w:pStyle w:val="ListParagraph"/>
        <w:tabs>
          <w:tab w:val="left" w:pos="567"/>
        </w:tabs>
        <w:autoSpaceDE w:val="0"/>
        <w:autoSpaceDN w:val="0"/>
        <w:adjustRightInd w:val="0"/>
        <w:ind w:left="0"/>
        <w:rPr>
          <w:rFonts w:asciiTheme="minorHAnsi" w:hAnsiTheme="minorHAnsi"/>
          <w:b/>
          <w:bCs/>
          <w:sz w:val="20"/>
          <w:szCs w:val="20"/>
          <w:cs/>
        </w:rPr>
      </w:pPr>
      <w:r w:rsidRPr="00C00F49">
        <w:rPr>
          <w:rFonts w:asciiTheme="minorHAnsi" w:hAnsiTheme="minorHAnsi" w:cstheme="minorHAnsi"/>
          <w:b/>
          <w:bCs/>
          <w:sz w:val="20"/>
          <w:szCs w:val="20"/>
        </w:rPr>
        <w:t>HIGHLIGHTS</w:t>
      </w:r>
    </w:p>
    <w:p w14:paraId="74B50DB3" w14:textId="77777777" w:rsidR="00F4516A" w:rsidRPr="00C00F49" w:rsidRDefault="00F4516A" w:rsidP="00D13060">
      <w:pPr>
        <w:pStyle w:val="ListParagraph"/>
        <w:numPr>
          <w:ilvl w:val="0"/>
          <w:numId w:val="3"/>
        </w:numPr>
        <w:tabs>
          <w:tab w:val="left" w:pos="567"/>
        </w:tabs>
        <w:autoSpaceDE w:val="0"/>
        <w:autoSpaceDN w:val="0"/>
        <w:adjustRightInd w:val="0"/>
        <w:ind w:left="284" w:hanging="284"/>
        <w:rPr>
          <w:rFonts w:cstheme="minorHAnsi"/>
          <w:sz w:val="20"/>
          <w:szCs w:val="20"/>
        </w:rPr>
      </w:pPr>
      <w:r w:rsidRPr="00C00F49">
        <w:rPr>
          <w:rFonts w:cstheme="minorHAnsi"/>
          <w:sz w:val="20"/>
          <w:szCs w:val="20"/>
        </w:rPr>
        <w:t>MEA improved the crystallinity of sol–gel-derived CuSnO</w:t>
      </w:r>
      <w:r w:rsidRPr="00C00F49">
        <w:rPr>
          <w:rFonts w:cstheme="minorHAnsi"/>
          <w:sz w:val="20"/>
          <w:szCs w:val="20"/>
          <w:vertAlign w:val="subscript"/>
        </w:rPr>
        <w:t>3</w:t>
      </w:r>
      <w:r w:rsidRPr="00C00F49">
        <w:rPr>
          <w:rFonts w:cstheme="minorHAnsi"/>
          <w:sz w:val="20"/>
          <w:szCs w:val="20"/>
        </w:rPr>
        <w:t>.</w:t>
      </w:r>
    </w:p>
    <w:p w14:paraId="60DB7107" w14:textId="77777777" w:rsidR="00F4516A" w:rsidRPr="00C00F49" w:rsidRDefault="00F4516A" w:rsidP="00D13060">
      <w:pPr>
        <w:pStyle w:val="ListParagraph"/>
        <w:numPr>
          <w:ilvl w:val="0"/>
          <w:numId w:val="3"/>
        </w:numPr>
        <w:tabs>
          <w:tab w:val="left" w:pos="567"/>
        </w:tabs>
        <w:autoSpaceDE w:val="0"/>
        <w:autoSpaceDN w:val="0"/>
        <w:adjustRightInd w:val="0"/>
        <w:ind w:left="284" w:hanging="284"/>
        <w:rPr>
          <w:rFonts w:cstheme="minorHAnsi"/>
          <w:sz w:val="20"/>
          <w:szCs w:val="20"/>
        </w:rPr>
      </w:pPr>
      <w:r w:rsidRPr="00C00F49">
        <w:rPr>
          <w:rFonts w:cstheme="minorHAnsi"/>
          <w:sz w:val="20"/>
          <w:szCs w:val="20"/>
        </w:rPr>
        <w:t>The 1:1 MEA ratio produced well-defined octahedral particles with reduced agglomeration.</w:t>
      </w:r>
    </w:p>
    <w:p w14:paraId="5D8C140D" w14:textId="77777777" w:rsidR="00F4516A" w:rsidRPr="00C00F49" w:rsidRDefault="00F4516A" w:rsidP="00D13060">
      <w:pPr>
        <w:pStyle w:val="ListParagraph"/>
        <w:numPr>
          <w:ilvl w:val="0"/>
          <w:numId w:val="3"/>
        </w:numPr>
        <w:tabs>
          <w:tab w:val="left" w:pos="567"/>
        </w:tabs>
        <w:autoSpaceDE w:val="0"/>
        <w:autoSpaceDN w:val="0"/>
        <w:adjustRightInd w:val="0"/>
        <w:ind w:left="284" w:hanging="284"/>
        <w:rPr>
          <w:rFonts w:cstheme="minorHAnsi"/>
          <w:sz w:val="20"/>
          <w:szCs w:val="20"/>
        </w:rPr>
      </w:pPr>
      <w:r w:rsidRPr="00C00F49">
        <w:rPr>
          <w:rFonts w:cstheme="minorHAnsi"/>
          <w:sz w:val="20"/>
          <w:szCs w:val="20"/>
        </w:rPr>
        <w:t>Optical band gap varied with MEA content: 2.4 eV (unmodified) to 3.13 eV (1:1 MEA).</w:t>
      </w:r>
    </w:p>
    <w:p w14:paraId="61EA0FE3" w14:textId="77777777" w:rsidR="00F4516A" w:rsidRPr="00C00F49" w:rsidRDefault="00F4516A" w:rsidP="00D13060">
      <w:pPr>
        <w:pStyle w:val="ListParagraph"/>
        <w:numPr>
          <w:ilvl w:val="0"/>
          <w:numId w:val="3"/>
        </w:numPr>
        <w:tabs>
          <w:tab w:val="left" w:pos="567"/>
        </w:tabs>
        <w:autoSpaceDE w:val="0"/>
        <w:autoSpaceDN w:val="0"/>
        <w:adjustRightInd w:val="0"/>
        <w:ind w:left="284" w:hanging="284"/>
        <w:rPr>
          <w:rFonts w:cstheme="minorHAnsi"/>
          <w:sz w:val="20"/>
          <w:szCs w:val="20"/>
        </w:rPr>
      </w:pPr>
      <w:r w:rsidRPr="00C00F49">
        <w:rPr>
          <w:rFonts w:cstheme="minorHAnsi"/>
          <w:sz w:val="20"/>
          <w:szCs w:val="20"/>
        </w:rPr>
        <w:t>CuSnO</w:t>
      </w:r>
      <w:r w:rsidRPr="00C00F49">
        <w:rPr>
          <w:rFonts w:cstheme="minorHAnsi"/>
          <w:sz w:val="20"/>
          <w:szCs w:val="20"/>
          <w:vertAlign w:val="subscript"/>
        </w:rPr>
        <w:t>3</w:t>
      </w:r>
      <w:r w:rsidRPr="00C00F49">
        <w:rPr>
          <w:rFonts w:cstheme="minorHAnsi"/>
          <w:sz w:val="20"/>
          <w:szCs w:val="20"/>
        </w:rPr>
        <w:t xml:space="preserve"> with 1:1 MEA achieved 78.56% MO degradation (</w:t>
      </w:r>
      <w:proofErr w:type="spellStart"/>
      <w:r w:rsidRPr="00C00F49">
        <w:rPr>
          <w:rFonts w:cstheme="minorHAnsi"/>
          <w:sz w:val="20"/>
          <w:szCs w:val="20"/>
        </w:rPr>
        <w:t>k</w:t>
      </w:r>
      <w:r w:rsidRPr="00C00F49">
        <w:rPr>
          <w:rFonts w:cstheme="minorHAnsi"/>
          <w:sz w:val="20"/>
          <w:szCs w:val="20"/>
          <w:vertAlign w:val="subscript"/>
        </w:rPr>
        <w:t>app</w:t>
      </w:r>
      <w:proofErr w:type="spellEnd"/>
      <w:r w:rsidRPr="00C00F49">
        <w:rPr>
          <w:rFonts w:cstheme="minorHAnsi"/>
          <w:sz w:val="20"/>
          <w:szCs w:val="20"/>
        </w:rPr>
        <w:t xml:space="preserve"> = 0.0124 min</w:t>
      </w:r>
      <w:r w:rsidRPr="00C00F49">
        <w:rPr>
          <w:rFonts w:cstheme="minorHAnsi"/>
          <w:sz w:val="20"/>
          <w:szCs w:val="20"/>
          <w:vertAlign w:val="superscript"/>
        </w:rPr>
        <w:t>−1</w:t>
      </w:r>
      <w:r w:rsidRPr="00C00F49">
        <w:rPr>
          <w:rFonts w:cstheme="minorHAnsi"/>
          <w:sz w:val="20"/>
          <w:szCs w:val="20"/>
        </w:rPr>
        <w:t>).</w:t>
      </w:r>
    </w:p>
    <w:p w14:paraId="6B705725" w14:textId="77777777" w:rsidR="00F4516A" w:rsidRPr="00C00F49" w:rsidRDefault="00F4516A" w:rsidP="00D13060">
      <w:pPr>
        <w:pStyle w:val="ListParagraph"/>
        <w:numPr>
          <w:ilvl w:val="0"/>
          <w:numId w:val="3"/>
        </w:numPr>
        <w:tabs>
          <w:tab w:val="left" w:pos="567"/>
        </w:tabs>
        <w:autoSpaceDE w:val="0"/>
        <w:autoSpaceDN w:val="0"/>
        <w:adjustRightInd w:val="0"/>
        <w:ind w:left="284" w:hanging="284"/>
        <w:rPr>
          <w:rFonts w:cstheme="minorHAnsi"/>
          <w:sz w:val="20"/>
          <w:szCs w:val="20"/>
        </w:rPr>
      </w:pPr>
      <w:r w:rsidRPr="00C00F49">
        <w:rPr>
          <w:rFonts w:cstheme="minorHAnsi"/>
          <w:sz w:val="20"/>
          <w:szCs w:val="20"/>
        </w:rPr>
        <w:t>MEA acted as an effective chelating and structure-directing agent during precursor formation.</w:t>
      </w:r>
    </w:p>
    <w:p w14:paraId="76E49983" w14:textId="0572FC06" w:rsidR="00F4516A" w:rsidRPr="00F4516A" w:rsidRDefault="00F4516A" w:rsidP="00F4516A">
      <w:pPr>
        <w:widowControl w:val="0"/>
        <w:pBdr>
          <w:top w:val="nil"/>
          <w:left w:val="nil"/>
          <w:bottom w:val="nil"/>
          <w:right w:val="nil"/>
          <w:between w:val="nil"/>
        </w:pBdr>
        <w:tabs>
          <w:tab w:val="left" w:pos="567"/>
        </w:tabs>
        <w:jc w:val="thaiDistribute"/>
        <w:rPr>
          <w:rFonts w:cstheme="minorHAnsi"/>
          <w:bCs/>
          <w:szCs w:val="20"/>
        </w:rPr>
      </w:pPr>
    </w:p>
    <w:p w14:paraId="79A88CCE" w14:textId="77777777" w:rsidR="00F4516A" w:rsidRPr="00C00F49" w:rsidRDefault="00F4516A" w:rsidP="00F4516A">
      <w:pPr>
        <w:pStyle w:val="ListParagraph"/>
        <w:tabs>
          <w:tab w:val="left" w:pos="567"/>
        </w:tabs>
        <w:autoSpaceDE w:val="0"/>
        <w:autoSpaceDN w:val="0"/>
        <w:adjustRightInd w:val="0"/>
        <w:ind w:left="0"/>
        <w:rPr>
          <w:rFonts w:cs="Calibri"/>
          <w:b/>
          <w:bCs/>
          <w:sz w:val="20"/>
          <w:szCs w:val="20"/>
        </w:rPr>
      </w:pPr>
      <w:r w:rsidRPr="00C00F49">
        <w:rPr>
          <w:rFonts w:cs="Calibri"/>
          <w:b/>
          <w:bCs/>
          <w:sz w:val="20"/>
          <w:szCs w:val="20"/>
        </w:rPr>
        <w:t xml:space="preserve">1. INTRODUCTION </w:t>
      </w:r>
    </w:p>
    <w:p w14:paraId="522EB14C" w14:textId="5FE3E800" w:rsidR="00F4516A" w:rsidRPr="00C00F49" w:rsidRDefault="00D13060" w:rsidP="00F4516A">
      <w:pPr>
        <w:widowControl w:val="0"/>
        <w:tabs>
          <w:tab w:val="left" w:pos="567"/>
        </w:tabs>
        <w:autoSpaceDE w:val="0"/>
        <w:autoSpaceDN w:val="0"/>
        <w:adjustRightInd w:val="0"/>
        <w:jc w:val="both"/>
        <w:rPr>
          <w:rFonts w:cstheme="minorHAnsi"/>
          <w:szCs w:val="20"/>
        </w:rPr>
      </w:pPr>
      <w:r>
        <w:rPr>
          <w:rFonts w:cstheme="minorHAnsi"/>
          <w:szCs w:val="20"/>
        </w:rPr>
        <w:tab/>
      </w:r>
      <w:r w:rsidR="00F4516A" w:rsidRPr="00C00F49">
        <w:rPr>
          <w:rFonts w:cstheme="minorHAnsi"/>
          <w:szCs w:val="20"/>
        </w:rPr>
        <w:t>Synthetic dyes are widely employed in the textile, paint, leather, paper, pharmaceutical, and food industries because of their strong color intensity, versatility, and stability under processing conditions. However, their large-scale production and widespread use have led to a substantial increase in the discharge of dye-laden wastewater into aquatic environments [1]. Once released, many synthetic dyes persist in water bodies because of their high chemical stability, complex aromatic structures, and resistance to biodegradation, making their removal from wastewater a persistent environmental challenge.</w:t>
      </w:r>
    </w:p>
    <w:p w14:paraId="64549131" w14:textId="454829A2" w:rsidR="00F4516A" w:rsidRPr="00C00F49" w:rsidRDefault="00D13060" w:rsidP="00F4516A">
      <w:pPr>
        <w:widowControl w:val="0"/>
        <w:tabs>
          <w:tab w:val="left" w:pos="567"/>
        </w:tabs>
        <w:autoSpaceDE w:val="0"/>
        <w:autoSpaceDN w:val="0"/>
        <w:adjustRightInd w:val="0"/>
        <w:jc w:val="both"/>
        <w:rPr>
          <w:rFonts w:cstheme="minorHAnsi"/>
          <w:szCs w:val="20"/>
        </w:rPr>
      </w:pPr>
      <w:r>
        <w:rPr>
          <w:rFonts w:cstheme="minorHAnsi"/>
          <w:szCs w:val="20"/>
        </w:rPr>
        <w:tab/>
      </w:r>
      <w:r w:rsidR="00F4516A" w:rsidRPr="00C00F49">
        <w:rPr>
          <w:rFonts w:cstheme="minorHAnsi"/>
          <w:szCs w:val="20"/>
        </w:rPr>
        <w:t>Methyl Orange (MO) is a commonly used synthetic azo dye that exhibits carcinogenic, mutagenic, and toxic properties. Exposure to MO-contaminated wastewater may cause irritation of the skin and eyes, as well as respiratory and digestive disorders. In aquatic systems, MO can reduce water quality by decreasing light penetration and dissolved oxygen concentration, thereby disrupting photosynthetic activity and the survival of aquatic organisms [2]. Photocatalysis is an advanced oxidation process in which semiconductor materials absorb light and generate electron–hole pairs that produce highly reactive species such as hydroxyl radicals and superoxide ions [3]. These species can oxidize complex dye molecules into less harmful intermediates or fully mineralized products [4].</w:t>
      </w:r>
    </w:p>
    <w:p w14:paraId="1B52E3D0" w14:textId="77777777" w:rsidR="00F4516A" w:rsidRPr="00C00F49" w:rsidRDefault="00F4516A" w:rsidP="00F4516A">
      <w:pPr>
        <w:widowControl w:val="0"/>
        <w:tabs>
          <w:tab w:val="left" w:pos="567"/>
        </w:tabs>
        <w:autoSpaceDE w:val="0"/>
        <w:autoSpaceDN w:val="0"/>
        <w:adjustRightInd w:val="0"/>
        <w:jc w:val="both"/>
        <w:rPr>
          <w:rFonts w:cstheme="minorHAnsi"/>
          <w:szCs w:val="20"/>
        </w:rPr>
      </w:pPr>
      <w:r w:rsidRPr="00C00F49">
        <w:rPr>
          <w:rFonts w:cstheme="minorHAnsi"/>
          <w:szCs w:val="20"/>
        </w:rPr>
        <w:t xml:space="preserve">Among semiconductor photocatalysts, </w:t>
      </w:r>
      <w:proofErr w:type="spellStart"/>
      <w:r w:rsidRPr="00C00F49">
        <w:rPr>
          <w:rFonts w:cstheme="minorHAnsi"/>
          <w:szCs w:val="20"/>
        </w:rPr>
        <w:t>ZnO</w:t>
      </w:r>
      <w:proofErr w:type="spellEnd"/>
      <w:r w:rsidRPr="00C00F49">
        <w:rPr>
          <w:rFonts w:cstheme="minorHAnsi"/>
          <w:szCs w:val="20"/>
        </w:rPr>
        <w:t xml:space="preserve"> has attracted considerable attention because of its chemical stability and UV photocatalytic activity; however, its wide band gap (~3.37 eV) restricts light absorption and rapid recombination of electron–hole pairs </w:t>
      </w:r>
      <w:proofErr w:type="gramStart"/>
      <w:r w:rsidRPr="00C00F49">
        <w:rPr>
          <w:rFonts w:cstheme="minorHAnsi"/>
          <w:szCs w:val="20"/>
        </w:rPr>
        <w:t>reduces</w:t>
      </w:r>
      <w:proofErr w:type="gramEnd"/>
      <w:r w:rsidRPr="00C00F49">
        <w:rPr>
          <w:rFonts w:cstheme="minorHAnsi"/>
          <w:szCs w:val="20"/>
        </w:rPr>
        <w:t xml:space="preserve"> efficiency [5]. A comprehensive review on </w:t>
      </w:r>
      <w:proofErr w:type="spellStart"/>
      <w:r w:rsidRPr="00C00F49">
        <w:rPr>
          <w:rFonts w:cstheme="minorHAnsi"/>
          <w:szCs w:val="20"/>
        </w:rPr>
        <w:t>ZnO</w:t>
      </w:r>
      <w:proofErr w:type="spellEnd"/>
      <w:r w:rsidRPr="00C00F49">
        <w:rPr>
          <w:rFonts w:cstheme="minorHAnsi"/>
          <w:szCs w:val="20"/>
        </w:rPr>
        <w:t>/TiO</w:t>
      </w:r>
      <w:r w:rsidRPr="00C00F49">
        <w:rPr>
          <w:rFonts w:cstheme="minorHAnsi"/>
          <w:szCs w:val="20"/>
          <w:vertAlign w:val="subscript"/>
        </w:rPr>
        <w:t>2</w:t>
      </w:r>
      <w:r w:rsidRPr="00C00F49">
        <w:rPr>
          <w:rFonts w:cstheme="minorHAnsi"/>
          <w:szCs w:val="20"/>
        </w:rPr>
        <w:t>-based photocatalysts emphasized that precursor chemistry, crystal size, and surface engineering are decisive for photodegradation performance [6]. These limitations have encouraged the investigation of alternative semiconductors.</w:t>
      </w:r>
    </w:p>
    <w:p w14:paraId="55FA6253" w14:textId="7C71F953" w:rsidR="00F4516A" w:rsidRPr="00C00F49" w:rsidRDefault="00D13060" w:rsidP="00F4516A">
      <w:pPr>
        <w:widowControl w:val="0"/>
        <w:tabs>
          <w:tab w:val="left" w:pos="567"/>
        </w:tabs>
        <w:autoSpaceDE w:val="0"/>
        <w:autoSpaceDN w:val="0"/>
        <w:adjustRightInd w:val="0"/>
        <w:jc w:val="both"/>
        <w:rPr>
          <w:rFonts w:cstheme="minorHAnsi"/>
          <w:szCs w:val="20"/>
        </w:rPr>
      </w:pPr>
      <w:r>
        <w:rPr>
          <w:rFonts w:cstheme="minorHAnsi"/>
          <w:szCs w:val="20"/>
        </w:rPr>
        <w:tab/>
      </w:r>
      <w:r w:rsidR="00F4516A" w:rsidRPr="00C00F49">
        <w:rPr>
          <w:rFonts w:cstheme="minorHAnsi"/>
          <w:szCs w:val="20"/>
        </w:rPr>
        <w:t>CuSnO</w:t>
      </w:r>
      <w:r w:rsidR="00F4516A" w:rsidRPr="00C00F49">
        <w:rPr>
          <w:rFonts w:cstheme="minorHAnsi"/>
          <w:szCs w:val="20"/>
          <w:vertAlign w:val="subscript"/>
        </w:rPr>
        <w:t>3</w:t>
      </w:r>
      <w:r w:rsidR="00F4516A" w:rsidRPr="00C00F49">
        <w:rPr>
          <w:rFonts w:cstheme="minorHAnsi"/>
          <w:szCs w:val="20"/>
        </w:rPr>
        <w:t xml:space="preserve"> (CSO) is an oxide semiconductor with a reported band gap in the range of 2.0–2.5 eV, composed of earth-abundant, non-toxic, and thermally stable elements [7]. Earlier studies have established important benchmarks for CuSnO</w:t>
      </w:r>
      <w:r w:rsidR="00F4516A" w:rsidRPr="00C00F49">
        <w:rPr>
          <w:rFonts w:cstheme="minorHAnsi"/>
          <w:szCs w:val="20"/>
          <w:vertAlign w:val="subscript"/>
        </w:rPr>
        <w:t>3</w:t>
      </w:r>
      <w:r w:rsidR="00F4516A" w:rsidRPr="00C00F49">
        <w:rPr>
          <w:rFonts w:cstheme="minorHAnsi"/>
          <w:szCs w:val="20"/>
        </w:rPr>
        <w:t>. Singh et al. reported the structural and optical characterization of CuSnO</w:t>
      </w:r>
      <w:r w:rsidR="00F4516A" w:rsidRPr="00C00F49">
        <w:rPr>
          <w:rFonts w:cstheme="minorHAnsi"/>
          <w:szCs w:val="20"/>
          <w:vertAlign w:val="subscript"/>
        </w:rPr>
        <w:t>3</w:t>
      </w:r>
      <w:r w:rsidR="00F4516A" w:rsidRPr="00C00F49">
        <w:rPr>
          <w:rFonts w:cstheme="minorHAnsi"/>
          <w:szCs w:val="20"/>
        </w:rPr>
        <w:t xml:space="preserve"> prepared by a ceramic route, providing fundamental physicochemical reference data [8]. </w:t>
      </w:r>
      <w:proofErr w:type="spellStart"/>
      <w:r w:rsidR="00F4516A" w:rsidRPr="00C00F49">
        <w:rPr>
          <w:rFonts w:cstheme="minorHAnsi"/>
          <w:szCs w:val="20"/>
        </w:rPr>
        <w:t>Abolhasani</w:t>
      </w:r>
      <w:proofErr w:type="spellEnd"/>
      <w:r w:rsidR="00F4516A" w:rsidRPr="00C00F49">
        <w:rPr>
          <w:rFonts w:cstheme="minorHAnsi"/>
          <w:szCs w:val="20"/>
        </w:rPr>
        <w:t xml:space="preserve"> et al. demonstrated that </w:t>
      </w:r>
      <w:proofErr w:type="spellStart"/>
      <w:r w:rsidR="00F4516A" w:rsidRPr="00C00F49">
        <w:rPr>
          <w:rFonts w:cstheme="minorHAnsi"/>
          <w:szCs w:val="20"/>
        </w:rPr>
        <w:t>sonochemically</w:t>
      </w:r>
      <w:proofErr w:type="spellEnd"/>
      <w:r w:rsidR="00F4516A" w:rsidRPr="00C00F49">
        <w:rPr>
          <w:rFonts w:cstheme="minorHAnsi"/>
          <w:szCs w:val="20"/>
        </w:rPr>
        <w:t xml:space="preserve"> synthesized CuSnO</w:t>
      </w:r>
      <w:r w:rsidR="00F4516A" w:rsidRPr="00C00F49">
        <w:rPr>
          <w:rFonts w:cstheme="minorHAnsi"/>
          <w:szCs w:val="20"/>
          <w:vertAlign w:val="subscript"/>
        </w:rPr>
        <w:t>3</w:t>
      </w:r>
      <w:r w:rsidR="00F4516A" w:rsidRPr="00C00F49">
        <w:rPr>
          <w:rFonts w:cstheme="minorHAnsi"/>
          <w:szCs w:val="20"/>
        </w:rPr>
        <w:t xml:space="preserve"> nanoparticles are effective photocatalysts for methylene blue degradation and environmental remediation [9]. These pioneering works confirm the potential of CuSnO</w:t>
      </w:r>
      <w:r w:rsidR="00F4516A" w:rsidRPr="00C00F49">
        <w:rPr>
          <w:rFonts w:cstheme="minorHAnsi"/>
          <w:szCs w:val="20"/>
          <w:vertAlign w:val="subscript"/>
        </w:rPr>
        <w:t>3</w:t>
      </w:r>
      <w:r w:rsidR="00F4516A" w:rsidRPr="00C00F49">
        <w:rPr>
          <w:rFonts w:cstheme="minorHAnsi"/>
          <w:szCs w:val="20"/>
        </w:rPr>
        <w:t xml:space="preserve"> while highlighting that systematic control of morphology, crystallinity, and synthesis conditions in sol–gel systems remains insufficiently explored.</w:t>
      </w:r>
    </w:p>
    <w:p w14:paraId="019AFA19" w14:textId="358FCE79" w:rsidR="00F4516A" w:rsidRPr="00C00F49" w:rsidRDefault="00D13060" w:rsidP="00F4516A">
      <w:pPr>
        <w:widowControl w:val="0"/>
        <w:tabs>
          <w:tab w:val="left" w:pos="567"/>
        </w:tabs>
        <w:autoSpaceDE w:val="0"/>
        <w:autoSpaceDN w:val="0"/>
        <w:adjustRightInd w:val="0"/>
        <w:jc w:val="both"/>
        <w:rPr>
          <w:rFonts w:cstheme="minorHAnsi"/>
          <w:szCs w:val="20"/>
        </w:rPr>
      </w:pPr>
      <w:r>
        <w:rPr>
          <w:rFonts w:cstheme="minorHAnsi"/>
          <w:szCs w:val="20"/>
        </w:rPr>
        <w:tab/>
      </w:r>
      <w:r w:rsidR="00F4516A" w:rsidRPr="00C00F49">
        <w:rPr>
          <w:rFonts w:cstheme="minorHAnsi"/>
          <w:szCs w:val="20"/>
        </w:rPr>
        <w:t>Among synthesis routes, the sol–gel method offers distinct advantages over competing approaches such as hydrothermal synthesis and ball milling: it operates at relatively low temperatures, provides homogeneous mixing at the molecular level, enables precise control over composition and particle morphology, and avoids the high-pressure equipment required by hydrothermal routes [10]. Ball milling can introduce contamination and produces broad particle-size distributions. These considerations justify the selection of sol–gel synthesis for the present work.</w:t>
      </w:r>
    </w:p>
    <w:p w14:paraId="317952CC" w14:textId="3B76DE50" w:rsidR="00F4516A" w:rsidRPr="00C00F49" w:rsidRDefault="00D13060" w:rsidP="00F4516A">
      <w:pPr>
        <w:widowControl w:val="0"/>
        <w:tabs>
          <w:tab w:val="left" w:pos="567"/>
        </w:tabs>
        <w:autoSpaceDE w:val="0"/>
        <w:autoSpaceDN w:val="0"/>
        <w:adjustRightInd w:val="0"/>
        <w:jc w:val="both"/>
        <w:rPr>
          <w:rFonts w:cstheme="minorHAnsi"/>
          <w:szCs w:val="20"/>
        </w:rPr>
      </w:pPr>
      <w:r>
        <w:rPr>
          <w:rFonts w:cstheme="minorHAnsi"/>
          <w:szCs w:val="20"/>
        </w:rPr>
        <w:tab/>
      </w:r>
      <w:proofErr w:type="spellStart"/>
      <w:r w:rsidR="00F4516A" w:rsidRPr="00C00F49">
        <w:rPr>
          <w:rFonts w:cstheme="minorHAnsi"/>
          <w:szCs w:val="20"/>
        </w:rPr>
        <w:t>Monoethanolamine</w:t>
      </w:r>
      <w:proofErr w:type="spellEnd"/>
      <w:r w:rsidR="00F4516A" w:rsidRPr="00C00F49">
        <w:rPr>
          <w:rFonts w:cstheme="minorHAnsi"/>
          <w:szCs w:val="20"/>
        </w:rPr>
        <w:t xml:space="preserve"> (MEA) is a promising additive for sol–gel synthesis that functions as a complexing agent, regulates nucleation and crystal growth, and suppresses particle agglomeration [11]. Gómez-</w:t>
      </w:r>
      <w:proofErr w:type="spellStart"/>
      <w:r w:rsidR="00F4516A" w:rsidRPr="00C00F49">
        <w:rPr>
          <w:rFonts w:cstheme="minorHAnsi"/>
          <w:szCs w:val="20"/>
        </w:rPr>
        <w:t>Núñez</w:t>
      </w:r>
      <w:proofErr w:type="spellEnd"/>
      <w:r w:rsidR="00F4516A" w:rsidRPr="00C00F49">
        <w:rPr>
          <w:rFonts w:cstheme="minorHAnsi"/>
          <w:szCs w:val="20"/>
        </w:rPr>
        <w:t xml:space="preserve"> et al. showed that ethanolamine coordinates metal ions in sol–gel </w:t>
      </w:r>
      <w:proofErr w:type="spellStart"/>
      <w:r w:rsidR="00F4516A" w:rsidRPr="00C00F49">
        <w:rPr>
          <w:rFonts w:cstheme="minorHAnsi"/>
          <w:szCs w:val="20"/>
        </w:rPr>
        <w:t>ZnO</w:t>
      </w:r>
      <w:proofErr w:type="spellEnd"/>
      <w:r w:rsidR="00F4516A" w:rsidRPr="00C00F49">
        <w:rPr>
          <w:rFonts w:cstheme="minorHAnsi"/>
          <w:szCs w:val="20"/>
        </w:rPr>
        <w:t xml:space="preserve"> inks, stabilizing the precursor network and delaying premature precipitation [12]. </w:t>
      </w:r>
      <w:proofErr w:type="spellStart"/>
      <w:r w:rsidR="00F4516A" w:rsidRPr="00C00F49">
        <w:rPr>
          <w:rFonts w:cstheme="minorHAnsi"/>
          <w:szCs w:val="20"/>
        </w:rPr>
        <w:t>Tumbul</w:t>
      </w:r>
      <w:proofErr w:type="spellEnd"/>
      <w:r w:rsidR="00F4516A" w:rsidRPr="00C00F49">
        <w:rPr>
          <w:rFonts w:cstheme="minorHAnsi"/>
          <w:szCs w:val="20"/>
        </w:rPr>
        <w:t xml:space="preserve"> confirmed that MEA content directly controls the crystallinity of </w:t>
      </w:r>
      <w:proofErr w:type="spellStart"/>
      <w:r w:rsidR="00F4516A" w:rsidRPr="00C00F49">
        <w:rPr>
          <w:rFonts w:cstheme="minorHAnsi"/>
          <w:szCs w:val="20"/>
        </w:rPr>
        <w:t>ZnO</w:t>
      </w:r>
      <w:proofErr w:type="spellEnd"/>
      <w:r w:rsidR="00F4516A" w:rsidRPr="00C00F49">
        <w:rPr>
          <w:rFonts w:cstheme="minorHAnsi"/>
          <w:szCs w:val="20"/>
        </w:rPr>
        <w:t xml:space="preserve"> thin films, establishing MEA as a structural control parameter rather than merely a solvent aid [13]. These mechanistic insights support using MEA in the present CuSnO</w:t>
      </w:r>
      <w:r w:rsidR="00F4516A" w:rsidRPr="00C00F49">
        <w:rPr>
          <w:rFonts w:cstheme="minorHAnsi"/>
          <w:szCs w:val="20"/>
          <w:vertAlign w:val="subscript"/>
        </w:rPr>
        <w:t>3</w:t>
      </w:r>
      <w:r w:rsidR="00F4516A" w:rsidRPr="00C00F49">
        <w:rPr>
          <w:rFonts w:cstheme="minorHAnsi"/>
          <w:szCs w:val="20"/>
        </w:rPr>
        <w:t xml:space="preserve"> synthesis.</w:t>
      </w:r>
    </w:p>
    <w:p w14:paraId="166A1B0E" w14:textId="5A3B71F6" w:rsidR="00F4516A" w:rsidRPr="00C00F49" w:rsidRDefault="00D13060" w:rsidP="00F4516A">
      <w:pPr>
        <w:widowControl w:val="0"/>
        <w:tabs>
          <w:tab w:val="left" w:pos="567"/>
        </w:tabs>
        <w:autoSpaceDE w:val="0"/>
        <w:autoSpaceDN w:val="0"/>
        <w:adjustRightInd w:val="0"/>
        <w:jc w:val="both"/>
        <w:rPr>
          <w:rFonts w:cstheme="minorHAnsi"/>
          <w:szCs w:val="20"/>
        </w:rPr>
      </w:pPr>
      <w:r>
        <w:rPr>
          <w:rFonts w:cstheme="minorHAnsi"/>
          <w:szCs w:val="20"/>
        </w:rPr>
        <w:tab/>
      </w:r>
      <w:r w:rsidR="00F4516A" w:rsidRPr="00C00F49">
        <w:rPr>
          <w:rFonts w:cstheme="minorHAnsi"/>
          <w:szCs w:val="20"/>
        </w:rPr>
        <w:t xml:space="preserve">Florence reported that Citrus </w:t>
      </w:r>
      <w:proofErr w:type="spellStart"/>
      <w:r w:rsidR="00F4516A" w:rsidRPr="00C00F49">
        <w:rPr>
          <w:rFonts w:cstheme="minorHAnsi"/>
          <w:szCs w:val="20"/>
        </w:rPr>
        <w:t>limetta</w:t>
      </w:r>
      <w:proofErr w:type="spellEnd"/>
      <w:r w:rsidR="00F4516A" w:rsidRPr="00C00F49">
        <w:rPr>
          <w:rFonts w:cstheme="minorHAnsi"/>
          <w:szCs w:val="20"/>
        </w:rPr>
        <w:t xml:space="preserve">-mediated </w:t>
      </w:r>
      <w:proofErr w:type="spellStart"/>
      <w:r w:rsidR="00F4516A" w:rsidRPr="00C00F49">
        <w:rPr>
          <w:rFonts w:cstheme="minorHAnsi"/>
          <w:szCs w:val="20"/>
        </w:rPr>
        <w:t>ZnO</w:t>
      </w:r>
      <w:proofErr w:type="spellEnd"/>
      <w:r w:rsidR="00F4516A" w:rsidRPr="00C00F49">
        <w:rPr>
          <w:rFonts w:cstheme="minorHAnsi"/>
          <w:szCs w:val="20"/>
        </w:rPr>
        <w:t xml:space="preserve"> </w:t>
      </w:r>
      <w:proofErr w:type="spellStart"/>
      <w:r w:rsidR="00F4516A" w:rsidRPr="00C00F49">
        <w:rPr>
          <w:rFonts w:cstheme="minorHAnsi"/>
          <w:szCs w:val="20"/>
        </w:rPr>
        <w:t>nanopellets</w:t>
      </w:r>
      <w:proofErr w:type="spellEnd"/>
      <w:r w:rsidR="00F4516A" w:rsidRPr="00C00F49">
        <w:rPr>
          <w:rFonts w:cstheme="minorHAnsi"/>
          <w:szCs w:val="20"/>
        </w:rPr>
        <w:t xml:space="preserve"> enhance photocatalytic dye degradation, highlighting the potential of morphology-controlled oxide nanomaterials [14]. </w:t>
      </w:r>
      <w:proofErr w:type="spellStart"/>
      <w:r w:rsidR="00F4516A" w:rsidRPr="00C00F49">
        <w:rPr>
          <w:rFonts w:cstheme="minorHAnsi"/>
          <w:szCs w:val="20"/>
        </w:rPr>
        <w:t>Phatai</w:t>
      </w:r>
      <w:proofErr w:type="spellEnd"/>
      <w:r w:rsidR="00F4516A" w:rsidRPr="00C00F49">
        <w:rPr>
          <w:rFonts w:cstheme="minorHAnsi"/>
          <w:szCs w:val="20"/>
        </w:rPr>
        <w:t xml:space="preserve"> et al. demonstrated that ultrasonic-assisted sol–gel synthesis tunes phase formation of zinc–silver doped hydroxyapatite [15]. Xu et al. </w:t>
      </w:r>
      <w:r w:rsidR="00F4516A" w:rsidRPr="00C00F49">
        <w:rPr>
          <w:rFonts w:cstheme="minorHAnsi"/>
          <w:szCs w:val="20"/>
        </w:rPr>
        <w:lastRenderedPageBreak/>
        <w:t>reported that Cu</w:t>
      </w:r>
      <w:r w:rsidR="00F4516A" w:rsidRPr="00C00F49">
        <w:rPr>
          <w:rFonts w:cstheme="minorHAnsi"/>
          <w:szCs w:val="20"/>
          <w:vertAlign w:val="subscript"/>
        </w:rPr>
        <w:t>2</w:t>
      </w:r>
      <w:r w:rsidR="00F4516A" w:rsidRPr="00C00F49">
        <w:rPr>
          <w:rFonts w:cstheme="minorHAnsi"/>
          <w:szCs w:val="20"/>
        </w:rPr>
        <w:t>O(ClO</w:t>
      </w:r>
      <w:r w:rsidR="00F4516A" w:rsidRPr="00C00F49">
        <w:rPr>
          <w:rFonts w:cstheme="minorHAnsi"/>
          <w:szCs w:val="20"/>
          <w:vertAlign w:val="subscript"/>
        </w:rPr>
        <w:t>4</w:t>
      </w:r>
      <w:r w:rsidR="00F4516A" w:rsidRPr="00C00F49">
        <w:rPr>
          <w:rFonts w:cstheme="minorHAnsi"/>
          <w:szCs w:val="20"/>
        </w:rPr>
        <w:t>)</w:t>
      </w:r>
      <w:r w:rsidR="00F4516A" w:rsidRPr="00C00F49">
        <w:rPr>
          <w:rFonts w:cstheme="minorHAnsi"/>
          <w:szCs w:val="20"/>
          <w:vertAlign w:val="subscript"/>
        </w:rPr>
        <w:t>2</w:t>
      </w:r>
      <w:r w:rsidR="00F4516A" w:rsidRPr="00C00F49">
        <w:rPr>
          <w:rFonts w:cstheme="minorHAnsi"/>
          <w:szCs w:val="20"/>
        </w:rPr>
        <w:t>/TiO</w:t>
      </w:r>
      <w:r w:rsidR="00F4516A" w:rsidRPr="00C00F49">
        <w:rPr>
          <w:rFonts w:cstheme="minorHAnsi"/>
          <w:szCs w:val="20"/>
          <w:vertAlign w:val="subscript"/>
        </w:rPr>
        <w:t>2</w:t>
      </w:r>
      <w:r w:rsidR="00F4516A" w:rsidRPr="00C00F49">
        <w:rPr>
          <w:rFonts w:cstheme="minorHAnsi"/>
          <w:szCs w:val="20"/>
        </w:rPr>
        <w:t xml:space="preserve"> dandelion-shaped nanospheres exhibit combined photocatalytic functions, emphasizing the importance of structural design [16].</w:t>
      </w:r>
    </w:p>
    <w:p w14:paraId="7F9C96E0" w14:textId="68F0C535" w:rsidR="00F4516A" w:rsidRPr="00C00F49" w:rsidRDefault="00D13060" w:rsidP="00F4516A">
      <w:pPr>
        <w:widowControl w:val="0"/>
        <w:tabs>
          <w:tab w:val="left" w:pos="567"/>
        </w:tabs>
        <w:autoSpaceDE w:val="0"/>
        <w:autoSpaceDN w:val="0"/>
        <w:adjustRightInd w:val="0"/>
        <w:jc w:val="both"/>
        <w:rPr>
          <w:rFonts w:cstheme="minorHAnsi"/>
          <w:szCs w:val="20"/>
        </w:rPr>
      </w:pPr>
      <w:r>
        <w:rPr>
          <w:rFonts w:cstheme="minorHAnsi"/>
          <w:szCs w:val="20"/>
        </w:rPr>
        <w:tab/>
      </w:r>
      <w:r w:rsidR="00F4516A" w:rsidRPr="00C00F49">
        <w:rPr>
          <w:rFonts w:cstheme="minorHAnsi"/>
          <w:szCs w:val="20"/>
        </w:rPr>
        <w:t>The novelty of the present work lies in the systematic use of MEA not merely as a stabilizing solvent but as a controllable chelating and structure-directing agent in the sol–gel synthesis of CuSnO</w:t>
      </w:r>
      <w:r w:rsidR="00F4516A" w:rsidRPr="00C00F49">
        <w:rPr>
          <w:rFonts w:cstheme="minorHAnsi"/>
          <w:szCs w:val="20"/>
          <w:vertAlign w:val="subscript"/>
        </w:rPr>
        <w:t>3</w:t>
      </w:r>
      <w:r w:rsidR="00F4516A" w:rsidRPr="00C00F49">
        <w:rPr>
          <w:rFonts w:cstheme="minorHAnsi"/>
          <w:szCs w:val="20"/>
        </w:rPr>
        <w:t>. By varying the MEA-to-metal precursor molar ratio (1:1, 1:2, and 2:1), this study establishes for the first time a direct quantitative correlation between additive concentration, crystallinity, particle morphology, optical band gap, and methyl orange photocatalytic degradation efficiency — providing mechanistic insight into MEA's role during precursor complexation, nucleation, and crystal growth.</w:t>
      </w:r>
    </w:p>
    <w:p w14:paraId="35550D11" w14:textId="2ACB646A" w:rsidR="00F4516A" w:rsidRDefault="00D13060" w:rsidP="00F4516A">
      <w:pPr>
        <w:widowControl w:val="0"/>
        <w:tabs>
          <w:tab w:val="left" w:pos="567"/>
        </w:tabs>
        <w:autoSpaceDE w:val="0"/>
        <w:autoSpaceDN w:val="0"/>
        <w:adjustRightInd w:val="0"/>
        <w:jc w:val="both"/>
        <w:rPr>
          <w:rFonts w:cstheme="minorHAnsi"/>
          <w:szCs w:val="20"/>
        </w:rPr>
      </w:pPr>
      <w:r>
        <w:rPr>
          <w:rFonts w:cstheme="minorHAnsi"/>
          <w:szCs w:val="20"/>
        </w:rPr>
        <w:tab/>
      </w:r>
      <w:r w:rsidR="00F4516A" w:rsidRPr="00C00F49">
        <w:rPr>
          <w:rFonts w:cstheme="minorHAnsi"/>
          <w:szCs w:val="20"/>
        </w:rPr>
        <w:t>The study aims to synthesize CuSnO</w:t>
      </w:r>
      <w:r w:rsidR="00F4516A" w:rsidRPr="00C00F49">
        <w:rPr>
          <w:rFonts w:cstheme="minorHAnsi"/>
          <w:szCs w:val="20"/>
          <w:vertAlign w:val="subscript"/>
        </w:rPr>
        <w:t>3</w:t>
      </w:r>
      <w:r w:rsidR="00F4516A" w:rsidRPr="00C00F49">
        <w:rPr>
          <w:rFonts w:cstheme="minorHAnsi"/>
          <w:szCs w:val="20"/>
        </w:rPr>
        <w:t xml:space="preserve"> by the sol–gel method and examine the effect of MEA concentration on the structural, morphological, optical, and photocatalytic properties of the resulting materials. Samples were characterized by XRD, SEM, UV–DRS, X-ray fluorescence (XRF), and FTIR spectroscopy.</w:t>
      </w:r>
    </w:p>
    <w:p w14:paraId="57D81298" w14:textId="77777777" w:rsidR="00D13060" w:rsidRPr="00C00F49" w:rsidRDefault="00D13060" w:rsidP="00F4516A">
      <w:pPr>
        <w:widowControl w:val="0"/>
        <w:tabs>
          <w:tab w:val="left" w:pos="567"/>
        </w:tabs>
        <w:autoSpaceDE w:val="0"/>
        <w:autoSpaceDN w:val="0"/>
        <w:adjustRightInd w:val="0"/>
        <w:jc w:val="both"/>
        <w:rPr>
          <w:rFonts w:cstheme="minorHAnsi"/>
          <w:szCs w:val="20"/>
        </w:rPr>
      </w:pPr>
    </w:p>
    <w:p w14:paraId="3EDF80F7" w14:textId="77777777" w:rsidR="00F4516A" w:rsidRPr="00C00F49" w:rsidRDefault="00F4516A" w:rsidP="00F4516A">
      <w:pPr>
        <w:widowControl w:val="0"/>
        <w:tabs>
          <w:tab w:val="left" w:pos="567"/>
        </w:tabs>
        <w:autoSpaceDE w:val="0"/>
        <w:autoSpaceDN w:val="0"/>
        <w:adjustRightInd w:val="0"/>
        <w:rPr>
          <w:rFonts w:cs="Calibri"/>
          <w:b/>
          <w:bCs/>
          <w:szCs w:val="20"/>
        </w:rPr>
      </w:pPr>
      <w:r w:rsidRPr="00C00F49">
        <w:rPr>
          <w:rFonts w:eastAsiaTheme="minorEastAsia" w:cs="Calibri"/>
          <w:b/>
          <w:bCs/>
          <w:szCs w:val="20"/>
          <w:lang w:eastAsia="zh-CN" w:bidi="ar-SA"/>
        </w:rPr>
        <w:t xml:space="preserve">2. </w:t>
      </w:r>
      <w:r w:rsidRPr="00C00F49">
        <w:rPr>
          <w:rFonts w:cs="Calibri"/>
          <w:b/>
          <w:bCs/>
          <w:szCs w:val="20"/>
        </w:rPr>
        <w:t xml:space="preserve">MATERIALS AND METHODS </w:t>
      </w:r>
    </w:p>
    <w:p w14:paraId="1F636404" w14:textId="77777777" w:rsidR="00F4516A" w:rsidRPr="00C00F49" w:rsidRDefault="00F4516A" w:rsidP="00F4516A">
      <w:pPr>
        <w:pStyle w:val="ListParagraph"/>
        <w:tabs>
          <w:tab w:val="left" w:pos="567"/>
        </w:tabs>
        <w:autoSpaceDE w:val="0"/>
        <w:autoSpaceDN w:val="0"/>
        <w:adjustRightInd w:val="0"/>
        <w:ind w:left="0"/>
        <w:rPr>
          <w:rFonts w:cstheme="minorHAnsi"/>
          <w:b/>
          <w:bCs/>
          <w:sz w:val="20"/>
          <w:szCs w:val="20"/>
        </w:rPr>
      </w:pPr>
      <w:r w:rsidRPr="00C00F49">
        <w:rPr>
          <w:rFonts w:cstheme="minorHAnsi"/>
          <w:b/>
          <w:bCs/>
          <w:sz w:val="20"/>
          <w:szCs w:val="20"/>
        </w:rPr>
        <w:t>2.1 Materials</w:t>
      </w:r>
    </w:p>
    <w:p w14:paraId="4300B097" w14:textId="2E328079" w:rsidR="00F4516A" w:rsidRDefault="00D13060" w:rsidP="00F4516A">
      <w:pPr>
        <w:widowControl w:val="0"/>
        <w:tabs>
          <w:tab w:val="left" w:pos="567"/>
        </w:tabs>
        <w:autoSpaceDE w:val="0"/>
        <w:autoSpaceDN w:val="0"/>
        <w:adjustRightInd w:val="0"/>
        <w:jc w:val="both"/>
        <w:rPr>
          <w:rFonts w:cstheme="minorHAnsi"/>
          <w:szCs w:val="20"/>
        </w:rPr>
      </w:pPr>
      <w:r>
        <w:rPr>
          <w:rFonts w:cstheme="minorHAnsi"/>
          <w:szCs w:val="20"/>
        </w:rPr>
        <w:tab/>
      </w:r>
      <w:r w:rsidR="00F4516A" w:rsidRPr="00C00F49">
        <w:rPr>
          <w:rFonts w:cstheme="minorHAnsi"/>
          <w:szCs w:val="20"/>
        </w:rPr>
        <w:t xml:space="preserve">All chemicals were of analytical grade and obtained from Merck. </w:t>
      </w:r>
      <w:proofErr w:type="gramStart"/>
      <w:r w:rsidR="00F4516A" w:rsidRPr="00C00F49">
        <w:rPr>
          <w:rFonts w:cstheme="minorHAnsi"/>
          <w:szCs w:val="20"/>
        </w:rPr>
        <w:t>Tin(</w:t>
      </w:r>
      <w:proofErr w:type="gramEnd"/>
      <w:r w:rsidR="00F4516A" w:rsidRPr="00C00F49">
        <w:rPr>
          <w:rFonts w:cstheme="minorHAnsi"/>
          <w:szCs w:val="20"/>
        </w:rPr>
        <w:t>II) chloride (SnCl</w:t>
      </w:r>
      <w:r w:rsidR="00F4516A" w:rsidRPr="00C00F49">
        <w:rPr>
          <w:rFonts w:cstheme="minorHAnsi"/>
          <w:szCs w:val="20"/>
          <w:vertAlign w:val="subscript"/>
        </w:rPr>
        <w:t>2</w:t>
      </w:r>
      <w:r w:rsidR="00F4516A" w:rsidRPr="00C00F49">
        <w:rPr>
          <w:rFonts w:cstheme="minorHAnsi"/>
          <w:szCs w:val="20"/>
        </w:rPr>
        <w:t>) and copper(II) nitrate (Cu(NO</w:t>
      </w:r>
      <w:r w:rsidR="00F4516A" w:rsidRPr="00C00F49">
        <w:rPr>
          <w:rFonts w:cstheme="minorHAnsi"/>
          <w:szCs w:val="20"/>
          <w:vertAlign w:val="subscript"/>
        </w:rPr>
        <w:t>3</w:t>
      </w:r>
      <w:r w:rsidR="00F4516A" w:rsidRPr="00C00F49">
        <w:rPr>
          <w:rFonts w:cstheme="minorHAnsi"/>
          <w:szCs w:val="20"/>
        </w:rPr>
        <w:t>)</w:t>
      </w:r>
      <w:r w:rsidR="00F4516A" w:rsidRPr="00C00F49">
        <w:rPr>
          <w:rFonts w:cstheme="minorHAnsi"/>
          <w:szCs w:val="20"/>
          <w:vertAlign w:val="subscript"/>
        </w:rPr>
        <w:t>2</w:t>
      </w:r>
      <w:r w:rsidR="00F4516A" w:rsidRPr="00C00F49">
        <w:rPr>
          <w:rFonts w:cstheme="minorHAnsi"/>
          <w:szCs w:val="20"/>
        </w:rPr>
        <w:t>) were used as metal precursors for CuSnO</w:t>
      </w:r>
      <w:r w:rsidR="00F4516A" w:rsidRPr="00C00F49">
        <w:rPr>
          <w:rFonts w:cstheme="minorHAnsi"/>
          <w:szCs w:val="20"/>
          <w:vertAlign w:val="subscript"/>
        </w:rPr>
        <w:t>3</w:t>
      </w:r>
      <w:r w:rsidR="00F4516A" w:rsidRPr="00C00F49">
        <w:rPr>
          <w:rFonts w:cstheme="minorHAnsi"/>
          <w:szCs w:val="20"/>
        </w:rPr>
        <w:t xml:space="preserve"> synthesis. </w:t>
      </w:r>
      <w:proofErr w:type="spellStart"/>
      <w:r w:rsidR="00F4516A" w:rsidRPr="00C00F49">
        <w:rPr>
          <w:rFonts w:cstheme="minorHAnsi"/>
          <w:szCs w:val="20"/>
        </w:rPr>
        <w:t>Monoethanolamine</w:t>
      </w:r>
      <w:proofErr w:type="spellEnd"/>
      <w:r w:rsidR="00F4516A" w:rsidRPr="00C00F49">
        <w:rPr>
          <w:rFonts w:cstheme="minorHAnsi"/>
          <w:szCs w:val="20"/>
        </w:rPr>
        <w:t xml:space="preserve"> (MEA) was employed as the chelating and structure-directing additive. Isopropanol and glacial acetic acid served as solvents. All reagents were used as received without further purification [17].</w:t>
      </w:r>
    </w:p>
    <w:p w14:paraId="62777B6B" w14:textId="77777777" w:rsidR="00D13060" w:rsidRPr="00C00F49" w:rsidRDefault="00D13060" w:rsidP="00F4516A">
      <w:pPr>
        <w:widowControl w:val="0"/>
        <w:tabs>
          <w:tab w:val="left" w:pos="567"/>
        </w:tabs>
        <w:autoSpaceDE w:val="0"/>
        <w:autoSpaceDN w:val="0"/>
        <w:adjustRightInd w:val="0"/>
        <w:jc w:val="both"/>
        <w:rPr>
          <w:rFonts w:cstheme="minorHAnsi"/>
          <w:szCs w:val="20"/>
        </w:rPr>
      </w:pPr>
    </w:p>
    <w:p w14:paraId="0C83611B" w14:textId="77777777" w:rsidR="00F4516A" w:rsidRPr="00C00F49" w:rsidRDefault="00F4516A" w:rsidP="00F4516A">
      <w:pPr>
        <w:pStyle w:val="ListParagraph"/>
        <w:tabs>
          <w:tab w:val="left" w:pos="567"/>
        </w:tabs>
        <w:autoSpaceDE w:val="0"/>
        <w:autoSpaceDN w:val="0"/>
        <w:adjustRightInd w:val="0"/>
        <w:ind w:left="0"/>
        <w:rPr>
          <w:rFonts w:cstheme="minorHAnsi"/>
          <w:b/>
          <w:bCs/>
          <w:sz w:val="20"/>
          <w:szCs w:val="20"/>
        </w:rPr>
      </w:pPr>
      <w:r w:rsidRPr="00C00F49">
        <w:rPr>
          <w:rFonts w:cstheme="minorHAnsi"/>
          <w:b/>
          <w:bCs/>
          <w:sz w:val="20"/>
          <w:szCs w:val="20"/>
        </w:rPr>
        <w:t>2.2 Synthesis Procedure</w:t>
      </w:r>
    </w:p>
    <w:p w14:paraId="273110E4" w14:textId="1CC6B36E" w:rsidR="00F4516A" w:rsidRPr="00C00F49" w:rsidRDefault="00D13060" w:rsidP="00F4516A">
      <w:pPr>
        <w:widowControl w:val="0"/>
        <w:tabs>
          <w:tab w:val="left" w:pos="567"/>
        </w:tabs>
        <w:autoSpaceDE w:val="0"/>
        <w:autoSpaceDN w:val="0"/>
        <w:adjustRightInd w:val="0"/>
        <w:jc w:val="both"/>
        <w:rPr>
          <w:rFonts w:eastAsia="Calibri" w:cstheme="minorHAnsi"/>
          <w:szCs w:val="20"/>
        </w:rPr>
      </w:pPr>
      <w:r>
        <w:rPr>
          <w:rFonts w:eastAsia="Calibri" w:cstheme="minorHAnsi"/>
          <w:szCs w:val="20"/>
        </w:rPr>
        <w:tab/>
      </w:r>
      <w:r w:rsidR="00F4516A" w:rsidRPr="00C00F49">
        <w:rPr>
          <w:rFonts w:eastAsia="Calibri" w:cstheme="minorHAnsi"/>
          <w:szCs w:val="20"/>
        </w:rPr>
        <w:t>CuSnO</w:t>
      </w:r>
      <w:r w:rsidR="00F4516A" w:rsidRPr="00C00F49">
        <w:rPr>
          <w:rFonts w:eastAsia="Calibri" w:cstheme="minorHAnsi"/>
          <w:szCs w:val="20"/>
          <w:vertAlign w:val="subscript"/>
        </w:rPr>
        <w:t>3</w:t>
      </w:r>
      <w:r w:rsidR="00F4516A" w:rsidRPr="00C00F49">
        <w:rPr>
          <w:rFonts w:eastAsia="Calibri" w:cstheme="minorHAnsi"/>
          <w:szCs w:val="20"/>
        </w:rPr>
        <w:t xml:space="preserve"> (CSO) was prepared through a sol–gel powder synthesis route. In the standard synthesis, 0.7584 g of SnCl</w:t>
      </w:r>
      <w:r w:rsidR="00F4516A" w:rsidRPr="00C00F49">
        <w:rPr>
          <w:rFonts w:eastAsia="Calibri" w:cstheme="minorHAnsi"/>
          <w:szCs w:val="20"/>
          <w:vertAlign w:val="subscript"/>
        </w:rPr>
        <w:t>2</w:t>
      </w:r>
      <w:r w:rsidR="00F4516A" w:rsidRPr="00C00F49">
        <w:rPr>
          <w:rFonts w:eastAsia="Calibri" w:cstheme="minorHAnsi"/>
          <w:szCs w:val="20"/>
        </w:rPr>
        <w:t xml:space="preserve"> and 0.7504 g of </w:t>
      </w:r>
      <w:proofErr w:type="gramStart"/>
      <w:r w:rsidR="00F4516A" w:rsidRPr="00C00F49">
        <w:rPr>
          <w:rFonts w:eastAsia="Calibri" w:cstheme="minorHAnsi"/>
          <w:szCs w:val="20"/>
        </w:rPr>
        <w:t>Cu(</w:t>
      </w:r>
      <w:proofErr w:type="gramEnd"/>
      <w:r w:rsidR="00F4516A" w:rsidRPr="00C00F49">
        <w:rPr>
          <w:rFonts w:eastAsia="Calibri" w:cstheme="minorHAnsi"/>
          <w:szCs w:val="20"/>
        </w:rPr>
        <w:t>NO</w:t>
      </w:r>
      <w:r w:rsidR="00F4516A" w:rsidRPr="00C00F49">
        <w:rPr>
          <w:rFonts w:eastAsia="Calibri" w:cstheme="minorHAnsi"/>
          <w:szCs w:val="20"/>
          <w:vertAlign w:val="subscript"/>
        </w:rPr>
        <w:t>3</w:t>
      </w:r>
      <w:r w:rsidR="00F4516A" w:rsidRPr="00C00F49">
        <w:rPr>
          <w:rFonts w:eastAsia="Calibri" w:cstheme="minorHAnsi"/>
          <w:szCs w:val="20"/>
        </w:rPr>
        <w:t>)</w:t>
      </w:r>
      <w:r w:rsidR="00F4516A" w:rsidRPr="00C00F49">
        <w:rPr>
          <w:rFonts w:eastAsia="Calibri" w:cstheme="minorHAnsi"/>
          <w:szCs w:val="20"/>
          <w:vertAlign w:val="subscript"/>
        </w:rPr>
        <w:t>2</w:t>
      </w:r>
      <w:r w:rsidR="00F4516A" w:rsidRPr="00C00F49">
        <w:rPr>
          <w:rFonts w:eastAsia="Calibri" w:cstheme="minorHAnsi"/>
          <w:szCs w:val="20"/>
        </w:rPr>
        <w:t xml:space="preserve"> were dissolved in isopropanol to form a clear precursor solution. The mixture was ultrasonicated for 1 h, followed by magnetic stirring at 50 °C for 12 h to promote hydrolysis and condensation. The resulting gel was dried at 50 °C for 12 h to yield a xerogel precursor [18].</w:t>
      </w:r>
    </w:p>
    <w:p w14:paraId="2061CAA1" w14:textId="23E07593" w:rsidR="00F4516A" w:rsidRDefault="00D13060" w:rsidP="00F4516A">
      <w:pPr>
        <w:widowControl w:val="0"/>
        <w:tabs>
          <w:tab w:val="left" w:pos="567"/>
        </w:tabs>
        <w:autoSpaceDE w:val="0"/>
        <w:autoSpaceDN w:val="0"/>
        <w:adjustRightInd w:val="0"/>
        <w:jc w:val="both"/>
        <w:rPr>
          <w:rFonts w:cstheme="minorHAnsi"/>
          <w:szCs w:val="20"/>
        </w:rPr>
      </w:pPr>
      <w:r>
        <w:rPr>
          <w:rFonts w:eastAsia="Calibri" w:cstheme="minorHAnsi"/>
          <w:szCs w:val="20"/>
        </w:rPr>
        <w:tab/>
      </w:r>
      <w:r w:rsidR="00F4516A" w:rsidRPr="00C00F49">
        <w:rPr>
          <w:rFonts w:eastAsia="Calibri" w:cstheme="minorHAnsi"/>
          <w:szCs w:val="20"/>
        </w:rPr>
        <w:t>Based on TGA of the xerogel, three calcination temperatures were selected: 400 °C, 600 °C, and 800 °C; each sample was calcined for 2 h under atmospheric conditions. MEA was introduced at molar ratios of 1:1, 1:2, and 2:1 relative to the total metal precursors. After MEA addition, solutions were ultrasonicated for 1 h and stirred at 50 °C for 12 h. Gels were calcined at the optimum temperature of 600 °C for 2 h [19]. A reference sample was prepared without additive under identical conditions.</w:t>
      </w:r>
    </w:p>
    <w:p w14:paraId="750B3F66" w14:textId="77777777" w:rsidR="00D13060" w:rsidRPr="00C00F49" w:rsidRDefault="00D13060" w:rsidP="00F4516A">
      <w:pPr>
        <w:widowControl w:val="0"/>
        <w:tabs>
          <w:tab w:val="left" w:pos="567"/>
        </w:tabs>
        <w:autoSpaceDE w:val="0"/>
        <w:autoSpaceDN w:val="0"/>
        <w:adjustRightInd w:val="0"/>
        <w:jc w:val="both"/>
        <w:rPr>
          <w:rFonts w:cstheme="minorHAnsi"/>
          <w:szCs w:val="20"/>
        </w:rPr>
      </w:pPr>
    </w:p>
    <w:p w14:paraId="62A7471F" w14:textId="77777777" w:rsidR="00F4516A" w:rsidRPr="00C00F49" w:rsidRDefault="00F4516A" w:rsidP="00F4516A">
      <w:pPr>
        <w:pStyle w:val="ListParagraph"/>
        <w:tabs>
          <w:tab w:val="left" w:pos="567"/>
        </w:tabs>
        <w:autoSpaceDE w:val="0"/>
        <w:autoSpaceDN w:val="0"/>
        <w:adjustRightInd w:val="0"/>
        <w:ind w:left="0"/>
        <w:rPr>
          <w:rFonts w:cstheme="minorHAnsi"/>
          <w:b/>
          <w:bCs/>
          <w:sz w:val="20"/>
          <w:szCs w:val="20"/>
        </w:rPr>
      </w:pPr>
      <w:r w:rsidRPr="00C00F49">
        <w:rPr>
          <w:rFonts w:cstheme="minorHAnsi"/>
          <w:b/>
          <w:bCs/>
          <w:sz w:val="20"/>
          <w:szCs w:val="20"/>
        </w:rPr>
        <w:t>2.3 Photocatalytic Experiments</w:t>
      </w:r>
    </w:p>
    <w:p w14:paraId="466058C9" w14:textId="57A81E78" w:rsidR="00F4516A" w:rsidRDefault="00D13060" w:rsidP="00F4516A">
      <w:pPr>
        <w:widowControl w:val="0"/>
        <w:tabs>
          <w:tab w:val="left" w:pos="567"/>
        </w:tabs>
        <w:autoSpaceDE w:val="0"/>
        <w:autoSpaceDN w:val="0"/>
        <w:adjustRightInd w:val="0"/>
        <w:jc w:val="both"/>
        <w:rPr>
          <w:rFonts w:eastAsia="Calibri" w:cstheme="minorHAnsi"/>
          <w:szCs w:val="20"/>
        </w:rPr>
      </w:pPr>
      <w:r>
        <w:rPr>
          <w:rFonts w:eastAsia="Calibri" w:cstheme="minorHAnsi"/>
          <w:szCs w:val="20"/>
        </w:rPr>
        <w:tab/>
      </w:r>
      <w:r w:rsidR="00F4516A" w:rsidRPr="00C00F49">
        <w:rPr>
          <w:rFonts w:eastAsia="Calibri" w:cstheme="minorHAnsi"/>
          <w:szCs w:val="20"/>
        </w:rPr>
        <w:t xml:space="preserve">Photocatalytic experiments were conducted using MO as the model pollutant under the following conditions: initial MO concentration, 10 mg/L; catalyst loading, 50 mg per 100 mL; solution pH, ~6.8 (neutral); reaction volume, 100 </w:t>
      </w:r>
      <w:proofErr w:type="spellStart"/>
      <w:r w:rsidR="00F4516A" w:rsidRPr="00C00F49">
        <w:rPr>
          <w:rFonts w:eastAsia="Calibri" w:cstheme="minorHAnsi"/>
          <w:szCs w:val="20"/>
        </w:rPr>
        <w:t>mL.</w:t>
      </w:r>
      <w:proofErr w:type="spellEnd"/>
      <w:r w:rsidR="00F4516A" w:rsidRPr="00C00F49">
        <w:rPr>
          <w:rFonts w:eastAsia="Calibri" w:cstheme="minorHAnsi"/>
          <w:szCs w:val="20"/>
        </w:rPr>
        <w:t xml:space="preserve"> Prior to irradiation, the suspension was stirred in the dark for 30 min to establish adsorption–desorption equilibrium. Irradiation was performed using a UV lamp (365 nm, 8 W; light intensity ~1.2 </w:t>
      </w:r>
      <w:proofErr w:type="spellStart"/>
      <w:r w:rsidR="00F4516A" w:rsidRPr="00C00F49">
        <w:rPr>
          <w:rFonts w:eastAsia="Calibri" w:cstheme="minorHAnsi"/>
          <w:szCs w:val="20"/>
        </w:rPr>
        <w:t>mW</w:t>
      </w:r>
      <w:proofErr w:type="spellEnd"/>
      <w:r w:rsidR="00F4516A" w:rsidRPr="00C00F49">
        <w:rPr>
          <w:rFonts w:eastAsia="Calibri" w:cstheme="minorHAnsi"/>
          <w:szCs w:val="20"/>
        </w:rPr>
        <w:t>/cm</w:t>
      </w:r>
      <w:r w:rsidR="00F4516A" w:rsidRPr="00C00F49">
        <w:rPr>
          <w:rFonts w:eastAsia="Calibri" w:cstheme="minorHAnsi"/>
          <w:szCs w:val="20"/>
          <w:vertAlign w:val="superscript"/>
        </w:rPr>
        <w:t>2</w:t>
      </w:r>
      <w:r w:rsidR="00F4516A" w:rsidRPr="00C00F49">
        <w:rPr>
          <w:rFonts w:eastAsia="Calibri" w:cstheme="minorHAnsi"/>
          <w:szCs w:val="20"/>
        </w:rPr>
        <w:t xml:space="preserve">). Aliquots of 3 mL were withdrawn at predetermined intervals, filtered through 0.45 </w:t>
      </w:r>
      <w:proofErr w:type="spellStart"/>
      <w:r w:rsidR="00F4516A" w:rsidRPr="00C00F49">
        <w:rPr>
          <w:rFonts w:eastAsia="Calibri" w:cstheme="minorHAnsi"/>
          <w:szCs w:val="20"/>
        </w:rPr>
        <w:t>μm</w:t>
      </w:r>
      <w:proofErr w:type="spellEnd"/>
      <w:r w:rsidR="00F4516A" w:rsidRPr="00C00F49">
        <w:rPr>
          <w:rFonts w:eastAsia="Calibri" w:cstheme="minorHAnsi"/>
          <w:szCs w:val="20"/>
        </w:rPr>
        <w:t xml:space="preserve"> membrane filters, and analyzed by UV–Vis spectrophotometry at </w:t>
      </w:r>
      <w:proofErr w:type="spellStart"/>
      <w:r w:rsidR="00F4516A" w:rsidRPr="00C00F49">
        <w:rPr>
          <w:rFonts w:eastAsia="Calibri" w:cstheme="minorHAnsi"/>
          <w:szCs w:val="20"/>
        </w:rPr>
        <w:t>λ</w:t>
      </w:r>
      <w:r w:rsidR="00F4516A" w:rsidRPr="00C00F49">
        <w:rPr>
          <w:rFonts w:eastAsia="Calibri" w:cstheme="minorHAnsi"/>
          <w:szCs w:val="20"/>
          <w:vertAlign w:val="subscript"/>
        </w:rPr>
        <w:t>max</w:t>
      </w:r>
      <w:proofErr w:type="spellEnd"/>
      <w:r w:rsidR="00F4516A" w:rsidRPr="00C00F49">
        <w:rPr>
          <w:rFonts w:eastAsia="Calibri" w:cstheme="minorHAnsi"/>
          <w:szCs w:val="20"/>
        </w:rPr>
        <w:t xml:space="preserve"> = 464 nm. Degradation efficiency was calculated as:</w:t>
      </w:r>
    </w:p>
    <w:p w14:paraId="67A5C865" w14:textId="77777777" w:rsidR="00D13060" w:rsidRPr="00C00F49" w:rsidRDefault="00D13060" w:rsidP="00F4516A">
      <w:pPr>
        <w:widowControl w:val="0"/>
        <w:tabs>
          <w:tab w:val="left" w:pos="567"/>
        </w:tabs>
        <w:autoSpaceDE w:val="0"/>
        <w:autoSpaceDN w:val="0"/>
        <w:adjustRightInd w:val="0"/>
        <w:jc w:val="both"/>
        <w:rPr>
          <w:rFonts w:eastAsia="Calibri" w:cstheme="minorHAnsi"/>
          <w:szCs w:val="20"/>
        </w:rPr>
      </w:pPr>
    </w:p>
    <w:p w14:paraId="793AFFC4" w14:textId="77777777" w:rsidR="00F4516A" w:rsidRPr="00C00F49" w:rsidRDefault="00F4516A" w:rsidP="00F4516A">
      <w:pPr>
        <w:widowControl w:val="0"/>
        <w:tabs>
          <w:tab w:val="left" w:pos="567"/>
        </w:tabs>
        <w:autoSpaceDE w:val="0"/>
        <w:autoSpaceDN w:val="0"/>
        <w:adjustRightInd w:val="0"/>
        <w:jc w:val="center"/>
        <w:rPr>
          <w:rFonts w:eastAsia="Calibri" w:cstheme="minorHAnsi"/>
          <w:szCs w:val="20"/>
        </w:rPr>
      </w:pPr>
      <m:oMathPara>
        <m:oMath>
          <m:r>
            <m:rPr>
              <m:nor/>
            </m:rPr>
            <w:rPr>
              <w:rFonts w:cstheme="minorHAnsi"/>
              <w:szCs w:val="20"/>
            </w:rPr>
            <m:t>Degradation (%)</m:t>
          </m:r>
          <m:r>
            <w:rPr>
              <w:rFonts w:ascii="Cambria Math" w:hAnsi="Cambria Math" w:cstheme="minorHAnsi"/>
              <w:szCs w:val="20"/>
            </w:rPr>
            <m:t>=</m:t>
          </m:r>
          <m:d>
            <m:dPr>
              <m:ctrlPr>
                <w:rPr>
                  <w:rFonts w:ascii="Cambria Math" w:hAnsi="Cambria Math" w:cstheme="minorHAnsi"/>
                  <w:szCs w:val="20"/>
                </w:rPr>
              </m:ctrlPr>
            </m:dPr>
            <m:e>
              <m:f>
                <m:fPr>
                  <m:ctrlPr>
                    <w:rPr>
                      <w:rFonts w:ascii="Cambria Math" w:hAnsi="Cambria Math" w:cstheme="minorHAnsi"/>
                      <w:szCs w:val="20"/>
                    </w:rPr>
                  </m:ctrlPr>
                </m:fPr>
                <m:num>
                  <m:sSub>
                    <m:sSubPr>
                      <m:ctrlPr>
                        <w:rPr>
                          <w:rFonts w:ascii="Cambria Math" w:hAnsi="Cambria Math" w:cstheme="minorHAnsi"/>
                          <w:szCs w:val="20"/>
                        </w:rPr>
                      </m:ctrlPr>
                    </m:sSubPr>
                    <m:e>
                      <m:r>
                        <w:rPr>
                          <w:rFonts w:ascii="Cambria Math" w:hAnsi="Cambria Math" w:cstheme="minorHAnsi"/>
                          <w:szCs w:val="20"/>
                        </w:rPr>
                        <m:t>C</m:t>
                      </m:r>
                    </m:e>
                    <m:sub>
                      <m:r>
                        <w:rPr>
                          <w:rFonts w:ascii="Cambria Math" w:hAnsi="Cambria Math" w:cstheme="minorHAnsi"/>
                          <w:szCs w:val="20"/>
                        </w:rPr>
                        <m:t>0</m:t>
                      </m:r>
                    </m:sub>
                  </m:sSub>
                  <m:r>
                    <w:rPr>
                      <w:rFonts w:ascii="Cambria Math" w:hAnsi="Cambria Math" w:cstheme="minorHAnsi"/>
                      <w:szCs w:val="20"/>
                    </w:rPr>
                    <m:t>-C</m:t>
                  </m:r>
                </m:num>
                <m:den>
                  <m:sSub>
                    <m:sSubPr>
                      <m:ctrlPr>
                        <w:rPr>
                          <w:rFonts w:ascii="Cambria Math" w:hAnsi="Cambria Math" w:cstheme="minorHAnsi"/>
                          <w:szCs w:val="20"/>
                        </w:rPr>
                      </m:ctrlPr>
                    </m:sSubPr>
                    <m:e>
                      <m:r>
                        <w:rPr>
                          <w:rFonts w:ascii="Cambria Math" w:hAnsi="Cambria Math" w:cstheme="minorHAnsi"/>
                          <w:szCs w:val="20"/>
                        </w:rPr>
                        <m:t>C</m:t>
                      </m:r>
                    </m:e>
                    <m:sub>
                      <m:r>
                        <w:rPr>
                          <w:rFonts w:ascii="Cambria Math" w:hAnsi="Cambria Math" w:cstheme="minorHAnsi"/>
                          <w:szCs w:val="20"/>
                        </w:rPr>
                        <m:t>0</m:t>
                      </m:r>
                    </m:sub>
                  </m:sSub>
                </m:den>
              </m:f>
            </m:e>
          </m:d>
          <m:r>
            <w:rPr>
              <w:rFonts w:ascii="Cambria Math" w:hAnsi="Cambria Math" w:cstheme="minorHAnsi"/>
              <w:szCs w:val="20"/>
            </w:rPr>
            <m:t>×100</m:t>
          </m:r>
        </m:oMath>
      </m:oMathPara>
    </w:p>
    <w:p w14:paraId="1ABC391D" w14:textId="77777777" w:rsidR="00D13060" w:rsidRDefault="00D13060" w:rsidP="00F4516A">
      <w:pPr>
        <w:pStyle w:val="ListParagraph"/>
        <w:tabs>
          <w:tab w:val="left" w:pos="567"/>
        </w:tabs>
        <w:autoSpaceDE w:val="0"/>
        <w:autoSpaceDN w:val="0"/>
        <w:adjustRightInd w:val="0"/>
        <w:ind w:left="0"/>
        <w:rPr>
          <w:rFonts w:cstheme="minorHAnsi"/>
          <w:sz w:val="20"/>
          <w:szCs w:val="20"/>
        </w:rPr>
      </w:pPr>
    </w:p>
    <w:p w14:paraId="6772FFDB" w14:textId="5E05AC9F" w:rsidR="00F4516A" w:rsidRPr="00C00F49" w:rsidRDefault="00F4516A" w:rsidP="00F4516A">
      <w:pPr>
        <w:pStyle w:val="ListParagraph"/>
        <w:tabs>
          <w:tab w:val="left" w:pos="567"/>
        </w:tabs>
        <w:autoSpaceDE w:val="0"/>
        <w:autoSpaceDN w:val="0"/>
        <w:adjustRightInd w:val="0"/>
        <w:ind w:left="0"/>
        <w:rPr>
          <w:rFonts w:cstheme="minorHAnsi"/>
          <w:sz w:val="20"/>
          <w:szCs w:val="20"/>
        </w:rPr>
      </w:pPr>
      <w:r w:rsidRPr="00C00F49">
        <w:rPr>
          <w:rFonts w:cstheme="minorHAnsi"/>
          <w:sz w:val="20"/>
          <w:szCs w:val="20"/>
        </w:rPr>
        <w:t>where C</w:t>
      </w:r>
      <w:r w:rsidRPr="00C00F49">
        <w:rPr>
          <w:rFonts w:cstheme="minorHAnsi"/>
          <w:sz w:val="20"/>
          <w:szCs w:val="20"/>
          <w:vertAlign w:val="subscript"/>
        </w:rPr>
        <w:t>0</w:t>
      </w:r>
      <w:r w:rsidRPr="00C00F49">
        <w:rPr>
          <w:rFonts w:cstheme="minorHAnsi"/>
          <w:sz w:val="20"/>
          <w:szCs w:val="20"/>
        </w:rPr>
        <w:t xml:space="preserve"> is the initial MO concentration and C is the concentration at irradiation time t. Pseudo-first-order kinetics was applied: ln(C/C</w:t>
      </w:r>
      <w:r w:rsidRPr="00C00F49">
        <w:rPr>
          <w:rFonts w:cstheme="minorHAnsi"/>
          <w:sz w:val="20"/>
          <w:szCs w:val="20"/>
          <w:vertAlign w:val="subscript"/>
        </w:rPr>
        <w:t>0</w:t>
      </w:r>
      <w:r w:rsidRPr="00C00F49">
        <w:rPr>
          <w:rFonts w:cstheme="minorHAnsi"/>
          <w:sz w:val="20"/>
          <w:szCs w:val="20"/>
        </w:rPr>
        <w:t>) = −</w:t>
      </w:r>
      <w:proofErr w:type="spellStart"/>
      <w:r w:rsidRPr="00C00F49">
        <w:rPr>
          <w:rFonts w:cstheme="minorHAnsi"/>
          <w:sz w:val="20"/>
          <w:szCs w:val="20"/>
        </w:rPr>
        <w:t>k</w:t>
      </w:r>
      <w:r w:rsidRPr="00C00F49">
        <w:rPr>
          <w:rFonts w:cstheme="minorHAnsi"/>
          <w:sz w:val="20"/>
          <w:szCs w:val="20"/>
          <w:vertAlign w:val="subscript"/>
        </w:rPr>
        <w:t>app</w:t>
      </w:r>
      <w:r w:rsidRPr="00C00F49">
        <w:rPr>
          <w:rFonts w:cstheme="minorHAnsi"/>
          <w:sz w:val="20"/>
          <w:szCs w:val="20"/>
        </w:rPr>
        <w:t>t</w:t>
      </w:r>
      <w:proofErr w:type="spellEnd"/>
      <w:r w:rsidRPr="00C00F49">
        <w:rPr>
          <w:rFonts w:cstheme="minorHAnsi"/>
          <w:sz w:val="20"/>
          <w:szCs w:val="20"/>
        </w:rPr>
        <w:t xml:space="preserve">, where </w:t>
      </w:r>
      <w:proofErr w:type="spellStart"/>
      <w:r w:rsidRPr="00C00F49">
        <w:rPr>
          <w:rFonts w:cstheme="minorHAnsi"/>
          <w:sz w:val="20"/>
          <w:szCs w:val="20"/>
        </w:rPr>
        <w:t>k</w:t>
      </w:r>
      <w:r w:rsidRPr="00C00F49">
        <w:rPr>
          <w:rFonts w:cstheme="minorHAnsi"/>
          <w:sz w:val="20"/>
          <w:szCs w:val="20"/>
          <w:vertAlign w:val="subscript"/>
        </w:rPr>
        <w:t>app</w:t>
      </w:r>
      <w:proofErr w:type="spellEnd"/>
      <w:r w:rsidRPr="00C00F49">
        <w:rPr>
          <w:rFonts w:cstheme="minorHAnsi"/>
          <w:sz w:val="20"/>
          <w:szCs w:val="20"/>
        </w:rPr>
        <w:t xml:space="preserve"> is the apparent pseudo-first-order rate constant (min</w:t>
      </w:r>
      <w:r w:rsidRPr="00C00F49">
        <w:rPr>
          <w:rFonts w:cstheme="minorHAnsi"/>
          <w:sz w:val="20"/>
          <w:szCs w:val="20"/>
          <w:vertAlign w:val="superscript"/>
        </w:rPr>
        <w:t>−1</w:t>
      </w:r>
      <w:r w:rsidRPr="00C00F49">
        <w:rPr>
          <w:rFonts w:cstheme="minorHAnsi"/>
          <w:sz w:val="20"/>
          <w:szCs w:val="20"/>
        </w:rPr>
        <w:t>). Control experiments included: (1) photolysis alone (irradiation without catalyst); (2) dark adsorption (catalyst without light); and (3) a blank test (neither catalyst nor light). Each experiment was conducted in triplicate and results are reported as mean values.</w:t>
      </w:r>
    </w:p>
    <w:p w14:paraId="751D8827" w14:textId="77777777" w:rsidR="00D13060" w:rsidRDefault="00D13060" w:rsidP="00F4516A">
      <w:pPr>
        <w:widowControl w:val="0"/>
        <w:tabs>
          <w:tab w:val="left" w:pos="567"/>
        </w:tabs>
        <w:autoSpaceDE w:val="0"/>
        <w:autoSpaceDN w:val="0"/>
        <w:adjustRightInd w:val="0"/>
        <w:jc w:val="both"/>
        <w:rPr>
          <w:rFonts w:cstheme="minorHAnsi"/>
          <w:b/>
          <w:bCs/>
          <w:szCs w:val="20"/>
        </w:rPr>
      </w:pPr>
    </w:p>
    <w:p w14:paraId="41CE65ED" w14:textId="41E7CFD9" w:rsidR="00F4516A" w:rsidRPr="00C00F49" w:rsidRDefault="00F4516A" w:rsidP="00F4516A">
      <w:pPr>
        <w:widowControl w:val="0"/>
        <w:tabs>
          <w:tab w:val="left" w:pos="567"/>
        </w:tabs>
        <w:autoSpaceDE w:val="0"/>
        <w:autoSpaceDN w:val="0"/>
        <w:adjustRightInd w:val="0"/>
        <w:jc w:val="both"/>
        <w:rPr>
          <w:rFonts w:cstheme="minorHAnsi"/>
          <w:b/>
          <w:bCs/>
          <w:szCs w:val="20"/>
        </w:rPr>
      </w:pPr>
      <w:r w:rsidRPr="00C00F49">
        <w:rPr>
          <w:rFonts w:cstheme="minorHAnsi"/>
          <w:b/>
          <w:bCs/>
          <w:szCs w:val="20"/>
        </w:rPr>
        <w:t>2.4 Characterization</w:t>
      </w:r>
    </w:p>
    <w:p w14:paraId="2629081F" w14:textId="74FD60E1" w:rsidR="00F4516A" w:rsidRDefault="00D13060" w:rsidP="00F4516A">
      <w:pPr>
        <w:widowControl w:val="0"/>
        <w:tabs>
          <w:tab w:val="left" w:pos="567"/>
        </w:tabs>
        <w:autoSpaceDE w:val="0"/>
        <w:autoSpaceDN w:val="0"/>
        <w:adjustRightInd w:val="0"/>
        <w:jc w:val="both"/>
        <w:rPr>
          <w:rFonts w:eastAsia="Calibri" w:cstheme="minorHAnsi"/>
          <w:szCs w:val="20"/>
        </w:rPr>
      </w:pPr>
      <w:r>
        <w:rPr>
          <w:rFonts w:eastAsia="Calibri" w:cstheme="minorHAnsi"/>
          <w:szCs w:val="20"/>
        </w:rPr>
        <w:tab/>
      </w:r>
      <w:r w:rsidR="00F4516A" w:rsidRPr="00C00F49">
        <w:rPr>
          <w:rFonts w:eastAsia="Calibri" w:cstheme="minorHAnsi"/>
          <w:szCs w:val="20"/>
        </w:rPr>
        <w:t>Phase composition and crystallinity were analyzed by XRD with peak indexing referenced against JCPDS card No. 00-021-1250 for CuSnO</w:t>
      </w:r>
      <w:r w:rsidR="00F4516A" w:rsidRPr="00C00F49">
        <w:rPr>
          <w:rFonts w:eastAsia="Calibri" w:cstheme="minorHAnsi"/>
          <w:szCs w:val="20"/>
          <w:vertAlign w:val="subscript"/>
        </w:rPr>
        <w:t>3</w:t>
      </w:r>
      <w:r w:rsidR="00F4516A" w:rsidRPr="00C00F49">
        <w:rPr>
          <w:rFonts w:eastAsia="Calibri" w:cstheme="minorHAnsi"/>
          <w:szCs w:val="20"/>
        </w:rPr>
        <w:t xml:space="preserve">. Surface morphology was examined by SEM. Optical properties were investigated by UV–DRS; the </w:t>
      </w:r>
      <w:proofErr w:type="spellStart"/>
      <w:r w:rsidR="00F4516A" w:rsidRPr="00C00F49">
        <w:rPr>
          <w:rFonts w:eastAsia="Calibri" w:cstheme="minorHAnsi"/>
          <w:szCs w:val="20"/>
        </w:rPr>
        <w:t>Kubelka</w:t>
      </w:r>
      <w:proofErr w:type="spellEnd"/>
      <w:r w:rsidR="00F4516A" w:rsidRPr="00C00F49">
        <w:rPr>
          <w:rFonts w:eastAsia="Calibri" w:cstheme="minorHAnsi"/>
          <w:szCs w:val="20"/>
        </w:rPr>
        <w:t xml:space="preserve">–Munk function and </w:t>
      </w:r>
      <w:proofErr w:type="spellStart"/>
      <w:r w:rsidR="00F4516A" w:rsidRPr="00C00F49">
        <w:rPr>
          <w:rFonts w:eastAsia="Calibri" w:cstheme="minorHAnsi"/>
          <w:szCs w:val="20"/>
        </w:rPr>
        <w:t>Tauc</w:t>
      </w:r>
      <w:proofErr w:type="spellEnd"/>
      <w:r w:rsidR="00F4516A" w:rsidRPr="00C00F49">
        <w:rPr>
          <w:rFonts w:eastAsia="Calibri" w:cstheme="minorHAnsi"/>
          <w:szCs w:val="20"/>
        </w:rPr>
        <w:t xml:space="preserve"> plots (direct-allowed transition, n = 1/2, i.e., (α</w:t>
      </w:r>
      <w:proofErr w:type="spellStart"/>
      <w:r w:rsidR="00F4516A" w:rsidRPr="00C00F49">
        <w:rPr>
          <w:rFonts w:eastAsia="Calibri" w:cstheme="minorHAnsi"/>
          <w:szCs w:val="20"/>
        </w:rPr>
        <w:t>h</w:t>
      </w:r>
      <w:proofErr w:type="gramStart"/>
      <w:r w:rsidR="00F4516A" w:rsidRPr="00C00F49">
        <w:rPr>
          <w:rFonts w:eastAsia="Calibri" w:cstheme="minorHAnsi"/>
          <w:szCs w:val="20"/>
        </w:rPr>
        <w:t>ν</w:t>
      </w:r>
      <w:proofErr w:type="spellEnd"/>
      <w:r w:rsidR="00F4516A" w:rsidRPr="00C00F49">
        <w:rPr>
          <w:rFonts w:eastAsia="Calibri" w:cstheme="minorHAnsi"/>
          <w:szCs w:val="20"/>
        </w:rPr>
        <w:t>)²</w:t>
      </w:r>
      <w:proofErr w:type="gramEnd"/>
      <w:r w:rsidR="00F4516A" w:rsidRPr="00C00F49">
        <w:rPr>
          <w:rFonts w:eastAsia="Calibri" w:cstheme="minorHAnsi"/>
          <w:szCs w:val="20"/>
        </w:rPr>
        <w:t xml:space="preserve"> vs. </w:t>
      </w:r>
      <w:proofErr w:type="spellStart"/>
      <w:r w:rsidR="00F4516A" w:rsidRPr="00C00F49">
        <w:rPr>
          <w:rFonts w:eastAsia="Calibri" w:cstheme="minorHAnsi"/>
          <w:szCs w:val="20"/>
        </w:rPr>
        <w:t>hν</w:t>
      </w:r>
      <w:proofErr w:type="spellEnd"/>
      <w:r w:rsidR="00F4516A" w:rsidRPr="00C00F49">
        <w:rPr>
          <w:rFonts w:eastAsia="Calibri" w:cstheme="minorHAnsi"/>
          <w:szCs w:val="20"/>
        </w:rPr>
        <w:t xml:space="preserve">) were used to estimate optical band gap energy [20]. Elemental composition was examined by XRF. Functional groups and metal–oxygen bonding </w:t>
      </w:r>
      <w:proofErr w:type="gramStart"/>
      <w:r w:rsidR="00F4516A" w:rsidRPr="00C00F49">
        <w:rPr>
          <w:rFonts w:eastAsia="Calibri" w:cstheme="minorHAnsi"/>
          <w:szCs w:val="20"/>
        </w:rPr>
        <w:t>were</w:t>
      </w:r>
      <w:proofErr w:type="gramEnd"/>
      <w:r w:rsidR="00F4516A" w:rsidRPr="00C00F49">
        <w:rPr>
          <w:rFonts w:eastAsia="Calibri" w:cstheme="minorHAnsi"/>
          <w:szCs w:val="20"/>
        </w:rPr>
        <w:t xml:space="preserve"> identified by FTIR, with particular attention to the fingerprint region below 600 cm</w:t>
      </w:r>
      <w:r w:rsidR="00F4516A" w:rsidRPr="00C00F49">
        <w:rPr>
          <w:rFonts w:eastAsia="Calibri" w:cstheme="minorHAnsi"/>
          <w:szCs w:val="20"/>
          <w:vertAlign w:val="superscript"/>
        </w:rPr>
        <w:t>−1</w:t>
      </w:r>
      <w:r w:rsidR="00F4516A" w:rsidRPr="00C00F49">
        <w:rPr>
          <w:rFonts w:eastAsia="Calibri" w:cstheme="minorHAnsi"/>
          <w:szCs w:val="20"/>
        </w:rPr>
        <w:t>.</w:t>
      </w:r>
    </w:p>
    <w:p w14:paraId="377A8A14" w14:textId="77777777" w:rsidR="00D13060" w:rsidRPr="00C00F49" w:rsidRDefault="00D13060" w:rsidP="00F4516A">
      <w:pPr>
        <w:widowControl w:val="0"/>
        <w:tabs>
          <w:tab w:val="left" w:pos="567"/>
        </w:tabs>
        <w:autoSpaceDE w:val="0"/>
        <w:autoSpaceDN w:val="0"/>
        <w:adjustRightInd w:val="0"/>
        <w:jc w:val="both"/>
        <w:rPr>
          <w:rFonts w:eastAsia="Calibri" w:cstheme="minorHAnsi"/>
          <w:szCs w:val="20"/>
        </w:rPr>
      </w:pPr>
    </w:p>
    <w:p w14:paraId="0F294AA2" w14:textId="77777777" w:rsidR="00F4516A" w:rsidRPr="00C00F49" w:rsidRDefault="00F4516A" w:rsidP="00F4516A">
      <w:pPr>
        <w:widowControl w:val="0"/>
        <w:tabs>
          <w:tab w:val="left" w:pos="567"/>
        </w:tabs>
        <w:autoSpaceDE w:val="0"/>
        <w:autoSpaceDN w:val="0"/>
        <w:adjustRightInd w:val="0"/>
        <w:rPr>
          <w:rFonts w:cs="Calibri"/>
          <w:b/>
          <w:bCs/>
          <w:szCs w:val="20"/>
        </w:rPr>
      </w:pPr>
    </w:p>
    <w:p w14:paraId="3E20D343" w14:textId="77777777" w:rsidR="00F4516A" w:rsidRPr="00C00F49" w:rsidRDefault="00F4516A" w:rsidP="00F4516A">
      <w:pPr>
        <w:widowControl w:val="0"/>
        <w:tabs>
          <w:tab w:val="left" w:pos="567"/>
        </w:tabs>
        <w:autoSpaceDE w:val="0"/>
        <w:autoSpaceDN w:val="0"/>
        <w:adjustRightInd w:val="0"/>
        <w:jc w:val="both"/>
        <w:rPr>
          <w:rFonts w:cs="Calibri"/>
          <w:b/>
          <w:bCs/>
          <w:szCs w:val="20"/>
        </w:rPr>
      </w:pPr>
      <w:r w:rsidRPr="00C00F49">
        <w:rPr>
          <w:rFonts w:cs="Calibri"/>
          <w:b/>
          <w:bCs/>
          <w:szCs w:val="20"/>
        </w:rPr>
        <w:lastRenderedPageBreak/>
        <w:t>3. RESULTS AND DISCUSSION</w:t>
      </w:r>
    </w:p>
    <w:p w14:paraId="0C5583D7" w14:textId="77777777" w:rsidR="00F4516A" w:rsidRPr="00C00F49" w:rsidRDefault="00F4516A" w:rsidP="00F4516A">
      <w:pPr>
        <w:pStyle w:val="ListParagraph"/>
        <w:tabs>
          <w:tab w:val="left" w:pos="567"/>
        </w:tabs>
        <w:autoSpaceDE w:val="0"/>
        <w:autoSpaceDN w:val="0"/>
        <w:adjustRightInd w:val="0"/>
        <w:ind w:left="0"/>
        <w:rPr>
          <w:rFonts w:cstheme="minorHAnsi"/>
          <w:b/>
          <w:bCs/>
          <w:sz w:val="20"/>
          <w:szCs w:val="20"/>
        </w:rPr>
      </w:pPr>
      <w:r w:rsidRPr="00C00F49">
        <w:rPr>
          <w:rFonts w:cstheme="minorHAnsi"/>
          <w:b/>
          <w:bCs/>
          <w:sz w:val="20"/>
          <w:szCs w:val="20"/>
        </w:rPr>
        <w:t xml:space="preserve">3.1 Formation of </w:t>
      </w:r>
      <w:proofErr w:type="spellStart"/>
      <w:r w:rsidRPr="00C00F49">
        <w:rPr>
          <w:rFonts w:cstheme="minorHAnsi"/>
          <w:b/>
          <w:bCs/>
          <w:sz w:val="20"/>
          <w:szCs w:val="20"/>
        </w:rPr>
        <w:t>CuSnO</w:t>
      </w:r>
      <w:proofErr w:type="spellEnd"/>
      <w:r w:rsidRPr="00C00F49">
        <w:rPr>
          <w:rFonts w:cstheme="minorHAnsi"/>
          <w:b/>
          <w:bCs/>
          <w:sz w:val="20"/>
          <w:szCs w:val="20"/>
        </w:rPr>
        <w:t>₃ through the Sol–Gel Route</w:t>
      </w:r>
    </w:p>
    <w:p w14:paraId="47AF820E" w14:textId="48350011" w:rsidR="00F4516A" w:rsidRDefault="00D13060" w:rsidP="00F4516A">
      <w:pPr>
        <w:pStyle w:val="ListParagraph"/>
        <w:tabs>
          <w:tab w:val="left" w:pos="567"/>
        </w:tabs>
        <w:autoSpaceDE w:val="0"/>
        <w:autoSpaceDN w:val="0"/>
        <w:adjustRightInd w:val="0"/>
        <w:ind w:left="0"/>
        <w:rPr>
          <w:rFonts w:cstheme="minorHAnsi"/>
          <w:sz w:val="20"/>
          <w:szCs w:val="20"/>
        </w:rPr>
      </w:pPr>
      <w:r>
        <w:rPr>
          <w:rFonts w:cstheme="minorHAnsi"/>
          <w:sz w:val="20"/>
          <w:szCs w:val="20"/>
        </w:rPr>
        <w:tab/>
      </w:r>
      <w:r w:rsidR="00F4516A" w:rsidRPr="00C00F49">
        <w:rPr>
          <w:rFonts w:cstheme="minorHAnsi"/>
          <w:sz w:val="20"/>
          <w:szCs w:val="20"/>
        </w:rPr>
        <w:t>The sol–gel approach provided an effective route for synthesizing CuSnO</w:t>
      </w:r>
      <w:r w:rsidR="00F4516A" w:rsidRPr="00C00F49">
        <w:rPr>
          <w:rFonts w:cstheme="minorHAnsi"/>
          <w:sz w:val="20"/>
          <w:szCs w:val="20"/>
          <w:vertAlign w:val="subscript"/>
        </w:rPr>
        <w:t>3</w:t>
      </w:r>
      <w:r w:rsidR="00F4516A" w:rsidRPr="00C00F49">
        <w:rPr>
          <w:rFonts w:cstheme="minorHAnsi"/>
          <w:sz w:val="20"/>
          <w:szCs w:val="20"/>
        </w:rPr>
        <w:t xml:space="preserve"> with good compositional homogeneity. Stirring at 50 °C for 12 h promoted hydrolysis and condensation, gradually transforming the solution into a stable sol and then a gel [21]. After drying at 50 °C for 12 h, a solid xerogel with a distinct turquoise color was obtained, characteristic of copper-containing oxide precursors [22]. The uniform precursor distribution established at this stage directly affects phase development and crystallinity after heat treatment.</w:t>
      </w:r>
    </w:p>
    <w:p w14:paraId="345059BA" w14:textId="77777777" w:rsidR="00D13060" w:rsidRPr="00C00F49" w:rsidRDefault="00D13060" w:rsidP="00F4516A">
      <w:pPr>
        <w:pStyle w:val="ListParagraph"/>
        <w:tabs>
          <w:tab w:val="left" w:pos="567"/>
        </w:tabs>
        <w:autoSpaceDE w:val="0"/>
        <w:autoSpaceDN w:val="0"/>
        <w:adjustRightInd w:val="0"/>
        <w:ind w:left="0"/>
        <w:rPr>
          <w:rFonts w:cstheme="minorHAnsi"/>
          <w:sz w:val="20"/>
          <w:szCs w:val="20"/>
        </w:rPr>
      </w:pPr>
    </w:p>
    <w:p w14:paraId="331D40B5" w14:textId="77777777" w:rsidR="00F4516A" w:rsidRPr="00C00F49" w:rsidRDefault="00F4516A" w:rsidP="00F4516A">
      <w:pPr>
        <w:widowControl w:val="0"/>
        <w:tabs>
          <w:tab w:val="left" w:pos="567"/>
        </w:tabs>
        <w:autoSpaceDE w:val="0"/>
        <w:autoSpaceDN w:val="0"/>
        <w:adjustRightInd w:val="0"/>
        <w:jc w:val="both"/>
        <w:rPr>
          <w:rFonts w:cstheme="minorHAnsi"/>
          <w:b/>
          <w:bCs/>
          <w:szCs w:val="20"/>
        </w:rPr>
      </w:pPr>
      <w:r w:rsidRPr="00C00F49">
        <w:rPr>
          <w:rFonts w:cstheme="minorHAnsi"/>
          <w:b/>
          <w:bCs/>
          <w:szCs w:val="20"/>
        </w:rPr>
        <w:t>3.2 Phase Identification and Crystallinity (XRD)</w:t>
      </w:r>
    </w:p>
    <w:p w14:paraId="04482FA2" w14:textId="4FEA7A0D" w:rsidR="00F4516A" w:rsidRDefault="00D13060" w:rsidP="00F4516A">
      <w:pPr>
        <w:widowControl w:val="0"/>
        <w:tabs>
          <w:tab w:val="left" w:pos="567"/>
        </w:tabs>
        <w:autoSpaceDE w:val="0"/>
        <w:autoSpaceDN w:val="0"/>
        <w:adjustRightInd w:val="0"/>
        <w:jc w:val="both"/>
        <w:rPr>
          <w:rFonts w:cstheme="minorHAnsi"/>
          <w:szCs w:val="20"/>
        </w:rPr>
      </w:pPr>
      <w:r>
        <w:rPr>
          <w:rFonts w:cstheme="minorHAnsi"/>
          <w:szCs w:val="20"/>
        </w:rPr>
        <w:tab/>
      </w:r>
      <w:r w:rsidR="00F4516A" w:rsidRPr="00C00F49">
        <w:rPr>
          <w:rFonts w:cstheme="minorHAnsi"/>
          <w:szCs w:val="20"/>
        </w:rPr>
        <w:t>The XRD patterns (Figure 1) confirm the formation of the CuSnO</w:t>
      </w:r>
      <w:r w:rsidR="00F4516A" w:rsidRPr="00C00F49">
        <w:rPr>
          <w:rFonts w:cstheme="minorHAnsi"/>
          <w:szCs w:val="20"/>
          <w:vertAlign w:val="subscript"/>
        </w:rPr>
        <w:t>3</w:t>
      </w:r>
      <w:r w:rsidR="00F4516A" w:rsidRPr="00C00F49">
        <w:rPr>
          <w:rFonts w:cstheme="minorHAnsi"/>
          <w:szCs w:val="20"/>
        </w:rPr>
        <w:t xml:space="preserve"> cubic spinel phase in all samples, consistent with JCPDS card No. 00-021-1250. All major diffraction peaks are indexed accordingly. Minor peaks at approximately 35.5° and 38.7° 2θ observed in the unmodified sample are consistent with trace </w:t>
      </w:r>
      <w:proofErr w:type="spellStart"/>
      <w:r w:rsidR="00F4516A" w:rsidRPr="00C00F49">
        <w:rPr>
          <w:rFonts w:cstheme="minorHAnsi"/>
          <w:szCs w:val="20"/>
        </w:rPr>
        <w:t>CuO</w:t>
      </w:r>
      <w:proofErr w:type="spellEnd"/>
      <w:r w:rsidR="00F4516A" w:rsidRPr="00C00F49">
        <w:rPr>
          <w:rFonts w:cstheme="minorHAnsi"/>
          <w:szCs w:val="20"/>
        </w:rPr>
        <w:t xml:space="preserve"> (JCPDS 45-0937); these peaks diminish in MEA-modified samples, indicating that MEA promotes phase purity. No distinct SnO</w:t>
      </w:r>
      <w:r w:rsidR="00F4516A" w:rsidRPr="00C00F49">
        <w:rPr>
          <w:rFonts w:cstheme="minorHAnsi"/>
          <w:szCs w:val="20"/>
          <w:vertAlign w:val="subscript"/>
        </w:rPr>
        <w:t>2</w:t>
      </w:r>
      <w:r w:rsidR="00F4516A" w:rsidRPr="00C00F49">
        <w:rPr>
          <w:rFonts w:cstheme="minorHAnsi"/>
          <w:szCs w:val="20"/>
        </w:rPr>
        <w:t xml:space="preserve"> peaks were identified, confirming effective incorporation of Sn into the spinel lattice.</w:t>
      </w:r>
    </w:p>
    <w:p w14:paraId="7159254D" w14:textId="77777777" w:rsidR="00D13060" w:rsidRPr="00D13060" w:rsidRDefault="00D13060" w:rsidP="00F4516A">
      <w:pPr>
        <w:widowControl w:val="0"/>
        <w:tabs>
          <w:tab w:val="left" w:pos="567"/>
        </w:tabs>
        <w:autoSpaceDE w:val="0"/>
        <w:autoSpaceDN w:val="0"/>
        <w:adjustRightInd w:val="0"/>
        <w:jc w:val="both"/>
        <w:rPr>
          <w:rFonts w:cstheme="minorHAnsi"/>
          <w:sz w:val="30"/>
          <w:szCs w:val="30"/>
        </w:rPr>
      </w:pPr>
    </w:p>
    <w:p w14:paraId="73F434E7" w14:textId="77777777" w:rsidR="00F4516A" w:rsidRPr="00C00F49" w:rsidRDefault="00F4516A" w:rsidP="00D13060">
      <w:pPr>
        <w:widowControl w:val="0"/>
        <w:tabs>
          <w:tab w:val="left" w:pos="567"/>
        </w:tabs>
        <w:autoSpaceDE w:val="0"/>
        <w:autoSpaceDN w:val="0"/>
        <w:adjustRightInd w:val="0"/>
        <w:jc w:val="center"/>
        <w:rPr>
          <w:rFonts w:cstheme="minorHAnsi"/>
          <w:szCs w:val="20"/>
        </w:rPr>
      </w:pPr>
      <w:r w:rsidRPr="00C00F49">
        <w:rPr>
          <w:rFonts w:cstheme="minorHAnsi"/>
          <w:noProof/>
          <w:szCs w:val="20"/>
        </w:rPr>
        <w:drawing>
          <wp:inline distT="0" distB="0" distL="0" distR="0" wp14:anchorId="6966333D" wp14:editId="7DAF3EC9">
            <wp:extent cx="4943475" cy="3478124"/>
            <wp:effectExtent l="0" t="0" r="0" b="8255"/>
            <wp:docPr id="85126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60809" name=""/>
                    <pic:cNvPicPr/>
                  </pic:nvPicPr>
                  <pic:blipFill>
                    <a:blip r:embed="rId8"/>
                    <a:stretch>
                      <a:fillRect/>
                    </a:stretch>
                  </pic:blipFill>
                  <pic:spPr>
                    <a:xfrm>
                      <a:off x="0" y="0"/>
                      <a:ext cx="4971677" cy="3497966"/>
                    </a:xfrm>
                    <a:prstGeom prst="rect">
                      <a:avLst/>
                    </a:prstGeom>
                  </pic:spPr>
                </pic:pic>
              </a:graphicData>
            </a:graphic>
          </wp:inline>
        </w:drawing>
      </w:r>
    </w:p>
    <w:p w14:paraId="53DAF86C" w14:textId="77777777" w:rsidR="00D13060" w:rsidRPr="00D13060" w:rsidRDefault="00D13060" w:rsidP="00F4516A">
      <w:pPr>
        <w:widowControl w:val="0"/>
        <w:tabs>
          <w:tab w:val="left" w:pos="567"/>
        </w:tabs>
        <w:autoSpaceDE w:val="0"/>
        <w:autoSpaceDN w:val="0"/>
        <w:adjustRightInd w:val="0"/>
        <w:jc w:val="both"/>
        <w:rPr>
          <w:rFonts w:cstheme="minorHAnsi"/>
          <w:b/>
          <w:bCs/>
          <w:sz w:val="10"/>
          <w:szCs w:val="10"/>
        </w:rPr>
      </w:pPr>
    </w:p>
    <w:p w14:paraId="7A9E7800" w14:textId="5025C3F2" w:rsidR="00F4516A" w:rsidRPr="00C00F49" w:rsidRDefault="00F4516A" w:rsidP="00F4516A">
      <w:pPr>
        <w:widowControl w:val="0"/>
        <w:tabs>
          <w:tab w:val="left" w:pos="567"/>
        </w:tabs>
        <w:autoSpaceDE w:val="0"/>
        <w:autoSpaceDN w:val="0"/>
        <w:adjustRightInd w:val="0"/>
        <w:jc w:val="both"/>
        <w:rPr>
          <w:rFonts w:cstheme="minorHAnsi"/>
          <w:szCs w:val="20"/>
        </w:rPr>
      </w:pPr>
      <w:r w:rsidRPr="00C00F49">
        <w:rPr>
          <w:rFonts w:cstheme="minorHAnsi"/>
          <w:b/>
          <w:bCs/>
          <w:szCs w:val="20"/>
        </w:rPr>
        <w:t>Figure 1.</w:t>
      </w:r>
      <w:r w:rsidRPr="00C00F49">
        <w:rPr>
          <w:rFonts w:cstheme="minorHAnsi"/>
          <w:szCs w:val="20"/>
        </w:rPr>
        <w:t xml:space="preserve"> XRD patterns of </w:t>
      </w:r>
      <w:proofErr w:type="spellStart"/>
      <w:r w:rsidRPr="00C00F49">
        <w:rPr>
          <w:rFonts w:cstheme="minorHAnsi"/>
          <w:szCs w:val="20"/>
        </w:rPr>
        <w:t>CuSnO</w:t>
      </w:r>
      <w:proofErr w:type="spellEnd"/>
      <w:r w:rsidRPr="00C00F49">
        <w:rPr>
          <w:rFonts w:cstheme="minorHAnsi"/>
          <w:szCs w:val="20"/>
        </w:rPr>
        <w:t xml:space="preserve">₃ synthesized with various MEA concentrations, all calcined at 600 °C. The </w:t>
      </w:r>
      <w:proofErr w:type="spellStart"/>
      <w:r w:rsidRPr="00C00F49">
        <w:rPr>
          <w:rFonts w:cstheme="minorHAnsi"/>
          <w:szCs w:val="20"/>
        </w:rPr>
        <w:t>CuSnO</w:t>
      </w:r>
      <w:proofErr w:type="spellEnd"/>
      <w:r w:rsidRPr="00C00F49">
        <w:rPr>
          <w:rFonts w:cstheme="minorHAnsi"/>
          <w:szCs w:val="20"/>
        </w:rPr>
        <w:t xml:space="preserve">₃ standard (JCPDS 00-021-1250) is shown at the bottom for comparison. Colored markers indicate indexed peaks. (*) minor </w:t>
      </w:r>
      <w:proofErr w:type="spellStart"/>
      <w:r w:rsidRPr="00C00F49">
        <w:rPr>
          <w:rFonts w:cstheme="minorHAnsi"/>
          <w:szCs w:val="20"/>
        </w:rPr>
        <w:t>CuO</w:t>
      </w:r>
      <w:proofErr w:type="spellEnd"/>
      <w:r w:rsidRPr="00C00F49">
        <w:rPr>
          <w:rFonts w:cstheme="minorHAnsi"/>
          <w:szCs w:val="20"/>
        </w:rPr>
        <w:t xml:space="preserve"> impurity peaks in the unmodified sample.</w:t>
      </w:r>
    </w:p>
    <w:p w14:paraId="2C6EA265" w14:textId="77777777" w:rsidR="00F4516A" w:rsidRPr="00D13060" w:rsidRDefault="00F4516A" w:rsidP="00F4516A">
      <w:pPr>
        <w:pStyle w:val="ListParagraph"/>
        <w:tabs>
          <w:tab w:val="left" w:pos="567"/>
        </w:tabs>
        <w:autoSpaceDE w:val="0"/>
        <w:autoSpaceDN w:val="0"/>
        <w:adjustRightInd w:val="0"/>
        <w:rPr>
          <w:rFonts w:cstheme="minorHAnsi"/>
          <w:sz w:val="30"/>
          <w:szCs w:val="30"/>
        </w:rPr>
      </w:pPr>
    </w:p>
    <w:p w14:paraId="2B58C30D" w14:textId="03F90059" w:rsidR="00F4516A" w:rsidRDefault="00D13060" w:rsidP="00F4516A">
      <w:pPr>
        <w:pStyle w:val="ListParagraph"/>
        <w:tabs>
          <w:tab w:val="left" w:pos="567"/>
        </w:tabs>
        <w:autoSpaceDE w:val="0"/>
        <w:autoSpaceDN w:val="0"/>
        <w:adjustRightInd w:val="0"/>
        <w:ind w:left="0"/>
        <w:rPr>
          <w:rFonts w:cstheme="minorHAnsi"/>
          <w:sz w:val="20"/>
          <w:szCs w:val="20"/>
        </w:rPr>
      </w:pPr>
      <w:r>
        <w:rPr>
          <w:rFonts w:cstheme="minorHAnsi"/>
          <w:sz w:val="20"/>
          <w:szCs w:val="20"/>
        </w:rPr>
        <w:tab/>
      </w:r>
      <w:r w:rsidR="00F4516A" w:rsidRPr="00C00F49">
        <w:rPr>
          <w:rFonts w:cstheme="minorHAnsi"/>
          <w:sz w:val="20"/>
          <w:szCs w:val="20"/>
        </w:rPr>
        <w:t xml:space="preserve">The MEA-modified samples exhibited sharper and more intense diffraction peaks than the unmodified sample, confirming improved crystallinity. The 1:1 sample displayed the narrowest peak widths and highest intensities, implying larger coherent crystalline domains and better structural ordering. The 1:2 and 2:1 </w:t>
      </w:r>
      <w:proofErr w:type="gramStart"/>
      <w:r w:rsidR="00F4516A" w:rsidRPr="00C00F49">
        <w:rPr>
          <w:rFonts w:cstheme="minorHAnsi"/>
          <w:sz w:val="20"/>
          <w:szCs w:val="20"/>
        </w:rPr>
        <w:t>samples</w:t>
      </w:r>
      <w:proofErr w:type="gramEnd"/>
      <w:r w:rsidR="00F4516A" w:rsidRPr="00C00F49">
        <w:rPr>
          <w:rFonts w:cstheme="minorHAnsi"/>
          <w:sz w:val="20"/>
          <w:szCs w:val="20"/>
        </w:rPr>
        <w:t xml:space="preserve"> showed somewhat reduced peak intensity and slight broadening, indicating a decline in crystallinity when MEA content deviated from the optimum. These XRD results are consistent with previously reported CuSnO</w:t>
      </w:r>
      <w:r w:rsidR="00F4516A" w:rsidRPr="00C00F49">
        <w:rPr>
          <w:rFonts w:cstheme="minorHAnsi"/>
          <w:sz w:val="20"/>
          <w:szCs w:val="20"/>
          <w:vertAlign w:val="subscript"/>
        </w:rPr>
        <w:t>3</w:t>
      </w:r>
      <w:r w:rsidR="00F4516A" w:rsidRPr="00C00F49">
        <w:rPr>
          <w:rFonts w:cstheme="minorHAnsi"/>
          <w:sz w:val="20"/>
          <w:szCs w:val="20"/>
        </w:rPr>
        <w:t xml:space="preserve"> diffractograms [8, 9] and confirm that MEA acts as a structure-directing agent during nucleation and crystal growth.</w:t>
      </w:r>
    </w:p>
    <w:p w14:paraId="028F161A" w14:textId="77777777" w:rsidR="00D13060" w:rsidRPr="00C00F49" w:rsidRDefault="00D13060" w:rsidP="00F4516A">
      <w:pPr>
        <w:pStyle w:val="ListParagraph"/>
        <w:tabs>
          <w:tab w:val="left" w:pos="567"/>
        </w:tabs>
        <w:autoSpaceDE w:val="0"/>
        <w:autoSpaceDN w:val="0"/>
        <w:adjustRightInd w:val="0"/>
        <w:ind w:left="0"/>
        <w:rPr>
          <w:rFonts w:cstheme="minorHAnsi"/>
          <w:sz w:val="20"/>
          <w:szCs w:val="20"/>
        </w:rPr>
      </w:pPr>
    </w:p>
    <w:p w14:paraId="073F92B5" w14:textId="77777777" w:rsidR="00F4516A" w:rsidRPr="00C00F49" w:rsidRDefault="00F4516A" w:rsidP="00F4516A">
      <w:pPr>
        <w:widowControl w:val="0"/>
        <w:tabs>
          <w:tab w:val="left" w:pos="567"/>
        </w:tabs>
        <w:autoSpaceDE w:val="0"/>
        <w:autoSpaceDN w:val="0"/>
        <w:adjustRightInd w:val="0"/>
        <w:jc w:val="both"/>
        <w:rPr>
          <w:rFonts w:cs="Calibri"/>
          <w:b/>
          <w:bCs/>
          <w:szCs w:val="20"/>
        </w:rPr>
      </w:pPr>
      <w:r w:rsidRPr="00C00F49">
        <w:rPr>
          <w:rFonts w:cs="Calibri"/>
          <w:b/>
          <w:bCs/>
          <w:szCs w:val="20"/>
        </w:rPr>
        <w:t>3.3 Particle Morphology (SEM)</w:t>
      </w:r>
    </w:p>
    <w:p w14:paraId="2CEBDA16" w14:textId="464F86A9" w:rsidR="00F4516A" w:rsidRPr="00C00F49" w:rsidRDefault="00D13060" w:rsidP="00F4516A">
      <w:pPr>
        <w:widowControl w:val="0"/>
        <w:tabs>
          <w:tab w:val="left" w:pos="567"/>
        </w:tabs>
        <w:autoSpaceDE w:val="0"/>
        <w:autoSpaceDN w:val="0"/>
        <w:adjustRightInd w:val="0"/>
        <w:jc w:val="both"/>
        <w:rPr>
          <w:rFonts w:cs="Calibri"/>
          <w:szCs w:val="20"/>
        </w:rPr>
      </w:pPr>
      <w:r>
        <w:rPr>
          <w:rFonts w:cs="Calibri"/>
          <w:szCs w:val="20"/>
        </w:rPr>
        <w:tab/>
      </w:r>
      <w:r w:rsidR="00F4516A" w:rsidRPr="00C00F49">
        <w:rPr>
          <w:rFonts w:cs="Calibri"/>
          <w:szCs w:val="20"/>
        </w:rPr>
        <w:t>The SEM micrographs (Figure 2) reveal the influence of MEA on particle morphology. The unmodified sample (Figure 2a) exhibited irregularly shaped particles with pronounced agglomeration and large grain sizes, typical of sol–gel-derived oxides synthesized without chelating control [23].</w:t>
      </w:r>
    </w:p>
    <w:p w14:paraId="6F1A3789" w14:textId="77777777" w:rsidR="00F4516A" w:rsidRPr="00C00F49" w:rsidRDefault="00F4516A" w:rsidP="00F4516A">
      <w:pPr>
        <w:widowControl w:val="0"/>
        <w:tabs>
          <w:tab w:val="left" w:pos="567"/>
        </w:tabs>
        <w:autoSpaceDE w:val="0"/>
        <w:autoSpaceDN w:val="0"/>
        <w:adjustRightInd w:val="0"/>
        <w:jc w:val="both"/>
        <w:rPr>
          <w:rFonts w:cs="Calibri"/>
          <w:szCs w:val="20"/>
        </w:rPr>
      </w:pPr>
    </w:p>
    <w:p w14:paraId="5BD16FCA" w14:textId="77777777" w:rsidR="00F4516A" w:rsidRPr="00C00F49" w:rsidRDefault="00F4516A" w:rsidP="00D13060">
      <w:pPr>
        <w:widowControl w:val="0"/>
        <w:tabs>
          <w:tab w:val="left" w:pos="567"/>
        </w:tabs>
        <w:autoSpaceDE w:val="0"/>
        <w:autoSpaceDN w:val="0"/>
        <w:adjustRightInd w:val="0"/>
        <w:jc w:val="center"/>
        <w:rPr>
          <w:rFonts w:cs="Calibri"/>
          <w:szCs w:val="20"/>
        </w:rPr>
      </w:pPr>
      <w:r w:rsidRPr="00C00F49">
        <w:rPr>
          <w:rFonts w:cs="Calibri"/>
          <w:noProof/>
          <w:szCs w:val="20"/>
        </w:rPr>
        <w:drawing>
          <wp:inline distT="0" distB="0" distL="0" distR="0" wp14:anchorId="78275CB8" wp14:editId="3AE914D0">
            <wp:extent cx="5605782" cy="3867150"/>
            <wp:effectExtent l="0" t="0" r="0" b="0"/>
            <wp:docPr id="1280467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26397" cy="3881371"/>
                    </a:xfrm>
                    <a:prstGeom prst="rect">
                      <a:avLst/>
                    </a:prstGeom>
                    <a:noFill/>
                    <a:ln>
                      <a:noFill/>
                    </a:ln>
                  </pic:spPr>
                </pic:pic>
              </a:graphicData>
            </a:graphic>
          </wp:inline>
        </w:drawing>
      </w:r>
    </w:p>
    <w:p w14:paraId="325B2602" w14:textId="77777777" w:rsidR="00D13060" w:rsidRPr="00D13060" w:rsidRDefault="00D13060" w:rsidP="00F4516A">
      <w:pPr>
        <w:widowControl w:val="0"/>
        <w:tabs>
          <w:tab w:val="left" w:pos="567"/>
        </w:tabs>
        <w:autoSpaceDE w:val="0"/>
        <w:autoSpaceDN w:val="0"/>
        <w:adjustRightInd w:val="0"/>
        <w:jc w:val="both"/>
        <w:rPr>
          <w:rFonts w:cs="Calibri"/>
          <w:b/>
          <w:bCs/>
          <w:sz w:val="10"/>
          <w:szCs w:val="10"/>
        </w:rPr>
      </w:pPr>
    </w:p>
    <w:p w14:paraId="626605AE" w14:textId="6DCDEF65" w:rsidR="009338CB" w:rsidRPr="00636A4B" w:rsidRDefault="00F4516A" w:rsidP="00F4516A">
      <w:pPr>
        <w:widowControl w:val="0"/>
        <w:tabs>
          <w:tab w:val="left" w:pos="567"/>
        </w:tabs>
        <w:autoSpaceDE w:val="0"/>
        <w:autoSpaceDN w:val="0"/>
        <w:adjustRightInd w:val="0"/>
        <w:jc w:val="both"/>
        <w:rPr>
          <w:rFonts w:cs="Calibri"/>
          <w:szCs w:val="20"/>
          <w:cs/>
        </w:rPr>
      </w:pPr>
      <w:r w:rsidRPr="00C00F49">
        <w:rPr>
          <w:rFonts w:cs="Calibri"/>
          <w:b/>
          <w:bCs/>
          <w:szCs w:val="20"/>
        </w:rPr>
        <w:t>Figure 2.</w:t>
      </w:r>
      <w:r w:rsidRPr="00C00F49">
        <w:rPr>
          <w:rFonts w:cs="Calibri"/>
          <w:szCs w:val="20"/>
        </w:rPr>
        <w:t xml:space="preserve"> SEM micrographs of </w:t>
      </w:r>
      <w:proofErr w:type="spellStart"/>
      <w:r w:rsidRPr="00C00F49">
        <w:rPr>
          <w:rFonts w:cs="Calibri"/>
          <w:szCs w:val="20"/>
        </w:rPr>
        <w:t>CuSnO</w:t>
      </w:r>
      <w:proofErr w:type="spellEnd"/>
      <w:r w:rsidRPr="00C00F49">
        <w:rPr>
          <w:rFonts w:cs="Calibri"/>
          <w:szCs w:val="20"/>
        </w:rPr>
        <w:t>₃ synthesized (a) without additive, (b) with 1:1 MEA, (c) with 1:2 MEA, and (d) with 2:1 MEA, all calcined at 600 °C. Scale bar: 500 nm. Accelerating voltage: 15 kV; magnification: ×40,000.</w:t>
      </w:r>
    </w:p>
    <w:p w14:paraId="1C954414" w14:textId="03B829DF" w:rsidR="009338CB" w:rsidRPr="00D13060" w:rsidRDefault="009338CB" w:rsidP="00F4516A">
      <w:pPr>
        <w:pStyle w:val="ListParagraph"/>
        <w:tabs>
          <w:tab w:val="left" w:pos="567"/>
        </w:tabs>
        <w:autoSpaceDE w:val="0"/>
        <w:autoSpaceDN w:val="0"/>
        <w:adjustRightInd w:val="0"/>
        <w:ind w:left="360"/>
        <w:rPr>
          <w:rFonts w:cs="Calibri"/>
          <w:b/>
          <w:bCs/>
          <w:sz w:val="30"/>
          <w:szCs w:val="30"/>
        </w:rPr>
      </w:pPr>
      <w:bookmarkStart w:id="3" w:name="_Hlk201054334"/>
    </w:p>
    <w:p w14:paraId="68ECEBEB" w14:textId="1065D946" w:rsidR="00F4516A" w:rsidRPr="00C00F49" w:rsidRDefault="00D13060" w:rsidP="00F4516A">
      <w:pPr>
        <w:widowControl w:val="0"/>
        <w:tabs>
          <w:tab w:val="left" w:pos="567"/>
        </w:tabs>
        <w:autoSpaceDE w:val="0"/>
        <w:autoSpaceDN w:val="0"/>
        <w:adjustRightInd w:val="0"/>
        <w:jc w:val="both"/>
        <w:rPr>
          <w:rFonts w:cs="Calibri"/>
          <w:szCs w:val="20"/>
        </w:rPr>
      </w:pPr>
      <w:r>
        <w:rPr>
          <w:rFonts w:cs="Calibri"/>
          <w:szCs w:val="20"/>
        </w:rPr>
        <w:tab/>
      </w:r>
      <w:r w:rsidR="00F4516A" w:rsidRPr="00C00F49">
        <w:rPr>
          <w:rFonts w:cs="Calibri"/>
          <w:szCs w:val="20"/>
        </w:rPr>
        <w:t>The 1:1 MEA sample (Figure 2b) showed well-defined octahedral particles with a narrower size distribution and substantially reduced agglomeration. MEA's amino (–NH₂) and hydroxyl (–OH) functional groups coordinate with Cu²⁺ and Sn⁴⁺ ions during precursor formation, moderating hydrolysis and condensation rates and enabling more ordered crystal growth [12]. The formation of octahedral particles reflects a more ordered crystal growth pathway and may expose reactive facets that improve surface interactions during photocatalysis.</w:t>
      </w:r>
    </w:p>
    <w:p w14:paraId="642378FA" w14:textId="5E388C4F" w:rsidR="00F4516A" w:rsidRDefault="00D13060" w:rsidP="00F4516A">
      <w:pPr>
        <w:widowControl w:val="0"/>
        <w:tabs>
          <w:tab w:val="left" w:pos="567"/>
        </w:tabs>
        <w:autoSpaceDE w:val="0"/>
        <w:autoSpaceDN w:val="0"/>
        <w:adjustRightInd w:val="0"/>
        <w:jc w:val="both"/>
        <w:rPr>
          <w:rFonts w:cs="Calibri"/>
          <w:szCs w:val="20"/>
        </w:rPr>
      </w:pPr>
      <w:r>
        <w:rPr>
          <w:rFonts w:cs="Calibri"/>
          <w:szCs w:val="20"/>
        </w:rPr>
        <w:tab/>
      </w:r>
      <w:r w:rsidR="00F4516A" w:rsidRPr="00C00F49">
        <w:rPr>
          <w:rFonts w:cs="Calibri"/>
          <w:szCs w:val="20"/>
        </w:rPr>
        <w:t xml:space="preserve">The 1:2 and 2:1 </w:t>
      </w:r>
      <w:proofErr w:type="gramStart"/>
      <w:r w:rsidR="00F4516A" w:rsidRPr="00C00F49">
        <w:rPr>
          <w:rFonts w:cs="Calibri"/>
          <w:szCs w:val="20"/>
        </w:rPr>
        <w:t>samples</w:t>
      </w:r>
      <w:proofErr w:type="gramEnd"/>
      <w:r w:rsidR="00F4516A" w:rsidRPr="00C00F49">
        <w:rPr>
          <w:rFonts w:cs="Calibri"/>
          <w:szCs w:val="20"/>
        </w:rPr>
        <w:t xml:space="preserve"> showed less optimal morphologies with partial agglomeration. Both insufficient and excessive MEA disturb the nucleation–growth balance: too little additive cannot prevent aggregation, while too much may leave residual organics or cause coordination crowding that interferes with crystallization.</w:t>
      </w:r>
    </w:p>
    <w:p w14:paraId="3A6BAD82" w14:textId="77777777" w:rsidR="00D13060" w:rsidRPr="00C00F49" w:rsidRDefault="00D13060" w:rsidP="00F4516A">
      <w:pPr>
        <w:widowControl w:val="0"/>
        <w:tabs>
          <w:tab w:val="left" w:pos="567"/>
        </w:tabs>
        <w:autoSpaceDE w:val="0"/>
        <w:autoSpaceDN w:val="0"/>
        <w:adjustRightInd w:val="0"/>
        <w:jc w:val="both"/>
        <w:rPr>
          <w:rFonts w:cs="Calibri"/>
          <w:szCs w:val="20"/>
        </w:rPr>
      </w:pPr>
    </w:p>
    <w:p w14:paraId="3FE4EA29" w14:textId="77777777" w:rsidR="00F4516A" w:rsidRPr="00C00F49" w:rsidRDefault="00F4516A" w:rsidP="00F4516A">
      <w:pPr>
        <w:widowControl w:val="0"/>
        <w:tabs>
          <w:tab w:val="left" w:pos="567"/>
        </w:tabs>
        <w:autoSpaceDE w:val="0"/>
        <w:autoSpaceDN w:val="0"/>
        <w:adjustRightInd w:val="0"/>
        <w:jc w:val="both"/>
        <w:rPr>
          <w:rFonts w:cs="Calibri"/>
          <w:b/>
          <w:bCs/>
          <w:szCs w:val="20"/>
        </w:rPr>
      </w:pPr>
      <w:r w:rsidRPr="00C00F49">
        <w:rPr>
          <w:rFonts w:cs="Calibri"/>
          <w:b/>
          <w:bCs/>
          <w:szCs w:val="20"/>
        </w:rPr>
        <w:t>3.4 Thermal Behavior and Calcination Temperature Selection (TGA)</w:t>
      </w:r>
    </w:p>
    <w:p w14:paraId="4BF7EA7B" w14:textId="4FEC22E7" w:rsidR="00F4516A" w:rsidRPr="00C00F49" w:rsidRDefault="00D13060" w:rsidP="00F4516A">
      <w:pPr>
        <w:widowControl w:val="0"/>
        <w:tabs>
          <w:tab w:val="left" w:pos="567"/>
        </w:tabs>
        <w:autoSpaceDE w:val="0"/>
        <w:autoSpaceDN w:val="0"/>
        <w:adjustRightInd w:val="0"/>
        <w:jc w:val="both"/>
        <w:rPr>
          <w:rFonts w:cs="Calibri"/>
          <w:szCs w:val="20"/>
        </w:rPr>
      </w:pPr>
      <w:r>
        <w:rPr>
          <w:rFonts w:cs="Calibri"/>
          <w:szCs w:val="20"/>
        </w:rPr>
        <w:tab/>
      </w:r>
      <w:r w:rsidR="00F4516A" w:rsidRPr="00C00F49">
        <w:rPr>
          <w:rFonts w:cs="Calibri"/>
          <w:szCs w:val="20"/>
        </w:rPr>
        <w:t>The TGA profile (Figure 3) indicates continuous mass loss over 30–800 °C. The first mass-loss region (30–200 °C) is attributed to removal of physically adsorbed water and residual solvent. A more pronounced mass-loss event (200–400 °C) corresponds to decomposition of organic residues; the endothermic feature near 250 °C confirms combustion of these residues [24]. Beyond 400 °C, the TGA curve became nearly stable, indicating that the Cu–Sn–O framework had reached thermal stability.</w:t>
      </w:r>
    </w:p>
    <w:p w14:paraId="00EB4462" w14:textId="21701ADB" w:rsidR="00F4516A" w:rsidRDefault="00F4516A" w:rsidP="00F4516A">
      <w:pPr>
        <w:widowControl w:val="0"/>
        <w:tabs>
          <w:tab w:val="left" w:pos="567"/>
        </w:tabs>
        <w:autoSpaceDE w:val="0"/>
        <w:autoSpaceDN w:val="0"/>
        <w:adjustRightInd w:val="0"/>
        <w:jc w:val="both"/>
        <w:rPr>
          <w:rFonts w:cs="Calibri"/>
          <w:szCs w:val="20"/>
        </w:rPr>
      </w:pPr>
    </w:p>
    <w:p w14:paraId="64C2FC34" w14:textId="27523D05" w:rsidR="00D13060" w:rsidRDefault="00D13060" w:rsidP="00F4516A">
      <w:pPr>
        <w:widowControl w:val="0"/>
        <w:tabs>
          <w:tab w:val="left" w:pos="567"/>
        </w:tabs>
        <w:autoSpaceDE w:val="0"/>
        <w:autoSpaceDN w:val="0"/>
        <w:adjustRightInd w:val="0"/>
        <w:jc w:val="both"/>
        <w:rPr>
          <w:rFonts w:cs="Calibri"/>
          <w:szCs w:val="20"/>
        </w:rPr>
      </w:pPr>
    </w:p>
    <w:p w14:paraId="18FBB266" w14:textId="0AF7B4C5" w:rsidR="00D13060" w:rsidRDefault="00D13060" w:rsidP="00F4516A">
      <w:pPr>
        <w:widowControl w:val="0"/>
        <w:tabs>
          <w:tab w:val="left" w:pos="567"/>
        </w:tabs>
        <w:autoSpaceDE w:val="0"/>
        <w:autoSpaceDN w:val="0"/>
        <w:adjustRightInd w:val="0"/>
        <w:jc w:val="both"/>
        <w:rPr>
          <w:rFonts w:cs="Calibri"/>
          <w:szCs w:val="20"/>
        </w:rPr>
      </w:pPr>
    </w:p>
    <w:p w14:paraId="5BDEA881" w14:textId="07F34CE3" w:rsidR="00D13060" w:rsidRDefault="00D13060" w:rsidP="00F4516A">
      <w:pPr>
        <w:widowControl w:val="0"/>
        <w:tabs>
          <w:tab w:val="left" w:pos="567"/>
        </w:tabs>
        <w:autoSpaceDE w:val="0"/>
        <w:autoSpaceDN w:val="0"/>
        <w:adjustRightInd w:val="0"/>
        <w:jc w:val="both"/>
        <w:rPr>
          <w:rFonts w:cs="Calibri"/>
          <w:szCs w:val="20"/>
        </w:rPr>
      </w:pPr>
    </w:p>
    <w:p w14:paraId="1BD942C9" w14:textId="78E3D3D6" w:rsidR="00D13060" w:rsidRDefault="00D13060" w:rsidP="00F4516A">
      <w:pPr>
        <w:widowControl w:val="0"/>
        <w:tabs>
          <w:tab w:val="left" w:pos="567"/>
        </w:tabs>
        <w:autoSpaceDE w:val="0"/>
        <w:autoSpaceDN w:val="0"/>
        <w:adjustRightInd w:val="0"/>
        <w:jc w:val="both"/>
        <w:rPr>
          <w:rFonts w:cs="Calibri"/>
          <w:szCs w:val="20"/>
        </w:rPr>
      </w:pPr>
    </w:p>
    <w:p w14:paraId="5742A922" w14:textId="335F68E0" w:rsidR="00D13060" w:rsidRDefault="00D13060" w:rsidP="00F4516A">
      <w:pPr>
        <w:widowControl w:val="0"/>
        <w:tabs>
          <w:tab w:val="left" w:pos="567"/>
        </w:tabs>
        <w:autoSpaceDE w:val="0"/>
        <w:autoSpaceDN w:val="0"/>
        <w:adjustRightInd w:val="0"/>
        <w:jc w:val="both"/>
        <w:rPr>
          <w:rFonts w:cs="Calibri"/>
          <w:szCs w:val="20"/>
        </w:rPr>
      </w:pPr>
    </w:p>
    <w:p w14:paraId="6E4725F3" w14:textId="3A87CD8B" w:rsidR="00D13060" w:rsidRDefault="00D13060" w:rsidP="00F4516A">
      <w:pPr>
        <w:widowControl w:val="0"/>
        <w:tabs>
          <w:tab w:val="left" w:pos="567"/>
        </w:tabs>
        <w:autoSpaceDE w:val="0"/>
        <w:autoSpaceDN w:val="0"/>
        <w:adjustRightInd w:val="0"/>
        <w:jc w:val="both"/>
        <w:rPr>
          <w:rFonts w:cs="Calibri"/>
          <w:szCs w:val="20"/>
        </w:rPr>
      </w:pPr>
    </w:p>
    <w:p w14:paraId="06E5277D" w14:textId="20289FA8" w:rsidR="00D13060" w:rsidRDefault="00D13060" w:rsidP="00F4516A">
      <w:pPr>
        <w:widowControl w:val="0"/>
        <w:tabs>
          <w:tab w:val="left" w:pos="567"/>
        </w:tabs>
        <w:autoSpaceDE w:val="0"/>
        <w:autoSpaceDN w:val="0"/>
        <w:adjustRightInd w:val="0"/>
        <w:jc w:val="both"/>
        <w:rPr>
          <w:rFonts w:cs="Calibri"/>
          <w:szCs w:val="20"/>
        </w:rPr>
      </w:pPr>
    </w:p>
    <w:p w14:paraId="76041FD2" w14:textId="1745B533" w:rsidR="00D13060" w:rsidRDefault="00D13060" w:rsidP="00F4516A">
      <w:pPr>
        <w:widowControl w:val="0"/>
        <w:tabs>
          <w:tab w:val="left" w:pos="567"/>
        </w:tabs>
        <w:autoSpaceDE w:val="0"/>
        <w:autoSpaceDN w:val="0"/>
        <w:adjustRightInd w:val="0"/>
        <w:jc w:val="both"/>
        <w:rPr>
          <w:rFonts w:cs="Calibri"/>
          <w:szCs w:val="20"/>
        </w:rPr>
      </w:pPr>
    </w:p>
    <w:p w14:paraId="68452D62" w14:textId="1AD04223" w:rsidR="00D13060" w:rsidRDefault="00D13060" w:rsidP="00F4516A">
      <w:pPr>
        <w:widowControl w:val="0"/>
        <w:tabs>
          <w:tab w:val="left" w:pos="567"/>
        </w:tabs>
        <w:autoSpaceDE w:val="0"/>
        <w:autoSpaceDN w:val="0"/>
        <w:adjustRightInd w:val="0"/>
        <w:jc w:val="both"/>
        <w:rPr>
          <w:rFonts w:cs="Calibri"/>
          <w:sz w:val="10"/>
          <w:szCs w:val="10"/>
        </w:rPr>
      </w:pPr>
    </w:p>
    <w:p w14:paraId="4285F2A2" w14:textId="77777777" w:rsidR="00D13060" w:rsidRPr="00D13060" w:rsidRDefault="00D13060" w:rsidP="00F4516A">
      <w:pPr>
        <w:widowControl w:val="0"/>
        <w:tabs>
          <w:tab w:val="left" w:pos="567"/>
        </w:tabs>
        <w:autoSpaceDE w:val="0"/>
        <w:autoSpaceDN w:val="0"/>
        <w:adjustRightInd w:val="0"/>
        <w:jc w:val="both"/>
        <w:rPr>
          <w:rFonts w:cs="Calibri"/>
          <w:sz w:val="10"/>
          <w:szCs w:val="10"/>
        </w:rPr>
      </w:pPr>
    </w:p>
    <w:p w14:paraId="5CAB12F4" w14:textId="77777777" w:rsidR="00F4516A" w:rsidRPr="00C00F49" w:rsidRDefault="00F4516A" w:rsidP="00D13060">
      <w:pPr>
        <w:widowControl w:val="0"/>
        <w:tabs>
          <w:tab w:val="left" w:pos="567"/>
        </w:tabs>
        <w:autoSpaceDE w:val="0"/>
        <w:autoSpaceDN w:val="0"/>
        <w:adjustRightInd w:val="0"/>
        <w:jc w:val="center"/>
        <w:rPr>
          <w:rFonts w:cs="Calibri"/>
          <w:szCs w:val="20"/>
        </w:rPr>
      </w:pPr>
      <w:r w:rsidRPr="00C00F49">
        <w:rPr>
          <w:noProof/>
        </w:rPr>
        <w:drawing>
          <wp:inline distT="0" distB="0" distL="0" distR="0" wp14:anchorId="2D57F829" wp14:editId="0935A7C2">
            <wp:extent cx="5040361" cy="3143250"/>
            <wp:effectExtent l="0" t="0" r="8255" b="0"/>
            <wp:docPr id="16382952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a:stretch>
                      <a:fillRect/>
                    </a:stretch>
                  </pic:blipFill>
                  <pic:spPr bwMode="auto">
                    <a:xfrm>
                      <a:off x="0" y="0"/>
                      <a:ext cx="5066876" cy="3159785"/>
                    </a:xfrm>
                    <a:prstGeom prst="rect">
                      <a:avLst/>
                    </a:prstGeom>
                    <a:noFill/>
                    <a:ln>
                      <a:noFill/>
                    </a:ln>
                    <a:extLst>
                      <a:ext uri="{53640926-AAD7-44D8-BBD7-CCE9431645EC}">
                        <a14:shadowObscured xmlns:a14="http://schemas.microsoft.com/office/drawing/2010/main"/>
                      </a:ext>
                    </a:extLst>
                  </pic:spPr>
                </pic:pic>
              </a:graphicData>
            </a:graphic>
          </wp:inline>
        </w:drawing>
      </w:r>
    </w:p>
    <w:p w14:paraId="1AAFD0AD" w14:textId="77777777" w:rsidR="00D13060" w:rsidRPr="00D13060" w:rsidRDefault="00D13060" w:rsidP="00F4516A">
      <w:pPr>
        <w:widowControl w:val="0"/>
        <w:tabs>
          <w:tab w:val="left" w:pos="567"/>
        </w:tabs>
        <w:autoSpaceDE w:val="0"/>
        <w:autoSpaceDN w:val="0"/>
        <w:adjustRightInd w:val="0"/>
        <w:jc w:val="both"/>
        <w:rPr>
          <w:rFonts w:cs="Calibri"/>
          <w:b/>
          <w:bCs/>
          <w:sz w:val="10"/>
          <w:szCs w:val="10"/>
        </w:rPr>
      </w:pPr>
    </w:p>
    <w:p w14:paraId="2A03130E" w14:textId="1274821A" w:rsidR="00F4516A" w:rsidRPr="00C00F49" w:rsidRDefault="00F4516A" w:rsidP="00F4516A">
      <w:pPr>
        <w:widowControl w:val="0"/>
        <w:tabs>
          <w:tab w:val="left" w:pos="567"/>
        </w:tabs>
        <w:autoSpaceDE w:val="0"/>
        <w:autoSpaceDN w:val="0"/>
        <w:adjustRightInd w:val="0"/>
        <w:jc w:val="both"/>
        <w:rPr>
          <w:rFonts w:cs="Calibri"/>
          <w:szCs w:val="20"/>
        </w:rPr>
      </w:pPr>
      <w:r w:rsidRPr="00C00F49">
        <w:rPr>
          <w:rFonts w:cs="Calibri"/>
          <w:b/>
          <w:bCs/>
          <w:szCs w:val="20"/>
        </w:rPr>
        <w:t>Figure 3.</w:t>
      </w:r>
      <w:r w:rsidRPr="00C00F49">
        <w:rPr>
          <w:rFonts w:cs="Calibri"/>
          <w:szCs w:val="20"/>
        </w:rPr>
        <w:t xml:space="preserve"> TGA/DTA profile of the </w:t>
      </w:r>
      <w:proofErr w:type="spellStart"/>
      <w:r w:rsidRPr="00C00F49">
        <w:rPr>
          <w:rFonts w:cs="Calibri"/>
          <w:szCs w:val="20"/>
        </w:rPr>
        <w:t>CuSnO</w:t>
      </w:r>
      <w:proofErr w:type="spellEnd"/>
      <w:r w:rsidRPr="00C00F49">
        <w:rPr>
          <w:rFonts w:cs="Calibri"/>
          <w:szCs w:val="20"/>
        </w:rPr>
        <w:t>₃ xerogel precursor recorded from 30 to 800 °C at 10 °C/min under N₂. Left axis: mass loss (%); right axis: DTA signal (</w:t>
      </w:r>
      <w:proofErr w:type="spellStart"/>
      <w:r w:rsidRPr="00C00F49">
        <w:rPr>
          <w:rFonts w:cs="Calibri"/>
          <w:szCs w:val="20"/>
        </w:rPr>
        <w:t>μV</w:t>
      </w:r>
      <w:proofErr w:type="spellEnd"/>
      <w:r w:rsidRPr="00C00F49">
        <w:rPr>
          <w:rFonts w:cs="Calibri"/>
          <w:szCs w:val="20"/>
        </w:rPr>
        <w:t>). Region 30–200 °C: solvent/water removal; region 200–400 °C: organic decomposition.</w:t>
      </w:r>
    </w:p>
    <w:p w14:paraId="52FEBB0E" w14:textId="77777777" w:rsidR="00F4516A" w:rsidRPr="00D13060" w:rsidRDefault="00F4516A" w:rsidP="00F4516A">
      <w:pPr>
        <w:widowControl w:val="0"/>
        <w:tabs>
          <w:tab w:val="left" w:pos="567"/>
        </w:tabs>
        <w:autoSpaceDE w:val="0"/>
        <w:autoSpaceDN w:val="0"/>
        <w:adjustRightInd w:val="0"/>
        <w:jc w:val="both"/>
        <w:rPr>
          <w:rFonts w:cs="Calibri"/>
          <w:sz w:val="30"/>
          <w:szCs w:val="30"/>
        </w:rPr>
      </w:pPr>
    </w:p>
    <w:p w14:paraId="115AE00E" w14:textId="266CFB74" w:rsidR="00F4516A" w:rsidRDefault="00D13060" w:rsidP="00F4516A">
      <w:pPr>
        <w:widowControl w:val="0"/>
        <w:tabs>
          <w:tab w:val="left" w:pos="567"/>
        </w:tabs>
        <w:autoSpaceDE w:val="0"/>
        <w:autoSpaceDN w:val="0"/>
        <w:adjustRightInd w:val="0"/>
        <w:jc w:val="both"/>
        <w:rPr>
          <w:rFonts w:cs="Calibri"/>
          <w:szCs w:val="20"/>
        </w:rPr>
      </w:pPr>
      <w:r>
        <w:rPr>
          <w:rFonts w:cs="Calibri"/>
          <w:szCs w:val="20"/>
        </w:rPr>
        <w:tab/>
      </w:r>
      <w:r w:rsidR="00F4516A" w:rsidRPr="00C00F49">
        <w:rPr>
          <w:rFonts w:cs="Calibri"/>
          <w:szCs w:val="20"/>
        </w:rPr>
        <w:t>The observed thermal behavior supports the selection of 400 °C, 600 °C, and 800 °C as calcination temperatures. Among these, 600 °C was identified as most suitable because it provides sufficient thermal energy to remove residual organics and promote crystallization while avoiding excessive grain coarsening [25]. Therefore, 600 °C was used for all MEA-modified sample preparations.</w:t>
      </w:r>
    </w:p>
    <w:p w14:paraId="3DF75421" w14:textId="77777777" w:rsidR="00D13060" w:rsidRPr="00D13060" w:rsidRDefault="00D13060" w:rsidP="00F4516A">
      <w:pPr>
        <w:widowControl w:val="0"/>
        <w:tabs>
          <w:tab w:val="left" w:pos="567"/>
        </w:tabs>
        <w:autoSpaceDE w:val="0"/>
        <w:autoSpaceDN w:val="0"/>
        <w:adjustRightInd w:val="0"/>
        <w:jc w:val="both"/>
        <w:rPr>
          <w:szCs w:val="20"/>
        </w:rPr>
      </w:pPr>
    </w:p>
    <w:p w14:paraId="66523600" w14:textId="77777777" w:rsidR="00F4516A" w:rsidRPr="00C00F49" w:rsidRDefault="00F4516A" w:rsidP="00F4516A">
      <w:pPr>
        <w:widowControl w:val="0"/>
        <w:tabs>
          <w:tab w:val="left" w:pos="567"/>
        </w:tabs>
        <w:autoSpaceDE w:val="0"/>
        <w:autoSpaceDN w:val="0"/>
        <w:adjustRightInd w:val="0"/>
        <w:jc w:val="both"/>
        <w:rPr>
          <w:rFonts w:cs="Calibri"/>
          <w:b/>
          <w:bCs/>
          <w:szCs w:val="20"/>
        </w:rPr>
      </w:pPr>
      <w:r w:rsidRPr="00C00F49">
        <w:rPr>
          <w:rFonts w:cs="Calibri"/>
          <w:b/>
          <w:bCs/>
          <w:szCs w:val="20"/>
        </w:rPr>
        <w:t>3.5 Elemental Composition and Functional Group Analysis (XRF and FTIR)</w:t>
      </w:r>
    </w:p>
    <w:p w14:paraId="7AEE91B0" w14:textId="7D73B24B" w:rsidR="00F4516A" w:rsidRDefault="00D13060" w:rsidP="00F4516A">
      <w:pPr>
        <w:widowControl w:val="0"/>
        <w:tabs>
          <w:tab w:val="left" w:pos="567"/>
        </w:tabs>
        <w:autoSpaceDE w:val="0"/>
        <w:autoSpaceDN w:val="0"/>
        <w:adjustRightInd w:val="0"/>
        <w:jc w:val="both"/>
        <w:rPr>
          <w:rFonts w:cs="Calibri"/>
          <w:szCs w:val="20"/>
        </w:rPr>
      </w:pPr>
      <w:r>
        <w:rPr>
          <w:rFonts w:cs="Calibri"/>
          <w:szCs w:val="20"/>
        </w:rPr>
        <w:tab/>
      </w:r>
      <w:r w:rsidR="00F4516A" w:rsidRPr="00C00F49">
        <w:rPr>
          <w:rFonts w:cs="Calibri"/>
          <w:szCs w:val="20"/>
        </w:rPr>
        <w:t>The elemental composition and FTIR fingerprint data are summarized in Table 1. Cu and Sn are the dominant elements across all samples, confirming the formation of CuSnO</w:t>
      </w:r>
      <w:r w:rsidR="00F4516A" w:rsidRPr="00C00F49">
        <w:rPr>
          <w:rFonts w:cs="Calibri"/>
          <w:szCs w:val="20"/>
          <w:vertAlign w:val="subscript"/>
        </w:rPr>
        <w:t>3</w:t>
      </w:r>
      <w:r w:rsidR="00F4516A" w:rsidRPr="00C00F49">
        <w:rPr>
          <w:rFonts w:cs="Calibri"/>
          <w:szCs w:val="20"/>
        </w:rPr>
        <w:t>. Minor P, Cl, and Ca are attributed to residual precursor species at low concentrations unlikely to alter material behavior significantly.</w:t>
      </w:r>
    </w:p>
    <w:p w14:paraId="5A8BDCA8" w14:textId="77777777" w:rsidR="00D13060" w:rsidRPr="00D13060" w:rsidRDefault="00D13060" w:rsidP="00F4516A">
      <w:pPr>
        <w:widowControl w:val="0"/>
        <w:tabs>
          <w:tab w:val="left" w:pos="567"/>
        </w:tabs>
        <w:autoSpaceDE w:val="0"/>
        <w:autoSpaceDN w:val="0"/>
        <w:adjustRightInd w:val="0"/>
        <w:jc w:val="both"/>
        <w:rPr>
          <w:rFonts w:cs="Calibri"/>
          <w:sz w:val="30"/>
          <w:szCs w:val="30"/>
        </w:rPr>
      </w:pPr>
    </w:p>
    <w:p w14:paraId="1DC17CC9" w14:textId="22DCE58A" w:rsidR="00D13060" w:rsidRPr="00C00F49" w:rsidRDefault="00F4516A" w:rsidP="00D13060">
      <w:pPr>
        <w:widowControl w:val="0"/>
        <w:tabs>
          <w:tab w:val="left" w:pos="567"/>
        </w:tabs>
        <w:autoSpaceDE w:val="0"/>
        <w:autoSpaceDN w:val="0"/>
        <w:adjustRightInd w:val="0"/>
        <w:spacing w:after="80"/>
        <w:jc w:val="both"/>
        <w:rPr>
          <w:rFonts w:cs="Calibri"/>
          <w:szCs w:val="20"/>
        </w:rPr>
      </w:pPr>
      <w:r w:rsidRPr="00C00F49">
        <w:rPr>
          <w:rFonts w:cs="Calibri"/>
          <w:b/>
          <w:bCs/>
          <w:szCs w:val="20"/>
        </w:rPr>
        <w:t>Table 1.</w:t>
      </w:r>
      <w:r w:rsidRPr="00C00F49">
        <w:rPr>
          <w:rFonts w:cs="Calibri"/>
          <w:szCs w:val="20"/>
        </w:rPr>
        <w:t xml:space="preserve"> Elemental composition (XRF, </w:t>
      </w:r>
      <w:proofErr w:type="spellStart"/>
      <w:r w:rsidRPr="00C00F49">
        <w:rPr>
          <w:rFonts w:cs="Calibri"/>
          <w:szCs w:val="20"/>
        </w:rPr>
        <w:t>wt</w:t>
      </w:r>
      <w:proofErr w:type="spellEnd"/>
      <w:r w:rsidRPr="00C00F49">
        <w:rPr>
          <w:rFonts w:cs="Calibri"/>
          <w:szCs w:val="20"/>
        </w:rPr>
        <w:t>%), FTIR fingerprint peak position, and optical band gap (</w:t>
      </w:r>
      <w:proofErr w:type="spellStart"/>
      <w:r w:rsidRPr="00C00F49">
        <w:rPr>
          <w:rFonts w:cs="Calibri"/>
          <w:szCs w:val="20"/>
        </w:rPr>
        <w:t>Eg</w:t>
      </w:r>
      <w:proofErr w:type="spellEnd"/>
      <w:r w:rsidRPr="00C00F49">
        <w:rPr>
          <w:rFonts w:cs="Calibri"/>
          <w:szCs w:val="20"/>
        </w:rPr>
        <w:t xml:space="preserve">) of </w:t>
      </w:r>
      <w:proofErr w:type="spellStart"/>
      <w:r w:rsidRPr="00C00F49">
        <w:rPr>
          <w:rFonts w:cs="Calibri"/>
          <w:szCs w:val="20"/>
        </w:rPr>
        <w:t>CuSnO</w:t>
      </w:r>
      <w:proofErr w:type="spellEnd"/>
      <w:r w:rsidRPr="00C00F49">
        <w:rPr>
          <w:rFonts w:cs="Calibri"/>
          <w:szCs w:val="20"/>
        </w:rPr>
        <w:t>₃ samples with different MEA ratios, all calcined at 600 °C.</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4"/>
        <w:gridCol w:w="826"/>
        <w:gridCol w:w="845"/>
        <w:gridCol w:w="908"/>
        <w:gridCol w:w="953"/>
        <w:gridCol w:w="953"/>
        <w:gridCol w:w="2054"/>
        <w:gridCol w:w="980"/>
      </w:tblGrid>
      <w:tr w:rsidR="00F4516A" w:rsidRPr="00E07293" w14:paraId="371746DF" w14:textId="77777777" w:rsidTr="00E07293">
        <w:tc>
          <w:tcPr>
            <w:tcW w:w="1032" w:type="pct"/>
            <w:tcBorders>
              <w:top w:val="single" w:sz="4" w:space="0" w:color="auto"/>
              <w:bottom w:val="single" w:sz="4" w:space="0" w:color="auto"/>
            </w:tcBorders>
            <w:hideMark/>
          </w:tcPr>
          <w:p w14:paraId="62D669C0" w14:textId="77777777" w:rsidR="00F4516A" w:rsidRPr="00E07293" w:rsidRDefault="00F4516A" w:rsidP="00F4516A">
            <w:pPr>
              <w:widowControl w:val="0"/>
              <w:tabs>
                <w:tab w:val="left" w:pos="567"/>
              </w:tabs>
              <w:jc w:val="center"/>
              <w:rPr>
                <w:sz w:val="18"/>
                <w:szCs w:val="18"/>
              </w:rPr>
            </w:pPr>
            <w:r w:rsidRPr="00E07293">
              <w:rPr>
                <w:b/>
                <w:bCs/>
                <w:color w:val="000000"/>
                <w:sz w:val="18"/>
                <w:szCs w:val="18"/>
              </w:rPr>
              <w:t>Sample</w:t>
            </w:r>
          </w:p>
        </w:tc>
        <w:tc>
          <w:tcPr>
            <w:tcW w:w="436" w:type="pct"/>
            <w:tcBorders>
              <w:top w:val="single" w:sz="4" w:space="0" w:color="auto"/>
              <w:bottom w:val="single" w:sz="4" w:space="0" w:color="auto"/>
            </w:tcBorders>
            <w:hideMark/>
          </w:tcPr>
          <w:p w14:paraId="56A3D047" w14:textId="77777777" w:rsidR="00F4516A" w:rsidRPr="00E07293" w:rsidRDefault="00F4516A" w:rsidP="00F4516A">
            <w:pPr>
              <w:widowControl w:val="0"/>
              <w:tabs>
                <w:tab w:val="left" w:pos="567"/>
              </w:tabs>
              <w:jc w:val="center"/>
              <w:rPr>
                <w:sz w:val="18"/>
                <w:szCs w:val="18"/>
              </w:rPr>
            </w:pPr>
            <w:r w:rsidRPr="00E07293">
              <w:rPr>
                <w:b/>
                <w:bCs/>
                <w:color w:val="000000"/>
                <w:sz w:val="18"/>
                <w:szCs w:val="18"/>
              </w:rPr>
              <w:t>P (%)</w:t>
            </w:r>
          </w:p>
        </w:tc>
        <w:tc>
          <w:tcPr>
            <w:tcW w:w="446" w:type="pct"/>
            <w:tcBorders>
              <w:top w:val="single" w:sz="4" w:space="0" w:color="auto"/>
              <w:bottom w:val="single" w:sz="4" w:space="0" w:color="auto"/>
            </w:tcBorders>
            <w:hideMark/>
          </w:tcPr>
          <w:p w14:paraId="657A125A" w14:textId="77777777" w:rsidR="00F4516A" w:rsidRPr="00E07293" w:rsidRDefault="00F4516A" w:rsidP="00F4516A">
            <w:pPr>
              <w:widowControl w:val="0"/>
              <w:tabs>
                <w:tab w:val="left" w:pos="567"/>
              </w:tabs>
              <w:jc w:val="center"/>
              <w:rPr>
                <w:sz w:val="18"/>
                <w:szCs w:val="18"/>
              </w:rPr>
            </w:pPr>
            <w:r w:rsidRPr="00E07293">
              <w:rPr>
                <w:b/>
                <w:bCs/>
                <w:color w:val="000000"/>
                <w:sz w:val="18"/>
                <w:szCs w:val="18"/>
              </w:rPr>
              <w:t>Cl (%)</w:t>
            </w:r>
          </w:p>
        </w:tc>
        <w:tc>
          <w:tcPr>
            <w:tcW w:w="479" w:type="pct"/>
            <w:tcBorders>
              <w:top w:val="single" w:sz="4" w:space="0" w:color="auto"/>
              <w:bottom w:val="single" w:sz="4" w:space="0" w:color="auto"/>
            </w:tcBorders>
            <w:hideMark/>
          </w:tcPr>
          <w:p w14:paraId="171EE961" w14:textId="77777777" w:rsidR="00F4516A" w:rsidRPr="00E07293" w:rsidRDefault="00F4516A" w:rsidP="00F4516A">
            <w:pPr>
              <w:widowControl w:val="0"/>
              <w:tabs>
                <w:tab w:val="left" w:pos="567"/>
              </w:tabs>
              <w:jc w:val="center"/>
              <w:rPr>
                <w:sz w:val="18"/>
                <w:szCs w:val="18"/>
              </w:rPr>
            </w:pPr>
            <w:r w:rsidRPr="00E07293">
              <w:rPr>
                <w:b/>
                <w:bCs/>
                <w:color w:val="000000"/>
                <w:sz w:val="18"/>
                <w:szCs w:val="18"/>
              </w:rPr>
              <w:t>Ca (%)</w:t>
            </w:r>
          </w:p>
        </w:tc>
        <w:tc>
          <w:tcPr>
            <w:tcW w:w="503" w:type="pct"/>
            <w:tcBorders>
              <w:top w:val="single" w:sz="4" w:space="0" w:color="auto"/>
              <w:bottom w:val="single" w:sz="4" w:space="0" w:color="auto"/>
            </w:tcBorders>
            <w:hideMark/>
          </w:tcPr>
          <w:p w14:paraId="17EBEA2F" w14:textId="77777777" w:rsidR="00F4516A" w:rsidRPr="00E07293" w:rsidRDefault="00F4516A" w:rsidP="00F4516A">
            <w:pPr>
              <w:widowControl w:val="0"/>
              <w:tabs>
                <w:tab w:val="left" w:pos="567"/>
              </w:tabs>
              <w:jc w:val="center"/>
              <w:rPr>
                <w:sz w:val="18"/>
                <w:szCs w:val="18"/>
              </w:rPr>
            </w:pPr>
            <w:r w:rsidRPr="00E07293">
              <w:rPr>
                <w:b/>
                <w:bCs/>
                <w:color w:val="000000"/>
                <w:sz w:val="18"/>
                <w:szCs w:val="18"/>
              </w:rPr>
              <w:t>Cu (%)</w:t>
            </w:r>
          </w:p>
        </w:tc>
        <w:tc>
          <w:tcPr>
            <w:tcW w:w="503" w:type="pct"/>
            <w:tcBorders>
              <w:top w:val="single" w:sz="4" w:space="0" w:color="auto"/>
              <w:bottom w:val="single" w:sz="4" w:space="0" w:color="auto"/>
            </w:tcBorders>
            <w:hideMark/>
          </w:tcPr>
          <w:p w14:paraId="5083CC8A" w14:textId="77777777" w:rsidR="00F4516A" w:rsidRPr="00E07293" w:rsidRDefault="00F4516A" w:rsidP="00F4516A">
            <w:pPr>
              <w:widowControl w:val="0"/>
              <w:tabs>
                <w:tab w:val="left" w:pos="567"/>
              </w:tabs>
              <w:jc w:val="center"/>
              <w:rPr>
                <w:sz w:val="18"/>
                <w:szCs w:val="18"/>
              </w:rPr>
            </w:pPr>
            <w:r w:rsidRPr="00E07293">
              <w:rPr>
                <w:b/>
                <w:bCs/>
                <w:color w:val="000000"/>
                <w:sz w:val="18"/>
                <w:szCs w:val="18"/>
              </w:rPr>
              <w:t>Sn (%)</w:t>
            </w:r>
          </w:p>
        </w:tc>
        <w:tc>
          <w:tcPr>
            <w:tcW w:w="1084" w:type="pct"/>
            <w:tcBorders>
              <w:top w:val="single" w:sz="4" w:space="0" w:color="auto"/>
              <w:bottom w:val="single" w:sz="4" w:space="0" w:color="auto"/>
            </w:tcBorders>
            <w:hideMark/>
          </w:tcPr>
          <w:p w14:paraId="6B4A9E33" w14:textId="77777777" w:rsidR="00F4516A" w:rsidRPr="00E07293" w:rsidRDefault="00F4516A" w:rsidP="00F4516A">
            <w:pPr>
              <w:widowControl w:val="0"/>
              <w:tabs>
                <w:tab w:val="left" w:pos="567"/>
              </w:tabs>
              <w:jc w:val="center"/>
              <w:rPr>
                <w:sz w:val="18"/>
                <w:szCs w:val="18"/>
              </w:rPr>
            </w:pPr>
            <w:r w:rsidRPr="00E07293">
              <w:rPr>
                <w:b/>
                <w:bCs/>
                <w:color w:val="000000"/>
                <w:sz w:val="18"/>
                <w:szCs w:val="18"/>
              </w:rPr>
              <w:t>Fingerprint (cm⁻¹)</w:t>
            </w:r>
          </w:p>
        </w:tc>
        <w:tc>
          <w:tcPr>
            <w:tcW w:w="517" w:type="pct"/>
            <w:tcBorders>
              <w:top w:val="single" w:sz="4" w:space="0" w:color="auto"/>
              <w:bottom w:val="single" w:sz="4" w:space="0" w:color="auto"/>
            </w:tcBorders>
            <w:hideMark/>
          </w:tcPr>
          <w:p w14:paraId="28A40317" w14:textId="77777777" w:rsidR="00F4516A" w:rsidRPr="00E07293" w:rsidRDefault="00F4516A" w:rsidP="00F4516A">
            <w:pPr>
              <w:widowControl w:val="0"/>
              <w:tabs>
                <w:tab w:val="left" w:pos="567"/>
              </w:tabs>
              <w:jc w:val="center"/>
              <w:rPr>
                <w:sz w:val="18"/>
                <w:szCs w:val="18"/>
              </w:rPr>
            </w:pPr>
            <w:proofErr w:type="spellStart"/>
            <w:r w:rsidRPr="00E07293">
              <w:rPr>
                <w:b/>
                <w:bCs/>
                <w:color w:val="000000"/>
                <w:sz w:val="18"/>
                <w:szCs w:val="18"/>
              </w:rPr>
              <w:t>Eg</w:t>
            </w:r>
            <w:proofErr w:type="spellEnd"/>
            <w:r w:rsidRPr="00E07293">
              <w:rPr>
                <w:b/>
                <w:bCs/>
                <w:color w:val="000000"/>
                <w:sz w:val="18"/>
                <w:szCs w:val="18"/>
              </w:rPr>
              <w:t xml:space="preserve"> (eV)</w:t>
            </w:r>
          </w:p>
        </w:tc>
      </w:tr>
      <w:tr w:rsidR="00F4516A" w:rsidRPr="00E07293" w14:paraId="4F898862" w14:textId="77777777" w:rsidTr="00E07293">
        <w:tc>
          <w:tcPr>
            <w:tcW w:w="1032" w:type="pct"/>
            <w:tcBorders>
              <w:top w:val="single" w:sz="4" w:space="0" w:color="auto"/>
            </w:tcBorders>
            <w:hideMark/>
          </w:tcPr>
          <w:p w14:paraId="1306B7B9" w14:textId="77777777" w:rsidR="00F4516A" w:rsidRPr="00E07293" w:rsidRDefault="00F4516A" w:rsidP="00F4516A">
            <w:pPr>
              <w:widowControl w:val="0"/>
              <w:tabs>
                <w:tab w:val="left" w:pos="567"/>
              </w:tabs>
              <w:rPr>
                <w:sz w:val="18"/>
                <w:szCs w:val="18"/>
              </w:rPr>
            </w:pPr>
            <w:r w:rsidRPr="00E07293">
              <w:rPr>
                <w:color w:val="000000"/>
                <w:sz w:val="18"/>
                <w:szCs w:val="18"/>
              </w:rPr>
              <w:t>600 °C (no MEA)</w:t>
            </w:r>
          </w:p>
        </w:tc>
        <w:tc>
          <w:tcPr>
            <w:tcW w:w="436" w:type="pct"/>
            <w:tcBorders>
              <w:top w:val="single" w:sz="4" w:space="0" w:color="auto"/>
            </w:tcBorders>
            <w:hideMark/>
          </w:tcPr>
          <w:p w14:paraId="03C2FE77" w14:textId="77777777" w:rsidR="00F4516A" w:rsidRPr="00E07293" w:rsidRDefault="00F4516A" w:rsidP="00F4516A">
            <w:pPr>
              <w:widowControl w:val="0"/>
              <w:tabs>
                <w:tab w:val="left" w:pos="567"/>
              </w:tabs>
              <w:jc w:val="center"/>
              <w:rPr>
                <w:sz w:val="18"/>
                <w:szCs w:val="18"/>
              </w:rPr>
            </w:pPr>
            <w:r w:rsidRPr="00E07293">
              <w:rPr>
                <w:color w:val="000000"/>
                <w:sz w:val="18"/>
                <w:szCs w:val="18"/>
              </w:rPr>
              <w:t>0.983</w:t>
            </w:r>
          </w:p>
        </w:tc>
        <w:tc>
          <w:tcPr>
            <w:tcW w:w="446" w:type="pct"/>
            <w:tcBorders>
              <w:top w:val="single" w:sz="4" w:space="0" w:color="auto"/>
            </w:tcBorders>
            <w:hideMark/>
          </w:tcPr>
          <w:p w14:paraId="6AA8CEEE" w14:textId="77777777" w:rsidR="00F4516A" w:rsidRPr="00E07293" w:rsidRDefault="00F4516A" w:rsidP="00F4516A">
            <w:pPr>
              <w:widowControl w:val="0"/>
              <w:tabs>
                <w:tab w:val="left" w:pos="567"/>
              </w:tabs>
              <w:jc w:val="center"/>
              <w:rPr>
                <w:sz w:val="18"/>
                <w:szCs w:val="18"/>
              </w:rPr>
            </w:pPr>
            <w:r w:rsidRPr="00E07293">
              <w:rPr>
                <w:color w:val="000000"/>
                <w:sz w:val="18"/>
                <w:szCs w:val="18"/>
              </w:rPr>
              <w:t>0.063</w:t>
            </w:r>
          </w:p>
        </w:tc>
        <w:tc>
          <w:tcPr>
            <w:tcW w:w="479" w:type="pct"/>
            <w:tcBorders>
              <w:top w:val="single" w:sz="4" w:space="0" w:color="auto"/>
            </w:tcBorders>
            <w:hideMark/>
          </w:tcPr>
          <w:p w14:paraId="69176709" w14:textId="77777777" w:rsidR="00F4516A" w:rsidRPr="00E07293" w:rsidRDefault="00F4516A" w:rsidP="00F4516A">
            <w:pPr>
              <w:widowControl w:val="0"/>
              <w:tabs>
                <w:tab w:val="left" w:pos="567"/>
              </w:tabs>
              <w:jc w:val="center"/>
              <w:rPr>
                <w:sz w:val="18"/>
                <w:szCs w:val="18"/>
              </w:rPr>
            </w:pPr>
            <w:r w:rsidRPr="00E07293">
              <w:rPr>
                <w:color w:val="000000"/>
                <w:sz w:val="18"/>
                <w:szCs w:val="18"/>
              </w:rPr>
              <w:t>0.292</w:t>
            </w:r>
          </w:p>
        </w:tc>
        <w:tc>
          <w:tcPr>
            <w:tcW w:w="503" w:type="pct"/>
            <w:tcBorders>
              <w:top w:val="single" w:sz="4" w:space="0" w:color="auto"/>
            </w:tcBorders>
            <w:hideMark/>
          </w:tcPr>
          <w:p w14:paraId="41D8B7A9" w14:textId="77777777" w:rsidR="00F4516A" w:rsidRPr="00E07293" w:rsidRDefault="00F4516A" w:rsidP="00F4516A">
            <w:pPr>
              <w:widowControl w:val="0"/>
              <w:tabs>
                <w:tab w:val="left" w:pos="567"/>
              </w:tabs>
              <w:jc w:val="center"/>
              <w:rPr>
                <w:sz w:val="18"/>
                <w:szCs w:val="18"/>
              </w:rPr>
            </w:pPr>
            <w:r w:rsidRPr="00E07293">
              <w:rPr>
                <w:color w:val="000000"/>
                <w:sz w:val="18"/>
                <w:szCs w:val="18"/>
              </w:rPr>
              <w:t>30.457</w:t>
            </w:r>
          </w:p>
        </w:tc>
        <w:tc>
          <w:tcPr>
            <w:tcW w:w="503" w:type="pct"/>
            <w:tcBorders>
              <w:top w:val="single" w:sz="4" w:space="0" w:color="auto"/>
            </w:tcBorders>
            <w:hideMark/>
          </w:tcPr>
          <w:p w14:paraId="320A9DBF" w14:textId="77777777" w:rsidR="00F4516A" w:rsidRPr="00E07293" w:rsidRDefault="00F4516A" w:rsidP="00F4516A">
            <w:pPr>
              <w:widowControl w:val="0"/>
              <w:tabs>
                <w:tab w:val="left" w:pos="567"/>
              </w:tabs>
              <w:jc w:val="center"/>
              <w:rPr>
                <w:sz w:val="18"/>
                <w:szCs w:val="18"/>
              </w:rPr>
            </w:pPr>
            <w:r w:rsidRPr="00E07293">
              <w:rPr>
                <w:color w:val="000000"/>
                <w:sz w:val="18"/>
                <w:szCs w:val="18"/>
              </w:rPr>
              <w:t>67.817</w:t>
            </w:r>
          </w:p>
        </w:tc>
        <w:tc>
          <w:tcPr>
            <w:tcW w:w="1084" w:type="pct"/>
            <w:tcBorders>
              <w:top w:val="single" w:sz="4" w:space="0" w:color="auto"/>
            </w:tcBorders>
            <w:hideMark/>
          </w:tcPr>
          <w:p w14:paraId="5C526993" w14:textId="77777777" w:rsidR="00F4516A" w:rsidRPr="00E07293" w:rsidRDefault="00F4516A" w:rsidP="00F4516A">
            <w:pPr>
              <w:widowControl w:val="0"/>
              <w:tabs>
                <w:tab w:val="left" w:pos="567"/>
              </w:tabs>
              <w:jc w:val="center"/>
              <w:rPr>
                <w:sz w:val="18"/>
                <w:szCs w:val="18"/>
              </w:rPr>
            </w:pPr>
            <w:r w:rsidRPr="00E07293">
              <w:rPr>
                <w:color w:val="000000"/>
                <w:sz w:val="18"/>
                <w:szCs w:val="18"/>
              </w:rPr>
              <w:t>541.82</w:t>
            </w:r>
          </w:p>
        </w:tc>
        <w:tc>
          <w:tcPr>
            <w:tcW w:w="517" w:type="pct"/>
            <w:tcBorders>
              <w:top w:val="single" w:sz="4" w:space="0" w:color="auto"/>
            </w:tcBorders>
            <w:hideMark/>
          </w:tcPr>
          <w:p w14:paraId="60A9074A" w14:textId="77777777" w:rsidR="00F4516A" w:rsidRPr="00E07293" w:rsidRDefault="00F4516A" w:rsidP="00F4516A">
            <w:pPr>
              <w:widowControl w:val="0"/>
              <w:tabs>
                <w:tab w:val="left" w:pos="567"/>
              </w:tabs>
              <w:jc w:val="center"/>
              <w:rPr>
                <w:sz w:val="18"/>
                <w:szCs w:val="18"/>
              </w:rPr>
            </w:pPr>
            <w:r w:rsidRPr="00E07293">
              <w:rPr>
                <w:color w:val="000000"/>
                <w:sz w:val="18"/>
                <w:szCs w:val="18"/>
              </w:rPr>
              <w:t>2.4</w:t>
            </w:r>
          </w:p>
        </w:tc>
      </w:tr>
      <w:tr w:rsidR="00F4516A" w:rsidRPr="00E07293" w14:paraId="5CE62DDF" w14:textId="77777777" w:rsidTr="00E07293">
        <w:tc>
          <w:tcPr>
            <w:tcW w:w="1032" w:type="pct"/>
            <w:hideMark/>
          </w:tcPr>
          <w:p w14:paraId="6A420405" w14:textId="77777777" w:rsidR="00F4516A" w:rsidRPr="00E07293" w:rsidRDefault="00F4516A" w:rsidP="00F4516A">
            <w:pPr>
              <w:widowControl w:val="0"/>
              <w:tabs>
                <w:tab w:val="left" w:pos="567"/>
              </w:tabs>
              <w:rPr>
                <w:sz w:val="18"/>
                <w:szCs w:val="18"/>
              </w:rPr>
            </w:pPr>
            <w:r w:rsidRPr="00E07293">
              <w:rPr>
                <w:color w:val="000000"/>
                <w:sz w:val="18"/>
                <w:szCs w:val="18"/>
              </w:rPr>
              <w:t>1:1 MEA (600 °C)</w:t>
            </w:r>
          </w:p>
        </w:tc>
        <w:tc>
          <w:tcPr>
            <w:tcW w:w="436" w:type="pct"/>
            <w:hideMark/>
          </w:tcPr>
          <w:p w14:paraId="01A12DA7" w14:textId="77777777" w:rsidR="00F4516A" w:rsidRPr="00E07293" w:rsidRDefault="00F4516A" w:rsidP="00F4516A">
            <w:pPr>
              <w:widowControl w:val="0"/>
              <w:tabs>
                <w:tab w:val="left" w:pos="567"/>
              </w:tabs>
              <w:jc w:val="center"/>
              <w:rPr>
                <w:sz w:val="18"/>
                <w:szCs w:val="18"/>
              </w:rPr>
            </w:pPr>
            <w:r w:rsidRPr="00E07293">
              <w:rPr>
                <w:color w:val="000000"/>
                <w:sz w:val="18"/>
                <w:szCs w:val="18"/>
              </w:rPr>
              <w:t>0.759</w:t>
            </w:r>
          </w:p>
        </w:tc>
        <w:tc>
          <w:tcPr>
            <w:tcW w:w="446" w:type="pct"/>
            <w:hideMark/>
          </w:tcPr>
          <w:p w14:paraId="1F61207C" w14:textId="77777777" w:rsidR="00F4516A" w:rsidRPr="00E07293" w:rsidRDefault="00F4516A" w:rsidP="00F4516A">
            <w:pPr>
              <w:widowControl w:val="0"/>
              <w:tabs>
                <w:tab w:val="left" w:pos="567"/>
              </w:tabs>
              <w:jc w:val="center"/>
              <w:rPr>
                <w:sz w:val="18"/>
                <w:szCs w:val="18"/>
              </w:rPr>
            </w:pPr>
            <w:r w:rsidRPr="00E07293">
              <w:rPr>
                <w:color w:val="000000"/>
                <w:sz w:val="18"/>
                <w:szCs w:val="18"/>
              </w:rPr>
              <w:t>0.051</w:t>
            </w:r>
          </w:p>
        </w:tc>
        <w:tc>
          <w:tcPr>
            <w:tcW w:w="479" w:type="pct"/>
            <w:hideMark/>
          </w:tcPr>
          <w:p w14:paraId="6C27ED18" w14:textId="77777777" w:rsidR="00F4516A" w:rsidRPr="00E07293" w:rsidRDefault="00F4516A" w:rsidP="00F4516A">
            <w:pPr>
              <w:widowControl w:val="0"/>
              <w:tabs>
                <w:tab w:val="left" w:pos="567"/>
              </w:tabs>
              <w:jc w:val="center"/>
              <w:rPr>
                <w:sz w:val="18"/>
                <w:szCs w:val="18"/>
              </w:rPr>
            </w:pPr>
            <w:r w:rsidRPr="00E07293">
              <w:rPr>
                <w:color w:val="000000"/>
                <w:sz w:val="18"/>
                <w:szCs w:val="18"/>
              </w:rPr>
              <w:t>0</w:t>
            </w:r>
          </w:p>
        </w:tc>
        <w:tc>
          <w:tcPr>
            <w:tcW w:w="503" w:type="pct"/>
            <w:hideMark/>
          </w:tcPr>
          <w:p w14:paraId="52BF91F7" w14:textId="77777777" w:rsidR="00F4516A" w:rsidRPr="00E07293" w:rsidRDefault="00F4516A" w:rsidP="00F4516A">
            <w:pPr>
              <w:widowControl w:val="0"/>
              <w:tabs>
                <w:tab w:val="left" w:pos="567"/>
              </w:tabs>
              <w:jc w:val="center"/>
              <w:rPr>
                <w:sz w:val="18"/>
                <w:szCs w:val="18"/>
              </w:rPr>
            </w:pPr>
            <w:r w:rsidRPr="00E07293">
              <w:rPr>
                <w:color w:val="000000"/>
                <w:sz w:val="18"/>
                <w:szCs w:val="18"/>
              </w:rPr>
              <w:t>32.774</w:t>
            </w:r>
          </w:p>
        </w:tc>
        <w:tc>
          <w:tcPr>
            <w:tcW w:w="503" w:type="pct"/>
            <w:hideMark/>
          </w:tcPr>
          <w:p w14:paraId="1A4F83AE" w14:textId="77777777" w:rsidR="00F4516A" w:rsidRPr="00E07293" w:rsidRDefault="00F4516A" w:rsidP="00F4516A">
            <w:pPr>
              <w:widowControl w:val="0"/>
              <w:tabs>
                <w:tab w:val="left" w:pos="567"/>
              </w:tabs>
              <w:jc w:val="center"/>
              <w:rPr>
                <w:sz w:val="18"/>
                <w:szCs w:val="18"/>
              </w:rPr>
            </w:pPr>
            <w:r w:rsidRPr="00E07293">
              <w:rPr>
                <w:color w:val="000000"/>
                <w:sz w:val="18"/>
                <w:szCs w:val="18"/>
              </w:rPr>
              <w:t>66.165</w:t>
            </w:r>
          </w:p>
        </w:tc>
        <w:tc>
          <w:tcPr>
            <w:tcW w:w="1084" w:type="pct"/>
            <w:hideMark/>
          </w:tcPr>
          <w:p w14:paraId="777B609B" w14:textId="77777777" w:rsidR="00F4516A" w:rsidRPr="00E07293" w:rsidRDefault="00F4516A" w:rsidP="00F4516A">
            <w:pPr>
              <w:widowControl w:val="0"/>
              <w:tabs>
                <w:tab w:val="left" w:pos="567"/>
              </w:tabs>
              <w:jc w:val="center"/>
              <w:rPr>
                <w:sz w:val="18"/>
                <w:szCs w:val="18"/>
              </w:rPr>
            </w:pPr>
            <w:r w:rsidRPr="00E07293">
              <w:rPr>
                <w:color w:val="000000"/>
                <w:sz w:val="18"/>
                <w:szCs w:val="18"/>
              </w:rPr>
              <w:t>523.23</w:t>
            </w:r>
          </w:p>
        </w:tc>
        <w:tc>
          <w:tcPr>
            <w:tcW w:w="517" w:type="pct"/>
            <w:hideMark/>
          </w:tcPr>
          <w:p w14:paraId="53361591" w14:textId="77777777" w:rsidR="00F4516A" w:rsidRPr="00E07293" w:rsidRDefault="00F4516A" w:rsidP="00F4516A">
            <w:pPr>
              <w:widowControl w:val="0"/>
              <w:tabs>
                <w:tab w:val="left" w:pos="567"/>
              </w:tabs>
              <w:jc w:val="center"/>
              <w:rPr>
                <w:sz w:val="18"/>
                <w:szCs w:val="18"/>
              </w:rPr>
            </w:pPr>
            <w:r w:rsidRPr="00E07293">
              <w:rPr>
                <w:color w:val="000000"/>
                <w:sz w:val="18"/>
                <w:szCs w:val="18"/>
              </w:rPr>
              <w:t>3.13</w:t>
            </w:r>
          </w:p>
        </w:tc>
      </w:tr>
      <w:tr w:rsidR="00F4516A" w:rsidRPr="00E07293" w14:paraId="4B063528" w14:textId="77777777" w:rsidTr="00E07293">
        <w:tc>
          <w:tcPr>
            <w:tcW w:w="1032" w:type="pct"/>
            <w:hideMark/>
          </w:tcPr>
          <w:p w14:paraId="057AA7D2" w14:textId="77777777" w:rsidR="00F4516A" w:rsidRPr="00E07293" w:rsidRDefault="00F4516A" w:rsidP="00F4516A">
            <w:pPr>
              <w:widowControl w:val="0"/>
              <w:tabs>
                <w:tab w:val="left" w:pos="567"/>
              </w:tabs>
              <w:rPr>
                <w:sz w:val="18"/>
                <w:szCs w:val="18"/>
              </w:rPr>
            </w:pPr>
            <w:r w:rsidRPr="00E07293">
              <w:rPr>
                <w:color w:val="000000"/>
                <w:sz w:val="18"/>
                <w:szCs w:val="18"/>
              </w:rPr>
              <w:t>1:2 MEA (600 °C)</w:t>
            </w:r>
          </w:p>
        </w:tc>
        <w:tc>
          <w:tcPr>
            <w:tcW w:w="436" w:type="pct"/>
            <w:hideMark/>
          </w:tcPr>
          <w:p w14:paraId="4D84D4AB" w14:textId="77777777" w:rsidR="00F4516A" w:rsidRPr="00E07293" w:rsidRDefault="00F4516A" w:rsidP="00F4516A">
            <w:pPr>
              <w:widowControl w:val="0"/>
              <w:tabs>
                <w:tab w:val="left" w:pos="567"/>
              </w:tabs>
              <w:jc w:val="center"/>
              <w:rPr>
                <w:sz w:val="18"/>
                <w:szCs w:val="18"/>
              </w:rPr>
            </w:pPr>
            <w:r w:rsidRPr="00E07293">
              <w:rPr>
                <w:color w:val="000000"/>
                <w:sz w:val="18"/>
                <w:szCs w:val="18"/>
              </w:rPr>
              <w:t>0.756</w:t>
            </w:r>
          </w:p>
        </w:tc>
        <w:tc>
          <w:tcPr>
            <w:tcW w:w="446" w:type="pct"/>
            <w:hideMark/>
          </w:tcPr>
          <w:p w14:paraId="7BDF727E" w14:textId="77777777" w:rsidR="00F4516A" w:rsidRPr="00E07293" w:rsidRDefault="00F4516A" w:rsidP="00F4516A">
            <w:pPr>
              <w:widowControl w:val="0"/>
              <w:tabs>
                <w:tab w:val="left" w:pos="567"/>
              </w:tabs>
              <w:jc w:val="center"/>
              <w:rPr>
                <w:sz w:val="18"/>
                <w:szCs w:val="18"/>
              </w:rPr>
            </w:pPr>
            <w:r w:rsidRPr="00E07293">
              <w:rPr>
                <w:color w:val="000000"/>
                <w:sz w:val="18"/>
                <w:szCs w:val="18"/>
              </w:rPr>
              <w:t>0.036</w:t>
            </w:r>
          </w:p>
        </w:tc>
        <w:tc>
          <w:tcPr>
            <w:tcW w:w="479" w:type="pct"/>
            <w:hideMark/>
          </w:tcPr>
          <w:p w14:paraId="46384BD3" w14:textId="77777777" w:rsidR="00F4516A" w:rsidRPr="00E07293" w:rsidRDefault="00F4516A" w:rsidP="00F4516A">
            <w:pPr>
              <w:widowControl w:val="0"/>
              <w:tabs>
                <w:tab w:val="left" w:pos="567"/>
              </w:tabs>
              <w:jc w:val="center"/>
              <w:rPr>
                <w:sz w:val="18"/>
                <w:szCs w:val="18"/>
              </w:rPr>
            </w:pPr>
            <w:r w:rsidRPr="00E07293">
              <w:rPr>
                <w:color w:val="000000"/>
                <w:sz w:val="18"/>
                <w:szCs w:val="18"/>
              </w:rPr>
              <w:t>0.097</w:t>
            </w:r>
          </w:p>
        </w:tc>
        <w:tc>
          <w:tcPr>
            <w:tcW w:w="503" w:type="pct"/>
            <w:hideMark/>
          </w:tcPr>
          <w:p w14:paraId="78C1C7D3" w14:textId="77777777" w:rsidR="00F4516A" w:rsidRPr="00E07293" w:rsidRDefault="00F4516A" w:rsidP="00F4516A">
            <w:pPr>
              <w:widowControl w:val="0"/>
              <w:tabs>
                <w:tab w:val="left" w:pos="567"/>
              </w:tabs>
              <w:jc w:val="center"/>
              <w:rPr>
                <w:sz w:val="18"/>
                <w:szCs w:val="18"/>
              </w:rPr>
            </w:pPr>
            <w:r w:rsidRPr="00E07293">
              <w:rPr>
                <w:color w:val="000000"/>
                <w:sz w:val="18"/>
                <w:szCs w:val="18"/>
              </w:rPr>
              <w:t>30.112</w:t>
            </w:r>
          </w:p>
        </w:tc>
        <w:tc>
          <w:tcPr>
            <w:tcW w:w="503" w:type="pct"/>
            <w:hideMark/>
          </w:tcPr>
          <w:p w14:paraId="3D1BD241" w14:textId="77777777" w:rsidR="00F4516A" w:rsidRPr="00E07293" w:rsidRDefault="00F4516A" w:rsidP="00F4516A">
            <w:pPr>
              <w:widowControl w:val="0"/>
              <w:tabs>
                <w:tab w:val="left" w:pos="567"/>
              </w:tabs>
              <w:jc w:val="center"/>
              <w:rPr>
                <w:sz w:val="18"/>
                <w:szCs w:val="18"/>
              </w:rPr>
            </w:pPr>
            <w:r w:rsidRPr="00E07293">
              <w:rPr>
                <w:color w:val="000000"/>
                <w:sz w:val="18"/>
                <w:szCs w:val="18"/>
              </w:rPr>
              <w:t>68.706</w:t>
            </w:r>
          </w:p>
        </w:tc>
        <w:tc>
          <w:tcPr>
            <w:tcW w:w="1084" w:type="pct"/>
            <w:hideMark/>
          </w:tcPr>
          <w:p w14:paraId="6F5DD0F7" w14:textId="77777777" w:rsidR="00F4516A" w:rsidRPr="00E07293" w:rsidRDefault="00F4516A" w:rsidP="00F4516A">
            <w:pPr>
              <w:widowControl w:val="0"/>
              <w:tabs>
                <w:tab w:val="left" w:pos="567"/>
              </w:tabs>
              <w:jc w:val="center"/>
              <w:rPr>
                <w:sz w:val="18"/>
                <w:szCs w:val="18"/>
              </w:rPr>
            </w:pPr>
            <w:r w:rsidRPr="00E07293">
              <w:rPr>
                <w:color w:val="000000"/>
                <w:sz w:val="18"/>
                <w:szCs w:val="18"/>
              </w:rPr>
              <w:t>529.56</w:t>
            </w:r>
          </w:p>
        </w:tc>
        <w:tc>
          <w:tcPr>
            <w:tcW w:w="517" w:type="pct"/>
            <w:hideMark/>
          </w:tcPr>
          <w:p w14:paraId="7D268D43" w14:textId="77777777" w:rsidR="00F4516A" w:rsidRPr="00E07293" w:rsidRDefault="00F4516A" w:rsidP="00F4516A">
            <w:pPr>
              <w:widowControl w:val="0"/>
              <w:tabs>
                <w:tab w:val="left" w:pos="567"/>
              </w:tabs>
              <w:jc w:val="center"/>
              <w:rPr>
                <w:sz w:val="18"/>
                <w:szCs w:val="18"/>
              </w:rPr>
            </w:pPr>
            <w:r w:rsidRPr="00E07293">
              <w:rPr>
                <w:color w:val="000000"/>
                <w:sz w:val="18"/>
                <w:szCs w:val="18"/>
              </w:rPr>
              <w:t>2.79</w:t>
            </w:r>
          </w:p>
        </w:tc>
      </w:tr>
      <w:tr w:rsidR="00F4516A" w:rsidRPr="00E07293" w14:paraId="3E046211" w14:textId="77777777" w:rsidTr="00E07293">
        <w:tc>
          <w:tcPr>
            <w:tcW w:w="1032" w:type="pct"/>
            <w:hideMark/>
          </w:tcPr>
          <w:p w14:paraId="48321613" w14:textId="77777777" w:rsidR="00F4516A" w:rsidRPr="00E07293" w:rsidRDefault="00F4516A" w:rsidP="00F4516A">
            <w:pPr>
              <w:widowControl w:val="0"/>
              <w:tabs>
                <w:tab w:val="left" w:pos="567"/>
              </w:tabs>
              <w:rPr>
                <w:sz w:val="18"/>
                <w:szCs w:val="18"/>
              </w:rPr>
            </w:pPr>
            <w:r w:rsidRPr="00E07293">
              <w:rPr>
                <w:color w:val="000000"/>
                <w:sz w:val="18"/>
                <w:szCs w:val="18"/>
              </w:rPr>
              <w:t>2:1 MEA (600 °C)</w:t>
            </w:r>
          </w:p>
        </w:tc>
        <w:tc>
          <w:tcPr>
            <w:tcW w:w="436" w:type="pct"/>
            <w:hideMark/>
          </w:tcPr>
          <w:p w14:paraId="4485A8E0" w14:textId="77777777" w:rsidR="00F4516A" w:rsidRPr="00E07293" w:rsidRDefault="00F4516A" w:rsidP="00F4516A">
            <w:pPr>
              <w:widowControl w:val="0"/>
              <w:tabs>
                <w:tab w:val="left" w:pos="567"/>
              </w:tabs>
              <w:jc w:val="center"/>
              <w:rPr>
                <w:sz w:val="18"/>
                <w:szCs w:val="18"/>
              </w:rPr>
            </w:pPr>
            <w:r w:rsidRPr="00E07293">
              <w:rPr>
                <w:color w:val="000000"/>
                <w:sz w:val="18"/>
                <w:szCs w:val="18"/>
              </w:rPr>
              <w:t>0.656</w:t>
            </w:r>
          </w:p>
        </w:tc>
        <w:tc>
          <w:tcPr>
            <w:tcW w:w="446" w:type="pct"/>
            <w:hideMark/>
          </w:tcPr>
          <w:p w14:paraId="56AC6846" w14:textId="77777777" w:rsidR="00F4516A" w:rsidRPr="00E07293" w:rsidRDefault="00F4516A" w:rsidP="00F4516A">
            <w:pPr>
              <w:widowControl w:val="0"/>
              <w:tabs>
                <w:tab w:val="left" w:pos="567"/>
              </w:tabs>
              <w:jc w:val="center"/>
              <w:rPr>
                <w:sz w:val="18"/>
                <w:szCs w:val="18"/>
              </w:rPr>
            </w:pPr>
            <w:r w:rsidRPr="00E07293">
              <w:rPr>
                <w:color w:val="000000"/>
                <w:sz w:val="18"/>
                <w:szCs w:val="18"/>
              </w:rPr>
              <w:t>0.033</w:t>
            </w:r>
          </w:p>
        </w:tc>
        <w:tc>
          <w:tcPr>
            <w:tcW w:w="479" w:type="pct"/>
            <w:hideMark/>
          </w:tcPr>
          <w:p w14:paraId="2F292989" w14:textId="77777777" w:rsidR="00F4516A" w:rsidRPr="00E07293" w:rsidRDefault="00F4516A" w:rsidP="00F4516A">
            <w:pPr>
              <w:widowControl w:val="0"/>
              <w:tabs>
                <w:tab w:val="left" w:pos="567"/>
              </w:tabs>
              <w:jc w:val="center"/>
              <w:rPr>
                <w:sz w:val="18"/>
                <w:szCs w:val="18"/>
              </w:rPr>
            </w:pPr>
            <w:r w:rsidRPr="00E07293">
              <w:rPr>
                <w:color w:val="000000"/>
                <w:sz w:val="18"/>
                <w:szCs w:val="18"/>
              </w:rPr>
              <w:t>0</w:t>
            </w:r>
          </w:p>
        </w:tc>
        <w:tc>
          <w:tcPr>
            <w:tcW w:w="503" w:type="pct"/>
            <w:hideMark/>
          </w:tcPr>
          <w:p w14:paraId="592B3A05" w14:textId="77777777" w:rsidR="00F4516A" w:rsidRPr="00E07293" w:rsidRDefault="00F4516A" w:rsidP="00F4516A">
            <w:pPr>
              <w:widowControl w:val="0"/>
              <w:tabs>
                <w:tab w:val="left" w:pos="567"/>
              </w:tabs>
              <w:jc w:val="center"/>
              <w:rPr>
                <w:sz w:val="18"/>
                <w:szCs w:val="18"/>
              </w:rPr>
            </w:pPr>
            <w:r w:rsidRPr="00E07293">
              <w:rPr>
                <w:color w:val="000000"/>
                <w:sz w:val="18"/>
                <w:szCs w:val="18"/>
              </w:rPr>
              <w:t>28.850</w:t>
            </w:r>
          </w:p>
        </w:tc>
        <w:tc>
          <w:tcPr>
            <w:tcW w:w="503" w:type="pct"/>
            <w:hideMark/>
          </w:tcPr>
          <w:p w14:paraId="6A5DB611" w14:textId="77777777" w:rsidR="00F4516A" w:rsidRPr="00E07293" w:rsidRDefault="00F4516A" w:rsidP="00F4516A">
            <w:pPr>
              <w:widowControl w:val="0"/>
              <w:tabs>
                <w:tab w:val="left" w:pos="567"/>
              </w:tabs>
              <w:jc w:val="center"/>
              <w:rPr>
                <w:sz w:val="18"/>
                <w:szCs w:val="18"/>
              </w:rPr>
            </w:pPr>
            <w:r w:rsidRPr="00E07293">
              <w:rPr>
                <w:color w:val="000000"/>
                <w:sz w:val="18"/>
                <w:szCs w:val="18"/>
              </w:rPr>
              <w:t>69.333</w:t>
            </w:r>
          </w:p>
        </w:tc>
        <w:tc>
          <w:tcPr>
            <w:tcW w:w="1084" w:type="pct"/>
            <w:hideMark/>
          </w:tcPr>
          <w:p w14:paraId="281EABBB" w14:textId="77777777" w:rsidR="00F4516A" w:rsidRPr="00E07293" w:rsidRDefault="00F4516A" w:rsidP="00F4516A">
            <w:pPr>
              <w:widowControl w:val="0"/>
              <w:tabs>
                <w:tab w:val="left" w:pos="567"/>
              </w:tabs>
              <w:jc w:val="center"/>
              <w:rPr>
                <w:sz w:val="18"/>
                <w:szCs w:val="18"/>
              </w:rPr>
            </w:pPr>
            <w:r w:rsidRPr="00E07293">
              <w:rPr>
                <w:color w:val="000000"/>
                <w:sz w:val="18"/>
                <w:szCs w:val="18"/>
              </w:rPr>
              <w:t>535.69</w:t>
            </w:r>
          </w:p>
        </w:tc>
        <w:tc>
          <w:tcPr>
            <w:tcW w:w="517" w:type="pct"/>
            <w:hideMark/>
          </w:tcPr>
          <w:p w14:paraId="3BAEDA95" w14:textId="77777777" w:rsidR="00F4516A" w:rsidRPr="00E07293" w:rsidRDefault="00F4516A" w:rsidP="00F4516A">
            <w:pPr>
              <w:widowControl w:val="0"/>
              <w:tabs>
                <w:tab w:val="left" w:pos="567"/>
              </w:tabs>
              <w:jc w:val="center"/>
              <w:rPr>
                <w:sz w:val="18"/>
                <w:szCs w:val="18"/>
              </w:rPr>
            </w:pPr>
            <w:r w:rsidRPr="00E07293">
              <w:rPr>
                <w:color w:val="000000"/>
                <w:sz w:val="18"/>
                <w:szCs w:val="18"/>
              </w:rPr>
              <w:t>2.65</w:t>
            </w:r>
          </w:p>
        </w:tc>
      </w:tr>
    </w:tbl>
    <w:p w14:paraId="4932FB25" w14:textId="77777777" w:rsidR="00F4516A" w:rsidRPr="00D13060" w:rsidRDefault="00F4516A" w:rsidP="00F4516A">
      <w:pPr>
        <w:widowControl w:val="0"/>
        <w:tabs>
          <w:tab w:val="left" w:pos="567"/>
        </w:tabs>
        <w:autoSpaceDE w:val="0"/>
        <w:autoSpaceDN w:val="0"/>
        <w:adjustRightInd w:val="0"/>
        <w:jc w:val="both"/>
        <w:rPr>
          <w:rFonts w:hint="cs"/>
          <w:sz w:val="30"/>
          <w:szCs w:val="30"/>
          <w:cs/>
        </w:rPr>
      </w:pPr>
    </w:p>
    <w:p w14:paraId="07ABD488" w14:textId="2B6493FA" w:rsidR="00D13060" w:rsidRPr="00E07293" w:rsidRDefault="00D13060" w:rsidP="00F4516A">
      <w:pPr>
        <w:widowControl w:val="0"/>
        <w:tabs>
          <w:tab w:val="left" w:pos="567"/>
        </w:tabs>
        <w:autoSpaceDE w:val="0"/>
        <w:autoSpaceDN w:val="0"/>
        <w:adjustRightInd w:val="0"/>
        <w:jc w:val="both"/>
        <w:rPr>
          <w:rFonts w:cs="Calibri"/>
          <w:szCs w:val="20"/>
        </w:rPr>
      </w:pPr>
      <w:r>
        <w:rPr>
          <w:rFonts w:cs="Calibri"/>
          <w:szCs w:val="20"/>
        </w:rPr>
        <w:tab/>
      </w:r>
      <w:r w:rsidR="00F4516A" w:rsidRPr="00C00F49">
        <w:rPr>
          <w:rFonts w:cs="Calibri"/>
          <w:szCs w:val="20"/>
        </w:rPr>
        <w:t>FTIR confirmed the oxide framework in all samples through characteristic metal–oxygen stretching vibrations below 600 cm</w:t>
      </w:r>
      <w:r w:rsidR="00F4516A" w:rsidRPr="00C00F49">
        <w:rPr>
          <w:rFonts w:cs="Calibri"/>
          <w:szCs w:val="20"/>
          <w:vertAlign w:val="superscript"/>
        </w:rPr>
        <w:t>−1</w:t>
      </w:r>
      <w:r w:rsidR="00F4516A" w:rsidRPr="00C00F49">
        <w:rPr>
          <w:rFonts w:cs="Calibri"/>
          <w:szCs w:val="20"/>
        </w:rPr>
        <w:t>. The unmodified sample showed a fingerprint absorption at 541.82 cm</w:t>
      </w:r>
      <w:r w:rsidR="00F4516A" w:rsidRPr="00C00F49">
        <w:rPr>
          <w:rFonts w:cs="Calibri"/>
          <w:szCs w:val="20"/>
          <w:vertAlign w:val="superscript"/>
        </w:rPr>
        <w:t>−1</w:t>
      </w:r>
      <w:r w:rsidR="00F4516A" w:rsidRPr="00C00F49">
        <w:rPr>
          <w:rFonts w:cs="Calibri"/>
          <w:szCs w:val="20"/>
        </w:rPr>
        <w:t>. After MEA incorporation, this peak shifted to 523.23, 529.56, and 535.69 cm</w:t>
      </w:r>
      <w:r w:rsidR="00F4516A" w:rsidRPr="00C00F49">
        <w:rPr>
          <w:rFonts w:cs="Calibri"/>
          <w:szCs w:val="20"/>
          <w:vertAlign w:val="superscript"/>
        </w:rPr>
        <w:t>−1</w:t>
      </w:r>
      <w:r w:rsidR="00F4516A" w:rsidRPr="00C00F49">
        <w:rPr>
          <w:rFonts w:cs="Calibri"/>
          <w:szCs w:val="20"/>
        </w:rPr>
        <w:t xml:space="preserve"> for the 1:1, 1:2, and 2:1 </w:t>
      </w:r>
      <w:proofErr w:type="gramStart"/>
      <w:r w:rsidR="00F4516A" w:rsidRPr="00C00F49">
        <w:rPr>
          <w:rFonts w:cs="Calibri"/>
          <w:szCs w:val="20"/>
        </w:rPr>
        <w:t>samples</w:t>
      </w:r>
      <w:proofErr w:type="gramEnd"/>
      <w:r w:rsidR="00F4516A" w:rsidRPr="00C00F49">
        <w:rPr>
          <w:rFonts w:cs="Calibri"/>
          <w:szCs w:val="20"/>
        </w:rPr>
        <w:t xml:space="preserve">, respectively. These shifts indicate changes in Cu–O and Sn–O bond environment and lattice dynamics induced by MEA coordination chemistry, consistent with analogous FTIR shifts reported in MEA-modified </w:t>
      </w:r>
      <w:proofErr w:type="spellStart"/>
      <w:r w:rsidR="00F4516A" w:rsidRPr="00C00F49">
        <w:rPr>
          <w:rFonts w:cs="Calibri"/>
          <w:szCs w:val="20"/>
        </w:rPr>
        <w:t>ZnO</w:t>
      </w:r>
      <w:proofErr w:type="spellEnd"/>
      <w:r w:rsidR="00F4516A" w:rsidRPr="00C00F49">
        <w:rPr>
          <w:rFonts w:cs="Calibri"/>
          <w:szCs w:val="20"/>
        </w:rPr>
        <w:t xml:space="preserve"> systems [11]. XRF data show that MEA also shifts the Cu/Sn ratio, with Cu increasing to 32.774% in the 1:1 sample and decreasing to 28.850% in the 2:1 sample, reflecting MEA-dependent differences in metal ion chelation and condensation rates [12].</w:t>
      </w:r>
    </w:p>
    <w:p w14:paraId="6F95055F" w14:textId="6A717B11" w:rsidR="00D13060" w:rsidRDefault="00D13060" w:rsidP="00F4516A">
      <w:pPr>
        <w:widowControl w:val="0"/>
        <w:tabs>
          <w:tab w:val="left" w:pos="567"/>
        </w:tabs>
        <w:autoSpaceDE w:val="0"/>
        <w:autoSpaceDN w:val="0"/>
        <w:adjustRightInd w:val="0"/>
        <w:jc w:val="both"/>
        <w:rPr>
          <w:rFonts w:cs="Calibri"/>
          <w:b/>
          <w:bCs/>
          <w:szCs w:val="20"/>
        </w:rPr>
      </w:pPr>
    </w:p>
    <w:p w14:paraId="1E8B20DB" w14:textId="77777777" w:rsidR="00E07293" w:rsidRDefault="00E07293" w:rsidP="00F4516A">
      <w:pPr>
        <w:widowControl w:val="0"/>
        <w:tabs>
          <w:tab w:val="left" w:pos="567"/>
        </w:tabs>
        <w:autoSpaceDE w:val="0"/>
        <w:autoSpaceDN w:val="0"/>
        <w:adjustRightInd w:val="0"/>
        <w:jc w:val="both"/>
        <w:rPr>
          <w:rFonts w:cs="Calibri"/>
          <w:b/>
          <w:bCs/>
          <w:szCs w:val="20"/>
        </w:rPr>
      </w:pPr>
    </w:p>
    <w:p w14:paraId="0CFDA120" w14:textId="66052CD0" w:rsidR="00F4516A" w:rsidRPr="00C00F49" w:rsidRDefault="00F4516A" w:rsidP="00F4516A">
      <w:pPr>
        <w:widowControl w:val="0"/>
        <w:tabs>
          <w:tab w:val="left" w:pos="567"/>
        </w:tabs>
        <w:autoSpaceDE w:val="0"/>
        <w:autoSpaceDN w:val="0"/>
        <w:adjustRightInd w:val="0"/>
        <w:jc w:val="both"/>
        <w:rPr>
          <w:rFonts w:cs="Calibri"/>
          <w:b/>
          <w:bCs/>
          <w:szCs w:val="20"/>
        </w:rPr>
      </w:pPr>
      <w:r w:rsidRPr="00C00F49">
        <w:rPr>
          <w:rFonts w:cs="Calibri"/>
          <w:b/>
          <w:bCs/>
          <w:szCs w:val="20"/>
        </w:rPr>
        <w:lastRenderedPageBreak/>
        <w:t>3.6 Optical Properties and Band Gap Analysis (UV–DRS)</w:t>
      </w:r>
    </w:p>
    <w:p w14:paraId="791AFE7F" w14:textId="42FBF73C" w:rsidR="00F4516A" w:rsidRPr="00C00F49" w:rsidRDefault="00D13060" w:rsidP="00F4516A">
      <w:pPr>
        <w:widowControl w:val="0"/>
        <w:tabs>
          <w:tab w:val="left" w:pos="567"/>
        </w:tabs>
        <w:autoSpaceDE w:val="0"/>
        <w:autoSpaceDN w:val="0"/>
        <w:adjustRightInd w:val="0"/>
        <w:jc w:val="both"/>
        <w:rPr>
          <w:rFonts w:cs="Calibri"/>
          <w:szCs w:val="20"/>
        </w:rPr>
      </w:pPr>
      <w:r>
        <w:rPr>
          <w:rFonts w:cs="Calibri"/>
          <w:szCs w:val="20"/>
        </w:rPr>
        <w:tab/>
      </w:r>
      <w:r w:rsidR="00F4516A" w:rsidRPr="00C00F49">
        <w:rPr>
          <w:rFonts w:cs="Calibri"/>
          <w:szCs w:val="20"/>
        </w:rPr>
        <w:t xml:space="preserve">The UV–DRS </w:t>
      </w:r>
      <w:proofErr w:type="spellStart"/>
      <w:r w:rsidR="00F4516A" w:rsidRPr="00C00F49">
        <w:rPr>
          <w:rFonts w:cs="Calibri"/>
          <w:szCs w:val="20"/>
        </w:rPr>
        <w:t>Tauc</w:t>
      </w:r>
      <w:proofErr w:type="spellEnd"/>
      <w:r w:rsidR="00F4516A" w:rsidRPr="00C00F49">
        <w:rPr>
          <w:rFonts w:cs="Calibri"/>
          <w:szCs w:val="20"/>
        </w:rPr>
        <w:t xml:space="preserve"> plots (Figure 4) show strong absorption in the 300–400 nm region for all samples. Band gap values were estimated using the </w:t>
      </w:r>
      <w:proofErr w:type="spellStart"/>
      <w:r w:rsidR="00F4516A" w:rsidRPr="00C00F49">
        <w:rPr>
          <w:rFonts w:cs="Calibri"/>
          <w:szCs w:val="20"/>
        </w:rPr>
        <w:t>Kubelka</w:t>
      </w:r>
      <w:proofErr w:type="spellEnd"/>
      <w:r w:rsidR="00F4516A" w:rsidRPr="00C00F49">
        <w:rPr>
          <w:rFonts w:cs="Calibri"/>
          <w:szCs w:val="20"/>
        </w:rPr>
        <w:t>–Munk transformation under the direct-allowed transition assumption (n = 1/2): (α</w:t>
      </w:r>
      <w:proofErr w:type="spellStart"/>
      <w:r w:rsidR="00F4516A" w:rsidRPr="00C00F49">
        <w:rPr>
          <w:rFonts w:cs="Calibri"/>
          <w:szCs w:val="20"/>
        </w:rPr>
        <w:t>h</w:t>
      </w:r>
      <w:proofErr w:type="gramStart"/>
      <w:r w:rsidR="00F4516A" w:rsidRPr="00C00F49">
        <w:rPr>
          <w:rFonts w:cs="Calibri"/>
          <w:szCs w:val="20"/>
        </w:rPr>
        <w:t>ν</w:t>
      </w:r>
      <w:proofErr w:type="spellEnd"/>
      <w:r w:rsidR="00F4516A" w:rsidRPr="00C00F49">
        <w:rPr>
          <w:rFonts w:cs="Calibri"/>
          <w:szCs w:val="20"/>
        </w:rPr>
        <w:t>)²</w:t>
      </w:r>
      <w:proofErr w:type="gramEnd"/>
      <w:r w:rsidR="00F4516A" w:rsidRPr="00C00F49">
        <w:rPr>
          <w:rFonts w:cs="Calibri"/>
          <w:szCs w:val="20"/>
        </w:rPr>
        <w:t xml:space="preserve"> vs. </w:t>
      </w:r>
      <w:proofErr w:type="spellStart"/>
      <w:r w:rsidR="00F4516A" w:rsidRPr="00C00F49">
        <w:rPr>
          <w:rFonts w:cs="Calibri"/>
          <w:szCs w:val="20"/>
        </w:rPr>
        <w:t>hν</w:t>
      </w:r>
      <w:proofErr w:type="spellEnd"/>
      <w:r w:rsidR="00F4516A" w:rsidRPr="00C00F49">
        <w:rPr>
          <w:rFonts w:cs="Calibri"/>
          <w:szCs w:val="20"/>
        </w:rPr>
        <w:t>, with linear extrapolation to the x-axis [26].</w:t>
      </w:r>
    </w:p>
    <w:p w14:paraId="1BA23EFB" w14:textId="77777777" w:rsidR="00F4516A" w:rsidRPr="00E07293" w:rsidRDefault="00F4516A" w:rsidP="00F4516A">
      <w:pPr>
        <w:widowControl w:val="0"/>
        <w:tabs>
          <w:tab w:val="left" w:pos="567"/>
        </w:tabs>
        <w:autoSpaceDE w:val="0"/>
        <w:autoSpaceDN w:val="0"/>
        <w:adjustRightInd w:val="0"/>
        <w:jc w:val="both"/>
        <w:rPr>
          <w:rFonts w:cs="Calibri"/>
          <w:sz w:val="30"/>
          <w:szCs w:val="30"/>
        </w:rPr>
      </w:pPr>
    </w:p>
    <w:p w14:paraId="3A56EBF1" w14:textId="77777777" w:rsidR="00F4516A" w:rsidRPr="00C00F49" w:rsidRDefault="00F4516A" w:rsidP="00D13060">
      <w:pPr>
        <w:widowControl w:val="0"/>
        <w:tabs>
          <w:tab w:val="left" w:pos="567"/>
        </w:tabs>
        <w:autoSpaceDE w:val="0"/>
        <w:autoSpaceDN w:val="0"/>
        <w:adjustRightInd w:val="0"/>
        <w:jc w:val="center"/>
        <w:rPr>
          <w:rFonts w:cs="Calibri"/>
          <w:szCs w:val="20"/>
        </w:rPr>
      </w:pPr>
      <w:r w:rsidRPr="00C00F49">
        <w:rPr>
          <w:noProof/>
        </w:rPr>
        <w:drawing>
          <wp:inline distT="0" distB="0" distL="0" distR="0" wp14:anchorId="0BB25584" wp14:editId="3C281439">
            <wp:extent cx="5709709" cy="4324350"/>
            <wp:effectExtent l="0" t="0" r="5715" b="0"/>
            <wp:docPr id="20792127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a:stretch>
                      <a:fillRect/>
                    </a:stretch>
                  </pic:blipFill>
                  <pic:spPr bwMode="auto">
                    <a:xfrm>
                      <a:off x="0" y="0"/>
                      <a:ext cx="5713054" cy="4326884"/>
                    </a:xfrm>
                    <a:prstGeom prst="rect">
                      <a:avLst/>
                    </a:prstGeom>
                    <a:noFill/>
                    <a:ln>
                      <a:noFill/>
                    </a:ln>
                    <a:extLst>
                      <a:ext uri="{53640926-AAD7-44D8-BBD7-CCE9431645EC}">
                        <a14:shadowObscured xmlns:a14="http://schemas.microsoft.com/office/drawing/2010/main"/>
                      </a:ext>
                    </a:extLst>
                  </pic:spPr>
                </pic:pic>
              </a:graphicData>
            </a:graphic>
          </wp:inline>
        </w:drawing>
      </w:r>
    </w:p>
    <w:p w14:paraId="17E3353B" w14:textId="77777777" w:rsidR="00D13060" w:rsidRDefault="00D13060" w:rsidP="00F4516A">
      <w:pPr>
        <w:widowControl w:val="0"/>
        <w:tabs>
          <w:tab w:val="left" w:pos="567"/>
        </w:tabs>
        <w:autoSpaceDE w:val="0"/>
        <w:autoSpaceDN w:val="0"/>
        <w:adjustRightInd w:val="0"/>
        <w:jc w:val="both"/>
        <w:rPr>
          <w:rFonts w:cs="Calibri"/>
          <w:b/>
          <w:bCs/>
          <w:szCs w:val="20"/>
        </w:rPr>
      </w:pPr>
    </w:p>
    <w:p w14:paraId="33A63E57" w14:textId="54F408DC" w:rsidR="00F4516A" w:rsidRDefault="00F4516A" w:rsidP="00F4516A">
      <w:pPr>
        <w:widowControl w:val="0"/>
        <w:tabs>
          <w:tab w:val="left" w:pos="567"/>
        </w:tabs>
        <w:autoSpaceDE w:val="0"/>
        <w:autoSpaceDN w:val="0"/>
        <w:adjustRightInd w:val="0"/>
        <w:jc w:val="both"/>
        <w:rPr>
          <w:rFonts w:cs="Calibri"/>
          <w:szCs w:val="20"/>
        </w:rPr>
      </w:pPr>
      <w:r w:rsidRPr="00C00F49">
        <w:rPr>
          <w:rFonts w:cs="Calibri"/>
          <w:b/>
          <w:bCs/>
          <w:szCs w:val="20"/>
        </w:rPr>
        <w:t>Figure 4.</w:t>
      </w:r>
      <w:r w:rsidRPr="00C00F49">
        <w:rPr>
          <w:rFonts w:cs="Calibri"/>
          <w:szCs w:val="20"/>
        </w:rPr>
        <w:t xml:space="preserve"> UV–DRS </w:t>
      </w:r>
      <w:proofErr w:type="spellStart"/>
      <w:r w:rsidRPr="00C00F49">
        <w:rPr>
          <w:rFonts w:cs="Calibri"/>
          <w:szCs w:val="20"/>
        </w:rPr>
        <w:t>Tauc</w:t>
      </w:r>
      <w:proofErr w:type="spellEnd"/>
      <w:r w:rsidRPr="00C00F49">
        <w:rPr>
          <w:rFonts w:cs="Calibri"/>
          <w:szCs w:val="20"/>
        </w:rPr>
        <w:t xml:space="preserve"> plots [(α</w:t>
      </w:r>
      <w:proofErr w:type="spellStart"/>
      <w:r w:rsidRPr="00C00F49">
        <w:rPr>
          <w:rFonts w:cs="Calibri"/>
          <w:szCs w:val="20"/>
        </w:rPr>
        <w:t>h</w:t>
      </w:r>
      <w:proofErr w:type="gramStart"/>
      <w:r w:rsidRPr="00C00F49">
        <w:rPr>
          <w:rFonts w:cs="Calibri"/>
          <w:szCs w:val="20"/>
        </w:rPr>
        <w:t>ν</w:t>
      </w:r>
      <w:proofErr w:type="spellEnd"/>
      <w:r w:rsidRPr="00C00F49">
        <w:rPr>
          <w:rFonts w:cs="Calibri"/>
          <w:szCs w:val="20"/>
        </w:rPr>
        <w:t>)²</w:t>
      </w:r>
      <w:proofErr w:type="gramEnd"/>
      <w:r w:rsidRPr="00C00F49">
        <w:rPr>
          <w:rFonts w:cs="Calibri"/>
          <w:szCs w:val="20"/>
        </w:rPr>
        <w:t xml:space="preserve"> vs. photon energy (eV)] for </w:t>
      </w:r>
      <w:proofErr w:type="spellStart"/>
      <w:r w:rsidRPr="00C00F49">
        <w:rPr>
          <w:rFonts w:cs="Calibri"/>
          <w:szCs w:val="20"/>
        </w:rPr>
        <w:t>CuSnO</w:t>
      </w:r>
      <w:proofErr w:type="spellEnd"/>
      <w:r w:rsidRPr="00C00F49">
        <w:rPr>
          <w:rFonts w:cs="Calibri"/>
          <w:szCs w:val="20"/>
        </w:rPr>
        <w:t>₃ samples: (a) without additive (</w:t>
      </w:r>
      <w:proofErr w:type="spellStart"/>
      <w:r w:rsidRPr="00C00F49">
        <w:rPr>
          <w:rFonts w:cs="Calibri"/>
          <w:szCs w:val="20"/>
        </w:rPr>
        <w:t>Eg</w:t>
      </w:r>
      <w:proofErr w:type="spellEnd"/>
      <w:r w:rsidRPr="00C00F49">
        <w:rPr>
          <w:rFonts w:cs="Calibri"/>
          <w:szCs w:val="20"/>
        </w:rPr>
        <w:t xml:space="preserve"> = 2.4 eV), (b) 1:1 MEA (</w:t>
      </w:r>
      <w:proofErr w:type="spellStart"/>
      <w:r w:rsidRPr="00C00F49">
        <w:rPr>
          <w:rFonts w:cs="Calibri"/>
          <w:szCs w:val="20"/>
        </w:rPr>
        <w:t>Eg</w:t>
      </w:r>
      <w:proofErr w:type="spellEnd"/>
      <w:r w:rsidRPr="00C00F49">
        <w:rPr>
          <w:rFonts w:cs="Calibri"/>
          <w:szCs w:val="20"/>
        </w:rPr>
        <w:t xml:space="preserve"> = 3.13 eV), (c) 1:2 MEA (</w:t>
      </w:r>
      <w:proofErr w:type="spellStart"/>
      <w:r w:rsidRPr="00C00F49">
        <w:rPr>
          <w:rFonts w:cs="Calibri"/>
          <w:szCs w:val="20"/>
        </w:rPr>
        <w:t>Eg</w:t>
      </w:r>
      <w:proofErr w:type="spellEnd"/>
      <w:r w:rsidRPr="00C00F49">
        <w:rPr>
          <w:rFonts w:cs="Calibri"/>
          <w:szCs w:val="20"/>
        </w:rPr>
        <w:t xml:space="preserve"> = 2.79 eV), (d) 2:1 MEA (</w:t>
      </w:r>
      <w:proofErr w:type="spellStart"/>
      <w:r w:rsidRPr="00C00F49">
        <w:rPr>
          <w:rFonts w:cs="Calibri"/>
          <w:szCs w:val="20"/>
        </w:rPr>
        <w:t>Eg</w:t>
      </w:r>
      <w:proofErr w:type="spellEnd"/>
      <w:r w:rsidRPr="00C00F49">
        <w:rPr>
          <w:rFonts w:cs="Calibri"/>
          <w:szCs w:val="20"/>
        </w:rPr>
        <w:t xml:space="preserve"> = 2.65 eV). Red dashed lines indicate the linear extrapolation used for band gap determination.</w:t>
      </w:r>
    </w:p>
    <w:p w14:paraId="3104D496" w14:textId="77777777" w:rsidR="00E07293" w:rsidRPr="00E07293" w:rsidRDefault="00E07293" w:rsidP="00F4516A">
      <w:pPr>
        <w:widowControl w:val="0"/>
        <w:tabs>
          <w:tab w:val="left" w:pos="567"/>
        </w:tabs>
        <w:autoSpaceDE w:val="0"/>
        <w:autoSpaceDN w:val="0"/>
        <w:adjustRightInd w:val="0"/>
        <w:jc w:val="both"/>
        <w:rPr>
          <w:rFonts w:cs="Calibri"/>
          <w:sz w:val="30"/>
          <w:szCs w:val="30"/>
        </w:rPr>
      </w:pPr>
    </w:p>
    <w:p w14:paraId="0EB69B97" w14:textId="6DA472D6" w:rsidR="00F4516A" w:rsidRDefault="00E07293" w:rsidP="00F4516A">
      <w:pPr>
        <w:widowControl w:val="0"/>
        <w:tabs>
          <w:tab w:val="left" w:pos="567"/>
        </w:tabs>
        <w:autoSpaceDE w:val="0"/>
        <w:autoSpaceDN w:val="0"/>
        <w:adjustRightInd w:val="0"/>
        <w:jc w:val="both"/>
        <w:rPr>
          <w:rFonts w:cs="Calibri"/>
          <w:szCs w:val="20"/>
        </w:rPr>
      </w:pPr>
      <w:r>
        <w:rPr>
          <w:rFonts w:cs="Calibri"/>
          <w:szCs w:val="20"/>
        </w:rPr>
        <w:tab/>
      </w:r>
      <w:r w:rsidR="00F4516A" w:rsidRPr="00C00F49">
        <w:rPr>
          <w:rFonts w:cs="Calibri"/>
          <w:szCs w:val="20"/>
        </w:rPr>
        <w:t>The unmodified sample showed a band gap of 2.4 eV, within the reported range for CuSnO</w:t>
      </w:r>
      <w:r w:rsidR="00F4516A" w:rsidRPr="00C00F49">
        <w:rPr>
          <w:rFonts w:cs="Calibri"/>
          <w:szCs w:val="20"/>
          <w:vertAlign w:val="subscript"/>
        </w:rPr>
        <w:t>3</w:t>
      </w:r>
      <w:r w:rsidR="00F4516A" w:rsidRPr="00C00F49">
        <w:rPr>
          <w:rFonts w:cs="Calibri"/>
          <w:szCs w:val="20"/>
        </w:rPr>
        <w:t xml:space="preserve"> [7, 8]. After MEA introduction, the band gap increased to 3.13 eV (1:1), 2.79 eV (1:2), and 2.65 eV (2:1). The elevated band gap of the 1:1 MEA sample is attributed to quantum confinement effects arising from smaller, more uniform nanoparticle domains confirmed by SEM, and to improved surface crystalline order that reduces sub-gap defect states. Analogous band gap widening with decreasing particle size has been reported in </w:t>
      </w:r>
      <w:proofErr w:type="spellStart"/>
      <w:r w:rsidR="00F4516A" w:rsidRPr="00C00F49">
        <w:rPr>
          <w:rFonts w:cs="Calibri"/>
          <w:szCs w:val="20"/>
        </w:rPr>
        <w:t>ZnO</w:t>
      </w:r>
      <w:proofErr w:type="spellEnd"/>
      <w:r w:rsidR="00F4516A" w:rsidRPr="00C00F49">
        <w:rPr>
          <w:rFonts w:cs="Calibri"/>
          <w:szCs w:val="20"/>
        </w:rPr>
        <w:t xml:space="preserve"> and SnO</w:t>
      </w:r>
      <w:r w:rsidR="00F4516A" w:rsidRPr="00C00F49">
        <w:rPr>
          <w:rFonts w:cs="Calibri"/>
          <w:szCs w:val="20"/>
          <w:vertAlign w:val="subscript"/>
        </w:rPr>
        <w:t>2</w:t>
      </w:r>
      <w:r w:rsidR="00F4516A" w:rsidRPr="00C00F49">
        <w:rPr>
          <w:rFonts w:cs="Calibri"/>
          <w:szCs w:val="20"/>
        </w:rPr>
        <w:t xml:space="preserve"> nanoparticles [27]. The 1:2 and 2:1 </w:t>
      </w:r>
      <w:proofErr w:type="gramStart"/>
      <w:r w:rsidR="00F4516A" w:rsidRPr="00C00F49">
        <w:rPr>
          <w:rFonts w:cs="Calibri"/>
          <w:szCs w:val="20"/>
        </w:rPr>
        <w:t>samples</w:t>
      </w:r>
      <w:proofErr w:type="gramEnd"/>
      <w:r w:rsidR="00F4516A" w:rsidRPr="00C00F49">
        <w:rPr>
          <w:rFonts w:cs="Calibri"/>
          <w:szCs w:val="20"/>
        </w:rPr>
        <w:t xml:space="preserve"> yield lower band gaps because less optimal MEA concentrations produce coarser or more defective microstructures.</w:t>
      </w:r>
    </w:p>
    <w:p w14:paraId="58D65CFF" w14:textId="77777777" w:rsidR="00E07293" w:rsidRPr="00C00F49" w:rsidRDefault="00E07293" w:rsidP="00F4516A">
      <w:pPr>
        <w:widowControl w:val="0"/>
        <w:tabs>
          <w:tab w:val="left" w:pos="567"/>
        </w:tabs>
        <w:autoSpaceDE w:val="0"/>
        <w:autoSpaceDN w:val="0"/>
        <w:adjustRightInd w:val="0"/>
        <w:jc w:val="both"/>
        <w:rPr>
          <w:rFonts w:cs="Calibri"/>
          <w:szCs w:val="20"/>
        </w:rPr>
      </w:pPr>
    </w:p>
    <w:p w14:paraId="0E7BA74E" w14:textId="77777777" w:rsidR="00F4516A" w:rsidRPr="00C00F49" w:rsidRDefault="00F4516A" w:rsidP="00F4516A">
      <w:pPr>
        <w:widowControl w:val="0"/>
        <w:tabs>
          <w:tab w:val="left" w:pos="567"/>
        </w:tabs>
        <w:autoSpaceDE w:val="0"/>
        <w:autoSpaceDN w:val="0"/>
        <w:adjustRightInd w:val="0"/>
        <w:jc w:val="both"/>
        <w:rPr>
          <w:rFonts w:cs="Calibri"/>
          <w:b/>
          <w:bCs/>
          <w:szCs w:val="20"/>
        </w:rPr>
      </w:pPr>
      <w:r w:rsidRPr="00C00F49">
        <w:rPr>
          <w:rFonts w:cs="Calibri"/>
          <w:b/>
          <w:bCs/>
          <w:szCs w:val="20"/>
        </w:rPr>
        <w:t>3.7 Photocatalytic Degradation of Methyl Orange</w:t>
      </w:r>
    </w:p>
    <w:p w14:paraId="38CE1EB2" w14:textId="32BA9A26" w:rsidR="00F4516A" w:rsidRPr="00C00F49" w:rsidRDefault="00E07293" w:rsidP="00F4516A">
      <w:pPr>
        <w:widowControl w:val="0"/>
        <w:tabs>
          <w:tab w:val="left" w:pos="567"/>
        </w:tabs>
        <w:autoSpaceDE w:val="0"/>
        <w:autoSpaceDN w:val="0"/>
        <w:adjustRightInd w:val="0"/>
        <w:jc w:val="both"/>
        <w:rPr>
          <w:rFonts w:cs="Calibri"/>
          <w:szCs w:val="20"/>
        </w:rPr>
      </w:pPr>
      <w:r>
        <w:rPr>
          <w:rFonts w:cs="Calibri"/>
          <w:szCs w:val="20"/>
        </w:rPr>
        <w:tab/>
      </w:r>
      <w:r w:rsidR="00F4516A" w:rsidRPr="00C00F49">
        <w:rPr>
          <w:rFonts w:cs="Calibri"/>
          <w:szCs w:val="20"/>
        </w:rPr>
        <w:t>The photocatalytic activity of the CuSnO</w:t>
      </w:r>
      <w:r w:rsidR="00F4516A" w:rsidRPr="00C00F49">
        <w:rPr>
          <w:rFonts w:cs="Calibri"/>
          <w:szCs w:val="20"/>
          <w:vertAlign w:val="subscript"/>
        </w:rPr>
        <w:t>3</w:t>
      </w:r>
      <w:r w:rsidR="00F4516A" w:rsidRPr="00C00F49">
        <w:rPr>
          <w:rFonts w:cs="Calibri"/>
          <w:szCs w:val="20"/>
        </w:rPr>
        <w:t xml:space="preserve"> samples was assessed by MO degradation under UV irradiation (365 nm). Control experiments confirmed that appreciable MO removal did not occur via photolysis alone (&lt;5%), dark adsorption (&lt;8%), or in a blank test (&lt;1%), confirming that the observed removal is dominated by photocatalytic activity.</w:t>
      </w:r>
    </w:p>
    <w:p w14:paraId="567C77D1" w14:textId="3BB872C8" w:rsidR="00F4516A" w:rsidRDefault="00F4516A" w:rsidP="00F4516A">
      <w:pPr>
        <w:widowControl w:val="0"/>
        <w:tabs>
          <w:tab w:val="left" w:pos="567"/>
        </w:tabs>
        <w:autoSpaceDE w:val="0"/>
        <w:autoSpaceDN w:val="0"/>
        <w:adjustRightInd w:val="0"/>
        <w:jc w:val="both"/>
        <w:rPr>
          <w:rFonts w:cs="Calibri"/>
          <w:szCs w:val="20"/>
        </w:rPr>
      </w:pPr>
    </w:p>
    <w:p w14:paraId="6CAA6D31" w14:textId="612BF0DA" w:rsidR="00E07293" w:rsidRDefault="00E07293" w:rsidP="00F4516A">
      <w:pPr>
        <w:widowControl w:val="0"/>
        <w:tabs>
          <w:tab w:val="left" w:pos="567"/>
        </w:tabs>
        <w:autoSpaceDE w:val="0"/>
        <w:autoSpaceDN w:val="0"/>
        <w:adjustRightInd w:val="0"/>
        <w:jc w:val="both"/>
        <w:rPr>
          <w:rFonts w:cs="Calibri"/>
          <w:szCs w:val="20"/>
        </w:rPr>
      </w:pPr>
    </w:p>
    <w:p w14:paraId="6DC3C55E" w14:textId="0A778FC0" w:rsidR="00E07293" w:rsidRDefault="00E07293" w:rsidP="00F4516A">
      <w:pPr>
        <w:widowControl w:val="0"/>
        <w:tabs>
          <w:tab w:val="left" w:pos="567"/>
        </w:tabs>
        <w:autoSpaceDE w:val="0"/>
        <w:autoSpaceDN w:val="0"/>
        <w:adjustRightInd w:val="0"/>
        <w:jc w:val="both"/>
        <w:rPr>
          <w:rFonts w:cs="Calibri"/>
          <w:sz w:val="10"/>
          <w:szCs w:val="10"/>
        </w:rPr>
      </w:pPr>
    </w:p>
    <w:p w14:paraId="27D2821B" w14:textId="77777777" w:rsidR="00E07293" w:rsidRPr="00E07293" w:rsidRDefault="00E07293" w:rsidP="00F4516A">
      <w:pPr>
        <w:widowControl w:val="0"/>
        <w:tabs>
          <w:tab w:val="left" w:pos="567"/>
        </w:tabs>
        <w:autoSpaceDE w:val="0"/>
        <w:autoSpaceDN w:val="0"/>
        <w:adjustRightInd w:val="0"/>
        <w:jc w:val="both"/>
        <w:rPr>
          <w:rFonts w:cs="Calibri"/>
          <w:sz w:val="10"/>
          <w:szCs w:val="10"/>
        </w:rPr>
      </w:pPr>
    </w:p>
    <w:p w14:paraId="000D6F03" w14:textId="77777777" w:rsidR="00F4516A" w:rsidRPr="00C00F49" w:rsidRDefault="00F4516A" w:rsidP="00E07293">
      <w:pPr>
        <w:widowControl w:val="0"/>
        <w:tabs>
          <w:tab w:val="left" w:pos="567"/>
        </w:tabs>
        <w:autoSpaceDE w:val="0"/>
        <w:autoSpaceDN w:val="0"/>
        <w:adjustRightInd w:val="0"/>
        <w:jc w:val="center"/>
        <w:rPr>
          <w:rFonts w:cs="Calibri"/>
          <w:szCs w:val="20"/>
        </w:rPr>
      </w:pPr>
      <w:r w:rsidRPr="00C00F49">
        <w:rPr>
          <w:noProof/>
        </w:rPr>
        <w:drawing>
          <wp:inline distT="0" distB="0" distL="0" distR="0" wp14:anchorId="6CEB7D8D" wp14:editId="213C78F8">
            <wp:extent cx="6015355" cy="2584450"/>
            <wp:effectExtent l="0" t="0" r="4445" b="6350"/>
            <wp:docPr id="5582239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15355" cy="2584450"/>
                    </a:xfrm>
                    <a:prstGeom prst="rect">
                      <a:avLst/>
                    </a:prstGeom>
                    <a:noFill/>
                    <a:ln>
                      <a:noFill/>
                    </a:ln>
                  </pic:spPr>
                </pic:pic>
              </a:graphicData>
            </a:graphic>
          </wp:inline>
        </w:drawing>
      </w:r>
    </w:p>
    <w:p w14:paraId="5AE42C96" w14:textId="77777777" w:rsidR="00E07293" w:rsidRPr="00E07293" w:rsidRDefault="00E07293" w:rsidP="00F4516A">
      <w:pPr>
        <w:widowControl w:val="0"/>
        <w:tabs>
          <w:tab w:val="left" w:pos="567"/>
        </w:tabs>
        <w:autoSpaceDE w:val="0"/>
        <w:autoSpaceDN w:val="0"/>
        <w:adjustRightInd w:val="0"/>
        <w:jc w:val="both"/>
        <w:rPr>
          <w:rFonts w:cs="Calibri"/>
          <w:b/>
          <w:bCs/>
          <w:sz w:val="10"/>
          <w:szCs w:val="10"/>
        </w:rPr>
      </w:pPr>
    </w:p>
    <w:p w14:paraId="1E6870A7" w14:textId="689C9A9B" w:rsidR="00F4516A" w:rsidRPr="00C00F49" w:rsidRDefault="00F4516A" w:rsidP="00F4516A">
      <w:pPr>
        <w:widowControl w:val="0"/>
        <w:tabs>
          <w:tab w:val="left" w:pos="567"/>
        </w:tabs>
        <w:autoSpaceDE w:val="0"/>
        <w:autoSpaceDN w:val="0"/>
        <w:adjustRightInd w:val="0"/>
        <w:jc w:val="both"/>
        <w:rPr>
          <w:rFonts w:cs="Calibri"/>
          <w:szCs w:val="20"/>
        </w:rPr>
      </w:pPr>
      <w:r w:rsidRPr="00C00F49">
        <w:rPr>
          <w:rFonts w:cs="Calibri"/>
          <w:b/>
          <w:bCs/>
          <w:szCs w:val="20"/>
        </w:rPr>
        <w:t>Figure 5.</w:t>
      </w:r>
      <w:r w:rsidRPr="00C00F49">
        <w:rPr>
          <w:rFonts w:cs="Calibri"/>
          <w:szCs w:val="20"/>
        </w:rPr>
        <w:t xml:space="preserve"> (a) Time-dependent MO degradation efficiency (%) under UV irradiation (365 nm) for </w:t>
      </w:r>
      <w:proofErr w:type="spellStart"/>
      <w:r w:rsidRPr="00C00F49">
        <w:rPr>
          <w:rFonts w:cs="Calibri"/>
          <w:szCs w:val="20"/>
        </w:rPr>
        <w:t>CuSnO</w:t>
      </w:r>
      <w:proofErr w:type="spellEnd"/>
      <w:r w:rsidRPr="00C00F49">
        <w:rPr>
          <w:rFonts w:cs="Calibri"/>
          <w:szCs w:val="20"/>
        </w:rPr>
        <w:t>₃ samples with different MEA concentrations. (b) Pseudo-first-order kinetic plots [ln(C/C₀) vs. irradiation time] for all samples. Lines represent linear fits used to determine apparent rate constants (</w:t>
      </w:r>
      <w:proofErr w:type="spellStart"/>
      <w:r w:rsidRPr="00C00F49">
        <w:rPr>
          <w:rFonts w:cs="Calibri"/>
          <w:szCs w:val="20"/>
        </w:rPr>
        <w:t>kapp</w:t>
      </w:r>
      <w:proofErr w:type="spellEnd"/>
      <w:r w:rsidRPr="00C00F49">
        <w:rPr>
          <w:rFonts w:cs="Calibri"/>
          <w:szCs w:val="20"/>
        </w:rPr>
        <w:t>).</w:t>
      </w:r>
    </w:p>
    <w:p w14:paraId="27B670BE" w14:textId="77777777" w:rsidR="00F4516A" w:rsidRPr="00E07293" w:rsidRDefault="00F4516A" w:rsidP="00F4516A">
      <w:pPr>
        <w:widowControl w:val="0"/>
        <w:tabs>
          <w:tab w:val="left" w:pos="567"/>
        </w:tabs>
        <w:autoSpaceDE w:val="0"/>
        <w:autoSpaceDN w:val="0"/>
        <w:adjustRightInd w:val="0"/>
        <w:jc w:val="both"/>
        <w:rPr>
          <w:rFonts w:cs="Calibri"/>
          <w:sz w:val="30"/>
          <w:szCs w:val="30"/>
        </w:rPr>
      </w:pPr>
    </w:p>
    <w:p w14:paraId="1D0FE15F" w14:textId="6520F73B" w:rsidR="00F4516A" w:rsidRPr="00C00F49" w:rsidRDefault="00E07293" w:rsidP="00F4516A">
      <w:pPr>
        <w:widowControl w:val="0"/>
        <w:tabs>
          <w:tab w:val="left" w:pos="567"/>
        </w:tabs>
        <w:autoSpaceDE w:val="0"/>
        <w:autoSpaceDN w:val="0"/>
        <w:adjustRightInd w:val="0"/>
        <w:jc w:val="both"/>
        <w:rPr>
          <w:rFonts w:cs="Calibri"/>
          <w:szCs w:val="20"/>
        </w:rPr>
      </w:pPr>
      <w:r>
        <w:rPr>
          <w:rFonts w:cs="Calibri"/>
          <w:szCs w:val="20"/>
        </w:rPr>
        <w:tab/>
      </w:r>
      <w:r w:rsidR="00F4516A" w:rsidRPr="00C00F49">
        <w:rPr>
          <w:rFonts w:cs="Calibri"/>
          <w:szCs w:val="20"/>
        </w:rPr>
        <w:t xml:space="preserve">As shown in Figure 5a, the 1:1 MEA sample achieved the highest and fastest degradation. Pseudo-first-order kinetic analysis (Figure 5b) yielded apparent rate constants of </w:t>
      </w:r>
      <w:proofErr w:type="spellStart"/>
      <w:r w:rsidR="00F4516A" w:rsidRPr="00C00F49">
        <w:rPr>
          <w:rFonts w:cs="Calibri"/>
          <w:szCs w:val="20"/>
        </w:rPr>
        <w:t>k</w:t>
      </w:r>
      <w:r w:rsidR="00F4516A" w:rsidRPr="00C00F49">
        <w:rPr>
          <w:rFonts w:cs="Calibri"/>
          <w:szCs w:val="20"/>
          <w:vertAlign w:val="subscript"/>
        </w:rPr>
        <w:t>app</w:t>
      </w:r>
      <w:proofErr w:type="spellEnd"/>
      <w:r w:rsidR="00F4516A" w:rsidRPr="00C00F49">
        <w:rPr>
          <w:rFonts w:cs="Calibri"/>
          <w:szCs w:val="20"/>
        </w:rPr>
        <w:t xml:space="preserve"> = 0.0059, 0.0124, 0.0092, and 0.0063 min</w:t>
      </w:r>
      <w:r w:rsidR="00F4516A" w:rsidRPr="00C00F49">
        <w:rPr>
          <w:rFonts w:cs="Calibri"/>
          <w:szCs w:val="20"/>
          <w:vertAlign w:val="superscript"/>
        </w:rPr>
        <w:t>−1</w:t>
      </w:r>
      <w:r w:rsidR="00F4516A" w:rsidRPr="00C00F49">
        <w:rPr>
          <w:rFonts w:cs="Calibri"/>
          <w:szCs w:val="20"/>
        </w:rPr>
        <w:t xml:space="preserve"> for the control, 1:1, 1:2, and 2:1 </w:t>
      </w:r>
      <w:proofErr w:type="gramStart"/>
      <w:r w:rsidR="00F4516A" w:rsidRPr="00C00F49">
        <w:rPr>
          <w:rFonts w:cs="Calibri"/>
          <w:szCs w:val="20"/>
        </w:rPr>
        <w:t>samples</w:t>
      </w:r>
      <w:proofErr w:type="gramEnd"/>
      <w:r w:rsidR="00F4516A" w:rsidRPr="00C00F49">
        <w:rPr>
          <w:rFonts w:cs="Calibri"/>
          <w:szCs w:val="20"/>
        </w:rPr>
        <w:t>, respectively (R² &gt; 0.98 for all; Table 2). The 1:1 MEA sample exhibited a rate constant approximately 2.1-fold higher than the unmodified sample.</w:t>
      </w:r>
    </w:p>
    <w:p w14:paraId="0545C3C5" w14:textId="77777777" w:rsidR="00F4516A" w:rsidRPr="00E07293" w:rsidRDefault="00F4516A" w:rsidP="00F4516A">
      <w:pPr>
        <w:widowControl w:val="0"/>
        <w:tabs>
          <w:tab w:val="left" w:pos="567"/>
        </w:tabs>
        <w:autoSpaceDE w:val="0"/>
        <w:autoSpaceDN w:val="0"/>
        <w:adjustRightInd w:val="0"/>
        <w:jc w:val="both"/>
        <w:rPr>
          <w:rFonts w:cs="Calibri"/>
          <w:sz w:val="30"/>
          <w:szCs w:val="30"/>
        </w:rPr>
      </w:pPr>
    </w:p>
    <w:p w14:paraId="60741044" w14:textId="77777777" w:rsidR="00F4516A" w:rsidRPr="00C00F49" w:rsidRDefault="00F4516A" w:rsidP="00E07293">
      <w:pPr>
        <w:widowControl w:val="0"/>
        <w:tabs>
          <w:tab w:val="left" w:pos="567"/>
        </w:tabs>
        <w:autoSpaceDE w:val="0"/>
        <w:autoSpaceDN w:val="0"/>
        <w:adjustRightInd w:val="0"/>
        <w:spacing w:after="80"/>
        <w:jc w:val="both"/>
        <w:rPr>
          <w:rFonts w:cs="Calibri"/>
          <w:szCs w:val="20"/>
        </w:rPr>
      </w:pPr>
      <w:r w:rsidRPr="00C00F49">
        <w:rPr>
          <w:rFonts w:cs="Calibri"/>
          <w:b/>
          <w:bCs/>
          <w:szCs w:val="20"/>
        </w:rPr>
        <w:t>Table 2.</w:t>
      </w:r>
      <w:r w:rsidRPr="00C00F49">
        <w:rPr>
          <w:rFonts w:cs="Calibri"/>
          <w:szCs w:val="20"/>
        </w:rPr>
        <w:t xml:space="preserve"> Photocatalytic degradation efficiency and pseudo-first-order kinetic parameters for MO degradation by </w:t>
      </w:r>
      <w:proofErr w:type="spellStart"/>
      <w:r w:rsidRPr="00C00F49">
        <w:rPr>
          <w:rFonts w:cs="Calibri"/>
          <w:szCs w:val="20"/>
        </w:rPr>
        <w:t>CuSnO</w:t>
      </w:r>
      <w:proofErr w:type="spellEnd"/>
      <w:r w:rsidRPr="00C00F49">
        <w:rPr>
          <w:rFonts w:cs="Calibri"/>
          <w:szCs w:val="20"/>
        </w:rPr>
        <w:t>₃ samples.</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9"/>
        <w:gridCol w:w="3818"/>
        <w:gridCol w:w="1978"/>
        <w:gridCol w:w="1078"/>
      </w:tblGrid>
      <w:tr w:rsidR="00F4516A" w:rsidRPr="00E07293" w14:paraId="7043ABE8" w14:textId="77777777" w:rsidTr="00E07293">
        <w:tc>
          <w:tcPr>
            <w:tcW w:w="1372" w:type="pct"/>
            <w:tcBorders>
              <w:top w:val="single" w:sz="4" w:space="0" w:color="auto"/>
              <w:bottom w:val="single" w:sz="4" w:space="0" w:color="auto"/>
            </w:tcBorders>
            <w:hideMark/>
          </w:tcPr>
          <w:p w14:paraId="5FA0E747" w14:textId="77777777" w:rsidR="00F4516A" w:rsidRPr="00E07293" w:rsidRDefault="00F4516A" w:rsidP="00F4516A">
            <w:pPr>
              <w:widowControl w:val="0"/>
              <w:tabs>
                <w:tab w:val="left" w:pos="567"/>
              </w:tabs>
              <w:jc w:val="center"/>
              <w:rPr>
                <w:sz w:val="18"/>
                <w:szCs w:val="18"/>
              </w:rPr>
            </w:pPr>
            <w:r w:rsidRPr="00E07293">
              <w:rPr>
                <w:b/>
                <w:bCs/>
                <w:color w:val="000000"/>
                <w:sz w:val="18"/>
                <w:szCs w:val="18"/>
              </w:rPr>
              <w:t>Sample</w:t>
            </w:r>
          </w:p>
        </w:tc>
        <w:tc>
          <w:tcPr>
            <w:tcW w:w="2015" w:type="pct"/>
            <w:tcBorders>
              <w:top w:val="single" w:sz="4" w:space="0" w:color="auto"/>
              <w:bottom w:val="single" w:sz="4" w:space="0" w:color="auto"/>
            </w:tcBorders>
            <w:hideMark/>
          </w:tcPr>
          <w:p w14:paraId="3AD5822F" w14:textId="77777777" w:rsidR="00F4516A" w:rsidRPr="00E07293" w:rsidRDefault="00F4516A" w:rsidP="00F4516A">
            <w:pPr>
              <w:widowControl w:val="0"/>
              <w:tabs>
                <w:tab w:val="left" w:pos="567"/>
              </w:tabs>
              <w:jc w:val="center"/>
              <w:rPr>
                <w:sz w:val="18"/>
                <w:szCs w:val="18"/>
              </w:rPr>
            </w:pPr>
            <w:r w:rsidRPr="00E07293">
              <w:rPr>
                <w:b/>
                <w:bCs/>
                <w:color w:val="000000"/>
                <w:sz w:val="18"/>
                <w:szCs w:val="18"/>
              </w:rPr>
              <w:t>Degradation Efficiency (%)</w:t>
            </w:r>
          </w:p>
        </w:tc>
        <w:tc>
          <w:tcPr>
            <w:tcW w:w="1044" w:type="pct"/>
            <w:tcBorders>
              <w:top w:val="single" w:sz="4" w:space="0" w:color="auto"/>
              <w:bottom w:val="single" w:sz="4" w:space="0" w:color="auto"/>
            </w:tcBorders>
            <w:hideMark/>
          </w:tcPr>
          <w:p w14:paraId="2BF0146D" w14:textId="77777777" w:rsidR="00F4516A" w:rsidRPr="00E07293" w:rsidRDefault="00F4516A" w:rsidP="00F4516A">
            <w:pPr>
              <w:widowControl w:val="0"/>
              <w:tabs>
                <w:tab w:val="left" w:pos="567"/>
              </w:tabs>
              <w:jc w:val="center"/>
              <w:rPr>
                <w:sz w:val="18"/>
                <w:szCs w:val="18"/>
              </w:rPr>
            </w:pPr>
            <w:proofErr w:type="spellStart"/>
            <w:r w:rsidRPr="00E07293">
              <w:rPr>
                <w:b/>
                <w:bCs/>
                <w:color w:val="000000"/>
                <w:sz w:val="18"/>
                <w:szCs w:val="18"/>
              </w:rPr>
              <w:t>kapp</w:t>
            </w:r>
            <w:proofErr w:type="spellEnd"/>
            <w:r w:rsidRPr="00E07293">
              <w:rPr>
                <w:b/>
                <w:bCs/>
                <w:color w:val="000000"/>
                <w:sz w:val="18"/>
                <w:szCs w:val="18"/>
              </w:rPr>
              <w:t xml:space="preserve"> (min⁻¹)</w:t>
            </w:r>
          </w:p>
        </w:tc>
        <w:tc>
          <w:tcPr>
            <w:tcW w:w="569" w:type="pct"/>
            <w:tcBorders>
              <w:top w:val="single" w:sz="4" w:space="0" w:color="auto"/>
              <w:bottom w:val="single" w:sz="4" w:space="0" w:color="auto"/>
            </w:tcBorders>
            <w:hideMark/>
          </w:tcPr>
          <w:p w14:paraId="344C5AC9" w14:textId="77777777" w:rsidR="00F4516A" w:rsidRPr="00E07293" w:rsidRDefault="00F4516A" w:rsidP="00F4516A">
            <w:pPr>
              <w:widowControl w:val="0"/>
              <w:tabs>
                <w:tab w:val="left" w:pos="567"/>
              </w:tabs>
              <w:jc w:val="center"/>
              <w:rPr>
                <w:sz w:val="18"/>
                <w:szCs w:val="18"/>
              </w:rPr>
            </w:pPr>
            <w:r w:rsidRPr="00E07293">
              <w:rPr>
                <w:b/>
                <w:bCs/>
                <w:color w:val="000000"/>
                <w:sz w:val="18"/>
                <w:szCs w:val="18"/>
              </w:rPr>
              <w:t>R²</w:t>
            </w:r>
          </w:p>
        </w:tc>
      </w:tr>
      <w:tr w:rsidR="00F4516A" w:rsidRPr="00E07293" w14:paraId="5EE0C541" w14:textId="77777777" w:rsidTr="00E07293">
        <w:tc>
          <w:tcPr>
            <w:tcW w:w="1372" w:type="pct"/>
            <w:tcBorders>
              <w:top w:val="single" w:sz="4" w:space="0" w:color="auto"/>
            </w:tcBorders>
            <w:hideMark/>
          </w:tcPr>
          <w:p w14:paraId="6F26C9C8" w14:textId="77777777" w:rsidR="00F4516A" w:rsidRPr="00E07293" w:rsidRDefault="00F4516A" w:rsidP="00F4516A">
            <w:pPr>
              <w:widowControl w:val="0"/>
              <w:tabs>
                <w:tab w:val="left" w:pos="567"/>
              </w:tabs>
              <w:jc w:val="center"/>
              <w:rPr>
                <w:sz w:val="18"/>
                <w:szCs w:val="18"/>
              </w:rPr>
            </w:pPr>
            <w:r w:rsidRPr="00E07293">
              <w:rPr>
                <w:color w:val="000000"/>
                <w:sz w:val="18"/>
                <w:szCs w:val="18"/>
              </w:rPr>
              <w:t>Control (no MEA)</w:t>
            </w:r>
          </w:p>
        </w:tc>
        <w:tc>
          <w:tcPr>
            <w:tcW w:w="2015" w:type="pct"/>
            <w:tcBorders>
              <w:top w:val="single" w:sz="4" w:space="0" w:color="auto"/>
            </w:tcBorders>
            <w:hideMark/>
          </w:tcPr>
          <w:p w14:paraId="3E17EA14" w14:textId="77777777" w:rsidR="00F4516A" w:rsidRPr="00E07293" w:rsidRDefault="00F4516A" w:rsidP="00F4516A">
            <w:pPr>
              <w:widowControl w:val="0"/>
              <w:tabs>
                <w:tab w:val="left" w:pos="567"/>
              </w:tabs>
              <w:jc w:val="center"/>
              <w:rPr>
                <w:sz w:val="18"/>
                <w:szCs w:val="18"/>
              </w:rPr>
            </w:pPr>
            <w:r w:rsidRPr="00E07293">
              <w:rPr>
                <w:color w:val="000000"/>
                <w:sz w:val="18"/>
                <w:szCs w:val="18"/>
              </w:rPr>
              <w:t>39.28</w:t>
            </w:r>
          </w:p>
        </w:tc>
        <w:tc>
          <w:tcPr>
            <w:tcW w:w="1044" w:type="pct"/>
            <w:tcBorders>
              <w:top w:val="single" w:sz="4" w:space="0" w:color="auto"/>
            </w:tcBorders>
            <w:hideMark/>
          </w:tcPr>
          <w:p w14:paraId="367BD4D0" w14:textId="77777777" w:rsidR="00F4516A" w:rsidRPr="00E07293" w:rsidRDefault="00F4516A" w:rsidP="00F4516A">
            <w:pPr>
              <w:widowControl w:val="0"/>
              <w:tabs>
                <w:tab w:val="left" w:pos="567"/>
              </w:tabs>
              <w:jc w:val="center"/>
              <w:rPr>
                <w:sz w:val="18"/>
                <w:szCs w:val="18"/>
              </w:rPr>
            </w:pPr>
            <w:r w:rsidRPr="00E07293">
              <w:rPr>
                <w:color w:val="000000"/>
                <w:sz w:val="18"/>
                <w:szCs w:val="18"/>
              </w:rPr>
              <w:t>0.0059</w:t>
            </w:r>
          </w:p>
        </w:tc>
        <w:tc>
          <w:tcPr>
            <w:tcW w:w="569" w:type="pct"/>
            <w:tcBorders>
              <w:top w:val="single" w:sz="4" w:space="0" w:color="auto"/>
            </w:tcBorders>
            <w:hideMark/>
          </w:tcPr>
          <w:p w14:paraId="479FF758" w14:textId="77777777" w:rsidR="00F4516A" w:rsidRPr="00E07293" w:rsidRDefault="00F4516A" w:rsidP="00F4516A">
            <w:pPr>
              <w:widowControl w:val="0"/>
              <w:tabs>
                <w:tab w:val="left" w:pos="567"/>
              </w:tabs>
              <w:jc w:val="center"/>
              <w:rPr>
                <w:sz w:val="18"/>
                <w:szCs w:val="18"/>
              </w:rPr>
            </w:pPr>
            <w:r w:rsidRPr="00E07293">
              <w:rPr>
                <w:color w:val="000000"/>
                <w:sz w:val="18"/>
                <w:szCs w:val="18"/>
              </w:rPr>
              <w:t>0.986</w:t>
            </w:r>
          </w:p>
        </w:tc>
      </w:tr>
      <w:tr w:rsidR="00F4516A" w:rsidRPr="00E07293" w14:paraId="385827F9" w14:textId="77777777" w:rsidTr="00E07293">
        <w:tc>
          <w:tcPr>
            <w:tcW w:w="1372" w:type="pct"/>
            <w:hideMark/>
          </w:tcPr>
          <w:p w14:paraId="6FFC4A18" w14:textId="77777777" w:rsidR="00F4516A" w:rsidRPr="00E07293" w:rsidRDefault="00F4516A" w:rsidP="00F4516A">
            <w:pPr>
              <w:widowControl w:val="0"/>
              <w:tabs>
                <w:tab w:val="left" w:pos="567"/>
              </w:tabs>
              <w:jc w:val="center"/>
              <w:rPr>
                <w:sz w:val="18"/>
                <w:szCs w:val="18"/>
              </w:rPr>
            </w:pPr>
            <w:r w:rsidRPr="00E07293">
              <w:rPr>
                <w:color w:val="000000"/>
                <w:sz w:val="18"/>
                <w:szCs w:val="18"/>
              </w:rPr>
              <w:t>1:1 MEA</w:t>
            </w:r>
          </w:p>
        </w:tc>
        <w:tc>
          <w:tcPr>
            <w:tcW w:w="2015" w:type="pct"/>
            <w:hideMark/>
          </w:tcPr>
          <w:p w14:paraId="3CB361BF" w14:textId="77777777" w:rsidR="00F4516A" w:rsidRPr="00E07293" w:rsidRDefault="00F4516A" w:rsidP="00F4516A">
            <w:pPr>
              <w:widowControl w:val="0"/>
              <w:tabs>
                <w:tab w:val="left" w:pos="567"/>
              </w:tabs>
              <w:jc w:val="center"/>
              <w:rPr>
                <w:sz w:val="18"/>
                <w:szCs w:val="18"/>
              </w:rPr>
            </w:pPr>
            <w:r w:rsidRPr="00E07293">
              <w:rPr>
                <w:color w:val="000000"/>
                <w:sz w:val="18"/>
                <w:szCs w:val="18"/>
              </w:rPr>
              <w:t>78.56</w:t>
            </w:r>
          </w:p>
        </w:tc>
        <w:tc>
          <w:tcPr>
            <w:tcW w:w="1044" w:type="pct"/>
            <w:hideMark/>
          </w:tcPr>
          <w:p w14:paraId="48B9ACEF" w14:textId="77777777" w:rsidR="00F4516A" w:rsidRPr="00E07293" w:rsidRDefault="00F4516A" w:rsidP="00F4516A">
            <w:pPr>
              <w:widowControl w:val="0"/>
              <w:tabs>
                <w:tab w:val="left" w:pos="567"/>
              </w:tabs>
              <w:jc w:val="center"/>
              <w:rPr>
                <w:sz w:val="18"/>
                <w:szCs w:val="18"/>
              </w:rPr>
            </w:pPr>
            <w:r w:rsidRPr="00E07293">
              <w:rPr>
                <w:color w:val="000000"/>
                <w:sz w:val="18"/>
                <w:szCs w:val="18"/>
              </w:rPr>
              <w:t>0.0124</w:t>
            </w:r>
          </w:p>
        </w:tc>
        <w:tc>
          <w:tcPr>
            <w:tcW w:w="569" w:type="pct"/>
            <w:hideMark/>
          </w:tcPr>
          <w:p w14:paraId="162C30C8" w14:textId="77777777" w:rsidR="00F4516A" w:rsidRPr="00E07293" w:rsidRDefault="00F4516A" w:rsidP="00F4516A">
            <w:pPr>
              <w:widowControl w:val="0"/>
              <w:tabs>
                <w:tab w:val="left" w:pos="567"/>
              </w:tabs>
              <w:jc w:val="center"/>
              <w:rPr>
                <w:sz w:val="18"/>
                <w:szCs w:val="18"/>
              </w:rPr>
            </w:pPr>
            <w:r w:rsidRPr="00E07293">
              <w:rPr>
                <w:color w:val="000000"/>
                <w:sz w:val="18"/>
                <w:szCs w:val="18"/>
              </w:rPr>
              <w:t>0.994</w:t>
            </w:r>
          </w:p>
        </w:tc>
      </w:tr>
      <w:tr w:rsidR="00F4516A" w:rsidRPr="00E07293" w14:paraId="2BD043B3" w14:textId="77777777" w:rsidTr="00E07293">
        <w:tc>
          <w:tcPr>
            <w:tcW w:w="1372" w:type="pct"/>
            <w:hideMark/>
          </w:tcPr>
          <w:p w14:paraId="29024197" w14:textId="77777777" w:rsidR="00F4516A" w:rsidRPr="00E07293" w:rsidRDefault="00F4516A" w:rsidP="00F4516A">
            <w:pPr>
              <w:widowControl w:val="0"/>
              <w:tabs>
                <w:tab w:val="left" w:pos="567"/>
              </w:tabs>
              <w:jc w:val="center"/>
              <w:rPr>
                <w:sz w:val="18"/>
                <w:szCs w:val="18"/>
              </w:rPr>
            </w:pPr>
            <w:r w:rsidRPr="00E07293">
              <w:rPr>
                <w:color w:val="000000"/>
                <w:sz w:val="18"/>
                <w:szCs w:val="18"/>
              </w:rPr>
              <w:t>1:2 MEA</w:t>
            </w:r>
          </w:p>
        </w:tc>
        <w:tc>
          <w:tcPr>
            <w:tcW w:w="2015" w:type="pct"/>
            <w:hideMark/>
          </w:tcPr>
          <w:p w14:paraId="569B184B" w14:textId="77777777" w:rsidR="00F4516A" w:rsidRPr="00E07293" w:rsidRDefault="00F4516A" w:rsidP="00F4516A">
            <w:pPr>
              <w:widowControl w:val="0"/>
              <w:tabs>
                <w:tab w:val="left" w:pos="567"/>
              </w:tabs>
              <w:jc w:val="center"/>
              <w:rPr>
                <w:sz w:val="18"/>
                <w:szCs w:val="18"/>
              </w:rPr>
            </w:pPr>
            <w:r w:rsidRPr="00E07293">
              <w:rPr>
                <w:color w:val="000000"/>
                <w:sz w:val="18"/>
                <w:szCs w:val="18"/>
              </w:rPr>
              <w:t>62.82</w:t>
            </w:r>
          </w:p>
        </w:tc>
        <w:tc>
          <w:tcPr>
            <w:tcW w:w="1044" w:type="pct"/>
            <w:hideMark/>
          </w:tcPr>
          <w:p w14:paraId="16FFD84E" w14:textId="77777777" w:rsidR="00F4516A" w:rsidRPr="00E07293" w:rsidRDefault="00F4516A" w:rsidP="00F4516A">
            <w:pPr>
              <w:widowControl w:val="0"/>
              <w:tabs>
                <w:tab w:val="left" w:pos="567"/>
              </w:tabs>
              <w:jc w:val="center"/>
              <w:rPr>
                <w:sz w:val="18"/>
                <w:szCs w:val="18"/>
              </w:rPr>
            </w:pPr>
            <w:r w:rsidRPr="00E07293">
              <w:rPr>
                <w:color w:val="000000"/>
                <w:sz w:val="18"/>
                <w:szCs w:val="18"/>
              </w:rPr>
              <w:t>0.0092</w:t>
            </w:r>
          </w:p>
        </w:tc>
        <w:tc>
          <w:tcPr>
            <w:tcW w:w="569" w:type="pct"/>
            <w:hideMark/>
          </w:tcPr>
          <w:p w14:paraId="7019E0C1" w14:textId="77777777" w:rsidR="00F4516A" w:rsidRPr="00E07293" w:rsidRDefault="00F4516A" w:rsidP="00F4516A">
            <w:pPr>
              <w:widowControl w:val="0"/>
              <w:tabs>
                <w:tab w:val="left" w:pos="567"/>
              </w:tabs>
              <w:jc w:val="center"/>
              <w:rPr>
                <w:sz w:val="18"/>
                <w:szCs w:val="18"/>
              </w:rPr>
            </w:pPr>
            <w:r w:rsidRPr="00E07293">
              <w:rPr>
                <w:color w:val="000000"/>
                <w:sz w:val="18"/>
                <w:szCs w:val="18"/>
              </w:rPr>
              <w:t>0.991</w:t>
            </w:r>
          </w:p>
        </w:tc>
      </w:tr>
      <w:tr w:rsidR="00F4516A" w:rsidRPr="00E07293" w14:paraId="2BE8E909" w14:textId="77777777" w:rsidTr="00E07293">
        <w:tc>
          <w:tcPr>
            <w:tcW w:w="1372" w:type="pct"/>
            <w:hideMark/>
          </w:tcPr>
          <w:p w14:paraId="6FC1FFF8" w14:textId="77777777" w:rsidR="00F4516A" w:rsidRPr="00E07293" w:rsidRDefault="00F4516A" w:rsidP="00F4516A">
            <w:pPr>
              <w:widowControl w:val="0"/>
              <w:tabs>
                <w:tab w:val="left" w:pos="567"/>
              </w:tabs>
              <w:jc w:val="center"/>
              <w:rPr>
                <w:sz w:val="18"/>
                <w:szCs w:val="18"/>
              </w:rPr>
            </w:pPr>
            <w:r w:rsidRPr="00E07293">
              <w:rPr>
                <w:color w:val="000000"/>
                <w:sz w:val="18"/>
                <w:szCs w:val="18"/>
              </w:rPr>
              <w:t>2:1 MEA</w:t>
            </w:r>
          </w:p>
        </w:tc>
        <w:tc>
          <w:tcPr>
            <w:tcW w:w="2015" w:type="pct"/>
            <w:hideMark/>
          </w:tcPr>
          <w:p w14:paraId="0085B40D" w14:textId="77777777" w:rsidR="00F4516A" w:rsidRPr="00E07293" w:rsidRDefault="00F4516A" w:rsidP="00F4516A">
            <w:pPr>
              <w:widowControl w:val="0"/>
              <w:tabs>
                <w:tab w:val="left" w:pos="567"/>
              </w:tabs>
              <w:jc w:val="center"/>
              <w:rPr>
                <w:sz w:val="18"/>
                <w:szCs w:val="18"/>
              </w:rPr>
            </w:pPr>
            <w:r w:rsidRPr="00E07293">
              <w:rPr>
                <w:color w:val="000000"/>
                <w:sz w:val="18"/>
                <w:szCs w:val="18"/>
              </w:rPr>
              <w:t>41.40</w:t>
            </w:r>
          </w:p>
        </w:tc>
        <w:tc>
          <w:tcPr>
            <w:tcW w:w="1044" w:type="pct"/>
            <w:hideMark/>
          </w:tcPr>
          <w:p w14:paraId="2458FA04" w14:textId="77777777" w:rsidR="00F4516A" w:rsidRPr="00E07293" w:rsidRDefault="00F4516A" w:rsidP="00F4516A">
            <w:pPr>
              <w:widowControl w:val="0"/>
              <w:tabs>
                <w:tab w:val="left" w:pos="567"/>
              </w:tabs>
              <w:jc w:val="center"/>
              <w:rPr>
                <w:sz w:val="18"/>
                <w:szCs w:val="18"/>
              </w:rPr>
            </w:pPr>
            <w:r w:rsidRPr="00E07293">
              <w:rPr>
                <w:color w:val="000000"/>
                <w:sz w:val="18"/>
                <w:szCs w:val="18"/>
              </w:rPr>
              <w:t>0.0063</w:t>
            </w:r>
          </w:p>
        </w:tc>
        <w:tc>
          <w:tcPr>
            <w:tcW w:w="569" w:type="pct"/>
            <w:hideMark/>
          </w:tcPr>
          <w:p w14:paraId="047C3424" w14:textId="77777777" w:rsidR="00F4516A" w:rsidRPr="00E07293" w:rsidRDefault="00F4516A" w:rsidP="00F4516A">
            <w:pPr>
              <w:widowControl w:val="0"/>
              <w:tabs>
                <w:tab w:val="left" w:pos="567"/>
              </w:tabs>
              <w:jc w:val="center"/>
              <w:rPr>
                <w:sz w:val="18"/>
                <w:szCs w:val="18"/>
              </w:rPr>
            </w:pPr>
            <w:r w:rsidRPr="00E07293">
              <w:rPr>
                <w:color w:val="000000"/>
                <w:sz w:val="18"/>
                <w:szCs w:val="18"/>
              </w:rPr>
              <w:t>0.983</w:t>
            </w:r>
          </w:p>
        </w:tc>
      </w:tr>
    </w:tbl>
    <w:p w14:paraId="2140D6F3" w14:textId="77777777" w:rsidR="00F4516A" w:rsidRPr="00C00F49" w:rsidRDefault="00F4516A" w:rsidP="00F4516A">
      <w:pPr>
        <w:widowControl w:val="0"/>
        <w:tabs>
          <w:tab w:val="left" w:pos="567"/>
        </w:tabs>
        <w:autoSpaceDE w:val="0"/>
        <w:autoSpaceDN w:val="0"/>
        <w:adjustRightInd w:val="0"/>
        <w:jc w:val="both"/>
        <w:rPr>
          <w:rFonts w:cs="Calibri"/>
          <w:szCs w:val="20"/>
        </w:rPr>
      </w:pPr>
    </w:p>
    <w:p w14:paraId="4F82EDD9" w14:textId="53620441" w:rsidR="00F4516A" w:rsidRDefault="00E07293" w:rsidP="00F4516A">
      <w:pPr>
        <w:widowControl w:val="0"/>
        <w:tabs>
          <w:tab w:val="left" w:pos="567"/>
        </w:tabs>
        <w:autoSpaceDE w:val="0"/>
        <w:autoSpaceDN w:val="0"/>
        <w:adjustRightInd w:val="0"/>
        <w:jc w:val="both"/>
        <w:rPr>
          <w:rFonts w:cs="Calibri"/>
          <w:szCs w:val="20"/>
        </w:rPr>
      </w:pPr>
      <w:r>
        <w:rPr>
          <w:rFonts w:cs="Calibri"/>
          <w:szCs w:val="20"/>
        </w:rPr>
        <w:tab/>
      </w:r>
      <w:r w:rsidR="00F4516A" w:rsidRPr="00C00F49">
        <w:rPr>
          <w:rFonts w:cs="Calibri"/>
          <w:szCs w:val="20"/>
        </w:rPr>
        <w:t xml:space="preserve">These kinetic differences are consistent with the structural findings. The 1:1 MEA sample combines the highest crystallinity, most uniform octahedral morphology, and best surface accessibility, all of which promote efficient charge-carrier separation and surface redox reactions. Compared with </w:t>
      </w:r>
      <w:proofErr w:type="spellStart"/>
      <w:r w:rsidR="00F4516A" w:rsidRPr="00C00F49">
        <w:rPr>
          <w:rFonts w:cs="Calibri"/>
          <w:szCs w:val="20"/>
        </w:rPr>
        <w:t>Abolhasani</w:t>
      </w:r>
      <w:proofErr w:type="spellEnd"/>
      <w:r w:rsidR="00F4516A" w:rsidRPr="00C00F49">
        <w:rPr>
          <w:rFonts w:cs="Calibri"/>
          <w:szCs w:val="20"/>
        </w:rPr>
        <w:t xml:space="preserve"> et al. [9], who reported ~84% methylene blue degradation with </w:t>
      </w:r>
      <w:proofErr w:type="spellStart"/>
      <w:r w:rsidR="00F4516A" w:rsidRPr="00C00F49">
        <w:rPr>
          <w:rFonts w:cs="Calibri"/>
          <w:szCs w:val="20"/>
        </w:rPr>
        <w:t>sonochemical</w:t>
      </w:r>
      <w:proofErr w:type="spellEnd"/>
      <w:r w:rsidR="00F4516A" w:rsidRPr="00C00F49">
        <w:rPr>
          <w:rFonts w:cs="Calibri"/>
          <w:szCs w:val="20"/>
        </w:rPr>
        <w:t xml:space="preserve"> CuSnO</w:t>
      </w:r>
      <w:r w:rsidR="00F4516A" w:rsidRPr="00C00F49">
        <w:rPr>
          <w:rFonts w:cs="Calibri"/>
          <w:szCs w:val="20"/>
          <w:vertAlign w:val="subscript"/>
        </w:rPr>
        <w:t>3</w:t>
      </w:r>
      <w:r w:rsidR="00F4516A" w:rsidRPr="00C00F49">
        <w:rPr>
          <w:rFonts w:cs="Calibri"/>
          <w:szCs w:val="20"/>
        </w:rPr>
        <w:t xml:space="preserve"> under longer irradiation times, the present 1:1 MEA sample achieves competitive MO removal under shorter irradiation, confirming the effectiveness of MEA-directed sol–gel synthesis.</w:t>
      </w:r>
    </w:p>
    <w:p w14:paraId="724A0F0C" w14:textId="77777777" w:rsidR="00E07293" w:rsidRPr="00E07293" w:rsidRDefault="00E07293" w:rsidP="00F4516A">
      <w:pPr>
        <w:widowControl w:val="0"/>
        <w:tabs>
          <w:tab w:val="left" w:pos="567"/>
        </w:tabs>
        <w:autoSpaceDE w:val="0"/>
        <w:autoSpaceDN w:val="0"/>
        <w:adjustRightInd w:val="0"/>
        <w:jc w:val="both"/>
        <w:rPr>
          <w:rFonts w:cs="Calibri"/>
          <w:sz w:val="30"/>
          <w:szCs w:val="30"/>
        </w:rPr>
      </w:pPr>
    </w:p>
    <w:p w14:paraId="2F92E8A3" w14:textId="77777777" w:rsidR="00F4516A" w:rsidRPr="00C00F49" w:rsidRDefault="00F4516A" w:rsidP="00F4516A">
      <w:pPr>
        <w:widowControl w:val="0"/>
        <w:tabs>
          <w:tab w:val="left" w:pos="567"/>
        </w:tabs>
        <w:autoSpaceDE w:val="0"/>
        <w:autoSpaceDN w:val="0"/>
        <w:adjustRightInd w:val="0"/>
        <w:jc w:val="both"/>
        <w:rPr>
          <w:rFonts w:cs="Calibri"/>
          <w:b/>
          <w:bCs/>
          <w:szCs w:val="20"/>
        </w:rPr>
      </w:pPr>
      <w:r w:rsidRPr="00C00F49">
        <w:rPr>
          <w:rFonts w:cs="Calibri"/>
          <w:b/>
          <w:bCs/>
          <w:szCs w:val="20"/>
        </w:rPr>
        <w:t>3.8 Integrated Discussion of Structure–Property–Performance Relationships</w:t>
      </w:r>
    </w:p>
    <w:p w14:paraId="31F38876" w14:textId="7E8F4F21" w:rsidR="00F4516A" w:rsidRPr="00C00F49" w:rsidRDefault="00E07293" w:rsidP="00F4516A">
      <w:pPr>
        <w:widowControl w:val="0"/>
        <w:tabs>
          <w:tab w:val="left" w:pos="567"/>
        </w:tabs>
        <w:autoSpaceDE w:val="0"/>
        <w:autoSpaceDN w:val="0"/>
        <w:adjustRightInd w:val="0"/>
        <w:jc w:val="both"/>
        <w:rPr>
          <w:rFonts w:cs="Calibri"/>
          <w:szCs w:val="20"/>
        </w:rPr>
      </w:pPr>
      <w:r>
        <w:rPr>
          <w:rFonts w:cs="Calibri"/>
          <w:szCs w:val="20"/>
        </w:rPr>
        <w:tab/>
      </w:r>
      <w:r w:rsidR="00F4516A" w:rsidRPr="00C00F49">
        <w:rPr>
          <w:rFonts w:cs="Calibri"/>
          <w:szCs w:val="20"/>
        </w:rPr>
        <w:t>MEA's amino (–NH₂) and hydroxyl (–OH) groups coordinate with Cu²⁺ and Sn⁴⁺ ions during sol–gel precursor formation, moderating hydrolysis and condensation rates and distributing cations more evenly throughout the precursor gel [12, 13]. This yields a more ordered crystal structure and a more uniform octahedral particle morphology after calcination, as confirmed by XRD peak sharpening and SEM. The FTIR peak shifts (541.82 → 523.23 cm</w:t>
      </w:r>
      <w:r w:rsidR="00F4516A" w:rsidRPr="00C00F49">
        <w:rPr>
          <w:rFonts w:cs="Calibri"/>
          <w:szCs w:val="20"/>
          <w:vertAlign w:val="superscript"/>
        </w:rPr>
        <w:t>−1</w:t>
      </w:r>
      <w:r w:rsidR="00F4516A" w:rsidRPr="00C00F49">
        <w:rPr>
          <w:rFonts w:cs="Calibri"/>
          <w:szCs w:val="20"/>
        </w:rPr>
        <w:t>) and XRF elemental distribution data confirm that MEA actively modifies local coordination chemistry and stoichiometric distribution of Cu and Sn in the final oxide.</w:t>
      </w:r>
    </w:p>
    <w:p w14:paraId="66C6E923" w14:textId="5ADBA09E" w:rsidR="00F4516A" w:rsidRPr="00C00F49" w:rsidRDefault="00E07293" w:rsidP="00F4516A">
      <w:pPr>
        <w:widowControl w:val="0"/>
        <w:tabs>
          <w:tab w:val="left" w:pos="567"/>
        </w:tabs>
        <w:autoSpaceDE w:val="0"/>
        <w:autoSpaceDN w:val="0"/>
        <w:adjustRightInd w:val="0"/>
        <w:jc w:val="both"/>
        <w:rPr>
          <w:rFonts w:cs="Calibri"/>
          <w:szCs w:val="20"/>
        </w:rPr>
      </w:pPr>
      <w:r>
        <w:rPr>
          <w:rFonts w:cs="Calibri"/>
          <w:szCs w:val="20"/>
        </w:rPr>
        <w:tab/>
      </w:r>
      <w:r w:rsidR="00F4516A" w:rsidRPr="00C00F49">
        <w:rPr>
          <w:rFonts w:cs="Calibri"/>
          <w:szCs w:val="20"/>
        </w:rPr>
        <w:t xml:space="preserve">When MEA concentration deviates from the optimum 1:1 ratio, the coordination effect becomes either insufficient (1:2 dilution) or excessive (2:1 excess). In the latter case, residual organic species, coordination crowding, and surface blockage interfere with crystallization and inhibit active-site accessibility. Although the 1:1 MEA sample exhibits the highest band gap (3.13 eV), it also shows the highest photocatalytic activity — confirming that </w:t>
      </w:r>
      <w:r w:rsidR="00F4516A" w:rsidRPr="00C00F49">
        <w:rPr>
          <w:rFonts w:cs="Calibri"/>
          <w:szCs w:val="20"/>
        </w:rPr>
        <w:lastRenderedPageBreak/>
        <w:t>photocatalytic efficiency in this system is governed by the combined effects of crystallinity, morphology, and surface quality rather than by simple band gap narrowing.</w:t>
      </w:r>
    </w:p>
    <w:p w14:paraId="77EACE7C" w14:textId="77777777" w:rsidR="00F4516A" w:rsidRPr="00C00F49" w:rsidRDefault="00F4516A" w:rsidP="00F4516A">
      <w:pPr>
        <w:widowControl w:val="0"/>
        <w:tabs>
          <w:tab w:val="left" w:pos="567"/>
        </w:tabs>
        <w:autoSpaceDE w:val="0"/>
        <w:autoSpaceDN w:val="0"/>
        <w:adjustRightInd w:val="0"/>
        <w:rPr>
          <w:rFonts w:cs="Calibri"/>
          <w:b/>
          <w:bCs/>
          <w:szCs w:val="20"/>
        </w:rPr>
      </w:pPr>
    </w:p>
    <w:p w14:paraId="06006509" w14:textId="77777777" w:rsidR="00F4516A" w:rsidRPr="00C00F49" w:rsidRDefault="00F4516A" w:rsidP="00F4516A">
      <w:pPr>
        <w:widowControl w:val="0"/>
        <w:tabs>
          <w:tab w:val="left" w:pos="567"/>
        </w:tabs>
        <w:autoSpaceDE w:val="0"/>
        <w:autoSpaceDN w:val="0"/>
        <w:adjustRightInd w:val="0"/>
        <w:rPr>
          <w:rFonts w:cs="Calibri"/>
          <w:b/>
          <w:bCs/>
          <w:szCs w:val="20"/>
        </w:rPr>
      </w:pPr>
      <w:r w:rsidRPr="00C00F49">
        <w:rPr>
          <w:rFonts w:cs="Calibri"/>
          <w:b/>
          <w:bCs/>
          <w:szCs w:val="20"/>
        </w:rPr>
        <w:t xml:space="preserve">4. CONCLUSIONS </w:t>
      </w:r>
    </w:p>
    <w:p w14:paraId="5830B2A8" w14:textId="36ADC283" w:rsidR="00F4516A" w:rsidRPr="00C00F49" w:rsidRDefault="00E07293" w:rsidP="00F4516A">
      <w:pPr>
        <w:widowControl w:val="0"/>
        <w:tabs>
          <w:tab w:val="left" w:pos="567"/>
        </w:tabs>
        <w:autoSpaceDE w:val="0"/>
        <w:autoSpaceDN w:val="0"/>
        <w:adjustRightInd w:val="0"/>
        <w:jc w:val="both"/>
        <w:rPr>
          <w:rFonts w:cstheme="minorHAnsi"/>
          <w:szCs w:val="20"/>
        </w:rPr>
      </w:pPr>
      <w:r>
        <w:rPr>
          <w:rFonts w:cstheme="minorHAnsi"/>
          <w:szCs w:val="20"/>
        </w:rPr>
        <w:tab/>
      </w:r>
      <w:r w:rsidR="00F4516A" w:rsidRPr="00C00F49">
        <w:rPr>
          <w:rFonts w:cstheme="minorHAnsi"/>
          <w:szCs w:val="20"/>
        </w:rPr>
        <w:t>CuSnO</w:t>
      </w:r>
      <w:r w:rsidR="00F4516A" w:rsidRPr="00C00F49">
        <w:rPr>
          <w:rFonts w:cstheme="minorHAnsi"/>
          <w:szCs w:val="20"/>
          <w:vertAlign w:val="subscript"/>
        </w:rPr>
        <w:t>3</w:t>
      </w:r>
      <w:r w:rsidR="00F4516A" w:rsidRPr="00C00F49">
        <w:rPr>
          <w:rFonts w:cstheme="minorHAnsi"/>
          <w:szCs w:val="20"/>
        </w:rPr>
        <w:t xml:space="preserve"> was successfully synthesized by the sol–gel method, and </w:t>
      </w:r>
      <w:proofErr w:type="spellStart"/>
      <w:r w:rsidR="00F4516A" w:rsidRPr="00C00F49">
        <w:rPr>
          <w:rFonts w:cstheme="minorHAnsi"/>
          <w:szCs w:val="20"/>
        </w:rPr>
        <w:t>monoethanolamine</w:t>
      </w:r>
      <w:proofErr w:type="spellEnd"/>
      <w:r w:rsidR="00F4516A" w:rsidRPr="00C00F49">
        <w:rPr>
          <w:rFonts w:cstheme="minorHAnsi"/>
          <w:szCs w:val="20"/>
        </w:rPr>
        <w:t xml:space="preserve"> was shown to be an effective chelating and structure-directing additive. The 1:1 MEA-to-metal precursor molar ratio produced the most favorable outcome: highest crystallinity (XRD), well-defined octahedral morphology (SEM), and the highest photocatalytic performance — 78.56% MO degradation with </w:t>
      </w:r>
      <w:proofErr w:type="spellStart"/>
      <w:r w:rsidR="00F4516A" w:rsidRPr="00C00F49">
        <w:rPr>
          <w:rFonts w:cstheme="minorHAnsi"/>
          <w:szCs w:val="20"/>
        </w:rPr>
        <w:t>k</w:t>
      </w:r>
      <w:r w:rsidR="00F4516A" w:rsidRPr="00C00F49">
        <w:rPr>
          <w:rFonts w:cstheme="minorHAnsi"/>
          <w:szCs w:val="20"/>
          <w:vertAlign w:val="subscript"/>
        </w:rPr>
        <w:t>app</w:t>
      </w:r>
      <w:proofErr w:type="spellEnd"/>
      <w:r w:rsidR="00F4516A" w:rsidRPr="00C00F49">
        <w:rPr>
          <w:rFonts w:cstheme="minorHAnsi"/>
          <w:szCs w:val="20"/>
        </w:rPr>
        <w:t xml:space="preserve"> = 0.0124 min</w:t>
      </w:r>
      <w:r w:rsidR="00F4516A" w:rsidRPr="00C00F49">
        <w:rPr>
          <w:rFonts w:cstheme="minorHAnsi"/>
          <w:szCs w:val="20"/>
          <w:vertAlign w:val="superscript"/>
        </w:rPr>
        <w:t>−1</w:t>
      </w:r>
      <w:r w:rsidR="00F4516A" w:rsidRPr="00C00F49">
        <w:rPr>
          <w:rFonts w:cstheme="minorHAnsi"/>
          <w:szCs w:val="20"/>
        </w:rPr>
        <w:t>, approximately 2.1-fold higher than the unmodified sample. Pseudo-first-order kinetics was confirmed for all samples. XRD confirmed the CuSnO</w:t>
      </w:r>
      <w:r w:rsidR="00F4516A" w:rsidRPr="00C00F49">
        <w:rPr>
          <w:rFonts w:cstheme="minorHAnsi"/>
          <w:szCs w:val="20"/>
          <w:vertAlign w:val="subscript"/>
        </w:rPr>
        <w:t>3</w:t>
      </w:r>
      <w:r w:rsidR="00F4516A" w:rsidRPr="00C00F49">
        <w:rPr>
          <w:rFonts w:cstheme="minorHAnsi"/>
          <w:szCs w:val="20"/>
        </w:rPr>
        <w:t xml:space="preserve"> cubic spinel phase, and FTIR confirmed the metal–oxygen framework. These results demonstrate that MEA concentration is a key parameter for controlling the physicochemical properties of CuSnO</w:t>
      </w:r>
      <w:r w:rsidR="00F4516A" w:rsidRPr="00C00F49">
        <w:rPr>
          <w:rFonts w:cstheme="minorHAnsi"/>
          <w:szCs w:val="20"/>
          <w:vertAlign w:val="subscript"/>
        </w:rPr>
        <w:t>3</w:t>
      </w:r>
      <w:r w:rsidR="00F4516A" w:rsidRPr="00C00F49">
        <w:rPr>
          <w:rFonts w:cstheme="minorHAnsi"/>
          <w:szCs w:val="20"/>
        </w:rPr>
        <w:t>, and that the 1:1 MEA-modified CuSnO</w:t>
      </w:r>
      <w:r w:rsidR="00F4516A" w:rsidRPr="00C00F49">
        <w:rPr>
          <w:rFonts w:cstheme="minorHAnsi"/>
          <w:szCs w:val="20"/>
          <w:vertAlign w:val="subscript"/>
        </w:rPr>
        <w:t>3</w:t>
      </w:r>
      <w:r w:rsidR="00F4516A" w:rsidRPr="00C00F49">
        <w:rPr>
          <w:rFonts w:cstheme="minorHAnsi"/>
          <w:szCs w:val="20"/>
        </w:rPr>
        <w:t xml:space="preserve"> is a promising photocatalyst for wastewater dye remediation.</w:t>
      </w:r>
    </w:p>
    <w:p w14:paraId="66DA8E05" w14:textId="77777777" w:rsidR="00F4516A" w:rsidRPr="00C00F49" w:rsidRDefault="00F4516A" w:rsidP="00F4516A">
      <w:pPr>
        <w:pStyle w:val="ListParagraph"/>
        <w:tabs>
          <w:tab w:val="left" w:pos="567"/>
        </w:tabs>
        <w:autoSpaceDE w:val="0"/>
        <w:autoSpaceDN w:val="0"/>
        <w:adjustRightInd w:val="0"/>
        <w:ind w:left="0"/>
        <w:rPr>
          <w:rFonts w:asciiTheme="minorHAnsi" w:hAnsiTheme="minorHAnsi" w:cstheme="minorHAnsi"/>
          <w:sz w:val="20"/>
          <w:szCs w:val="20"/>
        </w:rPr>
      </w:pPr>
    </w:p>
    <w:p w14:paraId="698734AC" w14:textId="77777777" w:rsidR="00F4516A" w:rsidRPr="00C00F49" w:rsidRDefault="00F4516A" w:rsidP="00F4516A">
      <w:pPr>
        <w:pStyle w:val="ListParagraph"/>
        <w:tabs>
          <w:tab w:val="left" w:pos="567"/>
        </w:tabs>
        <w:autoSpaceDE w:val="0"/>
        <w:autoSpaceDN w:val="0"/>
        <w:adjustRightInd w:val="0"/>
        <w:ind w:left="360" w:hanging="360"/>
        <w:rPr>
          <w:rFonts w:asciiTheme="minorHAnsi" w:hAnsiTheme="minorHAnsi" w:cstheme="minorHAnsi"/>
          <w:b/>
          <w:bCs/>
          <w:sz w:val="20"/>
          <w:szCs w:val="20"/>
        </w:rPr>
      </w:pPr>
      <w:r w:rsidRPr="00C00F49">
        <w:rPr>
          <w:rFonts w:asciiTheme="minorHAnsi" w:hAnsiTheme="minorHAnsi" w:cstheme="minorHAnsi"/>
          <w:b/>
          <w:bCs/>
          <w:sz w:val="20"/>
          <w:szCs w:val="20"/>
        </w:rPr>
        <w:t>AUTHOR CONTRIBUTIONS</w:t>
      </w:r>
    </w:p>
    <w:p w14:paraId="02FCA90B" w14:textId="430BF1C2" w:rsidR="00F4516A" w:rsidRPr="00C00F49" w:rsidRDefault="00E07293" w:rsidP="00F4516A">
      <w:pPr>
        <w:pStyle w:val="ListParagraph"/>
        <w:tabs>
          <w:tab w:val="left" w:pos="567"/>
        </w:tabs>
        <w:autoSpaceDE w:val="0"/>
        <w:autoSpaceDN w:val="0"/>
        <w:adjustRightInd w:val="0"/>
        <w:ind w:left="0"/>
        <w:rPr>
          <w:rFonts w:asciiTheme="minorHAnsi" w:hAnsiTheme="minorHAnsi" w:cstheme="minorHAnsi"/>
          <w:bCs/>
          <w:sz w:val="20"/>
          <w:szCs w:val="20"/>
        </w:rPr>
      </w:pPr>
      <w:r>
        <w:rPr>
          <w:rFonts w:asciiTheme="minorHAnsi" w:hAnsiTheme="minorHAnsi" w:cstheme="minorHAnsi"/>
          <w:b/>
          <w:bCs/>
          <w:sz w:val="20"/>
          <w:szCs w:val="20"/>
        </w:rPr>
        <w:tab/>
      </w:r>
      <w:proofErr w:type="spellStart"/>
      <w:r w:rsidR="00F4516A" w:rsidRPr="00C00F49">
        <w:rPr>
          <w:rFonts w:asciiTheme="minorHAnsi" w:hAnsiTheme="minorHAnsi" w:cstheme="minorHAnsi"/>
          <w:b/>
          <w:bCs/>
          <w:sz w:val="20"/>
          <w:szCs w:val="20"/>
        </w:rPr>
        <w:t>Hary</w:t>
      </w:r>
      <w:proofErr w:type="spellEnd"/>
      <w:r w:rsidR="00F4516A" w:rsidRPr="00C00F49">
        <w:rPr>
          <w:rFonts w:asciiTheme="minorHAnsi" w:hAnsiTheme="minorHAnsi" w:cstheme="minorHAnsi"/>
          <w:b/>
          <w:bCs/>
          <w:sz w:val="20"/>
          <w:szCs w:val="20"/>
        </w:rPr>
        <w:t xml:space="preserve"> Sanjaya:</w:t>
      </w:r>
      <w:r w:rsidR="00F4516A" w:rsidRPr="00C00F49">
        <w:rPr>
          <w:rFonts w:asciiTheme="minorHAnsi" w:hAnsiTheme="minorHAnsi" w:cstheme="minorHAnsi"/>
          <w:bCs/>
          <w:sz w:val="20"/>
          <w:szCs w:val="20"/>
        </w:rPr>
        <w:t xml:space="preserve"> Conceptualization, Methodology, Investigation, Data curation, Formal analysis, Writing – Original Draft, Visualization. </w:t>
      </w:r>
      <w:proofErr w:type="spellStart"/>
      <w:r w:rsidR="00F4516A" w:rsidRPr="00C00F49">
        <w:rPr>
          <w:rFonts w:asciiTheme="minorHAnsi" w:hAnsiTheme="minorHAnsi" w:cstheme="minorHAnsi"/>
          <w:b/>
          <w:bCs/>
          <w:sz w:val="20"/>
          <w:szCs w:val="20"/>
        </w:rPr>
        <w:t>Hermansyah</w:t>
      </w:r>
      <w:proofErr w:type="spellEnd"/>
      <w:r w:rsidR="00F4516A" w:rsidRPr="00C00F49">
        <w:rPr>
          <w:rFonts w:asciiTheme="minorHAnsi" w:hAnsiTheme="minorHAnsi" w:cstheme="minorHAnsi"/>
          <w:b/>
          <w:bCs/>
          <w:sz w:val="20"/>
          <w:szCs w:val="20"/>
        </w:rPr>
        <w:t xml:space="preserve"> Aziz:</w:t>
      </w:r>
      <w:r w:rsidR="00F4516A" w:rsidRPr="00C00F49">
        <w:rPr>
          <w:rFonts w:asciiTheme="minorHAnsi" w:hAnsiTheme="minorHAnsi" w:cstheme="minorHAnsi"/>
          <w:bCs/>
          <w:sz w:val="20"/>
          <w:szCs w:val="20"/>
        </w:rPr>
        <w:t xml:space="preserve"> Methodology, Supervision, Formal analysis, Writing – Review &amp; Editing. </w:t>
      </w:r>
      <w:proofErr w:type="spellStart"/>
      <w:r w:rsidR="00F4516A" w:rsidRPr="00C00F49">
        <w:rPr>
          <w:rFonts w:asciiTheme="minorHAnsi" w:hAnsiTheme="minorHAnsi" w:cstheme="minorHAnsi"/>
          <w:b/>
          <w:bCs/>
          <w:sz w:val="20"/>
          <w:szCs w:val="20"/>
        </w:rPr>
        <w:t>Yeni</w:t>
      </w:r>
      <w:proofErr w:type="spellEnd"/>
      <w:r w:rsidR="00F4516A" w:rsidRPr="00C00F49">
        <w:rPr>
          <w:rFonts w:asciiTheme="minorHAnsi" w:hAnsiTheme="minorHAnsi" w:cstheme="minorHAnsi"/>
          <w:b/>
          <w:bCs/>
          <w:sz w:val="20"/>
          <w:szCs w:val="20"/>
        </w:rPr>
        <w:t xml:space="preserve"> </w:t>
      </w:r>
      <w:proofErr w:type="spellStart"/>
      <w:r w:rsidR="00F4516A" w:rsidRPr="00C00F49">
        <w:rPr>
          <w:rFonts w:asciiTheme="minorHAnsi" w:hAnsiTheme="minorHAnsi" w:cstheme="minorHAnsi"/>
          <w:b/>
          <w:bCs/>
          <w:sz w:val="20"/>
          <w:szCs w:val="20"/>
        </w:rPr>
        <w:t>Stiadi</w:t>
      </w:r>
      <w:proofErr w:type="spellEnd"/>
      <w:r w:rsidR="00F4516A" w:rsidRPr="00C00F49">
        <w:rPr>
          <w:rFonts w:asciiTheme="minorHAnsi" w:hAnsiTheme="minorHAnsi" w:cstheme="minorHAnsi"/>
          <w:b/>
          <w:bCs/>
          <w:sz w:val="20"/>
          <w:szCs w:val="20"/>
        </w:rPr>
        <w:t>:</w:t>
      </w:r>
      <w:r w:rsidR="00F4516A" w:rsidRPr="00C00F49">
        <w:rPr>
          <w:rFonts w:asciiTheme="minorHAnsi" w:hAnsiTheme="minorHAnsi" w:cstheme="minorHAnsi"/>
          <w:bCs/>
          <w:sz w:val="20"/>
          <w:szCs w:val="20"/>
        </w:rPr>
        <w:t xml:space="preserve"> Resources, Validation, Writing – Review &amp; Editing. </w:t>
      </w:r>
      <w:proofErr w:type="spellStart"/>
      <w:r w:rsidR="00F4516A" w:rsidRPr="00C00F49">
        <w:rPr>
          <w:rFonts w:asciiTheme="minorHAnsi" w:hAnsiTheme="minorHAnsi" w:cstheme="minorHAnsi"/>
          <w:b/>
          <w:bCs/>
          <w:sz w:val="20"/>
          <w:szCs w:val="20"/>
        </w:rPr>
        <w:t>Syukri</w:t>
      </w:r>
      <w:proofErr w:type="spellEnd"/>
      <w:r w:rsidR="00F4516A" w:rsidRPr="00C00F49">
        <w:rPr>
          <w:rFonts w:asciiTheme="minorHAnsi" w:hAnsiTheme="minorHAnsi" w:cstheme="minorHAnsi"/>
          <w:b/>
          <w:bCs/>
          <w:sz w:val="20"/>
          <w:szCs w:val="20"/>
        </w:rPr>
        <w:t xml:space="preserve"> </w:t>
      </w:r>
      <w:proofErr w:type="spellStart"/>
      <w:r w:rsidR="00F4516A" w:rsidRPr="00C00F49">
        <w:rPr>
          <w:rFonts w:asciiTheme="minorHAnsi" w:hAnsiTheme="minorHAnsi" w:cstheme="minorHAnsi"/>
          <w:b/>
          <w:bCs/>
          <w:sz w:val="20"/>
          <w:szCs w:val="20"/>
        </w:rPr>
        <w:t>Arief</w:t>
      </w:r>
      <w:proofErr w:type="spellEnd"/>
      <w:r w:rsidR="00F4516A" w:rsidRPr="00C00F49">
        <w:rPr>
          <w:rFonts w:asciiTheme="minorHAnsi" w:hAnsiTheme="minorHAnsi" w:cstheme="minorHAnsi"/>
          <w:b/>
          <w:bCs/>
          <w:sz w:val="20"/>
          <w:szCs w:val="20"/>
        </w:rPr>
        <w:t>:</w:t>
      </w:r>
      <w:r w:rsidR="00F4516A" w:rsidRPr="00C00F49">
        <w:rPr>
          <w:rFonts w:asciiTheme="minorHAnsi" w:hAnsiTheme="minorHAnsi" w:cstheme="minorHAnsi"/>
          <w:bCs/>
          <w:sz w:val="20"/>
          <w:szCs w:val="20"/>
        </w:rPr>
        <w:t xml:space="preserve"> Conceptualization, Supervision, Project administration, Writing – Review &amp; Editing. </w:t>
      </w:r>
      <w:proofErr w:type="spellStart"/>
      <w:r w:rsidR="00F4516A" w:rsidRPr="00C00F49">
        <w:rPr>
          <w:rFonts w:asciiTheme="minorHAnsi" w:hAnsiTheme="minorHAnsi" w:cstheme="minorHAnsi"/>
          <w:b/>
          <w:bCs/>
          <w:sz w:val="20"/>
          <w:szCs w:val="20"/>
        </w:rPr>
        <w:t>Septian</w:t>
      </w:r>
      <w:proofErr w:type="spellEnd"/>
      <w:r w:rsidR="00F4516A" w:rsidRPr="00C00F49">
        <w:rPr>
          <w:rFonts w:asciiTheme="minorHAnsi" w:hAnsiTheme="minorHAnsi" w:cstheme="minorHAnsi"/>
          <w:b/>
          <w:bCs/>
          <w:sz w:val="20"/>
          <w:szCs w:val="20"/>
        </w:rPr>
        <w:t xml:space="preserve"> </w:t>
      </w:r>
      <w:proofErr w:type="spellStart"/>
      <w:r w:rsidR="00F4516A" w:rsidRPr="00C00F49">
        <w:rPr>
          <w:rFonts w:asciiTheme="minorHAnsi" w:hAnsiTheme="minorHAnsi" w:cstheme="minorHAnsi"/>
          <w:b/>
          <w:bCs/>
          <w:sz w:val="20"/>
          <w:szCs w:val="20"/>
        </w:rPr>
        <w:t>Budiman</w:t>
      </w:r>
      <w:proofErr w:type="spellEnd"/>
      <w:r w:rsidR="00F4516A" w:rsidRPr="00C00F49">
        <w:rPr>
          <w:rFonts w:asciiTheme="minorHAnsi" w:hAnsiTheme="minorHAnsi" w:cstheme="minorHAnsi"/>
          <w:b/>
          <w:bCs/>
          <w:sz w:val="20"/>
          <w:szCs w:val="20"/>
        </w:rPr>
        <w:t>:</w:t>
      </w:r>
      <w:r w:rsidR="00F4516A" w:rsidRPr="00C00F49">
        <w:rPr>
          <w:rFonts w:asciiTheme="minorHAnsi" w:hAnsiTheme="minorHAnsi" w:cstheme="minorHAnsi"/>
          <w:bCs/>
          <w:sz w:val="20"/>
          <w:szCs w:val="20"/>
        </w:rPr>
        <w:t xml:space="preserve"> Formal analysis, Validation, Visualization, Writing – Review &amp; Editing. </w:t>
      </w:r>
      <w:proofErr w:type="spellStart"/>
      <w:r w:rsidR="00F4516A" w:rsidRPr="00C00F49">
        <w:rPr>
          <w:rFonts w:asciiTheme="minorHAnsi" w:hAnsiTheme="minorHAnsi" w:cstheme="minorHAnsi"/>
          <w:b/>
          <w:bCs/>
          <w:sz w:val="20"/>
          <w:szCs w:val="20"/>
        </w:rPr>
        <w:t>Yohandri</w:t>
      </w:r>
      <w:proofErr w:type="spellEnd"/>
      <w:r w:rsidR="00F4516A" w:rsidRPr="00C00F49">
        <w:rPr>
          <w:rFonts w:asciiTheme="minorHAnsi" w:hAnsiTheme="minorHAnsi" w:cstheme="minorHAnsi"/>
          <w:b/>
          <w:bCs/>
          <w:sz w:val="20"/>
          <w:szCs w:val="20"/>
        </w:rPr>
        <w:t>:</w:t>
      </w:r>
      <w:r w:rsidR="00F4516A" w:rsidRPr="00C00F49">
        <w:rPr>
          <w:rFonts w:asciiTheme="minorHAnsi" w:hAnsiTheme="minorHAnsi" w:cstheme="minorHAnsi"/>
          <w:bCs/>
          <w:sz w:val="20"/>
          <w:szCs w:val="20"/>
        </w:rPr>
        <w:t xml:space="preserve"> Supervision, Methodology, Resources, Writing – Review &amp; Editing. </w:t>
      </w:r>
    </w:p>
    <w:p w14:paraId="31EDB675" w14:textId="77777777" w:rsidR="00F4516A" w:rsidRPr="00C00F49" w:rsidRDefault="00F4516A" w:rsidP="00F4516A">
      <w:pPr>
        <w:pStyle w:val="ListParagraph"/>
        <w:tabs>
          <w:tab w:val="left" w:pos="567"/>
        </w:tabs>
        <w:autoSpaceDE w:val="0"/>
        <w:autoSpaceDN w:val="0"/>
        <w:adjustRightInd w:val="0"/>
        <w:ind w:left="360" w:hanging="360"/>
        <w:rPr>
          <w:rFonts w:asciiTheme="minorHAnsi" w:hAnsiTheme="minorHAnsi" w:cstheme="minorHAnsi"/>
          <w:bCs/>
          <w:sz w:val="20"/>
          <w:szCs w:val="20"/>
        </w:rPr>
      </w:pPr>
    </w:p>
    <w:p w14:paraId="077D6779" w14:textId="77777777" w:rsidR="00F4516A" w:rsidRPr="00C00F49" w:rsidRDefault="00F4516A" w:rsidP="00F4516A">
      <w:pPr>
        <w:pStyle w:val="ListParagraph"/>
        <w:tabs>
          <w:tab w:val="left" w:pos="567"/>
        </w:tabs>
        <w:autoSpaceDE w:val="0"/>
        <w:autoSpaceDN w:val="0"/>
        <w:adjustRightInd w:val="0"/>
        <w:ind w:left="360" w:hanging="360"/>
        <w:rPr>
          <w:rFonts w:asciiTheme="minorHAnsi" w:hAnsiTheme="minorHAnsi" w:cstheme="minorHAnsi"/>
          <w:b/>
          <w:bCs/>
          <w:sz w:val="20"/>
          <w:szCs w:val="20"/>
        </w:rPr>
      </w:pPr>
      <w:r w:rsidRPr="00C00F49">
        <w:rPr>
          <w:rFonts w:asciiTheme="minorHAnsi" w:hAnsiTheme="minorHAnsi" w:cstheme="minorHAnsi"/>
          <w:b/>
          <w:bCs/>
          <w:sz w:val="20"/>
          <w:szCs w:val="20"/>
        </w:rPr>
        <w:t>CONFLICT OF INTEREST STATEMENT</w:t>
      </w:r>
    </w:p>
    <w:p w14:paraId="70F74394" w14:textId="3C4674F8" w:rsidR="00F4516A" w:rsidRPr="00C00F49" w:rsidRDefault="00E07293" w:rsidP="00F4516A">
      <w:pPr>
        <w:widowControl w:val="0"/>
        <w:tabs>
          <w:tab w:val="left" w:pos="567"/>
        </w:tabs>
        <w:autoSpaceDE w:val="0"/>
        <w:autoSpaceDN w:val="0"/>
        <w:adjustRightInd w:val="0"/>
        <w:jc w:val="both"/>
        <w:rPr>
          <w:rFonts w:cstheme="minorHAnsi"/>
          <w:szCs w:val="20"/>
        </w:rPr>
      </w:pPr>
      <w:r>
        <w:rPr>
          <w:rFonts w:cstheme="minorHAnsi"/>
          <w:szCs w:val="20"/>
        </w:rPr>
        <w:tab/>
      </w:r>
      <w:r w:rsidR="00F4516A" w:rsidRPr="00C00F49">
        <w:rPr>
          <w:rFonts w:cstheme="minorHAnsi"/>
          <w:szCs w:val="20"/>
        </w:rPr>
        <w:t>The authors declare that they have no conflict of interest.</w:t>
      </w:r>
    </w:p>
    <w:p w14:paraId="58E86E90" w14:textId="77777777" w:rsidR="00F4516A" w:rsidRPr="00C00F49" w:rsidRDefault="00F4516A" w:rsidP="00F4516A">
      <w:pPr>
        <w:pStyle w:val="ListParagraph"/>
        <w:tabs>
          <w:tab w:val="left" w:pos="567"/>
        </w:tabs>
        <w:autoSpaceDE w:val="0"/>
        <w:autoSpaceDN w:val="0"/>
        <w:adjustRightInd w:val="0"/>
        <w:ind w:left="0"/>
        <w:rPr>
          <w:rFonts w:asciiTheme="minorHAnsi" w:hAnsiTheme="minorHAnsi" w:cstheme="minorHAnsi"/>
          <w:b/>
          <w:bCs/>
          <w:sz w:val="20"/>
          <w:szCs w:val="20"/>
        </w:rPr>
      </w:pPr>
    </w:p>
    <w:p w14:paraId="67E6766F" w14:textId="77777777" w:rsidR="00F4516A" w:rsidRPr="00C00F49" w:rsidRDefault="00F4516A" w:rsidP="00F4516A">
      <w:pPr>
        <w:pStyle w:val="ListParagraph"/>
        <w:tabs>
          <w:tab w:val="left" w:pos="567"/>
        </w:tabs>
        <w:autoSpaceDE w:val="0"/>
        <w:autoSpaceDN w:val="0"/>
        <w:adjustRightInd w:val="0"/>
        <w:ind w:left="0"/>
        <w:rPr>
          <w:rFonts w:asciiTheme="minorHAnsi" w:hAnsiTheme="minorHAnsi" w:cstheme="minorHAnsi"/>
          <w:sz w:val="20"/>
          <w:szCs w:val="20"/>
        </w:rPr>
      </w:pPr>
      <w:r w:rsidRPr="00C00F49">
        <w:rPr>
          <w:rFonts w:asciiTheme="minorHAnsi" w:hAnsiTheme="minorHAnsi" w:cstheme="minorHAnsi"/>
          <w:b/>
          <w:bCs/>
          <w:sz w:val="20"/>
          <w:szCs w:val="20"/>
        </w:rPr>
        <w:t>DECLARATION OF USE OF GENERATIVE AI</w:t>
      </w:r>
    </w:p>
    <w:p w14:paraId="0F5A5E4A" w14:textId="76023198" w:rsidR="00F4516A" w:rsidRPr="00C00F49" w:rsidRDefault="00E07293" w:rsidP="00F4516A">
      <w:pPr>
        <w:widowControl w:val="0"/>
        <w:tabs>
          <w:tab w:val="left" w:pos="567"/>
        </w:tabs>
        <w:autoSpaceDE w:val="0"/>
        <w:autoSpaceDN w:val="0"/>
        <w:adjustRightInd w:val="0"/>
        <w:jc w:val="both"/>
        <w:rPr>
          <w:rFonts w:cstheme="minorHAnsi"/>
          <w:szCs w:val="20"/>
        </w:rPr>
      </w:pPr>
      <w:r>
        <w:rPr>
          <w:rFonts w:cstheme="minorHAnsi"/>
          <w:szCs w:val="20"/>
        </w:rPr>
        <w:tab/>
      </w:r>
      <w:r w:rsidR="00F4516A" w:rsidRPr="00C00F49">
        <w:rPr>
          <w:rFonts w:cstheme="minorHAnsi"/>
          <w:szCs w:val="20"/>
        </w:rPr>
        <w:t>Generative AI tools were used solely to assist in the design of graphical elements (icons and visual components) in the graphical abstract for presentation purposes only. AI assistance was strictly limited to this graphical task and was not used in any aspect of scientific content, including data analysis, interpretation, manuscript writing, or reference management. All scientific content is the exclusive work of the authors, who take full responsibility for the accuracy and integrity of this manuscript.</w:t>
      </w:r>
    </w:p>
    <w:p w14:paraId="0505CEFA" w14:textId="77777777" w:rsidR="00F4516A" w:rsidRPr="00C00F49" w:rsidRDefault="00F4516A" w:rsidP="00F4516A">
      <w:pPr>
        <w:widowControl w:val="0"/>
        <w:tabs>
          <w:tab w:val="left" w:pos="567"/>
        </w:tabs>
        <w:rPr>
          <w:rFonts w:cstheme="minorHAnsi"/>
          <w:szCs w:val="20"/>
        </w:rPr>
      </w:pPr>
    </w:p>
    <w:p w14:paraId="2838A3CF" w14:textId="77777777" w:rsidR="00F4516A" w:rsidRPr="00C00F49" w:rsidRDefault="00F4516A" w:rsidP="00F4516A">
      <w:pPr>
        <w:pStyle w:val="ListParagraph"/>
        <w:tabs>
          <w:tab w:val="left" w:pos="567"/>
        </w:tabs>
        <w:autoSpaceDE w:val="0"/>
        <w:autoSpaceDN w:val="0"/>
        <w:adjustRightInd w:val="0"/>
        <w:ind w:left="360" w:hanging="360"/>
        <w:rPr>
          <w:rFonts w:asciiTheme="minorHAnsi" w:hAnsiTheme="minorHAnsi" w:cstheme="minorHAnsi"/>
          <w:b/>
          <w:bCs/>
          <w:sz w:val="20"/>
          <w:szCs w:val="20"/>
        </w:rPr>
      </w:pPr>
      <w:r w:rsidRPr="00C00F49">
        <w:rPr>
          <w:rFonts w:asciiTheme="minorHAnsi" w:hAnsiTheme="minorHAnsi" w:cstheme="minorHAnsi"/>
          <w:b/>
          <w:bCs/>
          <w:sz w:val="20"/>
          <w:szCs w:val="20"/>
        </w:rPr>
        <w:t>REFERENCES</w:t>
      </w:r>
    </w:p>
    <w:p w14:paraId="1FF101BC" w14:textId="09BF59CE" w:rsidR="00F4516A" w:rsidRPr="00C00F49" w:rsidRDefault="00F4516A" w:rsidP="00EC4520">
      <w:pPr>
        <w:widowControl w:val="0"/>
        <w:tabs>
          <w:tab w:val="left" w:pos="567"/>
        </w:tabs>
        <w:ind w:left="426" w:hanging="426"/>
        <w:jc w:val="both"/>
        <w:rPr>
          <w:rFonts w:eastAsia="Times New Roman" w:cstheme="minorHAnsi"/>
          <w:szCs w:val="22"/>
        </w:rPr>
      </w:pPr>
      <w:r w:rsidRPr="00C00F49">
        <w:rPr>
          <w:rFonts w:eastAsia="Times New Roman" w:cstheme="minorHAnsi"/>
          <w:szCs w:val="22"/>
        </w:rPr>
        <w:t xml:space="preserve">[1] </w:t>
      </w:r>
      <w:r w:rsidR="00EC4520">
        <w:rPr>
          <w:rFonts w:eastAsia="Times New Roman" w:cstheme="minorHAnsi"/>
          <w:szCs w:val="22"/>
        </w:rPr>
        <w:tab/>
      </w:r>
      <w:r w:rsidRPr="00C00F49">
        <w:rPr>
          <w:rFonts w:eastAsia="Times New Roman" w:cstheme="minorHAnsi"/>
          <w:szCs w:val="22"/>
        </w:rPr>
        <w:t>Sarkar A</w:t>
      </w:r>
      <w:r w:rsidR="00817E8F">
        <w:rPr>
          <w:rFonts w:eastAsia="Times New Roman" w:cstheme="minorHAnsi"/>
          <w:szCs w:val="22"/>
        </w:rPr>
        <w:t>.</w:t>
      </w:r>
      <w:r w:rsidRPr="00C00F49">
        <w:rPr>
          <w:rFonts w:eastAsia="Times New Roman" w:cstheme="minorHAnsi"/>
          <w:szCs w:val="22"/>
        </w:rPr>
        <w:t>, Das B</w:t>
      </w:r>
      <w:r w:rsidR="00817E8F">
        <w:rPr>
          <w:rFonts w:eastAsia="Times New Roman" w:cstheme="minorHAnsi"/>
          <w:szCs w:val="22"/>
        </w:rPr>
        <w:t>.</w:t>
      </w:r>
      <w:r w:rsidRPr="00C00F49">
        <w:rPr>
          <w:rFonts w:eastAsia="Times New Roman" w:cstheme="minorHAnsi"/>
          <w:szCs w:val="22"/>
        </w:rPr>
        <w:t>, Selvaraj M</w:t>
      </w:r>
      <w:r w:rsidR="00817E8F">
        <w:rPr>
          <w:rFonts w:eastAsia="Times New Roman" w:cstheme="minorHAnsi"/>
          <w:szCs w:val="22"/>
        </w:rPr>
        <w:t>.</w:t>
      </w:r>
      <w:r w:rsidR="00035F46">
        <w:rPr>
          <w:rFonts w:eastAsia="Times New Roman" w:cstheme="minorHAnsi"/>
          <w:szCs w:val="22"/>
        </w:rPr>
        <w:t xml:space="preserve"> and</w:t>
      </w:r>
      <w:r w:rsidRPr="00C00F49">
        <w:rPr>
          <w:rFonts w:eastAsia="Times New Roman" w:cstheme="minorHAnsi"/>
          <w:szCs w:val="22"/>
        </w:rPr>
        <w:t xml:space="preserve"> </w:t>
      </w:r>
      <w:proofErr w:type="spellStart"/>
      <w:r w:rsidRPr="00C00F49">
        <w:rPr>
          <w:rFonts w:eastAsia="Times New Roman" w:cstheme="minorHAnsi"/>
          <w:szCs w:val="22"/>
        </w:rPr>
        <w:t>Basumatary</w:t>
      </w:r>
      <w:proofErr w:type="spellEnd"/>
      <w:r w:rsidRPr="00C00F49">
        <w:rPr>
          <w:rFonts w:eastAsia="Times New Roman" w:cstheme="minorHAnsi"/>
          <w:szCs w:val="22"/>
        </w:rPr>
        <w:t xml:space="preserve"> S.</w:t>
      </w:r>
      <w:r w:rsidR="00035F46">
        <w:rPr>
          <w:rFonts w:eastAsia="Times New Roman"/>
          <w:szCs w:val="22"/>
        </w:rPr>
        <w:t>,</w:t>
      </w:r>
      <w:r w:rsidRPr="00C00F49">
        <w:rPr>
          <w:rFonts w:eastAsia="Times New Roman" w:cstheme="minorHAnsi"/>
          <w:szCs w:val="22"/>
        </w:rPr>
        <w:t xml:space="preserve"> Development of hybrid MMT/g-C</w:t>
      </w:r>
      <w:r w:rsidRPr="00C00F49">
        <w:rPr>
          <w:rFonts w:eastAsia="Times New Roman" w:cstheme="minorHAnsi"/>
          <w:szCs w:val="22"/>
          <w:vertAlign w:val="subscript"/>
        </w:rPr>
        <w:t>3</w:t>
      </w:r>
      <w:r w:rsidRPr="00C00F49">
        <w:rPr>
          <w:rFonts w:eastAsia="Times New Roman" w:cstheme="minorHAnsi"/>
          <w:szCs w:val="22"/>
        </w:rPr>
        <w:t>N</w:t>
      </w:r>
      <w:r w:rsidRPr="00C00F49">
        <w:rPr>
          <w:rFonts w:eastAsia="Times New Roman" w:cstheme="minorHAnsi"/>
          <w:szCs w:val="22"/>
          <w:vertAlign w:val="subscript"/>
        </w:rPr>
        <w:t>4</w:t>
      </w:r>
      <w:r w:rsidRPr="00C00F49">
        <w:rPr>
          <w:rFonts w:eastAsia="Times New Roman" w:cstheme="minorHAnsi"/>
          <w:szCs w:val="22"/>
        </w:rPr>
        <w:t xml:space="preserve">/Ca–Ni–Al layered triple hydroxide composite for highly effective removal of cationic and anionic dyes. </w:t>
      </w:r>
      <w:r w:rsidRPr="00C00F49">
        <w:rPr>
          <w:rFonts w:eastAsia="Times New Roman" w:cstheme="minorHAnsi"/>
          <w:i/>
          <w:iCs/>
          <w:szCs w:val="22"/>
        </w:rPr>
        <w:t>Journal of the Indian Chemical Society</w:t>
      </w:r>
      <w:r w:rsidRPr="00C00F49">
        <w:rPr>
          <w:rFonts w:eastAsia="Times New Roman" w:cstheme="minorHAnsi"/>
          <w:szCs w:val="22"/>
        </w:rPr>
        <w:t xml:space="preserve">, 2025; </w:t>
      </w:r>
      <w:r w:rsidRPr="00C00F49">
        <w:rPr>
          <w:rFonts w:eastAsia="Times New Roman" w:cstheme="minorHAnsi"/>
          <w:b/>
          <w:bCs/>
          <w:szCs w:val="22"/>
        </w:rPr>
        <w:t>102</w:t>
      </w:r>
      <w:r w:rsidR="006E23DB" w:rsidRPr="006E23DB">
        <w:rPr>
          <w:rFonts w:eastAsia="Times New Roman" w:cstheme="minorHAnsi"/>
          <w:b/>
          <w:bCs/>
          <w:color w:val="FF0000"/>
          <w:szCs w:val="22"/>
        </w:rPr>
        <w:t>(issue)</w:t>
      </w:r>
      <w:r w:rsidRPr="00C00F49">
        <w:rPr>
          <w:rFonts w:eastAsia="Times New Roman" w:cstheme="minorHAnsi"/>
          <w:szCs w:val="22"/>
        </w:rPr>
        <w:t>: 102267. DOI 10.1016/j.jics.2025.102267.</w:t>
      </w:r>
      <w:r w:rsidR="006E23DB">
        <w:rPr>
          <w:rFonts w:eastAsia="Times New Roman" w:cstheme="minorHAnsi"/>
          <w:szCs w:val="22"/>
        </w:rPr>
        <w:t xml:space="preserve"> </w:t>
      </w:r>
      <w:r w:rsidR="006E23DB" w:rsidRPr="00B4021A">
        <w:rPr>
          <w:rFonts w:eastAsia="Times New Roman" w:cstheme="minorHAnsi"/>
          <w:color w:val="FF0000"/>
          <w:szCs w:val="22"/>
        </w:rPr>
        <w:t>Issue number is missing.</w:t>
      </w:r>
    </w:p>
    <w:p w14:paraId="7BDC5259" w14:textId="0FDF900F" w:rsidR="00F4516A" w:rsidRDefault="00F4516A" w:rsidP="00EC4520">
      <w:pPr>
        <w:widowControl w:val="0"/>
        <w:tabs>
          <w:tab w:val="left" w:pos="567"/>
        </w:tabs>
        <w:ind w:left="426" w:hanging="426"/>
        <w:jc w:val="both"/>
        <w:rPr>
          <w:rFonts w:eastAsia="Times New Roman" w:cstheme="minorHAnsi"/>
          <w:szCs w:val="22"/>
        </w:rPr>
      </w:pPr>
      <w:r w:rsidRPr="00C00F49">
        <w:rPr>
          <w:rFonts w:eastAsia="Times New Roman" w:cstheme="minorHAnsi"/>
          <w:szCs w:val="22"/>
        </w:rPr>
        <w:t xml:space="preserve">[2] </w:t>
      </w:r>
      <w:r w:rsidR="00817E8F">
        <w:rPr>
          <w:rFonts w:eastAsia="Times New Roman" w:cstheme="minorHAnsi"/>
          <w:szCs w:val="22"/>
        </w:rPr>
        <w:tab/>
      </w:r>
      <w:r w:rsidRPr="00C00F49">
        <w:rPr>
          <w:rFonts w:eastAsia="Times New Roman" w:cstheme="minorHAnsi"/>
          <w:szCs w:val="22"/>
        </w:rPr>
        <w:t>You J</w:t>
      </w:r>
      <w:r w:rsidR="00035F46">
        <w:rPr>
          <w:rFonts w:eastAsia="Times New Roman" w:cstheme="minorHAnsi"/>
          <w:szCs w:val="22"/>
        </w:rPr>
        <w:t>.</w:t>
      </w:r>
      <w:r w:rsidRPr="00C00F49">
        <w:rPr>
          <w:rFonts w:eastAsia="Times New Roman" w:cstheme="minorHAnsi"/>
          <w:szCs w:val="22"/>
        </w:rPr>
        <w:t>, Zhang L</w:t>
      </w:r>
      <w:r w:rsidR="00035F46">
        <w:rPr>
          <w:rFonts w:eastAsia="Times New Roman" w:cstheme="minorHAnsi"/>
          <w:szCs w:val="22"/>
        </w:rPr>
        <w:t>.</w:t>
      </w:r>
      <w:r w:rsidRPr="00C00F49">
        <w:rPr>
          <w:rFonts w:eastAsia="Times New Roman" w:cstheme="minorHAnsi"/>
          <w:szCs w:val="22"/>
        </w:rPr>
        <w:t>, He L</w:t>
      </w:r>
      <w:r w:rsidR="00035F46">
        <w:rPr>
          <w:rFonts w:eastAsia="Times New Roman" w:cstheme="minorHAnsi"/>
          <w:szCs w:val="22"/>
        </w:rPr>
        <w:t>. and</w:t>
      </w:r>
      <w:r w:rsidRPr="00C00F49">
        <w:rPr>
          <w:rFonts w:eastAsia="Times New Roman" w:cstheme="minorHAnsi"/>
          <w:szCs w:val="22"/>
        </w:rPr>
        <w:t xml:space="preserve"> Zhang B.</w:t>
      </w:r>
      <w:r w:rsidR="00035F46">
        <w:rPr>
          <w:rFonts w:eastAsia="Times New Roman" w:cstheme="minorHAnsi"/>
          <w:szCs w:val="22"/>
        </w:rPr>
        <w:t>,</w:t>
      </w:r>
      <w:r w:rsidRPr="00C00F49">
        <w:rPr>
          <w:rFonts w:eastAsia="Times New Roman" w:cstheme="minorHAnsi"/>
          <w:szCs w:val="22"/>
        </w:rPr>
        <w:t xml:space="preserve"> Photocatalytic degradation of methyl orange on </w:t>
      </w:r>
      <w:proofErr w:type="spellStart"/>
      <w:r w:rsidRPr="00C00F49">
        <w:rPr>
          <w:rFonts w:eastAsia="Times New Roman" w:cstheme="minorHAnsi"/>
          <w:szCs w:val="22"/>
        </w:rPr>
        <w:t>ZnO</w:t>
      </w:r>
      <w:proofErr w:type="spellEnd"/>
      <w:r w:rsidRPr="00C00F49">
        <w:rPr>
          <w:rFonts w:eastAsia="Times New Roman" w:cstheme="minorHAnsi"/>
          <w:szCs w:val="22"/>
        </w:rPr>
        <w:t>–TiO</w:t>
      </w:r>
      <w:r w:rsidRPr="00C00F49">
        <w:rPr>
          <w:rFonts w:eastAsia="Times New Roman" w:cstheme="minorHAnsi"/>
          <w:szCs w:val="22"/>
          <w:vertAlign w:val="subscript"/>
        </w:rPr>
        <w:t>2</w:t>
      </w:r>
      <w:r w:rsidRPr="00C00F49">
        <w:rPr>
          <w:rFonts w:eastAsia="Times New Roman" w:cstheme="minorHAnsi"/>
          <w:szCs w:val="22"/>
        </w:rPr>
        <w:t>/SO</w:t>
      </w:r>
      <w:r w:rsidRPr="00C00F49">
        <w:rPr>
          <w:rFonts w:eastAsia="Times New Roman" w:cstheme="minorHAnsi"/>
          <w:szCs w:val="22"/>
          <w:vertAlign w:val="subscript"/>
        </w:rPr>
        <w:t>4</w:t>
      </w:r>
      <w:r w:rsidRPr="00DC1770">
        <w:rPr>
          <w:rFonts w:eastAsia="Times New Roman" w:cstheme="minorHAnsi"/>
          <w:szCs w:val="22"/>
          <w:vertAlign w:val="superscript"/>
        </w:rPr>
        <w:t xml:space="preserve">2− </w:t>
      </w:r>
      <w:r w:rsidRPr="00C00F49">
        <w:rPr>
          <w:rFonts w:eastAsia="Times New Roman" w:cstheme="minorHAnsi"/>
          <w:szCs w:val="22"/>
        </w:rPr>
        <w:t xml:space="preserve">heterojunction composites. </w:t>
      </w:r>
      <w:proofErr w:type="spellStart"/>
      <w:r w:rsidRPr="00035F46">
        <w:rPr>
          <w:rFonts w:eastAsia="Times New Roman" w:cstheme="minorHAnsi"/>
          <w:i/>
          <w:iCs/>
          <w:color w:val="FF0000"/>
          <w:szCs w:val="22"/>
          <w:highlight w:val="yellow"/>
        </w:rPr>
        <w:t>Opt</w:t>
      </w:r>
      <w:proofErr w:type="spellEnd"/>
      <w:r w:rsidRPr="00035F46">
        <w:rPr>
          <w:rFonts w:eastAsia="Times New Roman" w:cstheme="minorHAnsi"/>
          <w:i/>
          <w:iCs/>
          <w:color w:val="FF0000"/>
          <w:szCs w:val="22"/>
          <w:highlight w:val="yellow"/>
        </w:rPr>
        <w:t xml:space="preserve"> Mater (</w:t>
      </w:r>
      <w:proofErr w:type="spellStart"/>
      <w:r w:rsidRPr="00035F46">
        <w:rPr>
          <w:rFonts w:eastAsia="Times New Roman" w:cstheme="minorHAnsi"/>
          <w:i/>
          <w:iCs/>
          <w:color w:val="FF0000"/>
          <w:szCs w:val="22"/>
          <w:highlight w:val="yellow"/>
        </w:rPr>
        <w:t>Amst</w:t>
      </w:r>
      <w:proofErr w:type="spellEnd"/>
      <w:r w:rsidRPr="00035F46">
        <w:rPr>
          <w:rFonts w:eastAsia="Times New Roman" w:cstheme="minorHAnsi"/>
          <w:i/>
          <w:iCs/>
          <w:color w:val="FF0000"/>
          <w:szCs w:val="22"/>
          <w:highlight w:val="yellow"/>
        </w:rPr>
        <w:t>)</w:t>
      </w:r>
      <w:r w:rsidRPr="00C00F49">
        <w:rPr>
          <w:rFonts w:eastAsia="Times New Roman" w:cstheme="minorHAnsi"/>
          <w:szCs w:val="22"/>
        </w:rPr>
        <w:t xml:space="preserve">, 2022; </w:t>
      </w:r>
      <w:r w:rsidRPr="00C00F49">
        <w:rPr>
          <w:rFonts w:eastAsia="Times New Roman" w:cstheme="minorHAnsi"/>
          <w:b/>
          <w:bCs/>
          <w:szCs w:val="22"/>
        </w:rPr>
        <w:t>131</w:t>
      </w:r>
      <w:r w:rsidRPr="00C00F49">
        <w:rPr>
          <w:rFonts w:eastAsia="Times New Roman" w:cstheme="minorHAnsi"/>
          <w:szCs w:val="22"/>
        </w:rPr>
        <w:t>: 112737. DOI 10.1016/j.optmat.2022.112737.</w:t>
      </w:r>
    </w:p>
    <w:p w14:paraId="0EA65C41" w14:textId="456BAEB9" w:rsidR="00035F46" w:rsidRPr="00035F46" w:rsidRDefault="00035F46" w:rsidP="00EC4520">
      <w:pPr>
        <w:widowControl w:val="0"/>
        <w:tabs>
          <w:tab w:val="left" w:pos="567"/>
        </w:tabs>
        <w:ind w:left="426" w:hanging="426"/>
        <w:jc w:val="both"/>
        <w:rPr>
          <w:rFonts w:eastAsia="Times New Roman" w:cstheme="minorHAnsi"/>
          <w:color w:val="FF0000"/>
          <w:szCs w:val="22"/>
        </w:rPr>
      </w:pPr>
      <w:r w:rsidRPr="00035F46">
        <w:rPr>
          <w:rFonts w:eastAsia="Times New Roman" w:cstheme="minorHAnsi"/>
          <w:color w:val="FF0000"/>
          <w:szCs w:val="22"/>
        </w:rPr>
        <w:tab/>
        <w:t>- The journal's name should be written as an italicized full name.</w:t>
      </w:r>
    </w:p>
    <w:p w14:paraId="4E50245B" w14:textId="0734FFCB" w:rsidR="00F4516A" w:rsidRPr="00A908E7" w:rsidRDefault="00F4516A" w:rsidP="00EC4520">
      <w:pPr>
        <w:widowControl w:val="0"/>
        <w:tabs>
          <w:tab w:val="left" w:pos="567"/>
        </w:tabs>
        <w:ind w:left="426" w:hanging="426"/>
        <w:jc w:val="both"/>
        <w:rPr>
          <w:rFonts w:eastAsia="Times New Roman" w:cstheme="minorHAnsi"/>
          <w:color w:val="FF0000"/>
          <w:szCs w:val="22"/>
        </w:rPr>
      </w:pPr>
      <w:r w:rsidRPr="00C00F49">
        <w:rPr>
          <w:rFonts w:eastAsia="Times New Roman" w:cstheme="minorHAnsi"/>
          <w:szCs w:val="22"/>
        </w:rPr>
        <w:t xml:space="preserve">[3] </w:t>
      </w:r>
      <w:r w:rsidR="00817E8F">
        <w:rPr>
          <w:rFonts w:eastAsia="Times New Roman" w:cstheme="minorHAnsi"/>
          <w:szCs w:val="22"/>
        </w:rPr>
        <w:tab/>
      </w:r>
      <w:proofErr w:type="spellStart"/>
      <w:r w:rsidRPr="00C00F49">
        <w:rPr>
          <w:rFonts w:eastAsia="Times New Roman" w:cstheme="minorHAnsi"/>
          <w:szCs w:val="22"/>
        </w:rPr>
        <w:t>Basumatary</w:t>
      </w:r>
      <w:proofErr w:type="spellEnd"/>
      <w:r w:rsidRPr="00C00F49">
        <w:rPr>
          <w:rFonts w:eastAsia="Times New Roman" w:cstheme="minorHAnsi"/>
          <w:szCs w:val="22"/>
        </w:rPr>
        <w:t xml:space="preserve"> F</w:t>
      </w:r>
      <w:r w:rsidR="00035F46">
        <w:rPr>
          <w:rFonts w:eastAsia="Times New Roman" w:cstheme="minorHAnsi"/>
          <w:szCs w:val="22"/>
        </w:rPr>
        <w:t>.</w:t>
      </w:r>
      <w:r w:rsidRPr="00C00F49">
        <w:rPr>
          <w:rFonts w:eastAsia="Times New Roman" w:cstheme="minorHAnsi"/>
          <w:szCs w:val="22"/>
        </w:rPr>
        <w:t>, Sarkar A</w:t>
      </w:r>
      <w:r w:rsidR="00035F46">
        <w:rPr>
          <w:rFonts w:eastAsia="Times New Roman" w:cstheme="minorHAnsi"/>
          <w:szCs w:val="22"/>
        </w:rPr>
        <w:t>.</w:t>
      </w:r>
      <w:r w:rsidRPr="00C00F49">
        <w:rPr>
          <w:rFonts w:eastAsia="Times New Roman" w:cstheme="minorHAnsi"/>
          <w:szCs w:val="22"/>
        </w:rPr>
        <w:t xml:space="preserve">, </w:t>
      </w:r>
      <w:proofErr w:type="spellStart"/>
      <w:r w:rsidRPr="00C00F49">
        <w:rPr>
          <w:rFonts w:eastAsia="Times New Roman" w:cstheme="minorHAnsi"/>
          <w:szCs w:val="22"/>
        </w:rPr>
        <w:t>Mushahary</w:t>
      </w:r>
      <w:proofErr w:type="spellEnd"/>
      <w:r w:rsidRPr="00C00F49">
        <w:rPr>
          <w:rFonts w:eastAsia="Times New Roman" w:cstheme="minorHAnsi"/>
          <w:szCs w:val="22"/>
        </w:rPr>
        <w:t xml:space="preserve"> N</w:t>
      </w:r>
      <w:r w:rsidR="00035F46">
        <w:rPr>
          <w:rFonts w:eastAsia="Times New Roman" w:cstheme="minorHAnsi"/>
          <w:szCs w:val="22"/>
        </w:rPr>
        <w:t>.</w:t>
      </w:r>
      <w:r w:rsidRPr="00C00F49">
        <w:rPr>
          <w:rFonts w:eastAsia="Times New Roman" w:cstheme="minorHAnsi"/>
          <w:szCs w:val="22"/>
        </w:rPr>
        <w:t>, Das B</w:t>
      </w:r>
      <w:r w:rsidR="00035F46">
        <w:rPr>
          <w:rFonts w:eastAsia="Times New Roman" w:cstheme="minorHAnsi"/>
          <w:szCs w:val="22"/>
        </w:rPr>
        <w:t>.</w:t>
      </w:r>
      <w:r w:rsidRPr="00C00F49">
        <w:rPr>
          <w:rFonts w:eastAsia="Times New Roman" w:cstheme="minorHAnsi"/>
          <w:szCs w:val="22"/>
        </w:rPr>
        <w:t xml:space="preserve">, </w:t>
      </w:r>
      <w:proofErr w:type="spellStart"/>
      <w:r w:rsidRPr="00C00F49">
        <w:rPr>
          <w:rFonts w:eastAsia="Times New Roman" w:cstheme="minorHAnsi"/>
          <w:szCs w:val="22"/>
        </w:rPr>
        <w:t>Saikia</w:t>
      </w:r>
      <w:proofErr w:type="spellEnd"/>
      <w:r w:rsidRPr="00C00F49">
        <w:rPr>
          <w:rFonts w:eastAsia="Times New Roman" w:cstheme="minorHAnsi"/>
          <w:szCs w:val="22"/>
        </w:rPr>
        <w:t xml:space="preserve"> P</w:t>
      </w:r>
      <w:r w:rsidR="00035F46">
        <w:rPr>
          <w:rFonts w:eastAsia="Times New Roman" w:cstheme="minorHAnsi"/>
          <w:szCs w:val="22"/>
        </w:rPr>
        <w:t>.</w:t>
      </w:r>
      <w:r w:rsidRPr="00C00F49">
        <w:rPr>
          <w:rFonts w:eastAsia="Times New Roman" w:cstheme="minorHAnsi"/>
          <w:szCs w:val="22"/>
        </w:rPr>
        <w:t>, Selvaraj M</w:t>
      </w:r>
      <w:r w:rsidR="00035F46">
        <w:rPr>
          <w:rFonts w:eastAsia="Times New Roman" w:cstheme="minorHAnsi"/>
          <w:szCs w:val="22"/>
        </w:rPr>
        <w:t>.</w:t>
      </w:r>
      <w:r w:rsidRPr="00C00F49">
        <w:rPr>
          <w:rFonts w:eastAsia="Times New Roman" w:cstheme="minorHAnsi"/>
          <w:szCs w:val="22"/>
        </w:rPr>
        <w:t>, et al.</w:t>
      </w:r>
      <w:r w:rsidR="00B4021A">
        <w:rPr>
          <w:rFonts w:eastAsia="Times New Roman" w:cstheme="minorHAnsi"/>
          <w:szCs w:val="22"/>
        </w:rPr>
        <w:t>,</w:t>
      </w:r>
      <w:r w:rsidRPr="00C00F49">
        <w:rPr>
          <w:rFonts w:eastAsia="Times New Roman" w:cstheme="minorHAnsi"/>
          <w:szCs w:val="22"/>
        </w:rPr>
        <w:t xml:space="preserve"> Graphitic carbon nitride composites as versatile materials for adsorption and photocatalytic degradation of pollutants</w:t>
      </w:r>
      <w:r w:rsidR="00A908E7" w:rsidRPr="00490842">
        <w:rPr>
          <w:rFonts w:eastAsia="Times New Roman" w:cstheme="minorHAnsi"/>
          <w:color w:val="FF0000"/>
          <w:szCs w:val="22"/>
          <w:highlight w:val="yellow"/>
        </w:rPr>
        <w:t>………….</w:t>
      </w:r>
      <w:r w:rsidRPr="00A908E7">
        <w:rPr>
          <w:rFonts w:eastAsia="Times New Roman" w:cstheme="minorHAnsi"/>
          <w:color w:val="FF0000"/>
          <w:szCs w:val="22"/>
        </w:rPr>
        <w:t xml:space="preserve"> </w:t>
      </w:r>
      <w:r w:rsidRPr="00C00F49">
        <w:rPr>
          <w:rFonts w:eastAsia="Times New Roman" w:cstheme="minorHAnsi"/>
          <w:i/>
          <w:iCs/>
          <w:szCs w:val="22"/>
        </w:rPr>
        <w:t>Process Safety and Environmental Protection</w:t>
      </w:r>
      <w:r w:rsidRPr="00C00F49">
        <w:rPr>
          <w:rFonts w:eastAsia="Times New Roman" w:cstheme="minorHAnsi"/>
          <w:szCs w:val="22"/>
        </w:rPr>
        <w:t xml:space="preserve">, 2024; </w:t>
      </w:r>
      <w:r w:rsidRPr="00C00F49">
        <w:rPr>
          <w:rFonts w:eastAsia="Times New Roman" w:cstheme="minorHAnsi"/>
          <w:b/>
          <w:bCs/>
          <w:szCs w:val="22"/>
        </w:rPr>
        <w:t>191</w:t>
      </w:r>
      <w:r w:rsidR="00A908E7">
        <w:rPr>
          <w:rFonts w:eastAsia="Times New Roman" w:cstheme="minorHAnsi"/>
          <w:b/>
          <w:bCs/>
          <w:szCs w:val="22"/>
        </w:rPr>
        <w:t>(Part B)</w:t>
      </w:r>
      <w:r w:rsidRPr="00C00F49">
        <w:rPr>
          <w:rFonts w:eastAsia="Times New Roman" w:cstheme="minorHAnsi"/>
          <w:szCs w:val="22"/>
        </w:rPr>
        <w:t>: 2416–</w:t>
      </w:r>
      <w:r w:rsidR="00DC1770">
        <w:rPr>
          <w:rFonts w:eastAsia="Times New Roman" w:cstheme="minorHAnsi"/>
          <w:szCs w:val="22"/>
        </w:rPr>
        <w:t>24</w:t>
      </w:r>
      <w:r w:rsidRPr="00C00F49">
        <w:rPr>
          <w:rFonts w:eastAsia="Times New Roman" w:cstheme="minorHAnsi"/>
          <w:szCs w:val="22"/>
        </w:rPr>
        <w:t>68. DOI 10.1016/j.psep.2024.09.077.</w:t>
      </w:r>
      <w:r w:rsidR="00A908E7">
        <w:rPr>
          <w:rFonts w:eastAsia="Times New Roman" w:cstheme="minorHAnsi"/>
          <w:szCs w:val="22"/>
        </w:rPr>
        <w:t xml:space="preserve"> </w:t>
      </w:r>
      <w:r w:rsidR="00A908E7" w:rsidRPr="00A908E7">
        <w:rPr>
          <w:rFonts w:eastAsia="Times New Roman" w:cstheme="minorHAnsi"/>
          <w:color w:val="FF0000"/>
          <w:szCs w:val="22"/>
        </w:rPr>
        <w:t>There was a discrepancy in the title compared to the original.</w:t>
      </w:r>
    </w:p>
    <w:p w14:paraId="1D320213" w14:textId="1745B496" w:rsidR="00035F46" w:rsidRDefault="00F4516A" w:rsidP="00EC4520">
      <w:pPr>
        <w:widowControl w:val="0"/>
        <w:tabs>
          <w:tab w:val="left" w:pos="567"/>
        </w:tabs>
        <w:ind w:left="426" w:hanging="426"/>
        <w:jc w:val="both"/>
        <w:rPr>
          <w:rFonts w:eastAsia="Times New Roman" w:cstheme="minorHAnsi"/>
          <w:szCs w:val="22"/>
        </w:rPr>
      </w:pPr>
      <w:r w:rsidRPr="00C00F49">
        <w:rPr>
          <w:rFonts w:eastAsia="Times New Roman" w:cstheme="minorHAnsi"/>
          <w:szCs w:val="22"/>
        </w:rPr>
        <w:t xml:space="preserve">[4] </w:t>
      </w:r>
      <w:r w:rsidR="00817E8F">
        <w:rPr>
          <w:rFonts w:eastAsia="Times New Roman" w:cstheme="minorHAnsi"/>
          <w:szCs w:val="22"/>
        </w:rPr>
        <w:tab/>
      </w:r>
      <w:proofErr w:type="spellStart"/>
      <w:r w:rsidRPr="00C00F49">
        <w:rPr>
          <w:rFonts w:eastAsia="Times New Roman" w:cstheme="minorHAnsi"/>
          <w:szCs w:val="22"/>
        </w:rPr>
        <w:t>Abdeta</w:t>
      </w:r>
      <w:proofErr w:type="spellEnd"/>
      <w:r w:rsidRPr="00C00F49">
        <w:rPr>
          <w:rFonts w:eastAsia="Times New Roman" w:cstheme="minorHAnsi"/>
          <w:szCs w:val="22"/>
        </w:rPr>
        <w:t xml:space="preserve"> A</w:t>
      </w:r>
      <w:r w:rsidR="00035F46">
        <w:rPr>
          <w:rFonts w:eastAsia="Times New Roman" w:cstheme="minorHAnsi"/>
          <w:szCs w:val="22"/>
        </w:rPr>
        <w:t>.</w:t>
      </w:r>
      <w:r w:rsidRPr="00C00F49">
        <w:rPr>
          <w:rFonts w:eastAsia="Times New Roman" w:cstheme="minorHAnsi"/>
          <w:szCs w:val="22"/>
        </w:rPr>
        <w:t>B</w:t>
      </w:r>
      <w:r w:rsidR="00035F46">
        <w:rPr>
          <w:rFonts w:eastAsia="Times New Roman" w:cstheme="minorHAnsi"/>
          <w:szCs w:val="22"/>
        </w:rPr>
        <w:t>.</w:t>
      </w:r>
      <w:r w:rsidRPr="00C00F49">
        <w:rPr>
          <w:rFonts w:eastAsia="Times New Roman" w:cstheme="minorHAnsi"/>
          <w:szCs w:val="22"/>
        </w:rPr>
        <w:t>, Wu Q</w:t>
      </w:r>
      <w:r w:rsidR="00035F46">
        <w:rPr>
          <w:rFonts w:eastAsia="Times New Roman" w:cstheme="minorHAnsi"/>
          <w:szCs w:val="22"/>
        </w:rPr>
        <w:t>.</w:t>
      </w:r>
      <w:r w:rsidRPr="00C00F49">
        <w:rPr>
          <w:rFonts w:eastAsia="Times New Roman" w:cstheme="minorHAnsi"/>
          <w:szCs w:val="22"/>
        </w:rPr>
        <w:t xml:space="preserve">, </w:t>
      </w:r>
      <w:proofErr w:type="spellStart"/>
      <w:r w:rsidRPr="00C00F49">
        <w:rPr>
          <w:rFonts w:eastAsia="Times New Roman" w:cstheme="minorHAnsi"/>
          <w:szCs w:val="22"/>
        </w:rPr>
        <w:t>Kuo</w:t>
      </w:r>
      <w:proofErr w:type="spellEnd"/>
      <w:r w:rsidRPr="00C00F49">
        <w:rPr>
          <w:rFonts w:eastAsia="Times New Roman" w:cstheme="minorHAnsi"/>
          <w:szCs w:val="22"/>
        </w:rPr>
        <w:t xml:space="preserve"> D</w:t>
      </w:r>
      <w:r w:rsidR="00035F46">
        <w:rPr>
          <w:rFonts w:eastAsia="Times New Roman" w:cstheme="minorHAnsi"/>
          <w:szCs w:val="22"/>
        </w:rPr>
        <w:t>.</w:t>
      </w:r>
      <w:r w:rsidRPr="00C00F49">
        <w:rPr>
          <w:rFonts w:eastAsia="Times New Roman" w:cstheme="minorHAnsi"/>
          <w:szCs w:val="22"/>
        </w:rPr>
        <w:t>-H</w:t>
      </w:r>
      <w:r w:rsidR="00035F46">
        <w:rPr>
          <w:rFonts w:eastAsia="Times New Roman" w:cstheme="minorHAnsi"/>
          <w:szCs w:val="22"/>
        </w:rPr>
        <w:t>.</w:t>
      </w:r>
      <w:r w:rsidRPr="00C00F49">
        <w:rPr>
          <w:rFonts w:eastAsia="Times New Roman" w:cstheme="minorHAnsi"/>
          <w:szCs w:val="22"/>
        </w:rPr>
        <w:t>, Li P</w:t>
      </w:r>
      <w:r w:rsidR="00035F46">
        <w:rPr>
          <w:rFonts w:eastAsia="Times New Roman" w:cstheme="minorHAnsi"/>
          <w:szCs w:val="22"/>
        </w:rPr>
        <w:t>.</w:t>
      </w:r>
      <w:r w:rsidRPr="00C00F49">
        <w:rPr>
          <w:rFonts w:eastAsia="Times New Roman" w:cstheme="minorHAnsi"/>
          <w:szCs w:val="22"/>
        </w:rPr>
        <w:t>, Zhang H</w:t>
      </w:r>
      <w:r w:rsidR="00035F46">
        <w:rPr>
          <w:rFonts w:eastAsia="Times New Roman" w:cstheme="minorHAnsi"/>
          <w:szCs w:val="22"/>
        </w:rPr>
        <w:t>.</w:t>
      </w:r>
      <w:r w:rsidRPr="00C00F49">
        <w:rPr>
          <w:rFonts w:eastAsia="Times New Roman" w:cstheme="minorHAnsi"/>
          <w:szCs w:val="22"/>
        </w:rPr>
        <w:t>, Zhang J</w:t>
      </w:r>
      <w:r w:rsidR="00035F46">
        <w:rPr>
          <w:rFonts w:eastAsia="Times New Roman" w:cstheme="minorHAnsi"/>
          <w:szCs w:val="22"/>
        </w:rPr>
        <w:t>.</w:t>
      </w:r>
      <w:r w:rsidRPr="00C00F49">
        <w:rPr>
          <w:rFonts w:eastAsia="Times New Roman" w:cstheme="minorHAnsi"/>
          <w:szCs w:val="22"/>
        </w:rPr>
        <w:t>, et al.</w:t>
      </w:r>
      <w:r w:rsidR="00A908E7">
        <w:rPr>
          <w:rFonts w:eastAsia="Times New Roman" w:cstheme="minorHAnsi"/>
          <w:szCs w:val="22"/>
        </w:rPr>
        <w:t>,</w:t>
      </w:r>
      <w:r w:rsidRPr="00C00F49">
        <w:rPr>
          <w:rFonts w:eastAsia="Times New Roman" w:cstheme="minorHAnsi"/>
          <w:szCs w:val="22"/>
        </w:rPr>
        <w:t xml:space="preserve"> Activated carbon-supported </w:t>
      </w:r>
      <w:proofErr w:type="spellStart"/>
      <w:r w:rsidRPr="00C00F49">
        <w:rPr>
          <w:rFonts w:eastAsia="Times New Roman" w:cstheme="minorHAnsi"/>
          <w:szCs w:val="22"/>
        </w:rPr>
        <w:t>AgMoOS</w:t>
      </w:r>
      <w:proofErr w:type="spellEnd"/>
      <w:r w:rsidRPr="00C00F49">
        <w:rPr>
          <w:rFonts w:eastAsia="Times New Roman" w:cstheme="minorHAnsi"/>
          <w:szCs w:val="22"/>
        </w:rPr>
        <w:t xml:space="preserve"> bimetallic oxysulfide as a catalyst for photocatalytic hydrogen evolution and pollutants reduction. </w:t>
      </w:r>
      <w:r w:rsidRPr="00035F46">
        <w:rPr>
          <w:rFonts w:eastAsia="Times New Roman" w:cstheme="minorHAnsi"/>
          <w:i/>
          <w:iCs/>
          <w:color w:val="FF0000"/>
          <w:szCs w:val="22"/>
          <w:highlight w:val="yellow"/>
        </w:rPr>
        <w:t xml:space="preserve">J Alloys </w:t>
      </w:r>
      <w:proofErr w:type="spellStart"/>
      <w:r w:rsidRPr="00035F46">
        <w:rPr>
          <w:rFonts w:eastAsia="Times New Roman" w:cstheme="minorHAnsi"/>
          <w:i/>
          <w:iCs/>
          <w:color w:val="FF0000"/>
          <w:szCs w:val="22"/>
          <w:highlight w:val="yellow"/>
        </w:rPr>
        <w:t>Compd</w:t>
      </w:r>
      <w:proofErr w:type="spellEnd"/>
      <w:r w:rsidRPr="00C00F49">
        <w:rPr>
          <w:rFonts w:eastAsia="Times New Roman" w:cstheme="minorHAnsi"/>
          <w:szCs w:val="22"/>
        </w:rPr>
        <w:t xml:space="preserve">, 2022; </w:t>
      </w:r>
      <w:r w:rsidRPr="00C00F49">
        <w:rPr>
          <w:rFonts w:eastAsia="Times New Roman" w:cstheme="minorHAnsi"/>
          <w:b/>
          <w:bCs/>
          <w:szCs w:val="22"/>
        </w:rPr>
        <w:t>913</w:t>
      </w:r>
      <w:r w:rsidRPr="00C00F49">
        <w:rPr>
          <w:rFonts w:eastAsia="Times New Roman" w:cstheme="minorHAnsi"/>
          <w:szCs w:val="22"/>
        </w:rPr>
        <w:t>: 165287. DOI 10.1016/j.jallcom.2022.165287.</w:t>
      </w:r>
      <w:r w:rsidR="00035F46">
        <w:rPr>
          <w:rFonts w:eastAsia="Times New Roman" w:cstheme="minorHAnsi"/>
          <w:szCs w:val="22"/>
        </w:rPr>
        <w:t xml:space="preserve"> </w:t>
      </w:r>
    </w:p>
    <w:p w14:paraId="738F92FE" w14:textId="16888EEB" w:rsidR="00F4516A" w:rsidRPr="00035F46" w:rsidRDefault="00035F46" w:rsidP="00EC4520">
      <w:pPr>
        <w:widowControl w:val="0"/>
        <w:tabs>
          <w:tab w:val="left" w:pos="567"/>
        </w:tabs>
        <w:ind w:left="426" w:hanging="426"/>
        <w:jc w:val="both"/>
        <w:rPr>
          <w:rFonts w:eastAsia="Times New Roman" w:cstheme="minorHAnsi"/>
          <w:color w:val="FF0000"/>
          <w:szCs w:val="22"/>
        </w:rPr>
      </w:pPr>
      <w:r w:rsidRPr="00035F46">
        <w:rPr>
          <w:rFonts w:eastAsia="Times New Roman" w:cstheme="minorHAnsi"/>
          <w:color w:val="FF0000"/>
          <w:szCs w:val="22"/>
        </w:rPr>
        <w:tab/>
        <w:t>- The journal's name should be written as an italicized full name.</w:t>
      </w:r>
    </w:p>
    <w:p w14:paraId="6607159A" w14:textId="59616D8F" w:rsidR="00F4516A" w:rsidRPr="00C00F49" w:rsidRDefault="00F4516A" w:rsidP="00EC4520">
      <w:pPr>
        <w:widowControl w:val="0"/>
        <w:tabs>
          <w:tab w:val="left" w:pos="567"/>
        </w:tabs>
        <w:ind w:left="426" w:hanging="426"/>
        <w:jc w:val="both"/>
        <w:rPr>
          <w:rFonts w:eastAsia="Times New Roman" w:cstheme="minorHAnsi"/>
          <w:szCs w:val="22"/>
        </w:rPr>
      </w:pPr>
      <w:r w:rsidRPr="00C00F49">
        <w:rPr>
          <w:rFonts w:eastAsia="Times New Roman" w:cstheme="minorHAnsi"/>
          <w:szCs w:val="22"/>
        </w:rPr>
        <w:t xml:space="preserve">[5] </w:t>
      </w:r>
      <w:r w:rsidR="00817E8F">
        <w:rPr>
          <w:rFonts w:eastAsia="Times New Roman" w:cstheme="minorHAnsi"/>
          <w:szCs w:val="22"/>
        </w:rPr>
        <w:tab/>
      </w:r>
      <w:r w:rsidRPr="00C00F49">
        <w:rPr>
          <w:rFonts w:eastAsia="Times New Roman" w:cstheme="minorHAnsi"/>
          <w:szCs w:val="22"/>
        </w:rPr>
        <w:t>Wang J</w:t>
      </w:r>
      <w:r w:rsidR="00035F46">
        <w:rPr>
          <w:rFonts w:eastAsia="Times New Roman" w:cstheme="minorHAnsi"/>
          <w:szCs w:val="22"/>
        </w:rPr>
        <w:t>.</w:t>
      </w:r>
      <w:r w:rsidRPr="00C00F49">
        <w:rPr>
          <w:rFonts w:eastAsia="Times New Roman" w:cstheme="minorHAnsi"/>
          <w:szCs w:val="22"/>
        </w:rPr>
        <w:t>, Li Z</w:t>
      </w:r>
      <w:r w:rsidR="00035F46">
        <w:rPr>
          <w:rFonts w:eastAsia="Times New Roman" w:cstheme="minorHAnsi"/>
          <w:szCs w:val="22"/>
        </w:rPr>
        <w:t>. and</w:t>
      </w:r>
      <w:r w:rsidRPr="00C00F49">
        <w:rPr>
          <w:rFonts w:eastAsia="Times New Roman" w:cstheme="minorHAnsi"/>
          <w:szCs w:val="22"/>
        </w:rPr>
        <w:t xml:space="preserve"> Gu Z.</w:t>
      </w:r>
      <w:r w:rsidR="00035F46">
        <w:rPr>
          <w:rFonts w:eastAsia="Times New Roman" w:cstheme="minorHAnsi"/>
          <w:szCs w:val="22"/>
        </w:rPr>
        <w:t>,</w:t>
      </w:r>
      <w:r w:rsidRPr="00C00F49">
        <w:rPr>
          <w:rFonts w:eastAsia="Times New Roman" w:cstheme="minorHAnsi"/>
          <w:szCs w:val="22"/>
        </w:rPr>
        <w:t xml:space="preserve"> A comprehensive review of template-synthesized multi-component nanowires: From interfacial design to sensing and actuation applications. </w:t>
      </w:r>
      <w:r w:rsidRPr="00C00F49">
        <w:rPr>
          <w:rFonts w:eastAsia="Times New Roman" w:cstheme="minorHAnsi"/>
          <w:i/>
          <w:iCs/>
          <w:szCs w:val="22"/>
        </w:rPr>
        <w:t>Sensors and Actuators Reports</w:t>
      </w:r>
      <w:r w:rsidRPr="00C00F49">
        <w:rPr>
          <w:rFonts w:eastAsia="Times New Roman" w:cstheme="minorHAnsi"/>
          <w:szCs w:val="22"/>
        </w:rPr>
        <w:t xml:space="preserve">, 2021; </w:t>
      </w:r>
      <w:r w:rsidRPr="00C00F49">
        <w:rPr>
          <w:rFonts w:eastAsia="Times New Roman" w:cstheme="minorHAnsi"/>
          <w:b/>
          <w:bCs/>
          <w:szCs w:val="22"/>
        </w:rPr>
        <w:t>3</w:t>
      </w:r>
      <w:r w:rsidRPr="00C00F49">
        <w:rPr>
          <w:rFonts w:eastAsia="Times New Roman" w:cstheme="minorHAnsi"/>
          <w:szCs w:val="22"/>
        </w:rPr>
        <w:t>: 100029. DOI 10.1016/j.snr.2021.100029.</w:t>
      </w:r>
    </w:p>
    <w:p w14:paraId="38D4B48D" w14:textId="67767E82" w:rsidR="00F4516A" w:rsidRPr="00C00F49" w:rsidRDefault="00F4516A" w:rsidP="00EC4520">
      <w:pPr>
        <w:widowControl w:val="0"/>
        <w:tabs>
          <w:tab w:val="left" w:pos="567"/>
        </w:tabs>
        <w:ind w:left="426" w:hanging="426"/>
        <w:jc w:val="both"/>
        <w:rPr>
          <w:rFonts w:eastAsia="Times New Roman" w:cstheme="minorHAnsi"/>
          <w:szCs w:val="22"/>
        </w:rPr>
      </w:pPr>
      <w:r w:rsidRPr="00C00F49">
        <w:rPr>
          <w:rFonts w:eastAsia="Times New Roman" w:cstheme="minorHAnsi"/>
          <w:szCs w:val="22"/>
        </w:rPr>
        <w:t xml:space="preserve">[6] </w:t>
      </w:r>
      <w:r w:rsidR="00817E8F">
        <w:rPr>
          <w:rFonts w:eastAsia="Times New Roman" w:cstheme="minorHAnsi"/>
          <w:szCs w:val="22"/>
        </w:rPr>
        <w:tab/>
      </w:r>
      <w:proofErr w:type="spellStart"/>
      <w:r w:rsidRPr="00C00F49">
        <w:rPr>
          <w:rFonts w:eastAsia="Times New Roman" w:cstheme="minorHAnsi"/>
          <w:szCs w:val="22"/>
        </w:rPr>
        <w:t>Ghamarpoor</w:t>
      </w:r>
      <w:proofErr w:type="spellEnd"/>
      <w:r w:rsidRPr="00C00F49">
        <w:rPr>
          <w:rFonts w:eastAsia="Times New Roman" w:cstheme="minorHAnsi"/>
          <w:szCs w:val="22"/>
        </w:rPr>
        <w:t xml:space="preserve"> R</w:t>
      </w:r>
      <w:r w:rsidR="00035F46">
        <w:rPr>
          <w:rFonts w:eastAsia="Times New Roman" w:cstheme="minorHAnsi"/>
          <w:szCs w:val="22"/>
        </w:rPr>
        <w:t>.</w:t>
      </w:r>
      <w:r w:rsidRPr="00C00F49">
        <w:rPr>
          <w:rFonts w:eastAsia="Times New Roman" w:cstheme="minorHAnsi"/>
          <w:szCs w:val="22"/>
        </w:rPr>
        <w:t xml:space="preserve">, </w:t>
      </w:r>
      <w:proofErr w:type="spellStart"/>
      <w:r w:rsidRPr="00C00F49">
        <w:rPr>
          <w:rFonts w:eastAsia="Times New Roman" w:cstheme="minorHAnsi"/>
          <w:szCs w:val="22"/>
        </w:rPr>
        <w:t>Fallah</w:t>
      </w:r>
      <w:proofErr w:type="spellEnd"/>
      <w:r w:rsidRPr="00C00F49">
        <w:rPr>
          <w:rFonts w:eastAsia="Times New Roman" w:cstheme="minorHAnsi"/>
          <w:szCs w:val="22"/>
        </w:rPr>
        <w:t xml:space="preserve"> A</w:t>
      </w:r>
      <w:r w:rsidR="00035F46">
        <w:rPr>
          <w:rFonts w:eastAsia="Times New Roman" w:cstheme="minorHAnsi"/>
          <w:szCs w:val="22"/>
        </w:rPr>
        <w:t>. and</w:t>
      </w:r>
      <w:r w:rsidRPr="00C00F49">
        <w:rPr>
          <w:rFonts w:eastAsia="Times New Roman" w:cstheme="minorHAnsi"/>
          <w:szCs w:val="22"/>
        </w:rPr>
        <w:t xml:space="preserve"> </w:t>
      </w:r>
      <w:proofErr w:type="spellStart"/>
      <w:r w:rsidRPr="00C00F49">
        <w:rPr>
          <w:rFonts w:eastAsia="Times New Roman" w:cstheme="minorHAnsi"/>
          <w:szCs w:val="22"/>
        </w:rPr>
        <w:t>Jamshidi</w:t>
      </w:r>
      <w:proofErr w:type="spellEnd"/>
      <w:r w:rsidRPr="00C00F49">
        <w:rPr>
          <w:rFonts w:eastAsia="Times New Roman" w:cstheme="minorHAnsi"/>
          <w:szCs w:val="22"/>
        </w:rPr>
        <w:t xml:space="preserve"> M.</w:t>
      </w:r>
      <w:r w:rsidR="00035F46">
        <w:rPr>
          <w:rFonts w:eastAsia="Times New Roman" w:cstheme="minorHAnsi"/>
          <w:szCs w:val="22"/>
        </w:rPr>
        <w:t>,</w:t>
      </w:r>
      <w:r w:rsidRPr="00C00F49">
        <w:rPr>
          <w:rFonts w:eastAsia="Times New Roman" w:cstheme="minorHAnsi"/>
          <w:szCs w:val="22"/>
        </w:rPr>
        <w:t xml:space="preserve"> A review of synthesis methods, modifications, and mechanisms of </w:t>
      </w:r>
      <w:proofErr w:type="spellStart"/>
      <w:r w:rsidRPr="00C00F49">
        <w:rPr>
          <w:rFonts w:eastAsia="Times New Roman" w:cstheme="minorHAnsi"/>
          <w:szCs w:val="22"/>
        </w:rPr>
        <w:t>ZnO</w:t>
      </w:r>
      <w:proofErr w:type="spellEnd"/>
      <w:r w:rsidRPr="00C00F49">
        <w:rPr>
          <w:rFonts w:eastAsia="Times New Roman" w:cstheme="minorHAnsi"/>
          <w:szCs w:val="22"/>
        </w:rPr>
        <w:t>/TiO</w:t>
      </w:r>
      <w:r w:rsidRPr="00C00F49">
        <w:rPr>
          <w:rFonts w:eastAsia="Times New Roman" w:cstheme="minorHAnsi"/>
          <w:szCs w:val="22"/>
          <w:vertAlign w:val="subscript"/>
        </w:rPr>
        <w:t>2</w:t>
      </w:r>
      <w:r w:rsidRPr="00C00F49">
        <w:rPr>
          <w:rFonts w:eastAsia="Times New Roman" w:cstheme="minorHAnsi"/>
          <w:szCs w:val="22"/>
        </w:rPr>
        <w:t xml:space="preserve">-based photocatalysts for photodegradation of contaminants. </w:t>
      </w:r>
      <w:r w:rsidRPr="00C00F49">
        <w:rPr>
          <w:rFonts w:eastAsia="Times New Roman" w:cstheme="minorHAnsi"/>
          <w:i/>
          <w:iCs/>
          <w:szCs w:val="22"/>
        </w:rPr>
        <w:t>ACS Omega</w:t>
      </w:r>
      <w:r w:rsidRPr="00C00F49">
        <w:rPr>
          <w:rFonts w:eastAsia="Times New Roman" w:cstheme="minorHAnsi"/>
          <w:szCs w:val="22"/>
        </w:rPr>
        <w:t xml:space="preserve">, 2024; </w:t>
      </w:r>
      <w:r w:rsidRPr="00C00F49">
        <w:rPr>
          <w:rFonts w:eastAsia="Times New Roman" w:cstheme="minorHAnsi"/>
          <w:b/>
          <w:bCs/>
          <w:szCs w:val="22"/>
        </w:rPr>
        <w:t>9</w:t>
      </w:r>
      <w:r w:rsidR="00B4021A" w:rsidRPr="00A72E0F">
        <w:rPr>
          <w:rFonts w:eastAsia="Times New Roman" w:cstheme="minorHAnsi"/>
          <w:b/>
          <w:bCs/>
          <w:color w:val="FF0000"/>
          <w:szCs w:val="22"/>
          <w:highlight w:val="yellow"/>
        </w:rPr>
        <w:t>(issue)</w:t>
      </w:r>
      <w:r w:rsidRPr="00C00F49">
        <w:rPr>
          <w:rFonts w:eastAsia="Times New Roman" w:cstheme="minorHAnsi"/>
          <w:szCs w:val="22"/>
        </w:rPr>
        <w:t>: 25457–</w:t>
      </w:r>
      <w:r w:rsidR="00CD31B5">
        <w:rPr>
          <w:rFonts w:eastAsia="Times New Roman" w:cstheme="minorHAnsi"/>
          <w:szCs w:val="22"/>
        </w:rPr>
        <w:t>254</w:t>
      </w:r>
      <w:r w:rsidRPr="00C00F49">
        <w:rPr>
          <w:rFonts w:eastAsia="Times New Roman" w:cstheme="minorHAnsi"/>
          <w:szCs w:val="22"/>
        </w:rPr>
        <w:t>92. DOI 10.1021/acsomega.3c08717.</w:t>
      </w:r>
      <w:r w:rsidR="00B4021A">
        <w:rPr>
          <w:rFonts w:eastAsia="Times New Roman" w:cstheme="minorHAnsi"/>
          <w:szCs w:val="22"/>
        </w:rPr>
        <w:t xml:space="preserve"> </w:t>
      </w:r>
      <w:r w:rsidR="00B4021A" w:rsidRPr="00B4021A">
        <w:rPr>
          <w:rFonts w:eastAsia="Times New Roman" w:cstheme="minorHAnsi"/>
          <w:color w:val="FF0000"/>
          <w:szCs w:val="22"/>
        </w:rPr>
        <w:t>Issue number is missing.</w:t>
      </w:r>
    </w:p>
    <w:p w14:paraId="154D082A" w14:textId="57F0417C" w:rsidR="00493E49" w:rsidRPr="00984D88" w:rsidRDefault="00F4516A" w:rsidP="00EC4520">
      <w:pPr>
        <w:widowControl w:val="0"/>
        <w:tabs>
          <w:tab w:val="left" w:pos="567"/>
        </w:tabs>
        <w:ind w:left="426" w:hanging="426"/>
        <w:jc w:val="both"/>
        <w:rPr>
          <w:rFonts w:eastAsia="Times New Roman" w:cstheme="minorHAnsi"/>
          <w:szCs w:val="22"/>
        </w:rPr>
      </w:pPr>
      <w:r w:rsidRPr="00C00F49">
        <w:rPr>
          <w:rFonts w:eastAsia="Times New Roman" w:cstheme="minorHAnsi"/>
          <w:szCs w:val="22"/>
        </w:rPr>
        <w:t xml:space="preserve">[7] </w:t>
      </w:r>
      <w:r w:rsidR="00817E8F">
        <w:rPr>
          <w:rFonts w:eastAsia="Times New Roman" w:cstheme="minorHAnsi"/>
          <w:szCs w:val="22"/>
        </w:rPr>
        <w:tab/>
      </w:r>
      <w:r w:rsidRPr="00C00F49">
        <w:rPr>
          <w:rFonts w:eastAsia="Times New Roman" w:cstheme="minorHAnsi"/>
          <w:szCs w:val="22"/>
        </w:rPr>
        <w:t>He H</w:t>
      </w:r>
      <w:r w:rsidR="00035F46">
        <w:rPr>
          <w:rFonts w:eastAsia="Times New Roman" w:cstheme="minorHAnsi"/>
          <w:szCs w:val="22"/>
        </w:rPr>
        <w:t>.</w:t>
      </w:r>
      <w:r w:rsidRPr="00C00F49">
        <w:rPr>
          <w:rFonts w:eastAsia="Times New Roman" w:cstheme="minorHAnsi"/>
          <w:szCs w:val="22"/>
        </w:rPr>
        <w:t>, Liao A</w:t>
      </w:r>
      <w:r w:rsidR="00035F46">
        <w:rPr>
          <w:rFonts w:eastAsia="Times New Roman" w:cstheme="minorHAnsi"/>
          <w:szCs w:val="22"/>
        </w:rPr>
        <w:t>.</w:t>
      </w:r>
      <w:r w:rsidRPr="00C00F49">
        <w:rPr>
          <w:rFonts w:eastAsia="Times New Roman" w:cstheme="minorHAnsi"/>
          <w:szCs w:val="22"/>
        </w:rPr>
        <w:t>, Guo W</w:t>
      </w:r>
      <w:r w:rsidR="00035F46">
        <w:rPr>
          <w:rFonts w:eastAsia="Times New Roman" w:cstheme="minorHAnsi"/>
          <w:szCs w:val="22"/>
        </w:rPr>
        <w:t>.</w:t>
      </w:r>
      <w:r w:rsidRPr="00C00F49">
        <w:rPr>
          <w:rFonts w:eastAsia="Times New Roman" w:cstheme="minorHAnsi"/>
          <w:szCs w:val="22"/>
        </w:rPr>
        <w:t>, Luo W</w:t>
      </w:r>
      <w:r w:rsidR="00035F46">
        <w:rPr>
          <w:rFonts w:eastAsia="Times New Roman" w:cstheme="minorHAnsi"/>
          <w:szCs w:val="22"/>
        </w:rPr>
        <w:t>.</w:t>
      </w:r>
      <w:r w:rsidRPr="00C00F49">
        <w:rPr>
          <w:rFonts w:eastAsia="Times New Roman" w:cstheme="minorHAnsi"/>
          <w:szCs w:val="22"/>
        </w:rPr>
        <w:t>, Zhou Y</w:t>
      </w:r>
      <w:r w:rsidR="00035F46">
        <w:rPr>
          <w:rFonts w:eastAsia="Times New Roman" w:cstheme="minorHAnsi"/>
          <w:szCs w:val="22"/>
        </w:rPr>
        <w:t>. and</w:t>
      </w:r>
      <w:r w:rsidRPr="00C00F49">
        <w:rPr>
          <w:rFonts w:eastAsia="Times New Roman" w:cstheme="minorHAnsi"/>
          <w:szCs w:val="22"/>
        </w:rPr>
        <w:t xml:space="preserve"> Zou Z.</w:t>
      </w:r>
      <w:r w:rsidR="00035F46">
        <w:rPr>
          <w:rFonts w:eastAsia="Times New Roman" w:cstheme="minorHAnsi"/>
          <w:szCs w:val="22"/>
        </w:rPr>
        <w:t>,</w:t>
      </w:r>
      <w:r w:rsidRPr="00C00F49">
        <w:rPr>
          <w:rFonts w:eastAsia="Times New Roman" w:cstheme="minorHAnsi"/>
          <w:szCs w:val="22"/>
        </w:rPr>
        <w:t xml:space="preserve"> State-of-the-art progress in the use of ternary metal oxides as photoelectrode materials for water splitting and organic synthesis. </w:t>
      </w:r>
      <w:r w:rsidRPr="00C00F49">
        <w:rPr>
          <w:rFonts w:eastAsia="Times New Roman" w:cstheme="minorHAnsi"/>
          <w:i/>
          <w:iCs/>
          <w:szCs w:val="22"/>
        </w:rPr>
        <w:t>Nano Today</w:t>
      </w:r>
      <w:r w:rsidRPr="00C00F49">
        <w:rPr>
          <w:rFonts w:eastAsia="Times New Roman" w:cstheme="minorHAnsi"/>
          <w:szCs w:val="22"/>
        </w:rPr>
        <w:t xml:space="preserve">, 2019; </w:t>
      </w:r>
      <w:r w:rsidRPr="00C00F49">
        <w:rPr>
          <w:rFonts w:eastAsia="Times New Roman" w:cstheme="minorHAnsi"/>
          <w:b/>
          <w:bCs/>
          <w:szCs w:val="22"/>
        </w:rPr>
        <w:t>28</w:t>
      </w:r>
      <w:r w:rsidRPr="00C00F49">
        <w:rPr>
          <w:rFonts w:eastAsia="Times New Roman" w:cstheme="minorHAnsi"/>
          <w:szCs w:val="22"/>
        </w:rPr>
        <w:t>: 100763. DOI 10.1016/j.nantod.2019.100763.</w:t>
      </w:r>
    </w:p>
    <w:p w14:paraId="71BA8695" w14:textId="638DC483" w:rsidR="00F4516A" w:rsidRPr="00333459" w:rsidRDefault="00F4516A" w:rsidP="00EC4520">
      <w:pPr>
        <w:widowControl w:val="0"/>
        <w:tabs>
          <w:tab w:val="left" w:pos="567"/>
        </w:tabs>
        <w:ind w:left="426" w:hanging="426"/>
        <w:jc w:val="both"/>
        <w:rPr>
          <w:rFonts w:eastAsia="Times New Roman" w:cstheme="minorHAnsi"/>
          <w:color w:val="FF0000"/>
          <w:szCs w:val="22"/>
        </w:rPr>
      </w:pPr>
      <w:r w:rsidRPr="00C00F49">
        <w:rPr>
          <w:rFonts w:eastAsia="Times New Roman" w:cstheme="minorHAnsi"/>
          <w:szCs w:val="22"/>
        </w:rPr>
        <w:lastRenderedPageBreak/>
        <w:t xml:space="preserve">[8] </w:t>
      </w:r>
      <w:r w:rsidR="00817E8F">
        <w:rPr>
          <w:rFonts w:eastAsia="Times New Roman" w:cstheme="minorHAnsi"/>
          <w:szCs w:val="22"/>
        </w:rPr>
        <w:tab/>
      </w:r>
      <w:r w:rsidRPr="00333459">
        <w:rPr>
          <w:rFonts w:eastAsia="Times New Roman" w:cstheme="minorHAnsi"/>
          <w:color w:val="FF0000"/>
          <w:szCs w:val="22"/>
          <w:highlight w:val="yellow"/>
        </w:rPr>
        <w:t>Singh J</w:t>
      </w:r>
      <w:r w:rsidR="00DC1770" w:rsidRPr="00333459">
        <w:rPr>
          <w:rFonts w:eastAsia="Times New Roman" w:cstheme="minorHAnsi"/>
          <w:color w:val="FF0000"/>
          <w:szCs w:val="22"/>
          <w:highlight w:val="yellow"/>
        </w:rPr>
        <w:t>. and</w:t>
      </w:r>
      <w:r w:rsidRPr="00333459">
        <w:rPr>
          <w:rFonts w:eastAsia="Times New Roman" w:cstheme="minorHAnsi"/>
          <w:color w:val="FF0000"/>
          <w:szCs w:val="22"/>
          <w:highlight w:val="yellow"/>
        </w:rPr>
        <w:t xml:space="preserve"> Uma S.</w:t>
      </w:r>
      <w:r w:rsidR="00DC1770" w:rsidRPr="00333459">
        <w:rPr>
          <w:rFonts w:eastAsia="Times New Roman" w:cstheme="minorHAnsi"/>
          <w:color w:val="FF0000"/>
          <w:szCs w:val="22"/>
          <w:highlight w:val="yellow"/>
        </w:rPr>
        <w:t>,</w:t>
      </w:r>
      <w:r w:rsidRPr="00333459">
        <w:rPr>
          <w:rFonts w:eastAsia="Times New Roman" w:cstheme="minorHAnsi"/>
          <w:color w:val="FF0000"/>
          <w:szCs w:val="22"/>
          <w:highlight w:val="yellow"/>
        </w:rPr>
        <w:t xml:space="preserve"> Synthesis, characterization, and optical properties of perovskite-type CuSnO</w:t>
      </w:r>
      <w:r w:rsidRPr="00333459">
        <w:rPr>
          <w:rFonts w:eastAsia="Times New Roman" w:cstheme="minorHAnsi"/>
          <w:color w:val="FF0000"/>
          <w:szCs w:val="22"/>
          <w:highlight w:val="yellow"/>
          <w:vertAlign w:val="subscript"/>
        </w:rPr>
        <w:t>3</w:t>
      </w:r>
      <w:r w:rsidRPr="00333459">
        <w:rPr>
          <w:rFonts w:eastAsia="Times New Roman" w:cstheme="minorHAnsi"/>
          <w:szCs w:val="22"/>
          <w:highlight w:val="yellow"/>
        </w:rPr>
        <w:t>.</w:t>
      </w:r>
      <w:r w:rsidRPr="00C00F49">
        <w:rPr>
          <w:rFonts w:eastAsia="Times New Roman" w:cstheme="minorHAnsi"/>
          <w:szCs w:val="22"/>
        </w:rPr>
        <w:t xml:space="preserve"> </w:t>
      </w:r>
      <w:r w:rsidRPr="00C00F49">
        <w:rPr>
          <w:rFonts w:eastAsia="Times New Roman" w:cstheme="minorHAnsi"/>
          <w:i/>
          <w:iCs/>
          <w:szCs w:val="22"/>
        </w:rPr>
        <w:t>Ceramics International</w:t>
      </w:r>
      <w:r w:rsidRPr="00C00F49">
        <w:rPr>
          <w:rFonts w:eastAsia="Times New Roman" w:cstheme="minorHAnsi"/>
          <w:szCs w:val="22"/>
        </w:rPr>
        <w:t xml:space="preserve">, 2018; </w:t>
      </w:r>
      <w:r w:rsidRPr="00C00F49">
        <w:rPr>
          <w:rFonts w:eastAsia="Times New Roman" w:cstheme="minorHAnsi"/>
          <w:b/>
          <w:bCs/>
          <w:szCs w:val="22"/>
        </w:rPr>
        <w:t>44</w:t>
      </w:r>
      <w:r w:rsidRPr="00DC1770">
        <w:rPr>
          <w:rFonts w:eastAsia="Times New Roman" w:cstheme="minorHAnsi"/>
          <w:b/>
          <w:bCs/>
          <w:szCs w:val="22"/>
        </w:rPr>
        <w:t>(2)</w:t>
      </w:r>
      <w:r w:rsidRPr="00C00F49">
        <w:rPr>
          <w:rFonts w:eastAsia="Times New Roman" w:cstheme="minorHAnsi"/>
          <w:szCs w:val="22"/>
        </w:rPr>
        <w:t>: 1843–</w:t>
      </w:r>
      <w:r w:rsidR="00DC1770">
        <w:rPr>
          <w:rFonts w:eastAsia="Times New Roman" w:cstheme="minorHAnsi"/>
          <w:szCs w:val="22"/>
        </w:rPr>
        <w:t>184</w:t>
      </w:r>
      <w:r w:rsidRPr="00C00F49">
        <w:rPr>
          <w:rFonts w:eastAsia="Times New Roman" w:cstheme="minorHAnsi"/>
          <w:szCs w:val="22"/>
        </w:rPr>
        <w:t>9. DOI 10.1016/j.ceramint.2017.10.119.</w:t>
      </w:r>
      <w:r w:rsidR="00333459">
        <w:rPr>
          <w:rFonts w:eastAsia="Times New Roman" w:cstheme="minorHAnsi"/>
          <w:szCs w:val="22"/>
        </w:rPr>
        <w:t xml:space="preserve"> </w:t>
      </w:r>
      <w:r w:rsidR="00333459" w:rsidRPr="00333459">
        <w:rPr>
          <w:rFonts w:eastAsia="Times New Roman" w:cstheme="minorHAnsi"/>
          <w:color w:val="FF0000"/>
          <w:szCs w:val="22"/>
        </w:rPr>
        <w:t>The author list and Title didn’t match with DOI.</w:t>
      </w:r>
    </w:p>
    <w:p w14:paraId="2B32241B" w14:textId="3D9FE62B" w:rsidR="00333459" w:rsidRPr="00C00F49" w:rsidRDefault="00F4516A" w:rsidP="00EC4520">
      <w:pPr>
        <w:widowControl w:val="0"/>
        <w:tabs>
          <w:tab w:val="left" w:pos="567"/>
        </w:tabs>
        <w:ind w:left="426" w:hanging="426"/>
        <w:jc w:val="both"/>
        <w:rPr>
          <w:rFonts w:eastAsia="Times New Roman" w:cstheme="minorHAnsi"/>
          <w:szCs w:val="22"/>
        </w:rPr>
      </w:pPr>
      <w:r w:rsidRPr="00C00F49">
        <w:rPr>
          <w:rFonts w:eastAsia="Times New Roman" w:cstheme="minorHAnsi"/>
          <w:szCs w:val="22"/>
        </w:rPr>
        <w:t xml:space="preserve">[9] </w:t>
      </w:r>
      <w:r w:rsidR="00817E8F">
        <w:rPr>
          <w:rFonts w:eastAsia="Times New Roman" w:cstheme="minorHAnsi"/>
          <w:szCs w:val="22"/>
        </w:rPr>
        <w:tab/>
      </w:r>
      <w:proofErr w:type="spellStart"/>
      <w:r w:rsidRPr="00C00F49">
        <w:rPr>
          <w:rFonts w:eastAsia="Times New Roman" w:cstheme="minorHAnsi"/>
          <w:szCs w:val="22"/>
        </w:rPr>
        <w:t>Abolhasani</w:t>
      </w:r>
      <w:proofErr w:type="spellEnd"/>
      <w:r w:rsidRPr="00C00F49">
        <w:rPr>
          <w:rFonts w:eastAsia="Times New Roman" w:cstheme="minorHAnsi"/>
          <w:szCs w:val="22"/>
        </w:rPr>
        <w:t xml:space="preserve"> M</w:t>
      </w:r>
      <w:r w:rsidR="00DC1770">
        <w:rPr>
          <w:rFonts w:eastAsia="Times New Roman" w:cstheme="minorHAnsi"/>
          <w:szCs w:val="22"/>
        </w:rPr>
        <w:t>.</w:t>
      </w:r>
      <w:r w:rsidRPr="00C00F49">
        <w:rPr>
          <w:rFonts w:eastAsia="Times New Roman" w:cstheme="minorHAnsi"/>
          <w:szCs w:val="22"/>
        </w:rPr>
        <w:t xml:space="preserve">, </w:t>
      </w:r>
      <w:proofErr w:type="spellStart"/>
      <w:r w:rsidRPr="00C00F49">
        <w:rPr>
          <w:rFonts w:eastAsia="Times New Roman" w:cstheme="minorHAnsi"/>
          <w:szCs w:val="22"/>
        </w:rPr>
        <w:t>Boroujerdnia</w:t>
      </w:r>
      <w:proofErr w:type="spellEnd"/>
      <w:r w:rsidRPr="00C00F49">
        <w:rPr>
          <w:rFonts w:eastAsia="Times New Roman" w:cstheme="minorHAnsi"/>
          <w:szCs w:val="22"/>
        </w:rPr>
        <w:t xml:space="preserve"> M</w:t>
      </w:r>
      <w:r w:rsidR="00DC1770">
        <w:rPr>
          <w:rFonts w:eastAsia="Times New Roman" w:cstheme="minorHAnsi"/>
          <w:szCs w:val="22"/>
        </w:rPr>
        <w:t>. and</w:t>
      </w:r>
      <w:r w:rsidRPr="00C00F49">
        <w:rPr>
          <w:rFonts w:eastAsia="Times New Roman" w:cstheme="minorHAnsi"/>
          <w:szCs w:val="22"/>
        </w:rPr>
        <w:t xml:space="preserve"> </w:t>
      </w:r>
      <w:proofErr w:type="spellStart"/>
      <w:r w:rsidRPr="00C00F49">
        <w:rPr>
          <w:rFonts w:eastAsia="Times New Roman" w:cstheme="minorHAnsi"/>
          <w:szCs w:val="22"/>
        </w:rPr>
        <w:t>Cheraghizade</w:t>
      </w:r>
      <w:proofErr w:type="spellEnd"/>
      <w:r w:rsidRPr="00C00F49">
        <w:rPr>
          <w:rFonts w:eastAsia="Times New Roman" w:cstheme="minorHAnsi"/>
          <w:szCs w:val="22"/>
        </w:rPr>
        <w:t xml:space="preserve"> M.</w:t>
      </w:r>
      <w:r w:rsidR="00DC1770">
        <w:rPr>
          <w:rFonts w:eastAsia="Times New Roman" w:cstheme="minorHAnsi"/>
          <w:szCs w:val="22"/>
        </w:rPr>
        <w:t>,</w:t>
      </w:r>
      <w:r w:rsidRPr="00C00F49">
        <w:rPr>
          <w:rFonts w:eastAsia="Times New Roman" w:cstheme="minorHAnsi"/>
          <w:szCs w:val="22"/>
        </w:rPr>
        <w:t xml:space="preserve"> </w:t>
      </w:r>
      <w:proofErr w:type="spellStart"/>
      <w:r w:rsidRPr="00C00F49">
        <w:rPr>
          <w:rFonts w:eastAsia="Times New Roman" w:cstheme="minorHAnsi"/>
          <w:szCs w:val="22"/>
        </w:rPr>
        <w:t>Sonochemical</w:t>
      </w:r>
      <w:proofErr w:type="spellEnd"/>
      <w:r w:rsidRPr="00C00F49">
        <w:rPr>
          <w:rFonts w:eastAsia="Times New Roman" w:cstheme="minorHAnsi"/>
          <w:szCs w:val="22"/>
        </w:rPr>
        <w:t xml:space="preserve"> synthesis of CuSnO</w:t>
      </w:r>
      <w:r w:rsidRPr="00C00F49">
        <w:rPr>
          <w:rFonts w:eastAsia="Times New Roman" w:cstheme="minorHAnsi"/>
          <w:szCs w:val="22"/>
          <w:vertAlign w:val="subscript"/>
        </w:rPr>
        <w:t>3</w:t>
      </w:r>
      <w:r w:rsidRPr="00C00F49">
        <w:rPr>
          <w:rFonts w:eastAsia="Times New Roman" w:cstheme="minorHAnsi"/>
          <w:szCs w:val="22"/>
        </w:rPr>
        <w:t xml:space="preserve"> NPs as a photocatalyst for efficient degradation of MB and environmental remediation. </w:t>
      </w:r>
      <w:proofErr w:type="spellStart"/>
      <w:r w:rsidRPr="00DC1770">
        <w:rPr>
          <w:rFonts w:eastAsia="Times New Roman" w:cstheme="minorHAnsi"/>
          <w:i/>
          <w:iCs/>
          <w:color w:val="FF0000"/>
          <w:szCs w:val="22"/>
          <w:highlight w:val="yellow"/>
        </w:rPr>
        <w:t>Physica</w:t>
      </w:r>
      <w:proofErr w:type="spellEnd"/>
      <w:r w:rsidRPr="00DC1770">
        <w:rPr>
          <w:rFonts w:eastAsia="Times New Roman" w:cstheme="minorHAnsi"/>
          <w:i/>
          <w:iCs/>
          <w:color w:val="FF0000"/>
          <w:szCs w:val="22"/>
          <w:highlight w:val="yellow"/>
        </w:rPr>
        <w:t xml:space="preserve"> B </w:t>
      </w:r>
      <w:proofErr w:type="spellStart"/>
      <w:r w:rsidRPr="00DC1770">
        <w:rPr>
          <w:rFonts w:eastAsia="Times New Roman" w:cstheme="minorHAnsi"/>
          <w:i/>
          <w:iCs/>
          <w:color w:val="FF0000"/>
          <w:szCs w:val="22"/>
          <w:highlight w:val="yellow"/>
        </w:rPr>
        <w:t>Condens</w:t>
      </w:r>
      <w:proofErr w:type="spellEnd"/>
      <w:r w:rsidRPr="00DC1770">
        <w:rPr>
          <w:rFonts w:eastAsia="Times New Roman" w:cstheme="minorHAnsi"/>
          <w:i/>
          <w:iCs/>
          <w:color w:val="FF0000"/>
          <w:szCs w:val="22"/>
          <w:highlight w:val="yellow"/>
        </w:rPr>
        <w:t xml:space="preserve"> Matter</w:t>
      </w:r>
      <w:r w:rsidRPr="00C00F49">
        <w:rPr>
          <w:rFonts w:eastAsia="Times New Roman" w:cstheme="minorHAnsi"/>
          <w:szCs w:val="22"/>
        </w:rPr>
        <w:t xml:space="preserve">, 2025; </w:t>
      </w:r>
      <w:r w:rsidRPr="00C00F49">
        <w:rPr>
          <w:rFonts w:eastAsia="Times New Roman" w:cstheme="minorHAnsi"/>
          <w:b/>
          <w:bCs/>
          <w:szCs w:val="22"/>
        </w:rPr>
        <w:t>717</w:t>
      </w:r>
      <w:r w:rsidRPr="00C00F49">
        <w:rPr>
          <w:rFonts w:eastAsia="Times New Roman" w:cstheme="minorHAnsi"/>
          <w:szCs w:val="22"/>
        </w:rPr>
        <w:t>: 417837. DOI 10.1016/j.physb.2025.417837.</w:t>
      </w:r>
      <w:r w:rsidR="00DC1770">
        <w:rPr>
          <w:rFonts w:eastAsia="Times New Roman" w:cstheme="minorHAnsi"/>
          <w:szCs w:val="22"/>
        </w:rPr>
        <w:t xml:space="preserve"> </w:t>
      </w:r>
      <w:r w:rsidR="00DC1770" w:rsidRPr="00035F46">
        <w:rPr>
          <w:rFonts w:eastAsia="Times New Roman" w:cstheme="minorHAnsi"/>
          <w:color w:val="FF0000"/>
          <w:szCs w:val="22"/>
        </w:rPr>
        <w:t>- The journal's name should be written as an italicized full name.</w:t>
      </w:r>
    </w:p>
    <w:p w14:paraId="551592A3" w14:textId="0FF7A2F7" w:rsidR="00333459" w:rsidRPr="00C00F49" w:rsidRDefault="00F4516A" w:rsidP="00EC4520">
      <w:pPr>
        <w:widowControl w:val="0"/>
        <w:tabs>
          <w:tab w:val="left" w:pos="567"/>
        </w:tabs>
        <w:ind w:left="426" w:hanging="426"/>
        <w:jc w:val="both"/>
        <w:rPr>
          <w:rFonts w:eastAsia="Times New Roman" w:cstheme="minorHAnsi"/>
          <w:szCs w:val="22"/>
        </w:rPr>
      </w:pPr>
      <w:r w:rsidRPr="00C00F49">
        <w:rPr>
          <w:rFonts w:eastAsia="Times New Roman" w:cstheme="minorHAnsi"/>
          <w:szCs w:val="22"/>
        </w:rPr>
        <w:t xml:space="preserve">[10] </w:t>
      </w:r>
      <w:r w:rsidR="00817E8F">
        <w:rPr>
          <w:rFonts w:eastAsia="Times New Roman" w:cstheme="minorHAnsi"/>
          <w:szCs w:val="22"/>
        </w:rPr>
        <w:tab/>
      </w:r>
      <w:r w:rsidRPr="00C00F49">
        <w:rPr>
          <w:rFonts w:eastAsia="Times New Roman" w:cstheme="minorHAnsi"/>
          <w:szCs w:val="22"/>
        </w:rPr>
        <w:t>Chang C</w:t>
      </w:r>
      <w:r w:rsidR="00DC1770">
        <w:rPr>
          <w:rFonts w:eastAsia="Times New Roman" w:cstheme="minorHAnsi"/>
          <w:szCs w:val="22"/>
        </w:rPr>
        <w:t>.</w:t>
      </w:r>
      <w:r w:rsidRPr="00C00F49">
        <w:rPr>
          <w:rFonts w:eastAsia="Times New Roman" w:cstheme="minorHAnsi"/>
          <w:szCs w:val="22"/>
        </w:rPr>
        <w:t>, Rad S</w:t>
      </w:r>
      <w:r w:rsidR="00DC1770">
        <w:rPr>
          <w:rFonts w:eastAsia="Times New Roman" w:cstheme="minorHAnsi"/>
          <w:szCs w:val="22"/>
        </w:rPr>
        <w:t>.</w:t>
      </w:r>
      <w:r w:rsidRPr="00C00F49">
        <w:rPr>
          <w:rFonts w:eastAsia="Times New Roman" w:cstheme="minorHAnsi"/>
          <w:szCs w:val="22"/>
        </w:rPr>
        <w:t>, Gan L</w:t>
      </w:r>
      <w:r w:rsidR="00DC1770">
        <w:rPr>
          <w:rFonts w:eastAsia="Times New Roman" w:cstheme="minorHAnsi"/>
          <w:szCs w:val="22"/>
        </w:rPr>
        <w:t>.</w:t>
      </w:r>
      <w:r w:rsidRPr="00C00F49">
        <w:rPr>
          <w:rFonts w:eastAsia="Times New Roman" w:cstheme="minorHAnsi"/>
          <w:szCs w:val="22"/>
        </w:rPr>
        <w:t>, Li Z</w:t>
      </w:r>
      <w:r w:rsidR="00DC1770">
        <w:rPr>
          <w:rFonts w:eastAsia="Times New Roman" w:cstheme="minorHAnsi"/>
          <w:szCs w:val="22"/>
        </w:rPr>
        <w:t>.</w:t>
      </w:r>
      <w:r w:rsidRPr="00C00F49">
        <w:rPr>
          <w:rFonts w:eastAsia="Times New Roman" w:cstheme="minorHAnsi"/>
          <w:szCs w:val="22"/>
        </w:rPr>
        <w:t>, Dai J</w:t>
      </w:r>
      <w:r w:rsidR="00DC1770">
        <w:rPr>
          <w:rFonts w:eastAsia="Times New Roman" w:cstheme="minorHAnsi"/>
          <w:szCs w:val="22"/>
        </w:rPr>
        <w:t>. and</w:t>
      </w:r>
      <w:r w:rsidRPr="00C00F49">
        <w:rPr>
          <w:rFonts w:eastAsia="Times New Roman" w:cstheme="minorHAnsi"/>
          <w:szCs w:val="22"/>
        </w:rPr>
        <w:t xml:space="preserve"> Shahab A.</w:t>
      </w:r>
      <w:r w:rsidR="00DC1770">
        <w:rPr>
          <w:rFonts w:eastAsia="Times New Roman" w:cstheme="minorHAnsi"/>
          <w:szCs w:val="22"/>
        </w:rPr>
        <w:t>,</w:t>
      </w:r>
      <w:r w:rsidRPr="00C00F49">
        <w:rPr>
          <w:rFonts w:eastAsia="Times New Roman" w:cstheme="minorHAnsi"/>
          <w:szCs w:val="22"/>
        </w:rPr>
        <w:t xml:space="preserve"> Review of the sol–gel method in preparing </w:t>
      </w:r>
      <w:proofErr w:type="spellStart"/>
      <w:r w:rsidRPr="00C00F49">
        <w:rPr>
          <w:rFonts w:eastAsia="Times New Roman" w:cstheme="minorHAnsi"/>
          <w:szCs w:val="22"/>
        </w:rPr>
        <w:t>nano</w:t>
      </w:r>
      <w:proofErr w:type="spellEnd"/>
      <w:r w:rsidRPr="00C00F49">
        <w:rPr>
          <w:rFonts w:eastAsia="Times New Roman" w:cstheme="minorHAnsi"/>
          <w:szCs w:val="22"/>
        </w:rPr>
        <w:t xml:space="preserve"> TiO</w:t>
      </w:r>
      <w:r w:rsidRPr="00C00F49">
        <w:rPr>
          <w:rFonts w:eastAsia="Times New Roman" w:cstheme="minorHAnsi"/>
          <w:szCs w:val="22"/>
          <w:vertAlign w:val="subscript"/>
        </w:rPr>
        <w:t>2</w:t>
      </w:r>
      <w:r w:rsidRPr="00C00F49">
        <w:rPr>
          <w:rFonts w:eastAsia="Times New Roman" w:cstheme="minorHAnsi"/>
          <w:szCs w:val="22"/>
        </w:rPr>
        <w:t xml:space="preserve"> for advanced oxidation process. </w:t>
      </w:r>
      <w:proofErr w:type="spellStart"/>
      <w:r w:rsidRPr="00DC1770">
        <w:rPr>
          <w:rFonts w:eastAsia="Times New Roman" w:cstheme="minorHAnsi"/>
          <w:i/>
          <w:iCs/>
          <w:color w:val="FF0000"/>
          <w:szCs w:val="22"/>
          <w:highlight w:val="yellow"/>
        </w:rPr>
        <w:t>Nanotechnol</w:t>
      </w:r>
      <w:proofErr w:type="spellEnd"/>
      <w:r w:rsidRPr="00DC1770">
        <w:rPr>
          <w:rFonts w:eastAsia="Times New Roman" w:cstheme="minorHAnsi"/>
          <w:i/>
          <w:iCs/>
          <w:color w:val="FF0000"/>
          <w:szCs w:val="22"/>
          <w:highlight w:val="yellow"/>
        </w:rPr>
        <w:t xml:space="preserve"> Rev</w:t>
      </w:r>
      <w:r w:rsidRPr="00C00F49">
        <w:rPr>
          <w:rFonts w:eastAsia="Times New Roman" w:cstheme="minorHAnsi"/>
          <w:szCs w:val="22"/>
        </w:rPr>
        <w:t xml:space="preserve">, 2023; </w:t>
      </w:r>
      <w:r w:rsidRPr="00C00F49">
        <w:rPr>
          <w:rFonts w:eastAsia="Times New Roman" w:cstheme="minorHAnsi"/>
          <w:b/>
          <w:bCs/>
          <w:szCs w:val="22"/>
        </w:rPr>
        <w:t>12</w:t>
      </w:r>
      <w:r w:rsidR="00333459" w:rsidRPr="00333459">
        <w:rPr>
          <w:rFonts w:eastAsia="Times New Roman" w:cstheme="minorHAnsi"/>
          <w:b/>
          <w:bCs/>
          <w:color w:val="FF0000"/>
          <w:szCs w:val="22"/>
          <w:highlight w:val="yellow"/>
        </w:rPr>
        <w:t>(issue)</w:t>
      </w:r>
      <w:r w:rsidR="00DC1770" w:rsidRPr="00DC1770">
        <w:rPr>
          <w:rFonts w:eastAsia="Times New Roman" w:cstheme="minorHAnsi"/>
          <w:szCs w:val="22"/>
        </w:rPr>
        <w:t xml:space="preserve">: </w:t>
      </w:r>
      <w:r w:rsidR="00DC1770" w:rsidRPr="00DC1770">
        <w:rPr>
          <w:rFonts w:eastAsia="Times New Roman" w:cstheme="minorHAnsi"/>
          <w:color w:val="FF0000"/>
          <w:szCs w:val="22"/>
          <w:highlight w:val="yellow"/>
        </w:rPr>
        <w:t>Article id</w:t>
      </w:r>
      <w:r w:rsidRPr="00C00F49">
        <w:rPr>
          <w:rFonts w:eastAsia="Times New Roman" w:cstheme="minorHAnsi"/>
          <w:szCs w:val="22"/>
        </w:rPr>
        <w:t>. DOI 10.1515/ntrev-2023-0150.</w:t>
      </w:r>
      <w:r w:rsidR="00DC1770">
        <w:rPr>
          <w:rFonts w:eastAsia="Times New Roman" w:cstheme="minorHAnsi"/>
          <w:szCs w:val="22"/>
        </w:rPr>
        <w:t xml:space="preserve"> </w:t>
      </w:r>
      <w:r w:rsidR="00DC1770" w:rsidRPr="00035F46">
        <w:rPr>
          <w:rFonts w:eastAsia="Times New Roman" w:cstheme="minorHAnsi"/>
          <w:color w:val="FF0000"/>
          <w:szCs w:val="22"/>
        </w:rPr>
        <w:t>- The journal's name should be written as an italicized full name</w:t>
      </w:r>
      <w:r w:rsidR="00333459">
        <w:rPr>
          <w:rFonts w:eastAsia="Times New Roman" w:cstheme="minorHAnsi"/>
          <w:color w:val="FF0000"/>
          <w:szCs w:val="22"/>
        </w:rPr>
        <w:t>, issue number</w:t>
      </w:r>
      <w:r w:rsidR="00DC1770">
        <w:rPr>
          <w:rFonts w:eastAsia="Times New Roman" w:cstheme="minorHAnsi"/>
          <w:color w:val="FF0000"/>
          <w:szCs w:val="22"/>
        </w:rPr>
        <w:t xml:space="preserve"> and article id </w:t>
      </w:r>
      <w:r w:rsidR="00333459">
        <w:rPr>
          <w:rFonts w:eastAsia="Times New Roman" w:cstheme="minorHAnsi"/>
          <w:color w:val="FF0000"/>
          <w:szCs w:val="22"/>
        </w:rPr>
        <w:t>are</w:t>
      </w:r>
      <w:r w:rsidR="00DC1770">
        <w:rPr>
          <w:rFonts w:eastAsia="Times New Roman" w:cstheme="minorHAnsi"/>
          <w:color w:val="FF0000"/>
          <w:szCs w:val="22"/>
        </w:rPr>
        <w:t xml:space="preserve"> missing.</w:t>
      </w:r>
    </w:p>
    <w:p w14:paraId="339A3A7C" w14:textId="6F195B4C" w:rsidR="00333459" w:rsidRPr="00C00F49" w:rsidRDefault="00F4516A" w:rsidP="00EC4520">
      <w:pPr>
        <w:widowControl w:val="0"/>
        <w:tabs>
          <w:tab w:val="left" w:pos="567"/>
        </w:tabs>
        <w:ind w:left="426" w:hanging="426"/>
        <w:jc w:val="both"/>
        <w:rPr>
          <w:rFonts w:eastAsia="Times New Roman" w:cstheme="minorHAnsi"/>
          <w:szCs w:val="22"/>
        </w:rPr>
      </w:pPr>
      <w:r w:rsidRPr="00C00F49">
        <w:rPr>
          <w:rFonts w:eastAsia="Times New Roman" w:cstheme="minorHAnsi"/>
          <w:szCs w:val="22"/>
        </w:rPr>
        <w:t xml:space="preserve">[11] </w:t>
      </w:r>
      <w:r w:rsidR="00817E8F">
        <w:rPr>
          <w:rFonts w:eastAsia="Times New Roman" w:cstheme="minorHAnsi"/>
          <w:szCs w:val="22"/>
        </w:rPr>
        <w:tab/>
      </w:r>
      <w:r w:rsidRPr="00C00F49">
        <w:rPr>
          <w:rFonts w:eastAsia="Times New Roman" w:cstheme="minorHAnsi"/>
          <w:szCs w:val="22"/>
        </w:rPr>
        <w:t>Liu N</w:t>
      </w:r>
      <w:r w:rsidR="00DC1770">
        <w:rPr>
          <w:rFonts w:eastAsia="Times New Roman" w:cstheme="minorHAnsi"/>
          <w:szCs w:val="22"/>
        </w:rPr>
        <w:t>.</w:t>
      </w:r>
      <w:r w:rsidRPr="00C00F49">
        <w:rPr>
          <w:rFonts w:eastAsia="Times New Roman" w:cstheme="minorHAnsi"/>
          <w:szCs w:val="22"/>
        </w:rPr>
        <w:t>, Ouyang D</w:t>
      </w:r>
      <w:r w:rsidR="00824C1D">
        <w:rPr>
          <w:rFonts w:eastAsia="Times New Roman" w:cstheme="minorHAnsi"/>
          <w:szCs w:val="22"/>
        </w:rPr>
        <w:t>.</w:t>
      </w:r>
      <w:r w:rsidRPr="00C00F49">
        <w:rPr>
          <w:rFonts w:eastAsia="Times New Roman" w:cstheme="minorHAnsi"/>
          <w:szCs w:val="22"/>
        </w:rPr>
        <w:t>, Cai Y</w:t>
      </w:r>
      <w:r w:rsidR="00824C1D">
        <w:rPr>
          <w:rFonts w:eastAsia="Times New Roman" w:cstheme="minorHAnsi"/>
          <w:szCs w:val="22"/>
        </w:rPr>
        <w:t>. and</w:t>
      </w:r>
      <w:r w:rsidRPr="00C00F49">
        <w:rPr>
          <w:rFonts w:eastAsia="Times New Roman" w:cstheme="minorHAnsi"/>
          <w:szCs w:val="22"/>
        </w:rPr>
        <w:t xml:space="preserve"> Li Y.</w:t>
      </w:r>
      <w:r w:rsidR="00824C1D">
        <w:rPr>
          <w:rFonts w:eastAsia="Times New Roman" w:cstheme="minorHAnsi"/>
          <w:szCs w:val="22"/>
        </w:rPr>
        <w:t>,</w:t>
      </w:r>
      <w:r w:rsidRPr="00C00F49">
        <w:rPr>
          <w:rFonts w:eastAsia="Times New Roman" w:cstheme="minorHAnsi"/>
          <w:szCs w:val="22"/>
        </w:rPr>
        <w:t xml:space="preserve"> </w:t>
      </w:r>
      <w:proofErr w:type="spellStart"/>
      <w:r w:rsidRPr="00C00F49">
        <w:rPr>
          <w:rFonts w:eastAsia="Times New Roman" w:cstheme="minorHAnsi"/>
          <w:szCs w:val="22"/>
        </w:rPr>
        <w:t>Heterostructured</w:t>
      </w:r>
      <w:proofErr w:type="spellEnd"/>
      <w:r w:rsidRPr="00C00F49">
        <w:rPr>
          <w:rFonts w:eastAsia="Times New Roman" w:cstheme="minorHAnsi"/>
          <w:szCs w:val="22"/>
        </w:rPr>
        <w:t xml:space="preserve"> Fe</w:t>
      </w:r>
      <w:r w:rsidRPr="00C00F49">
        <w:rPr>
          <w:rFonts w:eastAsia="Times New Roman" w:cstheme="minorHAnsi"/>
          <w:szCs w:val="22"/>
          <w:vertAlign w:val="subscript"/>
        </w:rPr>
        <w:t>2</w:t>
      </w:r>
      <w:r w:rsidRPr="00C00F49">
        <w:rPr>
          <w:rFonts w:eastAsia="Times New Roman" w:cstheme="minorHAnsi"/>
          <w:szCs w:val="22"/>
        </w:rPr>
        <w:t>O</w:t>
      </w:r>
      <w:r w:rsidRPr="00C00F49">
        <w:rPr>
          <w:rFonts w:eastAsia="Times New Roman" w:cstheme="minorHAnsi"/>
          <w:szCs w:val="22"/>
          <w:vertAlign w:val="subscript"/>
        </w:rPr>
        <w:t>3</w:t>
      </w:r>
      <w:r w:rsidRPr="00C00F49">
        <w:rPr>
          <w:rFonts w:eastAsia="Times New Roman" w:cstheme="minorHAnsi"/>
          <w:szCs w:val="22"/>
        </w:rPr>
        <w:t>/BiVO</w:t>
      </w:r>
      <w:r w:rsidRPr="00C00F49">
        <w:rPr>
          <w:rFonts w:eastAsia="Times New Roman" w:cstheme="minorHAnsi"/>
          <w:szCs w:val="22"/>
          <w:vertAlign w:val="subscript"/>
        </w:rPr>
        <w:t>4</w:t>
      </w:r>
      <w:r w:rsidRPr="00C00F49">
        <w:rPr>
          <w:rFonts w:eastAsia="Times New Roman" w:cstheme="minorHAnsi"/>
          <w:szCs w:val="22"/>
        </w:rPr>
        <w:t xml:space="preserve"> </w:t>
      </w:r>
      <w:proofErr w:type="spellStart"/>
      <w:r w:rsidRPr="00C00F49">
        <w:rPr>
          <w:rFonts w:eastAsia="Times New Roman" w:cstheme="minorHAnsi"/>
          <w:szCs w:val="22"/>
        </w:rPr>
        <w:t>nano</w:t>
      </w:r>
      <w:proofErr w:type="spellEnd"/>
      <w:r w:rsidRPr="00C00F49">
        <w:rPr>
          <w:rFonts w:eastAsia="Times New Roman" w:cstheme="minorHAnsi"/>
          <w:szCs w:val="22"/>
        </w:rPr>
        <w:t>-photocatalyst for the reduction of nitroarenes into amines.</w:t>
      </w:r>
      <w:r w:rsidRPr="00824C1D">
        <w:rPr>
          <w:rFonts w:eastAsia="Times New Roman" w:cstheme="minorHAnsi"/>
          <w:color w:val="FF0000"/>
          <w:szCs w:val="22"/>
        </w:rPr>
        <w:t xml:space="preserve"> </w:t>
      </w:r>
      <w:r w:rsidRPr="00824C1D">
        <w:rPr>
          <w:rFonts w:eastAsia="Times New Roman" w:cstheme="minorHAnsi"/>
          <w:i/>
          <w:iCs/>
          <w:color w:val="FF0000"/>
          <w:szCs w:val="22"/>
          <w:highlight w:val="yellow"/>
        </w:rPr>
        <w:t>Ceram Int</w:t>
      </w:r>
      <w:r w:rsidRPr="00C00F49">
        <w:rPr>
          <w:rFonts w:eastAsia="Times New Roman" w:cstheme="minorHAnsi"/>
          <w:szCs w:val="22"/>
        </w:rPr>
        <w:t xml:space="preserve">, 2020; </w:t>
      </w:r>
      <w:r w:rsidRPr="00C00F49">
        <w:rPr>
          <w:rFonts w:eastAsia="Times New Roman" w:cstheme="minorHAnsi"/>
          <w:b/>
          <w:bCs/>
          <w:szCs w:val="22"/>
        </w:rPr>
        <w:t>46</w:t>
      </w:r>
      <w:r w:rsidR="00333459" w:rsidRPr="00333459">
        <w:rPr>
          <w:rFonts w:eastAsia="Times New Roman" w:cstheme="minorHAnsi"/>
          <w:b/>
          <w:bCs/>
          <w:color w:val="FF0000"/>
          <w:szCs w:val="22"/>
          <w:highlight w:val="yellow"/>
        </w:rPr>
        <w:t>(issue)</w:t>
      </w:r>
      <w:r w:rsidRPr="00C00F49">
        <w:rPr>
          <w:rFonts w:eastAsia="Times New Roman" w:cstheme="minorHAnsi"/>
          <w:szCs w:val="22"/>
        </w:rPr>
        <w:t>: 24534–</w:t>
      </w:r>
      <w:r w:rsidR="00824C1D">
        <w:rPr>
          <w:rFonts w:eastAsia="Times New Roman" w:cstheme="minorHAnsi"/>
          <w:szCs w:val="22"/>
        </w:rPr>
        <w:t>245</w:t>
      </w:r>
      <w:r w:rsidRPr="00C00F49">
        <w:rPr>
          <w:rFonts w:eastAsia="Times New Roman" w:cstheme="minorHAnsi"/>
          <w:szCs w:val="22"/>
        </w:rPr>
        <w:t>43. DOI 10.1016/j.ceramint.2020.06.240.</w:t>
      </w:r>
      <w:r w:rsidR="00824C1D">
        <w:rPr>
          <w:rFonts w:eastAsia="Times New Roman" w:cstheme="minorHAnsi"/>
          <w:szCs w:val="22"/>
        </w:rPr>
        <w:t xml:space="preserve"> </w:t>
      </w:r>
      <w:r w:rsidR="00824C1D" w:rsidRPr="00035F46">
        <w:rPr>
          <w:rFonts w:eastAsia="Times New Roman" w:cstheme="minorHAnsi"/>
          <w:color w:val="FF0000"/>
          <w:szCs w:val="22"/>
        </w:rPr>
        <w:t>- The journal's name should be written as an italicized full nam</w:t>
      </w:r>
      <w:r w:rsidR="00333459">
        <w:rPr>
          <w:rFonts w:eastAsia="Times New Roman" w:cstheme="minorHAnsi"/>
          <w:color w:val="FF0000"/>
          <w:szCs w:val="22"/>
        </w:rPr>
        <w:t xml:space="preserve">e, </w:t>
      </w:r>
      <w:r w:rsidR="00333459">
        <w:rPr>
          <w:rFonts w:eastAsia="Times New Roman" w:cstheme="minorHAnsi"/>
          <w:color w:val="FF0000"/>
          <w:szCs w:val="22"/>
        </w:rPr>
        <w:t>issue number</w:t>
      </w:r>
      <w:r w:rsidR="00333459">
        <w:rPr>
          <w:rFonts w:eastAsia="Times New Roman" w:cstheme="minorHAnsi"/>
          <w:color w:val="FF0000"/>
          <w:szCs w:val="22"/>
        </w:rPr>
        <w:t xml:space="preserve"> is missing.</w:t>
      </w:r>
    </w:p>
    <w:p w14:paraId="674AA47B" w14:textId="6EFDA228" w:rsidR="00333459" w:rsidRPr="00C00F49" w:rsidRDefault="00F4516A" w:rsidP="00EC4520">
      <w:pPr>
        <w:widowControl w:val="0"/>
        <w:tabs>
          <w:tab w:val="left" w:pos="567"/>
        </w:tabs>
        <w:ind w:left="426" w:hanging="426"/>
        <w:jc w:val="both"/>
        <w:rPr>
          <w:rFonts w:eastAsia="Times New Roman" w:cstheme="minorHAnsi"/>
          <w:szCs w:val="22"/>
        </w:rPr>
      </w:pPr>
      <w:r w:rsidRPr="00C00F49">
        <w:rPr>
          <w:rFonts w:eastAsia="Times New Roman" w:cstheme="minorHAnsi"/>
          <w:szCs w:val="22"/>
        </w:rPr>
        <w:t xml:space="preserve">[12] </w:t>
      </w:r>
      <w:r w:rsidR="00817E8F">
        <w:rPr>
          <w:rFonts w:eastAsia="Times New Roman" w:cstheme="minorHAnsi"/>
          <w:szCs w:val="22"/>
        </w:rPr>
        <w:tab/>
      </w:r>
      <w:r w:rsidRPr="00C00F49">
        <w:rPr>
          <w:rFonts w:eastAsia="Times New Roman" w:cstheme="minorHAnsi"/>
          <w:szCs w:val="22"/>
        </w:rPr>
        <w:t>Gómez-</w:t>
      </w:r>
      <w:proofErr w:type="spellStart"/>
      <w:r w:rsidRPr="00C00F49">
        <w:rPr>
          <w:rFonts w:eastAsia="Times New Roman" w:cstheme="minorHAnsi"/>
          <w:szCs w:val="22"/>
        </w:rPr>
        <w:t>Núñez</w:t>
      </w:r>
      <w:proofErr w:type="spellEnd"/>
      <w:r w:rsidRPr="00C00F49">
        <w:rPr>
          <w:rFonts w:eastAsia="Times New Roman" w:cstheme="minorHAnsi"/>
          <w:szCs w:val="22"/>
        </w:rPr>
        <w:t xml:space="preserve"> A</w:t>
      </w:r>
      <w:r w:rsidR="00824C1D">
        <w:rPr>
          <w:rFonts w:eastAsia="Times New Roman" w:cstheme="minorHAnsi"/>
          <w:szCs w:val="22"/>
        </w:rPr>
        <w:t>.</w:t>
      </w:r>
      <w:r w:rsidRPr="00C00F49">
        <w:rPr>
          <w:rFonts w:eastAsia="Times New Roman" w:cstheme="minorHAnsi"/>
          <w:szCs w:val="22"/>
        </w:rPr>
        <w:t>, Alonso-Gil S</w:t>
      </w:r>
      <w:r w:rsidR="00824C1D">
        <w:rPr>
          <w:rFonts w:eastAsia="Times New Roman" w:cstheme="minorHAnsi"/>
          <w:szCs w:val="22"/>
        </w:rPr>
        <w:t>.</w:t>
      </w:r>
      <w:r w:rsidRPr="00C00F49">
        <w:rPr>
          <w:rFonts w:eastAsia="Times New Roman" w:cstheme="minorHAnsi"/>
          <w:szCs w:val="22"/>
        </w:rPr>
        <w:t>, López C</w:t>
      </w:r>
      <w:r w:rsidR="00824C1D">
        <w:rPr>
          <w:rFonts w:eastAsia="Times New Roman" w:cstheme="minorHAnsi"/>
          <w:szCs w:val="22"/>
        </w:rPr>
        <w:t>.</w:t>
      </w:r>
      <w:r w:rsidRPr="00C00F49">
        <w:rPr>
          <w:rFonts w:eastAsia="Times New Roman" w:cstheme="minorHAnsi"/>
          <w:szCs w:val="22"/>
        </w:rPr>
        <w:t xml:space="preserve">, </w:t>
      </w:r>
      <w:proofErr w:type="spellStart"/>
      <w:r w:rsidRPr="00C00F49">
        <w:rPr>
          <w:rFonts w:eastAsia="Times New Roman" w:cstheme="minorHAnsi"/>
          <w:szCs w:val="22"/>
        </w:rPr>
        <w:t>Roura</w:t>
      </w:r>
      <w:proofErr w:type="spellEnd"/>
      <w:r w:rsidRPr="00C00F49">
        <w:rPr>
          <w:rFonts w:eastAsia="Times New Roman" w:cstheme="minorHAnsi"/>
          <w:szCs w:val="22"/>
        </w:rPr>
        <w:t xml:space="preserve"> P</w:t>
      </w:r>
      <w:r w:rsidR="00824C1D">
        <w:rPr>
          <w:rFonts w:eastAsia="Times New Roman" w:cstheme="minorHAnsi"/>
          <w:szCs w:val="22"/>
        </w:rPr>
        <w:t>. and</w:t>
      </w:r>
      <w:r w:rsidRPr="00C00F49">
        <w:rPr>
          <w:rFonts w:eastAsia="Times New Roman" w:cstheme="minorHAnsi"/>
          <w:szCs w:val="22"/>
        </w:rPr>
        <w:t xml:space="preserve"> </w:t>
      </w:r>
      <w:proofErr w:type="spellStart"/>
      <w:r w:rsidRPr="00C00F49">
        <w:rPr>
          <w:rFonts w:eastAsia="Times New Roman" w:cstheme="minorHAnsi"/>
          <w:szCs w:val="22"/>
        </w:rPr>
        <w:t>Vilà</w:t>
      </w:r>
      <w:proofErr w:type="spellEnd"/>
      <w:r w:rsidRPr="00C00F49">
        <w:rPr>
          <w:rFonts w:eastAsia="Times New Roman" w:cstheme="minorHAnsi"/>
          <w:szCs w:val="22"/>
        </w:rPr>
        <w:t xml:space="preserve"> A.</w:t>
      </w:r>
      <w:r w:rsidR="00824C1D">
        <w:rPr>
          <w:rFonts w:eastAsia="Times New Roman" w:cstheme="minorHAnsi"/>
          <w:szCs w:val="22"/>
        </w:rPr>
        <w:t>,</w:t>
      </w:r>
      <w:r w:rsidRPr="00C00F49">
        <w:rPr>
          <w:rFonts w:eastAsia="Times New Roman" w:cstheme="minorHAnsi"/>
          <w:szCs w:val="22"/>
        </w:rPr>
        <w:t xml:space="preserve"> Role of ethanolamine on the stability of a sol–gel </w:t>
      </w:r>
      <w:proofErr w:type="spellStart"/>
      <w:r w:rsidRPr="00C00F49">
        <w:rPr>
          <w:rFonts w:eastAsia="Times New Roman" w:cstheme="minorHAnsi"/>
          <w:szCs w:val="22"/>
        </w:rPr>
        <w:t>ZnO</w:t>
      </w:r>
      <w:proofErr w:type="spellEnd"/>
      <w:r w:rsidRPr="00C00F49">
        <w:rPr>
          <w:rFonts w:eastAsia="Times New Roman" w:cstheme="minorHAnsi"/>
          <w:szCs w:val="22"/>
        </w:rPr>
        <w:t xml:space="preserve"> ink. </w:t>
      </w:r>
      <w:r w:rsidRPr="00C00F49">
        <w:rPr>
          <w:rFonts w:eastAsia="Times New Roman" w:cstheme="minorHAnsi"/>
          <w:i/>
          <w:iCs/>
          <w:szCs w:val="22"/>
        </w:rPr>
        <w:t>The Journal of Physical Chemistry C</w:t>
      </w:r>
      <w:r w:rsidRPr="00C00F49">
        <w:rPr>
          <w:rFonts w:eastAsia="Times New Roman" w:cstheme="minorHAnsi"/>
          <w:szCs w:val="22"/>
        </w:rPr>
        <w:t xml:space="preserve">, 2017; </w:t>
      </w:r>
      <w:r w:rsidRPr="00C00F49">
        <w:rPr>
          <w:rFonts w:eastAsia="Times New Roman" w:cstheme="minorHAnsi"/>
          <w:b/>
          <w:bCs/>
          <w:szCs w:val="22"/>
        </w:rPr>
        <w:t>121</w:t>
      </w:r>
      <w:r w:rsidR="00333459" w:rsidRPr="00333459">
        <w:rPr>
          <w:rFonts w:eastAsia="Times New Roman" w:cstheme="minorHAnsi"/>
          <w:b/>
          <w:bCs/>
          <w:color w:val="FF0000"/>
          <w:szCs w:val="22"/>
          <w:highlight w:val="yellow"/>
        </w:rPr>
        <w:t>(issue)</w:t>
      </w:r>
      <w:r w:rsidRPr="00C00F49">
        <w:rPr>
          <w:rFonts w:eastAsia="Times New Roman" w:cstheme="minorHAnsi"/>
          <w:szCs w:val="22"/>
        </w:rPr>
        <w:t>: 23839–</w:t>
      </w:r>
      <w:r w:rsidR="00824C1D">
        <w:rPr>
          <w:rFonts w:eastAsia="Times New Roman" w:cstheme="minorHAnsi"/>
          <w:szCs w:val="22"/>
        </w:rPr>
        <w:t>238</w:t>
      </w:r>
      <w:r w:rsidRPr="00C00F49">
        <w:rPr>
          <w:rFonts w:eastAsia="Times New Roman" w:cstheme="minorHAnsi"/>
          <w:szCs w:val="22"/>
        </w:rPr>
        <w:t>46. DOI 10.1021/acs.jpcc.7b09935.</w:t>
      </w:r>
      <w:r w:rsidR="00333459">
        <w:rPr>
          <w:rFonts w:eastAsia="Times New Roman" w:cstheme="minorHAnsi"/>
          <w:szCs w:val="22"/>
        </w:rPr>
        <w:t xml:space="preserve"> </w:t>
      </w:r>
      <w:r w:rsidR="00333459">
        <w:rPr>
          <w:rFonts w:eastAsia="Times New Roman" w:cstheme="minorHAnsi"/>
          <w:color w:val="FF0000"/>
          <w:szCs w:val="22"/>
        </w:rPr>
        <w:t>I</w:t>
      </w:r>
      <w:r w:rsidR="00333459">
        <w:rPr>
          <w:rFonts w:eastAsia="Times New Roman" w:cstheme="minorHAnsi"/>
          <w:color w:val="FF0000"/>
          <w:szCs w:val="22"/>
        </w:rPr>
        <w:t>ssue number is missing.</w:t>
      </w:r>
    </w:p>
    <w:p w14:paraId="0556837F" w14:textId="6F8A81DD" w:rsidR="00490842" w:rsidRPr="00C00F49" w:rsidRDefault="00F4516A" w:rsidP="00EC4520">
      <w:pPr>
        <w:widowControl w:val="0"/>
        <w:tabs>
          <w:tab w:val="left" w:pos="567"/>
        </w:tabs>
        <w:ind w:left="426" w:hanging="426"/>
        <w:jc w:val="both"/>
        <w:rPr>
          <w:rFonts w:eastAsia="Times New Roman" w:cstheme="minorHAnsi"/>
          <w:szCs w:val="22"/>
        </w:rPr>
      </w:pPr>
      <w:r w:rsidRPr="00C00F49">
        <w:rPr>
          <w:rFonts w:eastAsia="Times New Roman" w:cstheme="minorHAnsi"/>
          <w:szCs w:val="22"/>
        </w:rPr>
        <w:t xml:space="preserve">[13] </w:t>
      </w:r>
      <w:proofErr w:type="spellStart"/>
      <w:r w:rsidRPr="00C00F49">
        <w:rPr>
          <w:rFonts w:eastAsia="Times New Roman" w:cstheme="minorHAnsi"/>
          <w:szCs w:val="22"/>
        </w:rPr>
        <w:t>Tumbul</w:t>
      </w:r>
      <w:proofErr w:type="spellEnd"/>
      <w:r w:rsidRPr="00C00F49">
        <w:rPr>
          <w:rFonts w:eastAsia="Times New Roman" w:cstheme="minorHAnsi"/>
          <w:szCs w:val="22"/>
        </w:rPr>
        <w:t xml:space="preserve"> A.</w:t>
      </w:r>
      <w:r w:rsidR="00824C1D">
        <w:rPr>
          <w:rFonts w:eastAsia="Times New Roman" w:cstheme="minorHAnsi"/>
          <w:szCs w:val="22"/>
        </w:rPr>
        <w:t>,</w:t>
      </w:r>
      <w:r w:rsidRPr="00C00F49">
        <w:rPr>
          <w:rFonts w:eastAsia="Times New Roman" w:cstheme="minorHAnsi"/>
          <w:szCs w:val="22"/>
        </w:rPr>
        <w:t xml:space="preserve"> Effect of </w:t>
      </w:r>
      <w:proofErr w:type="spellStart"/>
      <w:r w:rsidRPr="00C00F49">
        <w:rPr>
          <w:rFonts w:eastAsia="Times New Roman" w:cstheme="minorHAnsi"/>
          <w:szCs w:val="22"/>
        </w:rPr>
        <w:t>monoethanolamine</w:t>
      </w:r>
      <w:proofErr w:type="spellEnd"/>
      <w:r w:rsidRPr="00C00F49">
        <w:rPr>
          <w:rFonts w:eastAsia="Times New Roman" w:cstheme="minorHAnsi"/>
          <w:szCs w:val="22"/>
        </w:rPr>
        <w:t xml:space="preserve"> content on the crystallinity of </w:t>
      </w:r>
      <w:proofErr w:type="spellStart"/>
      <w:r w:rsidRPr="00C00F49">
        <w:rPr>
          <w:rFonts w:eastAsia="Times New Roman" w:cstheme="minorHAnsi"/>
          <w:szCs w:val="22"/>
        </w:rPr>
        <w:t>ZnO</w:t>
      </w:r>
      <w:proofErr w:type="spellEnd"/>
      <w:r w:rsidRPr="00C00F49">
        <w:rPr>
          <w:rFonts w:eastAsia="Times New Roman" w:cstheme="minorHAnsi"/>
          <w:szCs w:val="22"/>
        </w:rPr>
        <w:t xml:space="preserve"> thin films. </w:t>
      </w:r>
      <w:proofErr w:type="spellStart"/>
      <w:r w:rsidR="00490842" w:rsidRPr="00490842">
        <w:rPr>
          <w:rFonts w:eastAsia="Times New Roman" w:cstheme="minorHAnsi"/>
          <w:i/>
          <w:iCs/>
          <w:szCs w:val="22"/>
        </w:rPr>
        <w:t>Süleyman</w:t>
      </w:r>
      <w:proofErr w:type="spellEnd"/>
      <w:r w:rsidR="00490842" w:rsidRPr="00490842">
        <w:rPr>
          <w:rFonts w:eastAsia="Times New Roman" w:cstheme="minorHAnsi"/>
          <w:i/>
          <w:iCs/>
          <w:szCs w:val="22"/>
        </w:rPr>
        <w:t xml:space="preserve"> </w:t>
      </w:r>
      <w:proofErr w:type="spellStart"/>
      <w:r w:rsidR="00490842" w:rsidRPr="00490842">
        <w:rPr>
          <w:rFonts w:eastAsia="Times New Roman" w:cstheme="minorHAnsi"/>
          <w:i/>
          <w:iCs/>
          <w:szCs w:val="22"/>
        </w:rPr>
        <w:t>Demirel</w:t>
      </w:r>
      <w:proofErr w:type="spellEnd"/>
      <w:r w:rsidR="00490842" w:rsidRPr="00490842">
        <w:rPr>
          <w:rFonts w:eastAsia="Times New Roman" w:cstheme="minorHAnsi"/>
          <w:i/>
          <w:iCs/>
          <w:szCs w:val="22"/>
        </w:rPr>
        <w:t xml:space="preserve"> University Faculty of Arts and Science Journal of Science</w:t>
      </w:r>
      <w:r w:rsidRPr="00C00F49">
        <w:rPr>
          <w:rFonts w:eastAsia="Times New Roman" w:cstheme="minorHAnsi"/>
          <w:szCs w:val="22"/>
        </w:rPr>
        <w:t xml:space="preserve">, 2019; </w:t>
      </w:r>
      <w:r w:rsidRPr="00C00F49">
        <w:rPr>
          <w:rFonts w:eastAsia="Times New Roman" w:cstheme="minorHAnsi"/>
          <w:b/>
          <w:bCs/>
          <w:szCs w:val="22"/>
        </w:rPr>
        <w:t>14</w:t>
      </w:r>
      <w:r w:rsidR="00490842" w:rsidRPr="00333459">
        <w:rPr>
          <w:rFonts w:eastAsia="Times New Roman" w:cstheme="minorHAnsi"/>
          <w:b/>
          <w:bCs/>
          <w:color w:val="FF0000"/>
          <w:szCs w:val="22"/>
          <w:highlight w:val="yellow"/>
        </w:rPr>
        <w:t>(issue)</w:t>
      </w:r>
      <w:r w:rsidRPr="00C00F49">
        <w:rPr>
          <w:rFonts w:eastAsia="Times New Roman" w:cstheme="minorHAnsi"/>
          <w:szCs w:val="22"/>
        </w:rPr>
        <w:t>: 155–</w:t>
      </w:r>
      <w:r w:rsidR="00824C1D">
        <w:rPr>
          <w:rFonts w:eastAsia="Times New Roman" w:cstheme="minorHAnsi"/>
          <w:szCs w:val="22"/>
        </w:rPr>
        <w:t>1</w:t>
      </w:r>
      <w:r w:rsidRPr="00C00F49">
        <w:rPr>
          <w:rFonts w:eastAsia="Times New Roman" w:cstheme="minorHAnsi"/>
          <w:szCs w:val="22"/>
        </w:rPr>
        <w:t>64. DOI 10.29233/sdufeffd.513412.</w:t>
      </w:r>
      <w:r w:rsidR="00490842">
        <w:rPr>
          <w:rFonts w:eastAsia="Times New Roman" w:cstheme="minorHAnsi"/>
          <w:szCs w:val="22"/>
        </w:rPr>
        <w:t xml:space="preserve"> </w:t>
      </w:r>
      <w:r w:rsidR="00490842">
        <w:rPr>
          <w:rFonts w:eastAsia="Times New Roman" w:cstheme="minorHAnsi"/>
          <w:color w:val="FF0000"/>
          <w:szCs w:val="22"/>
        </w:rPr>
        <w:t>Issue number is missing.</w:t>
      </w:r>
    </w:p>
    <w:p w14:paraId="66E940D0" w14:textId="1CB164CD" w:rsidR="00490842" w:rsidRPr="00C00F49" w:rsidRDefault="00F4516A" w:rsidP="00EC4520">
      <w:pPr>
        <w:widowControl w:val="0"/>
        <w:tabs>
          <w:tab w:val="left" w:pos="567"/>
        </w:tabs>
        <w:ind w:left="426" w:hanging="426"/>
        <w:jc w:val="both"/>
        <w:rPr>
          <w:rFonts w:eastAsia="Times New Roman" w:cstheme="minorHAnsi"/>
          <w:szCs w:val="22"/>
        </w:rPr>
      </w:pPr>
      <w:r w:rsidRPr="00C00F49">
        <w:rPr>
          <w:rFonts w:eastAsia="Times New Roman" w:cstheme="minorHAnsi"/>
          <w:szCs w:val="22"/>
        </w:rPr>
        <w:t xml:space="preserve">[14] </w:t>
      </w:r>
      <w:r w:rsidR="00817E8F">
        <w:rPr>
          <w:rFonts w:eastAsia="Times New Roman" w:cstheme="minorHAnsi"/>
          <w:szCs w:val="22"/>
        </w:rPr>
        <w:tab/>
      </w:r>
      <w:r w:rsidRPr="00C00F49">
        <w:rPr>
          <w:rFonts w:eastAsia="Times New Roman" w:cstheme="minorHAnsi"/>
          <w:szCs w:val="22"/>
        </w:rPr>
        <w:t>Florence S.</w:t>
      </w:r>
      <w:r w:rsidR="00824C1D">
        <w:rPr>
          <w:rFonts w:eastAsia="Times New Roman" w:cstheme="minorHAnsi"/>
          <w:szCs w:val="22"/>
        </w:rPr>
        <w:t>,</w:t>
      </w:r>
      <w:r w:rsidRPr="00C00F49">
        <w:rPr>
          <w:rFonts w:eastAsia="Times New Roman" w:cstheme="minorHAnsi"/>
          <w:szCs w:val="22"/>
        </w:rPr>
        <w:t xml:space="preserve"> Enhanced photocatalytic degradation of selected contaminant dyes from textile sewage discharge using </w:t>
      </w:r>
      <w:r w:rsidRPr="00824C1D">
        <w:rPr>
          <w:rFonts w:eastAsia="Times New Roman" w:cstheme="minorHAnsi"/>
          <w:i/>
          <w:iCs/>
          <w:szCs w:val="22"/>
        </w:rPr>
        <w:t xml:space="preserve">Citrus </w:t>
      </w:r>
      <w:proofErr w:type="spellStart"/>
      <w:r w:rsidRPr="00824C1D">
        <w:rPr>
          <w:rFonts w:eastAsia="Times New Roman" w:cstheme="minorHAnsi"/>
          <w:i/>
          <w:iCs/>
          <w:szCs w:val="22"/>
        </w:rPr>
        <w:t>limetta</w:t>
      </w:r>
      <w:proofErr w:type="spellEnd"/>
      <w:r w:rsidRPr="00C00F49">
        <w:rPr>
          <w:rFonts w:eastAsia="Times New Roman" w:cstheme="minorHAnsi"/>
          <w:szCs w:val="22"/>
        </w:rPr>
        <w:t xml:space="preserve"> mediated </w:t>
      </w:r>
      <w:proofErr w:type="spellStart"/>
      <w:r w:rsidRPr="00C00F49">
        <w:rPr>
          <w:rFonts w:eastAsia="Times New Roman" w:cstheme="minorHAnsi"/>
          <w:szCs w:val="22"/>
        </w:rPr>
        <w:t>ZnO</w:t>
      </w:r>
      <w:proofErr w:type="spellEnd"/>
      <w:r w:rsidRPr="00C00F49">
        <w:rPr>
          <w:rFonts w:eastAsia="Times New Roman" w:cstheme="minorHAnsi"/>
          <w:szCs w:val="22"/>
        </w:rPr>
        <w:t xml:space="preserve"> </w:t>
      </w:r>
      <w:proofErr w:type="spellStart"/>
      <w:r w:rsidRPr="00C00F49">
        <w:rPr>
          <w:rFonts w:eastAsia="Times New Roman" w:cstheme="minorHAnsi"/>
          <w:szCs w:val="22"/>
        </w:rPr>
        <w:t>nanopellets</w:t>
      </w:r>
      <w:proofErr w:type="spellEnd"/>
      <w:r w:rsidRPr="00C00F49">
        <w:rPr>
          <w:rFonts w:eastAsia="Times New Roman" w:cstheme="minorHAnsi"/>
          <w:szCs w:val="22"/>
        </w:rPr>
        <w:t xml:space="preserve">. </w:t>
      </w:r>
      <w:r w:rsidRPr="00C00F49">
        <w:rPr>
          <w:rFonts w:eastAsia="Times New Roman" w:cstheme="minorHAnsi"/>
          <w:i/>
          <w:iCs/>
          <w:szCs w:val="22"/>
        </w:rPr>
        <w:t>Chiang Mai Journal of Science</w:t>
      </w:r>
      <w:r w:rsidRPr="00C00F49">
        <w:rPr>
          <w:rFonts w:eastAsia="Times New Roman" w:cstheme="minorHAnsi"/>
          <w:szCs w:val="22"/>
        </w:rPr>
        <w:t xml:space="preserve">, 2024; </w:t>
      </w:r>
      <w:r w:rsidR="00824C1D" w:rsidRPr="00824C1D">
        <w:rPr>
          <w:rFonts w:eastAsia="Times New Roman" w:cstheme="minorHAnsi"/>
          <w:b/>
          <w:bCs/>
          <w:szCs w:val="22"/>
        </w:rPr>
        <w:t>51(6)</w:t>
      </w:r>
      <w:r w:rsidR="00824C1D" w:rsidRPr="00824C1D">
        <w:rPr>
          <w:rFonts w:eastAsia="Times New Roman" w:cstheme="minorHAnsi"/>
          <w:szCs w:val="22"/>
        </w:rPr>
        <w:t>: e2024106</w:t>
      </w:r>
      <w:r w:rsidRPr="00824C1D">
        <w:rPr>
          <w:rFonts w:eastAsia="Times New Roman" w:cstheme="minorHAnsi"/>
          <w:szCs w:val="22"/>
        </w:rPr>
        <w:t>.</w:t>
      </w:r>
      <w:r w:rsidRPr="00C00F49">
        <w:rPr>
          <w:rFonts w:eastAsia="Times New Roman" w:cstheme="minorHAnsi"/>
          <w:szCs w:val="22"/>
        </w:rPr>
        <w:t xml:space="preserve"> DOI 10.12982/CMJS.2024.106.</w:t>
      </w:r>
    </w:p>
    <w:p w14:paraId="4471EFA2" w14:textId="3882EFC4" w:rsidR="00490842" w:rsidRPr="00C00F49" w:rsidRDefault="00F4516A" w:rsidP="00EC4520">
      <w:pPr>
        <w:widowControl w:val="0"/>
        <w:tabs>
          <w:tab w:val="left" w:pos="567"/>
        </w:tabs>
        <w:ind w:left="426" w:hanging="426"/>
        <w:jc w:val="both"/>
        <w:rPr>
          <w:rFonts w:eastAsia="Times New Roman" w:cstheme="minorHAnsi"/>
          <w:szCs w:val="22"/>
        </w:rPr>
      </w:pPr>
      <w:r w:rsidRPr="00C00F49">
        <w:rPr>
          <w:rFonts w:eastAsia="Times New Roman" w:cstheme="minorHAnsi"/>
          <w:szCs w:val="22"/>
        </w:rPr>
        <w:t xml:space="preserve">[15] </w:t>
      </w:r>
      <w:r w:rsidR="00817E8F">
        <w:rPr>
          <w:rFonts w:eastAsia="Times New Roman" w:cstheme="minorHAnsi"/>
          <w:szCs w:val="22"/>
        </w:rPr>
        <w:tab/>
      </w:r>
      <w:proofErr w:type="spellStart"/>
      <w:r w:rsidRPr="00C00F49">
        <w:rPr>
          <w:rFonts w:eastAsia="Times New Roman" w:cstheme="minorHAnsi"/>
          <w:szCs w:val="22"/>
        </w:rPr>
        <w:t>Phatai</w:t>
      </w:r>
      <w:proofErr w:type="spellEnd"/>
      <w:r w:rsidRPr="00C00F49">
        <w:rPr>
          <w:rFonts w:eastAsia="Times New Roman" w:cstheme="minorHAnsi"/>
          <w:szCs w:val="22"/>
        </w:rPr>
        <w:t xml:space="preserve"> P</w:t>
      </w:r>
      <w:r w:rsidR="00824C1D">
        <w:rPr>
          <w:rFonts w:eastAsia="Times New Roman" w:cstheme="minorHAnsi"/>
          <w:szCs w:val="22"/>
        </w:rPr>
        <w:t>.</w:t>
      </w:r>
      <w:r w:rsidRPr="00C00F49">
        <w:rPr>
          <w:rFonts w:eastAsia="Times New Roman" w:cstheme="minorHAnsi"/>
          <w:szCs w:val="22"/>
        </w:rPr>
        <w:t xml:space="preserve">, </w:t>
      </w:r>
      <w:proofErr w:type="spellStart"/>
      <w:r w:rsidRPr="00C00F49">
        <w:rPr>
          <w:rFonts w:eastAsia="Times New Roman" w:cstheme="minorHAnsi"/>
          <w:szCs w:val="22"/>
        </w:rPr>
        <w:t>Kamonwannasit</w:t>
      </w:r>
      <w:proofErr w:type="spellEnd"/>
      <w:r w:rsidRPr="00C00F49">
        <w:rPr>
          <w:rFonts w:eastAsia="Times New Roman" w:cstheme="minorHAnsi"/>
          <w:szCs w:val="22"/>
        </w:rPr>
        <w:t xml:space="preserve"> S</w:t>
      </w:r>
      <w:r w:rsidR="00824C1D">
        <w:rPr>
          <w:rFonts w:eastAsia="Times New Roman" w:cstheme="minorHAnsi"/>
          <w:szCs w:val="22"/>
        </w:rPr>
        <w:t>.</w:t>
      </w:r>
      <w:r w:rsidRPr="00C00F49">
        <w:rPr>
          <w:rFonts w:eastAsia="Times New Roman" w:cstheme="minorHAnsi"/>
          <w:szCs w:val="22"/>
        </w:rPr>
        <w:t>, Siri-</w:t>
      </w:r>
      <w:proofErr w:type="spellStart"/>
      <w:r w:rsidRPr="00C00F49">
        <w:rPr>
          <w:rFonts w:eastAsia="Times New Roman" w:cstheme="minorHAnsi"/>
          <w:szCs w:val="22"/>
        </w:rPr>
        <w:t>udom</w:t>
      </w:r>
      <w:proofErr w:type="spellEnd"/>
      <w:r w:rsidRPr="00C00F49">
        <w:rPr>
          <w:rFonts w:eastAsia="Times New Roman" w:cstheme="minorHAnsi"/>
          <w:szCs w:val="22"/>
        </w:rPr>
        <w:t xml:space="preserve"> S</w:t>
      </w:r>
      <w:r w:rsidR="00824C1D">
        <w:rPr>
          <w:rFonts w:eastAsia="Times New Roman" w:cstheme="minorHAnsi"/>
          <w:szCs w:val="22"/>
        </w:rPr>
        <w:t>.</w:t>
      </w:r>
      <w:r w:rsidRPr="00C00F49">
        <w:rPr>
          <w:rFonts w:eastAsia="Times New Roman" w:cstheme="minorHAnsi"/>
          <w:szCs w:val="22"/>
        </w:rPr>
        <w:t xml:space="preserve">, </w:t>
      </w:r>
      <w:proofErr w:type="spellStart"/>
      <w:r w:rsidRPr="00C00F49">
        <w:rPr>
          <w:rFonts w:eastAsia="Times New Roman" w:cstheme="minorHAnsi"/>
          <w:szCs w:val="22"/>
        </w:rPr>
        <w:t>Futalan</w:t>
      </w:r>
      <w:proofErr w:type="spellEnd"/>
      <w:r w:rsidRPr="00C00F49">
        <w:rPr>
          <w:rFonts w:eastAsia="Times New Roman" w:cstheme="minorHAnsi"/>
          <w:szCs w:val="22"/>
        </w:rPr>
        <w:t xml:space="preserve"> C</w:t>
      </w:r>
      <w:r w:rsidR="00824C1D">
        <w:rPr>
          <w:rFonts w:eastAsia="Times New Roman" w:cstheme="minorHAnsi"/>
          <w:szCs w:val="22"/>
        </w:rPr>
        <w:t>.</w:t>
      </w:r>
      <w:r w:rsidRPr="00C00F49">
        <w:rPr>
          <w:rFonts w:eastAsia="Times New Roman" w:cstheme="minorHAnsi"/>
          <w:szCs w:val="22"/>
        </w:rPr>
        <w:t>M</w:t>
      </w:r>
      <w:r w:rsidR="00824C1D">
        <w:rPr>
          <w:rFonts w:eastAsia="Times New Roman" w:cstheme="minorHAnsi"/>
          <w:szCs w:val="22"/>
        </w:rPr>
        <w:t>.</w:t>
      </w:r>
      <w:r w:rsidRPr="00C00F49">
        <w:rPr>
          <w:rFonts w:eastAsia="Times New Roman" w:cstheme="minorHAnsi"/>
          <w:szCs w:val="22"/>
        </w:rPr>
        <w:t xml:space="preserve">, </w:t>
      </w:r>
      <w:proofErr w:type="spellStart"/>
      <w:r w:rsidRPr="00C00F49">
        <w:rPr>
          <w:rFonts w:eastAsia="Times New Roman" w:cstheme="minorHAnsi"/>
          <w:szCs w:val="22"/>
        </w:rPr>
        <w:t>Khemthong</w:t>
      </w:r>
      <w:proofErr w:type="spellEnd"/>
      <w:r w:rsidRPr="00C00F49">
        <w:rPr>
          <w:rFonts w:eastAsia="Times New Roman" w:cstheme="minorHAnsi"/>
          <w:szCs w:val="22"/>
        </w:rPr>
        <w:t xml:space="preserve"> P</w:t>
      </w:r>
      <w:r w:rsidR="00824C1D">
        <w:rPr>
          <w:rFonts w:eastAsia="Times New Roman" w:cstheme="minorHAnsi"/>
          <w:szCs w:val="22"/>
        </w:rPr>
        <w:t>.</w:t>
      </w:r>
      <w:r w:rsidRPr="00C00F49">
        <w:rPr>
          <w:rFonts w:eastAsia="Times New Roman" w:cstheme="minorHAnsi"/>
          <w:szCs w:val="22"/>
        </w:rPr>
        <w:t xml:space="preserve">, </w:t>
      </w:r>
      <w:proofErr w:type="spellStart"/>
      <w:r w:rsidRPr="00C00F49">
        <w:rPr>
          <w:rFonts w:eastAsia="Times New Roman" w:cstheme="minorHAnsi"/>
          <w:szCs w:val="22"/>
        </w:rPr>
        <w:t>Youngjan</w:t>
      </w:r>
      <w:proofErr w:type="spellEnd"/>
      <w:r w:rsidRPr="00C00F49">
        <w:rPr>
          <w:rFonts w:eastAsia="Times New Roman" w:cstheme="minorHAnsi"/>
          <w:szCs w:val="22"/>
        </w:rPr>
        <w:t xml:space="preserve"> S</w:t>
      </w:r>
      <w:r w:rsidR="00824C1D">
        <w:rPr>
          <w:rFonts w:eastAsia="Times New Roman" w:cstheme="minorHAnsi"/>
          <w:szCs w:val="22"/>
        </w:rPr>
        <w:t>.</w:t>
      </w:r>
      <w:r w:rsidRPr="00C00F49">
        <w:rPr>
          <w:rFonts w:eastAsia="Times New Roman" w:cstheme="minorHAnsi"/>
          <w:szCs w:val="22"/>
        </w:rPr>
        <w:t>, et al.</w:t>
      </w:r>
      <w:r w:rsidR="00490842">
        <w:rPr>
          <w:rFonts w:eastAsia="Times New Roman" w:cstheme="minorHAnsi"/>
          <w:szCs w:val="22"/>
        </w:rPr>
        <w:t>,</w:t>
      </w:r>
      <w:r w:rsidRPr="00C00F49">
        <w:rPr>
          <w:rFonts w:eastAsia="Times New Roman" w:cstheme="minorHAnsi"/>
          <w:szCs w:val="22"/>
        </w:rPr>
        <w:t xml:space="preserve"> Increased antibacterial activity of zinc-silver doped hydroxyapatite synthesized via ultrasonic-sol-gel technique. </w:t>
      </w:r>
      <w:r w:rsidRPr="00C00F49">
        <w:rPr>
          <w:rFonts w:eastAsia="Times New Roman" w:cstheme="minorHAnsi"/>
          <w:i/>
          <w:iCs/>
          <w:szCs w:val="22"/>
        </w:rPr>
        <w:t>Chiang Mai Journal of Science</w:t>
      </w:r>
      <w:r w:rsidRPr="00C00F49">
        <w:rPr>
          <w:rFonts w:eastAsia="Times New Roman" w:cstheme="minorHAnsi"/>
          <w:szCs w:val="22"/>
        </w:rPr>
        <w:t xml:space="preserve">, 2024; </w:t>
      </w:r>
      <w:r w:rsidR="00824C1D" w:rsidRPr="00824C1D">
        <w:rPr>
          <w:rFonts w:eastAsia="Times New Roman" w:cstheme="minorHAnsi"/>
          <w:b/>
          <w:bCs/>
          <w:szCs w:val="22"/>
        </w:rPr>
        <w:t>51(3)</w:t>
      </w:r>
      <w:r w:rsidR="00824C1D" w:rsidRPr="00824C1D">
        <w:rPr>
          <w:rFonts w:eastAsia="Times New Roman" w:cstheme="minorHAnsi"/>
          <w:szCs w:val="22"/>
        </w:rPr>
        <w:t>: e2024044</w:t>
      </w:r>
      <w:r w:rsidRPr="00C00F49">
        <w:rPr>
          <w:rFonts w:eastAsia="Times New Roman" w:cstheme="minorHAnsi"/>
          <w:szCs w:val="22"/>
        </w:rPr>
        <w:t>. DOI 10.12982/CMJS.2024.044.</w:t>
      </w:r>
    </w:p>
    <w:p w14:paraId="0872C23E" w14:textId="031C9749" w:rsidR="00490842" w:rsidRPr="00C00F49" w:rsidRDefault="00F4516A" w:rsidP="00EC4520">
      <w:pPr>
        <w:widowControl w:val="0"/>
        <w:tabs>
          <w:tab w:val="left" w:pos="567"/>
        </w:tabs>
        <w:ind w:left="426" w:hanging="426"/>
        <w:jc w:val="both"/>
        <w:rPr>
          <w:rFonts w:eastAsia="Times New Roman" w:cstheme="minorHAnsi"/>
          <w:szCs w:val="22"/>
        </w:rPr>
      </w:pPr>
      <w:r w:rsidRPr="00C00F49">
        <w:rPr>
          <w:rFonts w:eastAsia="Times New Roman" w:cstheme="minorHAnsi"/>
          <w:szCs w:val="22"/>
        </w:rPr>
        <w:t xml:space="preserve">[16] </w:t>
      </w:r>
      <w:r w:rsidR="00817E8F">
        <w:rPr>
          <w:rFonts w:eastAsia="Times New Roman" w:cstheme="minorHAnsi"/>
          <w:szCs w:val="22"/>
        </w:rPr>
        <w:tab/>
      </w:r>
      <w:r w:rsidRPr="00C00F49">
        <w:rPr>
          <w:rFonts w:eastAsia="Times New Roman" w:cstheme="minorHAnsi"/>
          <w:szCs w:val="22"/>
        </w:rPr>
        <w:t>Xu X</w:t>
      </w:r>
      <w:r w:rsidR="00824C1D">
        <w:rPr>
          <w:rFonts w:eastAsia="Times New Roman" w:cstheme="minorHAnsi"/>
          <w:szCs w:val="22"/>
        </w:rPr>
        <w:t>.</w:t>
      </w:r>
      <w:r w:rsidRPr="00C00F49">
        <w:rPr>
          <w:rFonts w:eastAsia="Times New Roman" w:cstheme="minorHAnsi"/>
          <w:szCs w:val="22"/>
        </w:rPr>
        <w:t>, Yang Y</w:t>
      </w:r>
      <w:r w:rsidR="00824C1D">
        <w:rPr>
          <w:rFonts w:eastAsia="Times New Roman" w:cstheme="minorHAnsi"/>
          <w:szCs w:val="22"/>
        </w:rPr>
        <w:t>.</w:t>
      </w:r>
      <w:r w:rsidRPr="00C00F49">
        <w:rPr>
          <w:rFonts w:eastAsia="Times New Roman" w:cstheme="minorHAnsi"/>
          <w:szCs w:val="22"/>
        </w:rPr>
        <w:t>, Miao Y</w:t>
      </w:r>
      <w:r w:rsidR="00824C1D">
        <w:rPr>
          <w:rFonts w:eastAsia="Times New Roman" w:cstheme="minorHAnsi"/>
          <w:szCs w:val="22"/>
        </w:rPr>
        <w:t>.</w:t>
      </w:r>
      <w:r w:rsidRPr="00C00F49">
        <w:rPr>
          <w:rFonts w:eastAsia="Times New Roman" w:cstheme="minorHAnsi"/>
          <w:szCs w:val="22"/>
        </w:rPr>
        <w:t>, Liu K</w:t>
      </w:r>
      <w:r w:rsidR="00824C1D">
        <w:rPr>
          <w:rFonts w:eastAsia="Times New Roman" w:cstheme="minorHAnsi"/>
          <w:szCs w:val="22"/>
        </w:rPr>
        <w:t>.</w:t>
      </w:r>
      <w:r w:rsidRPr="00C00F49">
        <w:rPr>
          <w:rFonts w:eastAsia="Times New Roman" w:cstheme="minorHAnsi"/>
          <w:szCs w:val="22"/>
        </w:rPr>
        <w:t>, Chen Y</w:t>
      </w:r>
      <w:r w:rsidR="00824C1D">
        <w:rPr>
          <w:rFonts w:eastAsia="Times New Roman" w:cstheme="minorHAnsi"/>
          <w:szCs w:val="22"/>
        </w:rPr>
        <w:t>. and</w:t>
      </w:r>
      <w:r w:rsidRPr="00C00F49">
        <w:rPr>
          <w:rFonts w:eastAsia="Times New Roman" w:cstheme="minorHAnsi"/>
          <w:szCs w:val="22"/>
        </w:rPr>
        <w:t xml:space="preserve"> Yue S.</w:t>
      </w:r>
      <w:r w:rsidR="00824C1D">
        <w:rPr>
          <w:rFonts w:eastAsia="Times New Roman" w:cstheme="minorHAnsi"/>
          <w:szCs w:val="22"/>
        </w:rPr>
        <w:t>,</w:t>
      </w:r>
      <w:r w:rsidRPr="00C00F49">
        <w:rPr>
          <w:rFonts w:eastAsia="Times New Roman" w:cstheme="minorHAnsi"/>
          <w:szCs w:val="22"/>
        </w:rPr>
        <w:t xml:space="preserve"> Cu</w:t>
      </w:r>
      <w:r w:rsidRPr="00C00F49">
        <w:rPr>
          <w:rFonts w:eastAsia="Times New Roman" w:cstheme="minorHAnsi"/>
          <w:szCs w:val="22"/>
          <w:vertAlign w:val="subscript"/>
        </w:rPr>
        <w:t>2</w:t>
      </w:r>
      <w:r w:rsidRPr="00C00F49">
        <w:rPr>
          <w:rFonts w:eastAsia="Times New Roman" w:cstheme="minorHAnsi"/>
          <w:szCs w:val="22"/>
        </w:rPr>
        <w:t>O(ClO</w:t>
      </w:r>
      <w:r w:rsidRPr="00C00F49">
        <w:rPr>
          <w:rFonts w:eastAsia="Times New Roman" w:cstheme="minorHAnsi"/>
          <w:szCs w:val="22"/>
          <w:vertAlign w:val="subscript"/>
        </w:rPr>
        <w:t>4</w:t>
      </w:r>
      <w:r w:rsidRPr="00C00F49">
        <w:rPr>
          <w:rFonts w:eastAsia="Times New Roman" w:cstheme="minorHAnsi"/>
          <w:szCs w:val="22"/>
        </w:rPr>
        <w:t>)</w:t>
      </w:r>
      <w:r w:rsidRPr="00C00F49">
        <w:rPr>
          <w:rFonts w:eastAsia="Times New Roman" w:cstheme="minorHAnsi"/>
          <w:szCs w:val="22"/>
          <w:vertAlign w:val="subscript"/>
        </w:rPr>
        <w:t>2</w:t>
      </w:r>
      <w:r w:rsidRPr="00C00F49">
        <w:rPr>
          <w:rFonts w:eastAsia="Times New Roman" w:cstheme="minorHAnsi"/>
          <w:szCs w:val="22"/>
        </w:rPr>
        <w:t>/TiO</w:t>
      </w:r>
      <w:r w:rsidRPr="00C00F49">
        <w:rPr>
          <w:rFonts w:eastAsia="Times New Roman" w:cstheme="minorHAnsi"/>
          <w:szCs w:val="22"/>
          <w:vertAlign w:val="subscript"/>
        </w:rPr>
        <w:t>2</w:t>
      </w:r>
      <w:r w:rsidRPr="00C00F49">
        <w:rPr>
          <w:rFonts w:eastAsia="Times New Roman" w:cstheme="minorHAnsi"/>
          <w:szCs w:val="22"/>
        </w:rPr>
        <w:t xml:space="preserve"> dandelion-shaped nanospheres with photocatalytic antibacterial activity. </w:t>
      </w:r>
      <w:r w:rsidRPr="00C00F49">
        <w:rPr>
          <w:rFonts w:eastAsia="Times New Roman" w:cstheme="minorHAnsi"/>
          <w:i/>
          <w:iCs/>
          <w:szCs w:val="22"/>
        </w:rPr>
        <w:t>Chiang Mai Journal of Science</w:t>
      </w:r>
      <w:r w:rsidRPr="00C00F49">
        <w:rPr>
          <w:rFonts w:eastAsia="Times New Roman" w:cstheme="minorHAnsi"/>
          <w:szCs w:val="22"/>
        </w:rPr>
        <w:t xml:space="preserve">, 2022; </w:t>
      </w:r>
      <w:r w:rsidR="00824C1D" w:rsidRPr="00824C1D">
        <w:rPr>
          <w:rFonts w:eastAsia="Times New Roman" w:cstheme="minorHAnsi"/>
          <w:b/>
          <w:bCs/>
          <w:szCs w:val="22"/>
        </w:rPr>
        <w:t>49(2)</w:t>
      </w:r>
      <w:r w:rsidR="00824C1D" w:rsidRPr="00824C1D">
        <w:rPr>
          <w:rFonts w:eastAsia="Times New Roman" w:cstheme="minorHAnsi"/>
          <w:szCs w:val="22"/>
        </w:rPr>
        <w:t>: 434-445.</w:t>
      </w:r>
      <w:r w:rsidRPr="00C00F49">
        <w:rPr>
          <w:rFonts w:eastAsia="Times New Roman" w:cstheme="minorHAnsi"/>
          <w:szCs w:val="22"/>
        </w:rPr>
        <w:t xml:space="preserve"> DOI 10.12982/CMJS.2022.021.</w:t>
      </w:r>
    </w:p>
    <w:p w14:paraId="4FE1605C" w14:textId="404647C8" w:rsidR="00490842" w:rsidRPr="00490842" w:rsidRDefault="00F4516A" w:rsidP="00490842">
      <w:pPr>
        <w:widowControl w:val="0"/>
        <w:tabs>
          <w:tab w:val="left" w:pos="567"/>
        </w:tabs>
        <w:ind w:left="426" w:hanging="426"/>
        <w:jc w:val="both"/>
        <w:rPr>
          <w:rFonts w:eastAsia="Times New Roman" w:cstheme="minorHAnsi" w:hint="cs"/>
          <w:color w:val="FF0000"/>
          <w:szCs w:val="22"/>
          <w:cs/>
        </w:rPr>
      </w:pPr>
      <w:r w:rsidRPr="00C00F49">
        <w:rPr>
          <w:rFonts w:eastAsia="Times New Roman" w:cstheme="minorHAnsi"/>
          <w:szCs w:val="22"/>
        </w:rPr>
        <w:t xml:space="preserve">[17] </w:t>
      </w:r>
      <w:r w:rsidR="00817E8F">
        <w:rPr>
          <w:rFonts w:eastAsia="Times New Roman" w:cstheme="minorHAnsi"/>
          <w:szCs w:val="22"/>
        </w:rPr>
        <w:tab/>
      </w:r>
      <w:proofErr w:type="spellStart"/>
      <w:r w:rsidRPr="00C00F49">
        <w:rPr>
          <w:rFonts w:eastAsia="Times New Roman" w:cstheme="minorHAnsi"/>
          <w:szCs w:val="22"/>
        </w:rPr>
        <w:t>Hermawan</w:t>
      </w:r>
      <w:proofErr w:type="spellEnd"/>
      <w:r w:rsidRPr="00C00F49">
        <w:rPr>
          <w:rFonts w:eastAsia="Times New Roman" w:cstheme="minorHAnsi"/>
          <w:szCs w:val="22"/>
        </w:rPr>
        <w:t xml:space="preserve"> A</w:t>
      </w:r>
      <w:r w:rsidR="004B78D6">
        <w:rPr>
          <w:rFonts w:eastAsia="Times New Roman" w:cstheme="minorHAnsi"/>
          <w:szCs w:val="22"/>
        </w:rPr>
        <w:t>.</w:t>
      </w:r>
      <w:r w:rsidRPr="00C00F49">
        <w:rPr>
          <w:rFonts w:eastAsia="Times New Roman" w:cstheme="minorHAnsi"/>
          <w:szCs w:val="22"/>
        </w:rPr>
        <w:t xml:space="preserve">, </w:t>
      </w:r>
      <w:proofErr w:type="spellStart"/>
      <w:r w:rsidRPr="00C00F49">
        <w:rPr>
          <w:rFonts w:eastAsia="Times New Roman" w:cstheme="minorHAnsi"/>
          <w:szCs w:val="22"/>
        </w:rPr>
        <w:t>Asakura</w:t>
      </w:r>
      <w:proofErr w:type="spellEnd"/>
      <w:r w:rsidRPr="00C00F49">
        <w:rPr>
          <w:rFonts w:eastAsia="Times New Roman" w:cstheme="minorHAnsi"/>
          <w:szCs w:val="22"/>
        </w:rPr>
        <w:t xml:space="preserve"> Y</w:t>
      </w:r>
      <w:r w:rsidR="004B78D6">
        <w:rPr>
          <w:rFonts w:eastAsia="Times New Roman" w:cstheme="minorHAnsi"/>
          <w:szCs w:val="22"/>
        </w:rPr>
        <w:t>.</w:t>
      </w:r>
      <w:r w:rsidRPr="00C00F49">
        <w:rPr>
          <w:rFonts w:eastAsia="Times New Roman" w:cstheme="minorHAnsi"/>
          <w:szCs w:val="22"/>
        </w:rPr>
        <w:t>, Inada M</w:t>
      </w:r>
      <w:r w:rsidR="004B78D6">
        <w:rPr>
          <w:rFonts w:eastAsia="Times New Roman" w:cstheme="minorHAnsi"/>
          <w:szCs w:val="22"/>
        </w:rPr>
        <w:t>. and</w:t>
      </w:r>
      <w:r w:rsidRPr="00C00F49">
        <w:rPr>
          <w:rFonts w:eastAsia="Times New Roman" w:cstheme="minorHAnsi"/>
          <w:szCs w:val="22"/>
        </w:rPr>
        <w:t xml:space="preserve"> Yin S.</w:t>
      </w:r>
      <w:r w:rsidR="004B78D6">
        <w:rPr>
          <w:rFonts w:eastAsia="Times New Roman" w:cstheme="minorHAnsi"/>
          <w:szCs w:val="22"/>
        </w:rPr>
        <w:t>,</w:t>
      </w:r>
      <w:r w:rsidRPr="00C00F49">
        <w:rPr>
          <w:rFonts w:eastAsia="Times New Roman" w:cstheme="minorHAnsi"/>
          <w:szCs w:val="22"/>
        </w:rPr>
        <w:t xml:space="preserve"> A facile method for preparation of uniformly decorated-spherical SnO</w:t>
      </w:r>
      <w:r w:rsidRPr="00C00F49">
        <w:rPr>
          <w:rFonts w:eastAsia="Times New Roman" w:cstheme="minorHAnsi"/>
          <w:szCs w:val="22"/>
          <w:vertAlign w:val="subscript"/>
        </w:rPr>
        <w:t>2</w:t>
      </w:r>
      <w:r w:rsidRPr="00C00F49">
        <w:rPr>
          <w:rFonts w:eastAsia="Times New Roman" w:cstheme="minorHAnsi"/>
          <w:szCs w:val="22"/>
        </w:rPr>
        <w:t xml:space="preserve"> by </w:t>
      </w:r>
      <w:proofErr w:type="spellStart"/>
      <w:r w:rsidRPr="00C00F49">
        <w:rPr>
          <w:rFonts w:eastAsia="Times New Roman" w:cstheme="minorHAnsi"/>
          <w:szCs w:val="22"/>
        </w:rPr>
        <w:t>CuO</w:t>
      </w:r>
      <w:proofErr w:type="spellEnd"/>
      <w:r w:rsidRPr="00C00F49">
        <w:rPr>
          <w:rFonts w:eastAsia="Times New Roman" w:cstheme="minorHAnsi"/>
          <w:szCs w:val="22"/>
        </w:rPr>
        <w:t xml:space="preserve"> nanoparticles for highly responsive toluene detection</w:t>
      </w:r>
      <w:r w:rsidR="00490842" w:rsidRPr="00490842">
        <w:rPr>
          <w:rFonts w:eastAsia="Times New Roman" w:cstheme="minorHAnsi"/>
          <w:color w:val="FF0000"/>
          <w:szCs w:val="22"/>
          <w:highlight w:val="yellow"/>
        </w:rPr>
        <w:t>………………..</w:t>
      </w:r>
      <w:r w:rsidRPr="00490842">
        <w:rPr>
          <w:rFonts w:eastAsia="Times New Roman" w:cstheme="minorHAnsi"/>
          <w:color w:val="FF0000"/>
          <w:szCs w:val="22"/>
          <w:highlight w:val="yellow"/>
        </w:rPr>
        <w:t>.</w:t>
      </w:r>
      <w:r w:rsidRPr="00490842">
        <w:rPr>
          <w:rFonts w:eastAsia="Times New Roman" w:cstheme="minorHAnsi"/>
          <w:color w:val="FF0000"/>
          <w:szCs w:val="22"/>
        </w:rPr>
        <w:t xml:space="preserve"> </w:t>
      </w:r>
      <w:r w:rsidRPr="00824C1D">
        <w:rPr>
          <w:rFonts w:eastAsia="Times New Roman" w:cstheme="minorHAnsi"/>
          <w:i/>
          <w:iCs/>
          <w:color w:val="FF0000"/>
          <w:szCs w:val="22"/>
          <w:highlight w:val="yellow"/>
        </w:rPr>
        <w:t>J Mater Sci Technol</w:t>
      </w:r>
      <w:r w:rsidRPr="00C00F49">
        <w:rPr>
          <w:rFonts w:eastAsia="Times New Roman" w:cstheme="minorHAnsi"/>
          <w:szCs w:val="22"/>
        </w:rPr>
        <w:t xml:space="preserve">, 2020; </w:t>
      </w:r>
      <w:r w:rsidRPr="00C00F49">
        <w:rPr>
          <w:rFonts w:eastAsia="Times New Roman" w:cstheme="minorHAnsi"/>
          <w:b/>
          <w:bCs/>
          <w:szCs w:val="22"/>
        </w:rPr>
        <w:t>51</w:t>
      </w:r>
      <w:r w:rsidRPr="00C00F49">
        <w:rPr>
          <w:rFonts w:eastAsia="Times New Roman" w:cstheme="minorHAnsi"/>
          <w:szCs w:val="22"/>
        </w:rPr>
        <w:t>: 119–</w:t>
      </w:r>
      <w:r w:rsidR="004B78D6">
        <w:rPr>
          <w:rFonts w:eastAsia="Times New Roman" w:cstheme="minorHAnsi"/>
          <w:szCs w:val="22"/>
        </w:rPr>
        <w:t>1</w:t>
      </w:r>
      <w:r w:rsidRPr="00C00F49">
        <w:rPr>
          <w:rFonts w:eastAsia="Times New Roman" w:cstheme="minorHAnsi"/>
          <w:szCs w:val="22"/>
        </w:rPr>
        <w:t>29. DOI 10.1016/j.jmst.2020.02.041.</w:t>
      </w:r>
      <w:r w:rsidR="00824C1D" w:rsidRPr="00824C1D">
        <w:rPr>
          <w:rFonts w:eastAsia="Times New Roman" w:cstheme="minorHAnsi"/>
          <w:color w:val="FF0000"/>
          <w:szCs w:val="22"/>
        </w:rPr>
        <w:t xml:space="preserve"> </w:t>
      </w:r>
      <w:r w:rsidR="00490842" w:rsidRPr="00A908E7">
        <w:rPr>
          <w:rFonts w:eastAsia="Times New Roman" w:cstheme="minorHAnsi"/>
          <w:color w:val="FF0000"/>
          <w:szCs w:val="22"/>
        </w:rPr>
        <w:t>There was a discrepancy in the title compared to the original</w:t>
      </w:r>
      <w:r w:rsidR="00490842">
        <w:rPr>
          <w:rFonts w:eastAsia="Times New Roman" w:cstheme="minorHAnsi"/>
          <w:color w:val="FF0000"/>
          <w:szCs w:val="22"/>
        </w:rPr>
        <w:t xml:space="preserve"> and t</w:t>
      </w:r>
      <w:r w:rsidR="00824C1D" w:rsidRPr="00035F46">
        <w:rPr>
          <w:rFonts w:eastAsia="Times New Roman" w:cstheme="minorHAnsi"/>
          <w:color w:val="FF0000"/>
          <w:szCs w:val="22"/>
        </w:rPr>
        <w:t>he journal's name should be written as an italicized full name.</w:t>
      </w:r>
    </w:p>
    <w:p w14:paraId="25402234" w14:textId="1793130F" w:rsidR="00490842" w:rsidRPr="00C00F49" w:rsidRDefault="00F4516A" w:rsidP="00EC4520">
      <w:pPr>
        <w:widowControl w:val="0"/>
        <w:tabs>
          <w:tab w:val="left" w:pos="567"/>
        </w:tabs>
        <w:ind w:left="426" w:hanging="426"/>
        <w:jc w:val="both"/>
        <w:rPr>
          <w:rFonts w:eastAsia="Times New Roman" w:cstheme="minorHAnsi"/>
          <w:szCs w:val="22"/>
        </w:rPr>
      </w:pPr>
      <w:r w:rsidRPr="00C00F49">
        <w:rPr>
          <w:rFonts w:eastAsia="Times New Roman" w:cstheme="minorHAnsi"/>
          <w:szCs w:val="22"/>
        </w:rPr>
        <w:t xml:space="preserve">[18] </w:t>
      </w:r>
      <w:r w:rsidR="00817E8F">
        <w:rPr>
          <w:rFonts w:eastAsia="Times New Roman" w:cstheme="minorHAnsi"/>
          <w:szCs w:val="22"/>
        </w:rPr>
        <w:tab/>
      </w:r>
      <w:r w:rsidRPr="00C00F49">
        <w:rPr>
          <w:rFonts w:eastAsia="Times New Roman" w:cstheme="minorHAnsi"/>
          <w:szCs w:val="22"/>
        </w:rPr>
        <w:t>Rahimi A</w:t>
      </w:r>
      <w:r w:rsidR="00B4021A">
        <w:rPr>
          <w:rFonts w:eastAsia="Times New Roman" w:cstheme="minorHAnsi"/>
          <w:szCs w:val="22"/>
        </w:rPr>
        <w:t>. and</w:t>
      </w:r>
      <w:r w:rsidRPr="00C00F49">
        <w:rPr>
          <w:rFonts w:eastAsia="Times New Roman" w:cstheme="minorHAnsi"/>
          <w:szCs w:val="22"/>
        </w:rPr>
        <w:t xml:space="preserve"> </w:t>
      </w:r>
      <w:proofErr w:type="spellStart"/>
      <w:r w:rsidRPr="00C00F49">
        <w:rPr>
          <w:rFonts w:eastAsia="Times New Roman" w:cstheme="minorHAnsi"/>
          <w:szCs w:val="22"/>
        </w:rPr>
        <w:t>Kazeminezhad</w:t>
      </w:r>
      <w:proofErr w:type="spellEnd"/>
      <w:r w:rsidRPr="00C00F49">
        <w:rPr>
          <w:rFonts w:eastAsia="Times New Roman" w:cstheme="minorHAnsi"/>
          <w:szCs w:val="22"/>
        </w:rPr>
        <w:t xml:space="preserve"> I.</w:t>
      </w:r>
      <w:r w:rsidR="00B4021A">
        <w:rPr>
          <w:rFonts w:eastAsia="Times New Roman" w:cstheme="minorHAnsi"/>
          <w:szCs w:val="22"/>
        </w:rPr>
        <w:t>,</w:t>
      </w:r>
      <w:r w:rsidRPr="00C00F49">
        <w:rPr>
          <w:rFonts w:eastAsia="Times New Roman" w:cstheme="minorHAnsi"/>
          <w:szCs w:val="22"/>
        </w:rPr>
        <w:t xml:space="preserve"> Amorphous copper stannate/reduced graphene oxide composite as an efficient photoanode for photoelectrochemical water splitting. </w:t>
      </w:r>
      <w:proofErr w:type="spellStart"/>
      <w:r w:rsidRPr="00A72E0F">
        <w:rPr>
          <w:rFonts w:eastAsia="Times New Roman" w:cstheme="minorHAnsi"/>
          <w:i/>
          <w:iCs/>
          <w:color w:val="FF0000"/>
          <w:szCs w:val="22"/>
          <w:highlight w:val="yellow"/>
        </w:rPr>
        <w:t>Opt</w:t>
      </w:r>
      <w:proofErr w:type="spellEnd"/>
      <w:r w:rsidRPr="00A72E0F">
        <w:rPr>
          <w:rFonts w:eastAsia="Times New Roman" w:cstheme="minorHAnsi"/>
          <w:i/>
          <w:iCs/>
          <w:color w:val="FF0000"/>
          <w:szCs w:val="22"/>
          <w:highlight w:val="yellow"/>
        </w:rPr>
        <w:t xml:space="preserve"> Mater (</w:t>
      </w:r>
      <w:proofErr w:type="spellStart"/>
      <w:r w:rsidRPr="00A72E0F">
        <w:rPr>
          <w:rFonts w:eastAsia="Times New Roman" w:cstheme="minorHAnsi"/>
          <w:i/>
          <w:iCs/>
          <w:color w:val="FF0000"/>
          <w:szCs w:val="22"/>
          <w:highlight w:val="yellow"/>
        </w:rPr>
        <w:t>Amst</w:t>
      </w:r>
      <w:proofErr w:type="spellEnd"/>
      <w:r w:rsidRPr="00A72E0F">
        <w:rPr>
          <w:rFonts w:eastAsia="Times New Roman" w:cstheme="minorHAnsi"/>
          <w:i/>
          <w:iCs/>
          <w:color w:val="FF0000"/>
          <w:szCs w:val="22"/>
          <w:highlight w:val="yellow"/>
        </w:rPr>
        <w:t>)</w:t>
      </w:r>
      <w:r w:rsidRPr="00A72E0F">
        <w:rPr>
          <w:rFonts w:eastAsia="Times New Roman" w:cstheme="minorHAnsi"/>
          <w:color w:val="FF0000"/>
          <w:szCs w:val="22"/>
        </w:rPr>
        <w:t xml:space="preserve">, </w:t>
      </w:r>
      <w:r w:rsidRPr="00C00F49">
        <w:rPr>
          <w:rFonts w:eastAsia="Times New Roman" w:cstheme="minorHAnsi"/>
          <w:szCs w:val="22"/>
        </w:rPr>
        <w:t xml:space="preserve">2025; </w:t>
      </w:r>
      <w:r w:rsidRPr="00C00F49">
        <w:rPr>
          <w:rFonts w:eastAsia="Times New Roman" w:cstheme="minorHAnsi"/>
          <w:b/>
          <w:bCs/>
          <w:szCs w:val="22"/>
        </w:rPr>
        <w:t>165</w:t>
      </w:r>
      <w:r w:rsidRPr="00C00F49">
        <w:rPr>
          <w:rFonts w:eastAsia="Times New Roman" w:cstheme="minorHAnsi"/>
          <w:szCs w:val="22"/>
        </w:rPr>
        <w:t>: 117107. DOI 10.1016/j.optmat.2025.117107.</w:t>
      </w:r>
      <w:r w:rsidR="00B4021A">
        <w:rPr>
          <w:rFonts w:eastAsia="Times New Roman" w:cstheme="minorHAnsi"/>
          <w:szCs w:val="22"/>
        </w:rPr>
        <w:t xml:space="preserve"> </w:t>
      </w:r>
      <w:r w:rsidR="00B4021A" w:rsidRPr="00035F46">
        <w:rPr>
          <w:rFonts w:eastAsia="Times New Roman" w:cstheme="minorHAnsi"/>
          <w:color w:val="FF0000"/>
          <w:szCs w:val="22"/>
        </w:rPr>
        <w:t>- The journal's name should be written as an italicized full name.</w:t>
      </w:r>
    </w:p>
    <w:p w14:paraId="72D7DE44" w14:textId="4470F181" w:rsidR="00490842" w:rsidRPr="00C00F49" w:rsidRDefault="00F4516A" w:rsidP="00EC4520">
      <w:pPr>
        <w:widowControl w:val="0"/>
        <w:tabs>
          <w:tab w:val="left" w:pos="567"/>
        </w:tabs>
        <w:ind w:left="426" w:hanging="426"/>
        <w:jc w:val="both"/>
        <w:rPr>
          <w:rFonts w:eastAsia="Times New Roman" w:cstheme="minorHAnsi"/>
          <w:szCs w:val="22"/>
        </w:rPr>
      </w:pPr>
      <w:r w:rsidRPr="00C00F49">
        <w:rPr>
          <w:rFonts w:eastAsia="Times New Roman" w:cstheme="minorHAnsi"/>
          <w:szCs w:val="22"/>
        </w:rPr>
        <w:t xml:space="preserve">[19] </w:t>
      </w:r>
      <w:r w:rsidR="00817E8F">
        <w:rPr>
          <w:rFonts w:eastAsia="Times New Roman" w:cstheme="minorHAnsi"/>
          <w:szCs w:val="22"/>
        </w:rPr>
        <w:tab/>
      </w:r>
      <w:r w:rsidRPr="00C00F49">
        <w:rPr>
          <w:rFonts w:eastAsia="Times New Roman" w:cstheme="minorHAnsi"/>
          <w:szCs w:val="22"/>
        </w:rPr>
        <w:t>Ma J</w:t>
      </w:r>
      <w:r w:rsidR="00B4021A">
        <w:rPr>
          <w:rFonts w:eastAsia="Times New Roman" w:cstheme="minorHAnsi"/>
          <w:szCs w:val="22"/>
        </w:rPr>
        <w:t>.</w:t>
      </w:r>
      <w:r w:rsidRPr="00C00F49">
        <w:rPr>
          <w:rFonts w:eastAsia="Times New Roman" w:cstheme="minorHAnsi"/>
          <w:szCs w:val="22"/>
        </w:rPr>
        <w:t>, Zhang Z</w:t>
      </w:r>
      <w:r w:rsidR="00B4021A">
        <w:rPr>
          <w:rFonts w:eastAsia="Times New Roman" w:cstheme="minorHAnsi"/>
          <w:szCs w:val="22"/>
        </w:rPr>
        <w:t>.</w:t>
      </w:r>
      <w:r w:rsidRPr="00C00F49">
        <w:rPr>
          <w:rFonts w:eastAsia="Times New Roman" w:cstheme="minorHAnsi"/>
          <w:szCs w:val="22"/>
        </w:rPr>
        <w:t xml:space="preserve">, </w:t>
      </w:r>
      <w:proofErr w:type="spellStart"/>
      <w:r w:rsidRPr="00C00F49">
        <w:rPr>
          <w:rFonts w:eastAsia="Times New Roman" w:cstheme="minorHAnsi"/>
          <w:szCs w:val="22"/>
        </w:rPr>
        <w:t>Mentbayeva</w:t>
      </w:r>
      <w:proofErr w:type="spellEnd"/>
      <w:r w:rsidRPr="00C00F49">
        <w:rPr>
          <w:rFonts w:eastAsia="Times New Roman" w:cstheme="minorHAnsi"/>
          <w:szCs w:val="22"/>
        </w:rPr>
        <w:t xml:space="preserve"> A</w:t>
      </w:r>
      <w:r w:rsidR="00B4021A">
        <w:rPr>
          <w:rFonts w:eastAsia="Times New Roman" w:cstheme="minorHAnsi"/>
          <w:szCs w:val="22"/>
        </w:rPr>
        <w:t>.</w:t>
      </w:r>
      <w:r w:rsidRPr="00C00F49">
        <w:rPr>
          <w:rFonts w:eastAsia="Times New Roman" w:cstheme="minorHAnsi"/>
          <w:szCs w:val="22"/>
        </w:rPr>
        <w:t>, Yuan G</w:t>
      </w:r>
      <w:r w:rsidR="00B4021A">
        <w:rPr>
          <w:rFonts w:eastAsia="Times New Roman" w:cstheme="minorHAnsi"/>
          <w:szCs w:val="22"/>
        </w:rPr>
        <w:t>.</w:t>
      </w:r>
      <w:r w:rsidRPr="00C00F49">
        <w:rPr>
          <w:rFonts w:eastAsia="Times New Roman" w:cstheme="minorHAnsi"/>
          <w:szCs w:val="22"/>
        </w:rPr>
        <w:t>, Wang B</w:t>
      </w:r>
      <w:r w:rsidR="00B4021A">
        <w:rPr>
          <w:rFonts w:eastAsia="Times New Roman" w:cstheme="minorHAnsi"/>
          <w:szCs w:val="22"/>
        </w:rPr>
        <w:t>.</w:t>
      </w:r>
      <w:r w:rsidRPr="00C00F49">
        <w:rPr>
          <w:rFonts w:eastAsia="Times New Roman" w:cstheme="minorHAnsi"/>
          <w:szCs w:val="22"/>
        </w:rPr>
        <w:t>, Wang H</w:t>
      </w:r>
      <w:r w:rsidR="00B4021A">
        <w:rPr>
          <w:rFonts w:eastAsia="Times New Roman" w:cstheme="minorHAnsi"/>
          <w:szCs w:val="22"/>
        </w:rPr>
        <w:t>.</w:t>
      </w:r>
      <w:r w:rsidRPr="00C00F49">
        <w:rPr>
          <w:rFonts w:eastAsia="Times New Roman" w:cstheme="minorHAnsi"/>
          <w:szCs w:val="22"/>
        </w:rPr>
        <w:t>, et al.</w:t>
      </w:r>
      <w:r w:rsidR="00B4021A">
        <w:rPr>
          <w:rFonts w:eastAsia="Times New Roman" w:cstheme="minorHAnsi"/>
          <w:szCs w:val="22"/>
        </w:rPr>
        <w:t>,</w:t>
      </w:r>
      <w:r w:rsidRPr="00C00F49">
        <w:rPr>
          <w:rFonts w:eastAsia="Times New Roman" w:cstheme="minorHAnsi"/>
          <w:szCs w:val="22"/>
        </w:rPr>
        <w:t xml:space="preserve"> Enhanced electrochemical performance of hollow </w:t>
      </w:r>
      <w:proofErr w:type="spellStart"/>
      <w:r w:rsidRPr="00C00F49">
        <w:rPr>
          <w:rFonts w:eastAsia="Times New Roman" w:cstheme="minorHAnsi"/>
          <w:szCs w:val="22"/>
        </w:rPr>
        <w:t>heterostructured</w:t>
      </w:r>
      <w:proofErr w:type="spellEnd"/>
      <w:r w:rsidRPr="00C00F49">
        <w:rPr>
          <w:rFonts w:eastAsia="Times New Roman" w:cstheme="minorHAnsi"/>
          <w:szCs w:val="22"/>
        </w:rPr>
        <w:t xml:space="preserve"> carbon encapsulated zinc </w:t>
      </w:r>
      <w:proofErr w:type="spellStart"/>
      <w:r w:rsidRPr="00C00F49">
        <w:rPr>
          <w:rFonts w:eastAsia="Times New Roman" w:cstheme="minorHAnsi"/>
          <w:szCs w:val="22"/>
        </w:rPr>
        <w:t>metastanate</w:t>
      </w:r>
      <w:proofErr w:type="spellEnd"/>
      <w:r w:rsidRPr="00C00F49">
        <w:rPr>
          <w:rFonts w:eastAsia="Times New Roman" w:cstheme="minorHAnsi"/>
          <w:szCs w:val="22"/>
        </w:rPr>
        <w:t xml:space="preserve"> microcube composite</w:t>
      </w:r>
      <w:r w:rsidR="00F90F10" w:rsidRPr="00490842">
        <w:rPr>
          <w:rFonts w:eastAsia="Times New Roman" w:cstheme="minorHAnsi"/>
          <w:color w:val="FF0000"/>
          <w:szCs w:val="22"/>
          <w:highlight w:val="yellow"/>
        </w:rPr>
        <w:t>………………...</w:t>
      </w:r>
      <w:r w:rsidRPr="00C00F49">
        <w:rPr>
          <w:rFonts w:eastAsia="Times New Roman" w:cstheme="minorHAnsi"/>
          <w:szCs w:val="22"/>
        </w:rPr>
        <w:t xml:space="preserve"> </w:t>
      </w:r>
      <w:proofErr w:type="spellStart"/>
      <w:r w:rsidRPr="00F90F10">
        <w:rPr>
          <w:rFonts w:eastAsia="Times New Roman" w:cstheme="minorHAnsi"/>
          <w:i/>
          <w:iCs/>
          <w:color w:val="FF0000"/>
          <w:szCs w:val="22"/>
          <w:highlight w:val="yellow"/>
        </w:rPr>
        <w:t>Electrochim</w:t>
      </w:r>
      <w:proofErr w:type="spellEnd"/>
      <w:r w:rsidRPr="00F90F10">
        <w:rPr>
          <w:rFonts w:eastAsia="Times New Roman" w:cstheme="minorHAnsi"/>
          <w:i/>
          <w:iCs/>
          <w:color w:val="FF0000"/>
          <w:szCs w:val="22"/>
          <w:highlight w:val="yellow"/>
        </w:rPr>
        <w:t xml:space="preserve"> Acta</w:t>
      </w:r>
      <w:r w:rsidRPr="00C00F49">
        <w:rPr>
          <w:rFonts w:eastAsia="Times New Roman" w:cstheme="minorHAnsi"/>
          <w:szCs w:val="22"/>
        </w:rPr>
        <w:t xml:space="preserve">, 2019; </w:t>
      </w:r>
      <w:r w:rsidRPr="00C00F49">
        <w:rPr>
          <w:rFonts w:eastAsia="Times New Roman" w:cstheme="minorHAnsi"/>
          <w:b/>
          <w:bCs/>
          <w:szCs w:val="22"/>
        </w:rPr>
        <w:t>312</w:t>
      </w:r>
      <w:r w:rsidRPr="00C00F49">
        <w:rPr>
          <w:rFonts w:eastAsia="Times New Roman" w:cstheme="minorHAnsi"/>
          <w:szCs w:val="22"/>
        </w:rPr>
        <w:t>: 31–44. DOI 10.1016/j.electacta.2019.04.167.</w:t>
      </w:r>
      <w:r w:rsidR="00B4021A">
        <w:rPr>
          <w:rFonts w:eastAsia="Times New Roman" w:cstheme="minorHAnsi"/>
          <w:szCs w:val="22"/>
        </w:rPr>
        <w:t xml:space="preserve"> </w:t>
      </w:r>
      <w:r w:rsidR="00F90F10" w:rsidRPr="00A908E7">
        <w:rPr>
          <w:rFonts w:eastAsia="Times New Roman" w:cstheme="minorHAnsi"/>
          <w:color w:val="FF0000"/>
          <w:szCs w:val="22"/>
        </w:rPr>
        <w:t>There was a discrepancy in the title compared to the original</w:t>
      </w:r>
      <w:r w:rsidR="00F90F10">
        <w:rPr>
          <w:rFonts w:eastAsia="Times New Roman" w:cstheme="minorHAnsi"/>
          <w:color w:val="FF0000"/>
          <w:szCs w:val="22"/>
        </w:rPr>
        <w:t xml:space="preserve"> and t</w:t>
      </w:r>
      <w:r w:rsidR="00F90F10" w:rsidRPr="00035F46">
        <w:rPr>
          <w:rFonts w:eastAsia="Times New Roman" w:cstheme="minorHAnsi"/>
          <w:color w:val="FF0000"/>
          <w:szCs w:val="22"/>
        </w:rPr>
        <w:t>he journal's name should be written as an italicized full name.</w:t>
      </w:r>
    </w:p>
    <w:p w14:paraId="0E64A7F3" w14:textId="788B2AAE" w:rsidR="00490842" w:rsidRPr="00C00F49" w:rsidRDefault="00F4516A" w:rsidP="00EC4520">
      <w:pPr>
        <w:widowControl w:val="0"/>
        <w:tabs>
          <w:tab w:val="left" w:pos="567"/>
        </w:tabs>
        <w:ind w:left="426" w:hanging="426"/>
        <w:jc w:val="both"/>
        <w:rPr>
          <w:rFonts w:eastAsia="Times New Roman" w:cstheme="minorHAnsi"/>
          <w:szCs w:val="22"/>
        </w:rPr>
      </w:pPr>
      <w:r w:rsidRPr="00C00F49">
        <w:rPr>
          <w:rFonts w:eastAsia="Times New Roman" w:cstheme="minorHAnsi"/>
          <w:szCs w:val="22"/>
        </w:rPr>
        <w:t xml:space="preserve">[20] </w:t>
      </w:r>
      <w:r w:rsidR="00F90F10">
        <w:rPr>
          <w:rFonts w:eastAsia="Times New Roman" w:cstheme="minorHAnsi"/>
          <w:szCs w:val="22"/>
        </w:rPr>
        <w:tab/>
      </w:r>
      <w:r w:rsidRPr="00C00F49">
        <w:rPr>
          <w:rFonts w:eastAsia="Times New Roman" w:cstheme="minorHAnsi"/>
          <w:szCs w:val="22"/>
        </w:rPr>
        <w:t>Raina P</w:t>
      </w:r>
      <w:r w:rsidR="00B4021A">
        <w:rPr>
          <w:rFonts w:eastAsia="Times New Roman" w:cstheme="minorHAnsi"/>
          <w:szCs w:val="22"/>
        </w:rPr>
        <w:t>.</w:t>
      </w:r>
      <w:r w:rsidRPr="00C00F49">
        <w:rPr>
          <w:rFonts w:eastAsia="Times New Roman" w:cstheme="minorHAnsi"/>
          <w:szCs w:val="22"/>
        </w:rPr>
        <w:t>, Nike T</w:t>
      </w:r>
      <w:r w:rsidR="00B4021A">
        <w:rPr>
          <w:rFonts w:eastAsia="Times New Roman" w:cstheme="minorHAnsi"/>
          <w:szCs w:val="22"/>
        </w:rPr>
        <w:t>.</w:t>
      </w:r>
      <w:r w:rsidRPr="00C00F49">
        <w:rPr>
          <w:rFonts w:eastAsia="Times New Roman" w:cstheme="minorHAnsi"/>
          <w:szCs w:val="22"/>
        </w:rPr>
        <w:t>, Kaushal D</w:t>
      </w:r>
      <w:r w:rsidR="00B4021A">
        <w:rPr>
          <w:rFonts w:eastAsia="Times New Roman" w:cstheme="minorHAnsi"/>
          <w:szCs w:val="22"/>
        </w:rPr>
        <w:t>.</w:t>
      </w:r>
      <w:r w:rsidRPr="00C00F49">
        <w:rPr>
          <w:rFonts w:eastAsia="Times New Roman" w:cstheme="minorHAnsi"/>
          <w:szCs w:val="22"/>
        </w:rPr>
        <w:t>, Chauhan V</w:t>
      </w:r>
      <w:r w:rsidR="00B4021A">
        <w:rPr>
          <w:rFonts w:eastAsia="Times New Roman" w:cstheme="minorHAnsi"/>
          <w:szCs w:val="22"/>
        </w:rPr>
        <w:t>.</w:t>
      </w:r>
      <w:r w:rsidRPr="00C00F49">
        <w:rPr>
          <w:rFonts w:eastAsia="Times New Roman" w:cstheme="minorHAnsi"/>
          <w:szCs w:val="22"/>
        </w:rPr>
        <w:t>, Shandilya P</w:t>
      </w:r>
      <w:r w:rsidR="00B4021A">
        <w:rPr>
          <w:rFonts w:eastAsia="Times New Roman" w:cstheme="minorHAnsi"/>
          <w:szCs w:val="22"/>
        </w:rPr>
        <w:t>. and</w:t>
      </w:r>
      <w:r w:rsidRPr="00C00F49">
        <w:rPr>
          <w:rFonts w:eastAsia="Times New Roman" w:cstheme="minorHAnsi"/>
          <w:szCs w:val="22"/>
        </w:rPr>
        <w:t xml:space="preserve"> Kumar M.</w:t>
      </w:r>
      <w:r w:rsidR="00B4021A">
        <w:rPr>
          <w:rFonts w:eastAsia="Times New Roman" w:cstheme="minorHAnsi"/>
          <w:szCs w:val="22"/>
        </w:rPr>
        <w:t>,</w:t>
      </w:r>
      <w:r w:rsidRPr="00C00F49">
        <w:rPr>
          <w:rFonts w:eastAsia="Times New Roman" w:cstheme="minorHAnsi"/>
          <w:szCs w:val="22"/>
        </w:rPr>
        <w:t xml:space="preserve"> A review on stannate perovskites-based heterojunctions and their applications</w:t>
      </w:r>
      <w:r w:rsidR="00F90F10" w:rsidRPr="00490842">
        <w:rPr>
          <w:rFonts w:eastAsia="Times New Roman" w:cstheme="minorHAnsi"/>
          <w:color w:val="FF0000"/>
          <w:szCs w:val="22"/>
          <w:highlight w:val="yellow"/>
        </w:rPr>
        <w:t>………………..</w:t>
      </w:r>
      <w:r w:rsidRPr="00C00F49">
        <w:rPr>
          <w:rFonts w:eastAsia="Times New Roman" w:cstheme="minorHAnsi"/>
          <w:szCs w:val="22"/>
        </w:rPr>
        <w:t xml:space="preserve">. </w:t>
      </w:r>
      <w:r w:rsidRPr="00A72E0F">
        <w:rPr>
          <w:rFonts w:eastAsia="Times New Roman" w:cstheme="minorHAnsi"/>
          <w:i/>
          <w:iCs/>
          <w:color w:val="FF0000"/>
          <w:szCs w:val="22"/>
          <w:highlight w:val="yellow"/>
        </w:rPr>
        <w:t xml:space="preserve">Mater Sci </w:t>
      </w:r>
      <w:proofErr w:type="spellStart"/>
      <w:r w:rsidRPr="00A72E0F">
        <w:rPr>
          <w:rFonts w:eastAsia="Times New Roman" w:cstheme="minorHAnsi"/>
          <w:i/>
          <w:iCs/>
          <w:color w:val="FF0000"/>
          <w:szCs w:val="22"/>
          <w:highlight w:val="yellow"/>
        </w:rPr>
        <w:t>Semicond</w:t>
      </w:r>
      <w:proofErr w:type="spellEnd"/>
      <w:r w:rsidRPr="00A72E0F">
        <w:rPr>
          <w:rFonts w:eastAsia="Times New Roman" w:cstheme="minorHAnsi"/>
          <w:i/>
          <w:iCs/>
          <w:color w:val="FF0000"/>
          <w:szCs w:val="22"/>
          <w:highlight w:val="yellow"/>
        </w:rPr>
        <w:t xml:space="preserve"> Process</w:t>
      </w:r>
      <w:r w:rsidRPr="00A72E0F">
        <w:rPr>
          <w:rFonts w:eastAsia="Times New Roman" w:cstheme="minorHAnsi"/>
          <w:color w:val="FF0000"/>
          <w:szCs w:val="22"/>
        </w:rPr>
        <w:t>,</w:t>
      </w:r>
      <w:r w:rsidRPr="00C00F49">
        <w:rPr>
          <w:rFonts w:eastAsia="Times New Roman" w:cstheme="minorHAnsi"/>
          <w:szCs w:val="22"/>
        </w:rPr>
        <w:t xml:space="preserve"> 2025; </w:t>
      </w:r>
      <w:r w:rsidRPr="00C00F49">
        <w:rPr>
          <w:rFonts w:eastAsia="Times New Roman" w:cstheme="minorHAnsi"/>
          <w:b/>
          <w:bCs/>
          <w:szCs w:val="22"/>
        </w:rPr>
        <w:t>188</w:t>
      </w:r>
      <w:r w:rsidRPr="00C00F49">
        <w:rPr>
          <w:rFonts w:eastAsia="Times New Roman" w:cstheme="minorHAnsi"/>
          <w:szCs w:val="22"/>
        </w:rPr>
        <w:t>: 109224. DOI 10.1016/j.mssp.2024.109224.</w:t>
      </w:r>
      <w:r w:rsidR="00B4021A">
        <w:rPr>
          <w:rFonts w:eastAsia="Times New Roman" w:cstheme="minorHAnsi"/>
          <w:szCs w:val="22"/>
        </w:rPr>
        <w:t xml:space="preserve"> </w:t>
      </w:r>
      <w:r w:rsidR="00F90F10" w:rsidRPr="00A908E7">
        <w:rPr>
          <w:rFonts w:eastAsia="Times New Roman" w:cstheme="minorHAnsi"/>
          <w:color w:val="FF0000"/>
          <w:szCs w:val="22"/>
        </w:rPr>
        <w:t>There was a discrepancy in the title compared to the original</w:t>
      </w:r>
      <w:r w:rsidR="00F90F10">
        <w:rPr>
          <w:rFonts w:eastAsia="Times New Roman" w:cstheme="minorHAnsi"/>
          <w:color w:val="FF0000"/>
          <w:szCs w:val="22"/>
        </w:rPr>
        <w:t xml:space="preserve"> and t</w:t>
      </w:r>
      <w:r w:rsidR="00F90F10" w:rsidRPr="00035F46">
        <w:rPr>
          <w:rFonts w:eastAsia="Times New Roman" w:cstheme="minorHAnsi"/>
          <w:color w:val="FF0000"/>
          <w:szCs w:val="22"/>
        </w:rPr>
        <w:t>he journal's name should be written as an italicized full name.</w:t>
      </w:r>
    </w:p>
    <w:p w14:paraId="79FAD8CB" w14:textId="30E7DB89" w:rsidR="00490842" w:rsidRPr="00C00F49" w:rsidRDefault="00F4516A" w:rsidP="00EC4520">
      <w:pPr>
        <w:widowControl w:val="0"/>
        <w:tabs>
          <w:tab w:val="left" w:pos="567"/>
        </w:tabs>
        <w:ind w:left="426" w:hanging="426"/>
        <w:jc w:val="both"/>
        <w:rPr>
          <w:rFonts w:eastAsia="Times New Roman" w:cstheme="minorHAnsi"/>
          <w:szCs w:val="22"/>
        </w:rPr>
      </w:pPr>
      <w:r w:rsidRPr="00C00F49">
        <w:rPr>
          <w:rFonts w:eastAsia="Times New Roman" w:cstheme="minorHAnsi"/>
          <w:szCs w:val="22"/>
        </w:rPr>
        <w:t xml:space="preserve">[21] </w:t>
      </w:r>
      <w:r w:rsidR="00817E8F">
        <w:rPr>
          <w:rFonts w:eastAsia="Times New Roman" w:cstheme="minorHAnsi"/>
          <w:szCs w:val="22"/>
        </w:rPr>
        <w:tab/>
      </w:r>
      <w:proofErr w:type="spellStart"/>
      <w:r w:rsidRPr="00C00F49">
        <w:rPr>
          <w:rFonts w:eastAsia="Times New Roman" w:cstheme="minorHAnsi"/>
          <w:szCs w:val="22"/>
        </w:rPr>
        <w:t>Fayomi</w:t>
      </w:r>
      <w:proofErr w:type="spellEnd"/>
      <w:r w:rsidRPr="00C00F49">
        <w:rPr>
          <w:rFonts w:eastAsia="Times New Roman" w:cstheme="minorHAnsi"/>
          <w:szCs w:val="22"/>
        </w:rPr>
        <w:t xml:space="preserve"> O</w:t>
      </w:r>
      <w:r w:rsidR="00B4021A">
        <w:rPr>
          <w:rFonts w:eastAsia="Times New Roman" w:cstheme="minorHAnsi"/>
          <w:szCs w:val="22"/>
        </w:rPr>
        <w:t>.</w:t>
      </w:r>
      <w:r w:rsidRPr="00C00F49">
        <w:rPr>
          <w:rFonts w:eastAsia="Times New Roman" w:cstheme="minorHAnsi"/>
          <w:szCs w:val="22"/>
        </w:rPr>
        <w:t>S</w:t>
      </w:r>
      <w:r w:rsidR="00B4021A">
        <w:rPr>
          <w:rFonts w:eastAsia="Times New Roman" w:cstheme="minorHAnsi"/>
          <w:szCs w:val="22"/>
        </w:rPr>
        <w:t>.</w:t>
      </w:r>
      <w:r w:rsidRPr="00C00F49">
        <w:rPr>
          <w:rFonts w:eastAsia="Times New Roman" w:cstheme="minorHAnsi"/>
          <w:szCs w:val="22"/>
        </w:rPr>
        <w:t>I</w:t>
      </w:r>
      <w:r w:rsidR="00B4021A">
        <w:rPr>
          <w:rFonts w:eastAsia="Times New Roman" w:cstheme="minorHAnsi"/>
          <w:szCs w:val="22"/>
        </w:rPr>
        <w:t>.</w:t>
      </w:r>
      <w:r w:rsidRPr="00C00F49">
        <w:rPr>
          <w:rFonts w:eastAsia="Times New Roman" w:cstheme="minorHAnsi"/>
          <w:szCs w:val="22"/>
        </w:rPr>
        <w:t xml:space="preserve">, </w:t>
      </w:r>
      <w:proofErr w:type="spellStart"/>
      <w:r w:rsidRPr="00C00F49">
        <w:rPr>
          <w:rFonts w:eastAsia="Times New Roman" w:cstheme="minorHAnsi"/>
          <w:szCs w:val="22"/>
        </w:rPr>
        <w:t>Ayuba</w:t>
      </w:r>
      <w:proofErr w:type="spellEnd"/>
      <w:r w:rsidRPr="00C00F49">
        <w:rPr>
          <w:rFonts w:eastAsia="Times New Roman" w:cstheme="minorHAnsi"/>
          <w:szCs w:val="22"/>
        </w:rPr>
        <w:t xml:space="preserve"> S</w:t>
      </w:r>
      <w:r w:rsidR="00B4021A">
        <w:rPr>
          <w:rFonts w:eastAsia="Times New Roman" w:cstheme="minorHAnsi"/>
          <w:szCs w:val="22"/>
        </w:rPr>
        <w:t>.</w:t>
      </w:r>
      <w:r w:rsidRPr="00C00F49">
        <w:rPr>
          <w:rFonts w:eastAsia="Times New Roman" w:cstheme="minorHAnsi"/>
          <w:szCs w:val="22"/>
        </w:rPr>
        <w:t>U</w:t>
      </w:r>
      <w:r w:rsidR="00B4021A">
        <w:rPr>
          <w:rFonts w:eastAsia="Times New Roman" w:cstheme="minorHAnsi"/>
          <w:szCs w:val="22"/>
        </w:rPr>
        <w:t>. and</w:t>
      </w:r>
      <w:r w:rsidRPr="00C00F49">
        <w:rPr>
          <w:rFonts w:eastAsia="Times New Roman" w:cstheme="minorHAnsi"/>
          <w:szCs w:val="22"/>
        </w:rPr>
        <w:t xml:space="preserve"> </w:t>
      </w:r>
      <w:proofErr w:type="spellStart"/>
      <w:r w:rsidRPr="00C00F49">
        <w:rPr>
          <w:rFonts w:eastAsia="Times New Roman" w:cstheme="minorHAnsi"/>
          <w:szCs w:val="22"/>
        </w:rPr>
        <w:t>Omotosho</w:t>
      </w:r>
      <w:proofErr w:type="spellEnd"/>
      <w:r w:rsidRPr="00C00F49">
        <w:rPr>
          <w:rFonts w:eastAsia="Times New Roman" w:cstheme="minorHAnsi"/>
          <w:szCs w:val="22"/>
        </w:rPr>
        <w:t xml:space="preserve"> O</w:t>
      </w:r>
      <w:r w:rsidR="00B4021A">
        <w:rPr>
          <w:rFonts w:eastAsia="Times New Roman" w:cstheme="minorHAnsi"/>
          <w:szCs w:val="22"/>
        </w:rPr>
        <w:t>.</w:t>
      </w:r>
      <w:r w:rsidRPr="00C00F49">
        <w:rPr>
          <w:rFonts w:eastAsia="Times New Roman" w:cstheme="minorHAnsi"/>
          <w:szCs w:val="22"/>
        </w:rPr>
        <w:t>A.</w:t>
      </w:r>
      <w:r w:rsidR="00B4021A">
        <w:rPr>
          <w:rFonts w:eastAsia="Times New Roman" w:cstheme="minorHAnsi"/>
          <w:szCs w:val="22"/>
        </w:rPr>
        <w:t>,</w:t>
      </w:r>
      <w:r w:rsidRPr="00C00F49">
        <w:rPr>
          <w:rFonts w:eastAsia="Times New Roman" w:cstheme="minorHAnsi"/>
          <w:szCs w:val="22"/>
        </w:rPr>
        <w:t xml:space="preserve"> Understanding the nanomechanical performance of super stable metal-atomic distribution of Cu</w:t>
      </w:r>
      <w:r w:rsidRPr="00F90F10">
        <w:rPr>
          <w:rFonts w:eastAsia="Times New Roman" w:cstheme="minorHAnsi"/>
          <w:szCs w:val="22"/>
          <w:vertAlign w:val="subscript"/>
        </w:rPr>
        <w:t>45+</w:t>
      </w:r>
      <w:r w:rsidRPr="00C00F49">
        <w:rPr>
          <w:rFonts w:eastAsia="Times New Roman" w:cstheme="minorHAnsi"/>
          <w:szCs w:val="22"/>
        </w:rPr>
        <w:t>Al</w:t>
      </w:r>
      <w:r w:rsidRPr="00F90F10">
        <w:rPr>
          <w:rFonts w:eastAsia="Times New Roman" w:cstheme="minorHAnsi"/>
          <w:szCs w:val="22"/>
          <w:vertAlign w:val="subscript"/>
        </w:rPr>
        <w:t>25+</w:t>
      </w:r>
      <w:r w:rsidRPr="00C00F49">
        <w:rPr>
          <w:rFonts w:eastAsia="Times New Roman" w:cstheme="minorHAnsi"/>
          <w:szCs w:val="22"/>
        </w:rPr>
        <w:t>Zn</w:t>
      </w:r>
      <w:r w:rsidRPr="00F90F10">
        <w:rPr>
          <w:rFonts w:eastAsia="Times New Roman" w:cstheme="minorHAnsi"/>
          <w:szCs w:val="22"/>
          <w:vertAlign w:val="subscript"/>
        </w:rPr>
        <w:t>5+</w:t>
      </w:r>
      <w:r w:rsidRPr="00C00F49">
        <w:rPr>
          <w:rFonts w:eastAsia="Times New Roman" w:cstheme="minorHAnsi"/>
          <w:szCs w:val="22"/>
        </w:rPr>
        <w:t>Sn</w:t>
      </w:r>
      <w:r w:rsidRPr="00F90F10">
        <w:rPr>
          <w:rFonts w:eastAsia="Times New Roman" w:cstheme="minorHAnsi"/>
          <w:szCs w:val="22"/>
          <w:vertAlign w:val="subscript"/>
        </w:rPr>
        <w:t>25</w:t>
      </w:r>
      <w:r w:rsidRPr="00C00F49">
        <w:rPr>
          <w:rFonts w:eastAsia="Times New Roman" w:cstheme="minorHAnsi"/>
          <w:szCs w:val="22"/>
        </w:rPr>
        <w:t xml:space="preserve"> high entropy alloy</w:t>
      </w:r>
      <w:r w:rsidR="00F90F10" w:rsidRPr="00490842">
        <w:rPr>
          <w:rFonts w:eastAsia="Times New Roman" w:cstheme="minorHAnsi"/>
          <w:color w:val="FF0000"/>
          <w:szCs w:val="22"/>
          <w:highlight w:val="yellow"/>
        </w:rPr>
        <w:t>………………..</w:t>
      </w:r>
      <w:r w:rsidR="00F90F10" w:rsidRPr="00C00F49">
        <w:rPr>
          <w:rFonts w:eastAsia="Times New Roman" w:cstheme="minorHAnsi"/>
          <w:szCs w:val="22"/>
        </w:rPr>
        <w:t>.</w:t>
      </w:r>
      <w:r w:rsidRPr="00C00F49">
        <w:rPr>
          <w:rFonts w:eastAsia="Times New Roman" w:cstheme="minorHAnsi"/>
          <w:szCs w:val="22"/>
        </w:rPr>
        <w:t xml:space="preserve">. </w:t>
      </w:r>
      <w:r w:rsidRPr="00A72E0F">
        <w:rPr>
          <w:rFonts w:eastAsia="Times New Roman" w:cstheme="minorHAnsi"/>
          <w:i/>
          <w:iCs/>
          <w:color w:val="FF0000"/>
          <w:szCs w:val="22"/>
          <w:highlight w:val="yellow"/>
        </w:rPr>
        <w:t xml:space="preserve">J Alloys </w:t>
      </w:r>
      <w:proofErr w:type="spellStart"/>
      <w:r w:rsidRPr="00A72E0F">
        <w:rPr>
          <w:rFonts w:eastAsia="Times New Roman" w:cstheme="minorHAnsi"/>
          <w:i/>
          <w:iCs/>
          <w:color w:val="FF0000"/>
          <w:szCs w:val="22"/>
          <w:highlight w:val="yellow"/>
        </w:rPr>
        <w:t>Compd</w:t>
      </w:r>
      <w:proofErr w:type="spellEnd"/>
      <w:r w:rsidRPr="00A72E0F">
        <w:rPr>
          <w:rFonts w:eastAsia="Times New Roman" w:cstheme="minorHAnsi"/>
          <w:color w:val="FF0000"/>
          <w:szCs w:val="22"/>
        </w:rPr>
        <w:t xml:space="preserve">, </w:t>
      </w:r>
      <w:r w:rsidRPr="00C00F49">
        <w:rPr>
          <w:rFonts w:eastAsia="Times New Roman" w:cstheme="minorHAnsi"/>
          <w:szCs w:val="22"/>
        </w:rPr>
        <w:t xml:space="preserve">2024; </w:t>
      </w:r>
      <w:r w:rsidRPr="00C00F49">
        <w:rPr>
          <w:rFonts w:eastAsia="Times New Roman" w:cstheme="minorHAnsi"/>
          <w:b/>
          <w:bCs/>
          <w:szCs w:val="22"/>
        </w:rPr>
        <w:t>978</w:t>
      </w:r>
      <w:r w:rsidRPr="00C00F49">
        <w:rPr>
          <w:rFonts w:eastAsia="Times New Roman" w:cstheme="minorHAnsi"/>
          <w:szCs w:val="22"/>
        </w:rPr>
        <w:t>: 173539. DOI 10.1016/j.jallcom.2024.173539.</w:t>
      </w:r>
      <w:r w:rsidR="00A72E0F" w:rsidRPr="00A72E0F">
        <w:rPr>
          <w:rFonts w:eastAsia="Times New Roman" w:cstheme="minorHAnsi"/>
          <w:color w:val="FF0000"/>
          <w:szCs w:val="22"/>
        </w:rPr>
        <w:t xml:space="preserve"> </w:t>
      </w:r>
      <w:r w:rsidR="00F90F10" w:rsidRPr="00A908E7">
        <w:rPr>
          <w:rFonts w:eastAsia="Times New Roman" w:cstheme="minorHAnsi"/>
          <w:color w:val="FF0000"/>
          <w:szCs w:val="22"/>
        </w:rPr>
        <w:t>There was a discrepancy in the title compared to the original</w:t>
      </w:r>
      <w:r w:rsidR="00F90F10">
        <w:rPr>
          <w:rFonts w:eastAsia="Times New Roman" w:cstheme="minorHAnsi"/>
          <w:color w:val="FF0000"/>
          <w:szCs w:val="22"/>
        </w:rPr>
        <w:t xml:space="preserve"> and t</w:t>
      </w:r>
      <w:r w:rsidR="00F90F10" w:rsidRPr="00035F46">
        <w:rPr>
          <w:rFonts w:eastAsia="Times New Roman" w:cstheme="minorHAnsi"/>
          <w:color w:val="FF0000"/>
          <w:szCs w:val="22"/>
        </w:rPr>
        <w:t>he journal's name should be written as an italicized full name.</w:t>
      </w:r>
    </w:p>
    <w:p w14:paraId="09FFE1B7" w14:textId="300F9C7D" w:rsidR="00490842" w:rsidRPr="000B57F7" w:rsidRDefault="00F4516A" w:rsidP="00EC4520">
      <w:pPr>
        <w:widowControl w:val="0"/>
        <w:tabs>
          <w:tab w:val="left" w:pos="567"/>
        </w:tabs>
        <w:ind w:left="426" w:hanging="426"/>
        <w:jc w:val="both"/>
        <w:rPr>
          <w:rFonts w:eastAsia="Times New Roman" w:cstheme="minorHAnsi" w:hint="cs"/>
          <w:szCs w:val="22"/>
          <w:cs/>
        </w:rPr>
      </w:pPr>
      <w:r w:rsidRPr="00C00F49">
        <w:rPr>
          <w:rFonts w:eastAsia="Times New Roman" w:cstheme="minorHAnsi"/>
          <w:szCs w:val="22"/>
        </w:rPr>
        <w:t xml:space="preserve">[22] </w:t>
      </w:r>
      <w:r w:rsidR="00817E8F">
        <w:rPr>
          <w:rFonts w:eastAsia="Times New Roman" w:cstheme="minorHAnsi"/>
          <w:szCs w:val="22"/>
        </w:rPr>
        <w:tab/>
      </w:r>
      <w:proofErr w:type="spellStart"/>
      <w:r w:rsidRPr="00C00F49">
        <w:rPr>
          <w:rFonts w:eastAsia="Times New Roman" w:cstheme="minorHAnsi"/>
          <w:szCs w:val="22"/>
        </w:rPr>
        <w:t>Stambouli</w:t>
      </w:r>
      <w:proofErr w:type="spellEnd"/>
      <w:r w:rsidRPr="00C00F49">
        <w:rPr>
          <w:rFonts w:eastAsia="Times New Roman" w:cstheme="minorHAnsi"/>
          <w:szCs w:val="22"/>
        </w:rPr>
        <w:t xml:space="preserve"> I</w:t>
      </w:r>
      <w:r w:rsidR="00B4021A">
        <w:rPr>
          <w:rFonts w:eastAsia="Times New Roman" w:cstheme="minorHAnsi"/>
          <w:szCs w:val="22"/>
        </w:rPr>
        <w:t>.</w:t>
      </w:r>
      <w:r w:rsidRPr="00C00F49">
        <w:rPr>
          <w:rFonts w:eastAsia="Times New Roman" w:cstheme="minorHAnsi"/>
          <w:szCs w:val="22"/>
        </w:rPr>
        <w:t xml:space="preserve">, </w:t>
      </w:r>
      <w:proofErr w:type="spellStart"/>
      <w:r w:rsidRPr="00C00F49">
        <w:rPr>
          <w:rFonts w:eastAsia="Times New Roman" w:cstheme="minorHAnsi"/>
          <w:szCs w:val="22"/>
        </w:rPr>
        <w:t>Zerouali</w:t>
      </w:r>
      <w:proofErr w:type="spellEnd"/>
      <w:r w:rsidRPr="00C00F49">
        <w:rPr>
          <w:rFonts w:eastAsia="Times New Roman" w:cstheme="minorHAnsi"/>
          <w:szCs w:val="22"/>
        </w:rPr>
        <w:t xml:space="preserve"> M</w:t>
      </w:r>
      <w:r w:rsidR="00B4021A">
        <w:rPr>
          <w:rFonts w:eastAsia="Times New Roman" w:cstheme="minorHAnsi"/>
          <w:szCs w:val="22"/>
        </w:rPr>
        <w:t>.</w:t>
      </w:r>
      <w:r w:rsidRPr="00C00F49">
        <w:rPr>
          <w:rFonts w:eastAsia="Times New Roman" w:cstheme="minorHAnsi"/>
          <w:szCs w:val="22"/>
        </w:rPr>
        <w:t xml:space="preserve">, </w:t>
      </w:r>
      <w:proofErr w:type="spellStart"/>
      <w:r w:rsidRPr="00C00F49">
        <w:rPr>
          <w:rFonts w:eastAsia="Times New Roman" w:cstheme="minorHAnsi"/>
          <w:szCs w:val="22"/>
        </w:rPr>
        <w:t>Daïra</w:t>
      </w:r>
      <w:proofErr w:type="spellEnd"/>
      <w:r w:rsidRPr="00C00F49">
        <w:rPr>
          <w:rFonts w:eastAsia="Times New Roman" w:cstheme="minorHAnsi"/>
          <w:szCs w:val="22"/>
        </w:rPr>
        <w:t xml:space="preserve"> R</w:t>
      </w:r>
      <w:r w:rsidR="00B4021A">
        <w:rPr>
          <w:rFonts w:eastAsia="Times New Roman" w:cstheme="minorHAnsi"/>
          <w:szCs w:val="22"/>
        </w:rPr>
        <w:t>.</w:t>
      </w:r>
      <w:r w:rsidRPr="00C00F49">
        <w:rPr>
          <w:rFonts w:eastAsia="Times New Roman" w:cstheme="minorHAnsi"/>
          <w:szCs w:val="22"/>
        </w:rPr>
        <w:t xml:space="preserve">, </w:t>
      </w:r>
      <w:proofErr w:type="spellStart"/>
      <w:r w:rsidRPr="00C00F49">
        <w:rPr>
          <w:rFonts w:eastAsia="Times New Roman" w:cstheme="minorHAnsi"/>
          <w:szCs w:val="22"/>
        </w:rPr>
        <w:t>Bouras</w:t>
      </w:r>
      <w:proofErr w:type="spellEnd"/>
      <w:r w:rsidRPr="00C00F49">
        <w:rPr>
          <w:rFonts w:eastAsia="Times New Roman" w:cstheme="minorHAnsi"/>
          <w:szCs w:val="22"/>
        </w:rPr>
        <w:t xml:space="preserve"> D</w:t>
      </w:r>
      <w:r w:rsidR="00B4021A">
        <w:rPr>
          <w:rFonts w:eastAsia="Times New Roman" w:cstheme="minorHAnsi"/>
          <w:szCs w:val="22"/>
        </w:rPr>
        <w:t>.</w:t>
      </w:r>
      <w:r w:rsidRPr="00C00F49">
        <w:rPr>
          <w:rFonts w:eastAsia="Times New Roman" w:cstheme="minorHAnsi"/>
          <w:szCs w:val="22"/>
        </w:rPr>
        <w:t>, El-</w:t>
      </w:r>
      <w:proofErr w:type="spellStart"/>
      <w:r w:rsidRPr="00C00F49">
        <w:rPr>
          <w:rFonts w:eastAsia="Times New Roman" w:cstheme="minorHAnsi"/>
          <w:szCs w:val="22"/>
        </w:rPr>
        <w:t>Hiti</w:t>
      </w:r>
      <w:proofErr w:type="spellEnd"/>
      <w:r w:rsidRPr="00C00F49">
        <w:rPr>
          <w:rFonts w:eastAsia="Times New Roman" w:cstheme="minorHAnsi"/>
          <w:szCs w:val="22"/>
        </w:rPr>
        <w:t xml:space="preserve"> G</w:t>
      </w:r>
      <w:r w:rsidR="00B4021A">
        <w:rPr>
          <w:rFonts w:eastAsia="Times New Roman" w:cstheme="minorHAnsi"/>
          <w:szCs w:val="22"/>
        </w:rPr>
        <w:t>.</w:t>
      </w:r>
      <w:r w:rsidRPr="00C00F49">
        <w:rPr>
          <w:rFonts w:eastAsia="Times New Roman" w:cstheme="minorHAnsi"/>
          <w:szCs w:val="22"/>
        </w:rPr>
        <w:t>A</w:t>
      </w:r>
      <w:r w:rsidR="00B4021A">
        <w:rPr>
          <w:rFonts w:eastAsia="Times New Roman" w:cstheme="minorHAnsi"/>
          <w:szCs w:val="22"/>
        </w:rPr>
        <w:t>.</w:t>
      </w:r>
      <w:r w:rsidRPr="00C00F49">
        <w:rPr>
          <w:rFonts w:eastAsia="Times New Roman" w:cstheme="minorHAnsi"/>
          <w:szCs w:val="22"/>
        </w:rPr>
        <w:t xml:space="preserve">, </w:t>
      </w:r>
      <w:proofErr w:type="spellStart"/>
      <w:r w:rsidRPr="00C00F49">
        <w:rPr>
          <w:rFonts w:eastAsia="Times New Roman" w:cstheme="minorHAnsi"/>
          <w:szCs w:val="22"/>
        </w:rPr>
        <w:t>Grigorian</w:t>
      </w:r>
      <w:proofErr w:type="spellEnd"/>
      <w:r w:rsidRPr="00C00F49">
        <w:rPr>
          <w:rFonts w:eastAsia="Times New Roman" w:cstheme="minorHAnsi"/>
          <w:szCs w:val="22"/>
        </w:rPr>
        <w:t xml:space="preserve"> S</w:t>
      </w:r>
      <w:r w:rsidR="00B4021A">
        <w:rPr>
          <w:rFonts w:eastAsia="Times New Roman" w:cstheme="minorHAnsi"/>
          <w:szCs w:val="22"/>
        </w:rPr>
        <w:t>.</w:t>
      </w:r>
      <w:r w:rsidRPr="00C00F49">
        <w:rPr>
          <w:rFonts w:eastAsia="Times New Roman" w:cstheme="minorHAnsi"/>
          <w:szCs w:val="22"/>
        </w:rPr>
        <w:t>, et al.</w:t>
      </w:r>
      <w:r w:rsidR="00F90F10">
        <w:rPr>
          <w:rFonts w:eastAsia="Times New Roman" w:cstheme="minorHAnsi"/>
          <w:szCs w:val="22"/>
        </w:rPr>
        <w:t>,</w:t>
      </w:r>
      <w:r w:rsidRPr="00C00F49">
        <w:rPr>
          <w:rFonts w:eastAsia="Times New Roman" w:cstheme="minorHAnsi"/>
          <w:szCs w:val="22"/>
        </w:rPr>
        <w:t xml:space="preserve"> Enhancement of tin-doping on the structural and optical properties of copper oxide thin films</w:t>
      </w:r>
      <w:r w:rsidR="00F90F10" w:rsidRPr="00490842">
        <w:rPr>
          <w:rFonts w:eastAsia="Times New Roman" w:cstheme="minorHAnsi"/>
          <w:color w:val="FF0000"/>
          <w:szCs w:val="22"/>
          <w:highlight w:val="yellow"/>
        </w:rPr>
        <w:t>………………</w:t>
      </w:r>
      <w:proofErr w:type="gramStart"/>
      <w:r w:rsidR="00F90F10" w:rsidRPr="00490842">
        <w:rPr>
          <w:rFonts w:eastAsia="Times New Roman" w:cstheme="minorHAnsi"/>
          <w:color w:val="FF0000"/>
          <w:szCs w:val="22"/>
          <w:highlight w:val="yellow"/>
        </w:rPr>
        <w:t>..</w:t>
      </w:r>
      <w:r w:rsidR="00F90F10" w:rsidRPr="00C00F49">
        <w:rPr>
          <w:rFonts w:eastAsia="Times New Roman" w:cstheme="minorHAnsi"/>
          <w:szCs w:val="22"/>
        </w:rPr>
        <w:t>..</w:t>
      </w:r>
      <w:r w:rsidRPr="00C00F49">
        <w:rPr>
          <w:rFonts w:eastAsia="Times New Roman" w:cstheme="minorHAnsi"/>
          <w:szCs w:val="22"/>
        </w:rPr>
        <w:t>.</w:t>
      </w:r>
      <w:proofErr w:type="gramEnd"/>
      <w:r w:rsidRPr="00C00F49">
        <w:rPr>
          <w:rFonts w:eastAsia="Times New Roman" w:cstheme="minorHAnsi"/>
          <w:szCs w:val="22"/>
        </w:rPr>
        <w:t xml:space="preserve"> </w:t>
      </w:r>
      <w:r w:rsidRPr="00A72E0F">
        <w:rPr>
          <w:rFonts w:eastAsia="Times New Roman" w:cstheme="minorHAnsi"/>
          <w:i/>
          <w:iCs/>
          <w:color w:val="FF0000"/>
          <w:szCs w:val="22"/>
          <w:highlight w:val="yellow"/>
        </w:rPr>
        <w:t>Ceram Int</w:t>
      </w:r>
      <w:r w:rsidRPr="00A72E0F">
        <w:rPr>
          <w:rFonts w:eastAsia="Times New Roman" w:cstheme="minorHAnsi"/>
          <w:color w:val="FF0000"/>
          <w:szCs w:val="22"/>
        </w:rPr>
        <w:t>,</w:t>
      </w:r>
      <w:r w:rsidRPr="00C00F49">
        <w:rPr>
          <w:rFonts w:eastAsia="Times New Roman" w:cstheme="minorHAnsi"/>
          <w:szCs w:val="22"/>
        </w:rPr>
        <w:t xml:space="preserve"> 2025; </w:t>
      </w:r>
      <w:r w:rsidRPr="00C00F49">
        <w:rPr>
          <w:rFonts w:eastAsia="Times New Roman" w:cstheme="minorHAnsi"/>
          <w:b/>
          <w:bCs/>
          <w:szCs w:val="22"/>
        </w:rPr>
        <w:t>51</w:t>
      </w:r>
      <w:r w:rsidR="00F90F10" w:rsidRPr="00333459">
        <w:rPr>
          <w:rFonts w:eastAsia="Times New Roman" w:cstheme="minorHAnsi"/>
          <w:b/>
          <w:bCs/>
          <w:color w:val="FF0000"/>
          <w:szCs w:val="22"/>
          <w:highlight w:val="yellow"/>
        </w:rPr>
        <w:t>(issue)</w:t>
      </w:r>
      <w:r w:rsidR="00F90F10" w:rsidRPr="00C00F49">
        <w:rPr>
          <w:rFonts w:eastAsia="Times New Roman" w:cstheme="minorHAnsi"/>
          <w:szCs w:val="22"/>
        </w:rPr>
        <w:t>:</w:t>
      </w:r>
      <w:r w:rsidRPr="00C00F49">
        <w:rPr>
          <w:rFonts w:eastAsia="Times New Roman" w:cstheme="minorHAnsi"/>
          <w:szCs w:val="22"/>
        </w:rPr>
        <w:t xml:space="preserve"> 17689–</w:t>
      </w:r>
      <w:r w:rsidR="000B57F7">
        <w:rPr>
          <w:rFonts w:eastAsia="Times New Roman" w:cstheme="minorHAnsi"/>
          <w:szCs w:val="22"/>
        </w:rPr>
        <w:t>17</w:t>
      </w:r>
      <w:r w:rsidRPr="00C00F49">
        <w:rPr>
          <w:rFonts w:eastAsia="Times New Roman" w:cstheme="minorHAnsi"/>
          <w:szCs w:val="22"/>
        </w:rPr>
        <w:t>703. DOI 10.1016/j.ceramint.2025.01.540.</w:t>
      </w:r>
      <w:r w:rsidR="00B4021A">
        <w:rPr>
          <w:rFonts w:eastAsia="Times New Roman" w:cstheme="minorHAnsi"/>
          <w:szCs w:val="22"/>
        </w:rPr>
        <w:t xml:space="preserve"> </w:t>
      </w:r>
      <w:r w:rsidR="00F90F10" w:rsidRPr="00A908E7">
        <w:rPr>
          <w:rFonts w:eastAsia="Times New Roman" w:cstheme="minorHAnsi"/>
          <w:color w:val="FF0000"/>
          <w:szCs w:val="22"/>
        </w:rPr>
        <w:t>There was a discrepancy in the title compared to the original</w:t>
      </w:r>
      <w:r w:rsidR="00F90F10">
        <w:rPr>
          <w:rFonts w:eastAsia="Times New Roman" w:cstheme="minorHAnsi"/>
          <w:color w:val="FF0000"/>
          <w:szCs w:val="22"/>
        </w:rPr>
        <w:t>,</w:t>
      </w:r>
      <w:r w:rsidR="00F90F10">
        <w:rPr>
          <w:rFonts w:eastAsia="Times New Roman" w:cstheme="minorHAnsi"/>
          <w:color w:val="FF0000"/>
          <w:szCs w:val="22"/>
        </w:rPr>
        <w:t xml:space="preserve"> t</w:t>
      </w:r>
      <w:r w:rsidR="00F90F10" w:rsidRPr="00035F46">
        <w:rPr>
          <w:rFonts w:eastAsia="Times New Roman" w:cstheme="minorHAnsi"/>
          <w:color w:val="FF0000"/>
          <w:szCs w:val="22"/>
        </w:rPr>
        <w:t>he journal's name should be written as an italicized full name</w:t>
      </w:r>
      <w:r w:rsidR="00F90F10" w:rsidRPr="00F90F10">
        <w:rPr>
          <w:rFonts w:eastAsia="Times New Roman" w:cstheme="minorHAnsi"/>
          <w:color w:val="FF0000"/>
          <w:szCs w:val="22"/>
        </w:rPr>
        <w:t xml:space="preserve"> </w:t>
      </w:r>
      <w:r w:rsidR="00F90F10" w:rsidRPr="00F90F10">
        <w:rPr>
          <w:rFonts w:eastAsia="Times New Roman" w:cstheme="minorHAnsi"/>
          <w:color w:val="FF0000"/>
          <w:szCs w:val="22"/>
        </w:rPr>
        <w:t xml:space="preserve">and </w:t>
      </w:r>
      <w:r w:rsidR="00F90F10">
        <w:rPr>
          <w:rFonts w:eastAsia="Times New Roman" w:cstheme="minorHAnsi"/>
          <w:color w:val="FF0000"/>
          <w:szCs w:val="22"/>
        </w:rPr>
        <w:t>Issue number is missing.</w:t>
      </w:r>
    </w:p>
    <w:p w14:paraId="3C5DDC24" w14:textId="77D318C8" w:rsidR="000B57F7" w:rsidRPr="00C00F49" w:rsidRDefault="00F4516A" w:rsidP="000B57F7">
      <w:pPr>
        <w:widowControl w:val="0"/>
        <w:tabs>
          <w:tab w:val="left" w:pos="567"/>
        </w:tabs>
        <w:ind w:left="426" w:hanging="426"/>
        <w:jc w:val="both"/>
        <w:rPr>
          <w:rFonts w:eastAsia="Times New Roman" w:cstheme="minorHAnsi"/>
          <w:szCs w:val="22"/>
        </w:rPr>
      </w:pPr>
      <w:r w:rsidRPr="00C00F49">
        <w:rPr>
          <w:rFonts w:eastAsia="Times New Roman" w:cstheme="minorHAnsi"/>
          <w:szCs w:val="22"/>
        </w:rPr>
        <w:t xml:space="preserve">[23] </w:t>
      </w:r>
      <w:r w:rsidR="00817E8F">
        <w:rPr>
          <w:rFonts w:eastAsia="Times New Roman" w:cstheme="minorHAnsi"/>
          <w:szCs w:val="22"/>
        </w:rPr>
        <w:tab/>
      </w:r>
      <w:r w:rsidRPr="00C00F49">
        <w:rPr>
          <w:rFonts w:eastAsia="Times New Roman" w:cstheme="minorHAnsi"/>
          <w:szCs w:val="22"/>
        </w:rPr>
        <w:t>Sun H</w:t>
      </w:r>
      <w:r w:rsidR="00B4021A">
        <w:rPr>
          <w:rFonts w:eastAsia="Times New Roman" w:cstheme="minorHAnsi"/>
          <w:szCs w:val="22"/>
        </w:rPr>
        <w:t>.</w:t>
      </w:r>
      <w:r w:rsidRPr="00C00F49">
        <w:rPr>
          <w:rFonts w:eastAsia="Times New Roman" w:cstheme="minorHAnsi"/>
          <w:szCs w:val="22"/>
        </w:rPr>
        <w:t xml:space="preserve">, Boke </w:t>
      </w:r>
      <w:proofErr w:type="spellStart"/>
      <w:r w:rsidRPr="00C00F49">
        <w:rPr>
          <w:rFonts w:eastAsia="Times New Roman" w:cstheme="minorHAnsi"/>
          <w:szCs w:val="22"/>
        </w:rPr>
        <w:t>Abdeta</w:t>
      </w:r>
      <w:proofErr w:type="spellEnd"/>
      <w:r w:rsidRPr="00C00F49">
        <w:rPr>
          <w:rFonts w:eastAsia="Times New Roman" w:cstheme="minorHAnsi"/>
          <w:szCs w:val="22"/>
        </w:rPr>
        <w:t xml:space="preserve"> A</w:t>
      </w:r>
      <w:r w:rsidR="00B4021A">
        <w:rPr>
          <w:rFonts w:eastAsia="Times New Roman" w:cstheme="minorHAnsi"/>
          <w:szCs w:val="22"/>
        </w:rPr>
        <w:t>.</w:t>
      </w:r>
      <w:r w:rsidRPr="00C00F49">
        <w:rPr>
          <w:rFonts w:eastAsia="Times New Roman" w:cstheme="minorHAnsi"/>
          <w:szCs w:val="22"/>
        </w:rPr>
        <w:t xml:space="preserve">, </w:t>
      </w:r>
      <w:proofErr w:type="spellStart"/>
      <w:r w:rsidRPr="00C00F49">
        <w:rPr>
          <w:rFonts w:eastAsia="Times New Roman" w:cstheme="minorHAnsi"/>
          <w:szCs w:val="22"/>
        </w:rPr>
        <w:t>Kuo</w:t>
      </w:r>
      <w:proofErr w:type="spellEnd"/>
      <w:r w:rsidRPr="00C00F49">
        <w:rPr>
          <w:rFonts w:eastAsia="Times New Roman" w:cstheme="minorHAnsi"/>
          <w:szCs w:val="22"/>
        </w:rPr>
        <w:t xml:space="preserve"> D</w:t>
      </w:r>
      <w:r w:rsidR="00B4021A">
        <w:rPr>
          <w:rFonts w:eastAsia="Times New Roman" w:cstheme="minorHAnsi"/>
          <w:szCs w:val="22"/>
        </w:rPr>
        <w:t>.</w:t>
      </w:r>
      <w:r w:rsidRPr="00C00F49">
        <w:rPr>
          <w:rFonts w:eastAsia="Times New Roman" w:cstheme="minorHAnsi"/>
          <w:szCs w:val="22"/>
        </w:rPr>
        <w:t>-H</w:t>
      </w:r>
      <w:r w:rsidR="00B4021A">
        <w:rPr>
          <w:rFonts w:eastAsia="Times New Roman" w:cstheme="minorHAnsi"/>
          <w:szCs w:val="22"/>
        </w:rPr>
        <w:t>.</w:t>
      </w:r>
      <w:r w:rsidRPr="00C00F49">
        <w:rPr>
          <w:rFonts w:eastAsia="Times New Roman" w:cstheme="minorHAnsi"/>
          <w:szCs w:val="22"/>
        </w:rPr>
        <w:t>, Wu Q</w:t>
      </w:r>
      <w:r w:rsidR="00B4021A">
        <w:rPr>
          <w:rFonts w:eastAsia="Times New Roman" w:cstheme="minorHAnsi"/>
          <w:szCs w:val="22"/>
        </w:rPr>
        <w:t>.</w:t>
      </w:r>
      <w:r w:rsidRPr="00C00F49">
        <w:rPr>
          <w:rFonts w:eastAsia="Times New Roman" w:cstheme="minorHAnsi"/>
          <w:szCs w:val="22"/>
        </w:rPr>
        <w:t>, Guo Y</w:t>
      </w:r>
      <w:r w:rsidR="00B4021A">
        <w:rPr>
          <w:rFonts w:eastAsia="Times New Roman" w:cstheme="minorHAnsi"/>
          <w:szCs w:val="22"/>
        </w:rPr>
        <w:t>.</w:t>
      </w:r>
      <w:r w:rsidRPr="00C00F49">
        <w:rPr>
          <w:rFonts w:eastAsia="Times New Roman" w:cstheme="minorHAnsi"/>
          <w:szCs w:val="22"/>
        </w:rPr>
        <w:t xml:space="preserve">, Ahmed </w:t>
      </w:r>
      <w:proofErr w:type="spellStart"/>
      <w:r w:rsidRPr="00C00F49">
        <w:rPr>
          <w:rFonts w:eastAsia="Times New Roman" w:cstheme="minorHAnsi"/>
          <w:szCs w:val="22"/>
        </w:rPr>
        <w:t>Zelekew</w:t>
      </w:r>
      <w:proofErr w:type="spellEnd"/>
      <w:r w:rsidRPr="00C00F49">
        <w:rPr>
          <w:rFonts w:eastAsia="Times New Roman" w:cstheme="minorHAnsi"/>
          <w:szCs w:val="22"/>
        </w:rPr>
        <w:t xml:space="preserve"> O</w:t>
      </w:r>
      <w:r w:rsidR="00B4021A">
        <w:rPr>
          <w:rFonts w:eastAsia="Times New Roman" w:cstheme="minorHAnsi"/>
          <w:szCs w:val="22"/>
        </w:rPr>
        <w:t>.</w:t>
      </w:r>
      <w:r w:rsidRPr="00C00F49">
        <w:rPr>
          <w:rFonts w:eastAsia="Times New Roman" w:cstheme="minorHAnsi"/>
          <w:szCs w:val="22"/>
        </w:rPr>
        <w:t>, et al.</w:t>
      </w:r>
      <w:r w:rsidR="000B57F7">
        <w:rPr>
          <w:rFonts w:eastAsia="Times New Roman" w:cstheme="minorHAnsi"/>
          <w:szCs w:val="22"/>
        </w:rPr>
        <w:t>,</w:t>
      </w:r>
      <w:r w:rsidRPr="00C00F49">
        <w:rPr>
          <w:rFonts w:eastAsia="Times New Roman" w:cstheme="minorHAnsi"/>
          <w:szCs w:val="22"/>
        </w:rPr>
        <w:t xml:space="preserve"> Activated carbon supported </w:t>
      </w:r>
      <w:proofErr w:type="spellStart"/>
      <w:r w:rsidRPr="00C00F49">
        <w:rPr>
          <w:rFonts w:eastAsia="Times New Roman" w:cstheme="minorHAnsi"/>
          <w:szCs w:val="22"/>
        </w:rPr>
        <w:t>Cu</w:t>
      </w:r>
      <w:r w:rsidRPr="000B57F7">
        <w:rPr>
          <w:rFonts w:eastAsia="Times New Roman" w:cstheme="minorHAnsi"/>
          <w:i/>
          <w:iCs/>
          <w:szCs w:val="22"/>
        </w:rPr>
        <w:t>Sn</w:t>
      </w:r>
      <w:r w:rsidRPr="00C00F49">
        <w:rPr>
          <w:rFonts w:eastAsia="Times New Roman" w:cstheme="minorHAnsi"/>
          <w:szCs w:val="22"/>
        </w:rPr>
        <w:t>OS</w:t>
      </w:r>
      <w:proofErr w:type="spellEnd"/>
      <w:r w:rsidRPr="00C00F49">
        <w:rPr>
          <w:rFonts w:eastAsia="Times New Roman" w:cstheme="minorHAnsi"/>
          <w:szCs w:val="22"/>
        </w:rPr>
        <w:t xml:space="preserve"> catalyst</w:t>
      </w:r>
      <w:r w:rsidRPr="000B57F7">
        <w:rPr>
          <w:rFonts w:eastAsia="Times New Roman" w:cstheme="minorHAnsi"/>
          <w:color w:val="FF0000"/>
          <w:szCs w:val="22"/>
        </w:rPr>
        <w:t xml:space="preserve"> </w:t>
      </w:r>
      <w:r w:rsidRPr="000B57F7">
        <w:rPr>
          <w:rFonts w:eastAsia="Times New Roman" w:cstheme="minorHAnsi"/>
          <w:color w:val="FF0000"/>
          <w:szCs w:val="22"/>
          <w:highlight w:val="yellow"/>
        </w:rPr>
        <w:t>for catalytic reduction of pollutants</w:t>
      </w:r>
      <w:r w:rsidR="000B57F7" w:rsidRPr="000B57F7">
        <w:rPr>
          <w:rFonts w:eastAsia="Times New Roman" w:cstheme="minorHAnsi"/>
          <w:color w:val="FF0000"/>
          <w:szCs w:val="22"/>
          <w:highlight w:val="yellow"/>
        </w:rPr>
        <w:t>…</w:t>
      </w:r>
      <w:r w:rsidR="000B57F7" w:rsidRPr="00490842">
        <w:rPr>
          <w:rFonts w:eastAsia="Times New Roman" w:cstheme="minorHAnsi"/>
          <w:color w:val="FF0000"/>
          <w:szCs w:val="22"/>
          <w:highlight w:val="yellow"/>
        </w:rPr>
        <w:t>……………..</w:t>
      </w:r>
      <w:r w:rsidRPr="00C00F49">
        <w:rPr>
          <w:rFonts w:eastAsia="Times New Roman" w:cstheme="minorHAnsi"/>
          <w:szCs w:val="22"/>
        </w:rPr>
        <w:t>.</w:t>
      </w:r>
      <w:r w:rsidRPr="00A72E0F">
        <w:rPr>
          <w:rFonts w:eastAsia="Times New Roman" w:cstheme="minorHAnsi"/>
          <w:color w:val="FF0000"/>
          <w:szCs w:val="22"/>
        </w:rPr>
        <w:t xml:space="preserve"> </w:t>
      </w:r>
      <w:r w:rsidRPr="00A72E0F">
        <w:rPr>
          <w:rFonts w:eastAsia="Times New Roman" w:cstheme="minorHAnsi"/>
          <w:i/>
          <w:iCs/>
          <w:color w:val="FF0000"/>
          <w:szCs w:val="22"/>
          <w:highlight w:val="yellow"/>
        </w:rPr>
        <w:t xml:space="preserve">J Mol </w:t>
      </w:r>
      <w:proofErr w:type="spellStart"/>
      <w:r w:rsidRPr="00A72E0F">
        <w:rPr>
          <w:rFonts w:eastAsia="Times New Roman" w:cstheme="minorHAnsi"/>
          <w:i/>
          <w:iCs/>
          <w:color w:val="FF0000"/>
          <w:szCs w:val="22"/>
          <w:highlight w:val="yellow"/>
        </w:rPr>
        <w:t>Liq</w:t>
      </w:r>
      <w:proofErr w:type="spellEnd"/>
      <w:r w:rsidRPr="00C00F49">
        <w:rPr>
          <w:rFonts w:eastAsia="Times New Roman" w:cstheme="minorHAnsi"/>
          <w:szCs w:val="22"/>
        </w:rPr>
        <w:t xml:space="preserve">, 2021; </w:t>
      </w:r>
      <w:r w:rsidRPr="00C00F49">
        <w:rPr>
          <w:rFonts w:eastAsia="Times New Roman" w:cstheme="minorHAnsi"/>
          <w:b/>
          <w:bCs/>
          <w:szCs w:val="22"/>
        </w:rPr>
        <w:t>334</w:t>
      </w:r>
      <w:r w:rsidRPr="00C00F49">
        <w:rPr>
          <w:rFonts w:eastAsia="Times New Roman" w:cstheme="minorHAnsi"/>
          <w:szCs w:val="22"/>
        </w:rPr>
        <w:t>: 116079. DOI 10.1016/j.molliq.2021.116079.</w:t>
      </w:r>
      <w:r w:rsidR="000B57F7" w:rsidRPr="000B57F7">
        <w:rPr>
          <w:rFonts w:eastAsia="Times New Roman" w:cstheme="minorHAnsi"/>
          <w:color w:val="FF0000"/>
          <w:szCs w:val="22"/>
        </w:rPr>
        <w:t xml:space="preserve"> </w:t>
      </w:r>
      <w:r w:rsidR="000B57F7" w:rsidRPr="00A908E7">
        <w:rPr>
          <w:rFonts w:eastAsia="Times New Roman" w:cstheme="minorHAnsi"/>
          <w:color w:val="FF0000"/>
          <w:szCs w:val="22"/>
        </w:rPr>
        <w:t>There was a discrepancy in the title compared to the original</w:t>
      </w:r>
      <w:r w:rsidR="000B57F7">
        <w:rPr>
          <w:rFonts w:eastAsia="Times New Roman" w:cstheme="minorHAnsi"/>
          <w:color w:val="FF0000"/>
          <w:szCs w:val="22"/>
        </w:rPr>
        <w:t xml:space="preserve"> and t</w:t>
      </w:r>
      <w:r w:rsidR="000B57F7" w:rsidRPr="00035F46">
        <w:rPr>
          <w:rFonts w:eastAsia="Times New Roman" w:cstheme="minorHAnsi"/>
          <w:color w:val="FF0000"/>
          <w:szCs w:val="22"/>
        </w:rPr>
        <w:t>he journal's name should be written as an italicized full name.</w:t>
      </w:r>
    </w:p>
    <w:p w14:paraId="6C61D931" w14:textId="64145CAD" w:rsidR="000B57F7" w:rsidRPr="00C00F49" w:rsidRDefault="00F4516A" w:rsidP="00EC4520">
      <w:pPr>
        <w:widowControl w:val="0"/>
        <w:tabs>
          <w:tab w:val="left" w:pos="567"/>
        </w:tabs>
        <w:ind w:left="426" w:hanging="426"/>
        <w:jc w:val="both"/>
        <w:rPr>
          <w:rFonts w:eastAsia="Times New Roman" w:cstheme="minorHAnsi"/>
          <w:szCs w:val="22"/>
        </w:rPr>
      </w:pPr>
      <w:r w:rsidRPr="00C00F49">
        <w:rPr>
          <w:rFonts w:eastAsia="Times New Roman" w:cstheme="minorHAnsi"/>
          <w:szCs w:val="22"/>
        </w:rPr>
        <w:lastRenderedPageBreak/>
        <w:t xml:space="preserve">[24] </w:t>
      </w:r>
      <w:r w:rsidR="00817E8F">
        <w:rPr>
          <w:rFonts w:eastAsia="Times New Roman" w:cstheme="minorHAnsi"/>
          <w:szCs w:val="22"/>
        </w:rPr>
        <w:tab/>
      </w:r>
      <w:r w:rsidRPr="00C00F49">
        <w:rPr>
          <w:rFonts w:eastAsia="Times New Roman" w:cstheme="minorHAnsi"/>
          <w:szCs w:val="22"/>
        </w:rPr>
        <w:t>Meng Y</w:t>
      </w:r>
      <w:r w:rsidR="00B4021A">
        <w:rPr>
          <w:rFonts w:eastAsia="Times New Roman" w:cstheme="minorHAnsi"/>
          <w:szCs w:val="22"/>
        </w:rPr>
        <w:t>.</w:t>
      </w:r>
      <w:r w:rsidRPr="00C00F49">
        <w:rPr>
          <w:rFonts w:eastAsia="Times New Roman" w:cstheme="minorHAnsi"/>
          <w:szCs w:val="22"/>
        </w:rPr>
        <w:t>, Di</w:t>
      </w:r>
      <w:r w:rsidRPr="000B57F7">
        <w:rPr>
          <w:rFonts w:eastAsia="Times New Roman" w:cstheme="minorHAnsi"/>
          <w:szCs w:val="22"/>
        </w:rPr>
        <w:t>ng J</w:t>
      </w:r>
      <w:r w:rsidR="00B4021A" w:rsidRPr="000B57F7">
        <w:rPr>
          <w:rFonts w:eastAsia="Times New Roman" w:cstheme="minorHAnsi"/>
          <w:szCs w:val="22"/>
        </w:rPr>
        <w:t>.</w:t>
      </w:r>
      <w:r w:rsidRPr="000B57F7">
        <w:rPr>
          <w:rFonts w:eastAsia="Times New Roman" w:cstheme="minorHAnsi"/>
          <w:szCs w:val="22"/>
        </w:rPr>
        <w:t>, Liu Y</w:t>
      </w:r>
      <w:r w:rsidR="00B4021A" w:rsidRPr="000B57F7">
        <w:rPr>
          <w:rFonts w:eastAsia="Times New Roman" w:cstheme="minorHAnsi"/>
          <w:szCs w:val="22"/>
        </w:rPr>
        <w:t>.</w:t>
      </w:r>
      <w:r w:rsidRPr="000B57F7">
        <w:rPr>
          <w:rFonts w:eastAsia="Times New Roman" w:cstheme="minorHAnsi"/>
          <w:szCs w:val="22"/>
        </w:rPr>
        <w:t xml:space="preserve">, Hu </w:t>
      </w:r>
      <w:r w:rsidRPr="00C00F49">
        <w:rPr>
          <w:rFonts w:eastAsia="Times New Roman" w:cstheme="minorHAnsi"/>
          <w:szCs w:val="22"/>
        </w:rPr>
        <w:t>G</w:t>
      </w:r>
      <w:r w:rsidR="00B4021A">
        <w:rPr>
          <w:rFonts w:eastAsia="Times New Roman" w:cstheme="minorHAnsi"/>
          <w:szCs w:val="22"/>
        </w:rPr>
        <w:t>.</w:t>
      </w:r>
      <w:r w:rsidRPr="00C00F49">
        <w:rPr>
          <w:rFonts w:eastAsia="Times New Roman" w:cstheme="minorHAnsi"/>
          <w:szCs w:val="22"/>
        </w:rPr>
        <w:t>, Feng Y</w:t>
      </w:r>
      <w:r w:rsidR="00B4021A">
        <w:rPr>
          <w:rFonts w:eastAsia="Times New Roman" w:cstheme="minorHAnsi"/>
          <w:szCs w:val="22"/>
        </w:rPr>
        <w:t>.</w:t>
      </w:r>
      <w:r w:rsidRPr="00C00F49">
        <w:rPr>
          <w:rFonts w:eastAsia="Times New Roman" w:cstheme="minorHAnsi"/>
          <w:szCs w:val="22"/>
        </w:rPr>
        <w:t>, Wu Y</w:t>
      </w:r>
      <w:r w:rsidR="00B4021A">
        <w:rPr>
          <w:rFonts w:eastAsia="Times New Roman" w:cstheme="minorHAnsi"/>
          <w:szCs w:val="22"/>
        </w:rPr>
        <w:t>.</w:t>
      </w:r>
      <w:r w:rsidRPr="00C00F49">
        <w:rPr>
          <w:rFonts w:eastAsia="Times New Roman" w:cstheme="minorHAnsi"/>
          <w:szCs w:val="22"/>
        </w:rPr>
        <w:t>, et al.</w:t>
      </w:r>
      <w:r w:rsidR="00B4021A">
        <w:rPr>
          <w:rFonts w:eastAsia="Times New Roman" w:cstheme="minorHAnsi"/>
          <w:szCs w:val="22"/>
        </w:rPr>
        <w:t>,</w:t>
      </w:r>
      <w:r w:rsidRPr="00C00F49">
        <w:rPr>
          <w:rFonts w:eastAsia="Times New Roman" w:cstheme="minorHAnsi"/>
          <w:szCs w:val="22"/>
        </w:rPr>
        <w:t xml:space="preserve"> Advancements in amorphous oxides for electrocatalytic carbon dioxide reduction. </w:t>
      </w:r>
      <w:r w:rsidRPr="00C00F49">
        <w:rPr>
          <w:rFonts w:eastAsia="Times New Roman" w:cstheme="minorHAnsi"/>
          <w:i/>
          <w:iCs/>
          <w:szCs w:val="22"/>
        </w:rPr>
        <w:t>Materials Today Catalysis</w:t>
      </w:r>
      <w:r w:rsidRPr="00C00F49">
        <w:rPr>
          <w:rFonts w:eastAsia="Times New Roman" w:cstheme="minorHAnsi"/>
          <w:szCs w:val="22"/>
        </w:rPr>
        <w:t xml:space="preserve">, 2024; </w:t>
      </w:r>
      <w:r w:rsidRPr="00C00F49">
        <w:rPr>
          <w:rFonts w:eastAsia="Times New Roman" w:cstheme="minorHAnsi"/>
          <w:b/>
          <w:bCs/>
          <w:szCs w:val="22"/>
        </w:rPr>
        <w:t>7</w:t>
      </w:r>
      <w:r w:rsidRPr="00C00F49">
        <w:rPr>
          <w:rFonts w:eastAsia="Times New Roman" w:cstheme="minorHAnsi"/>
          <w:szCs w:val="22"/>
        </w:rPr>
        <w:t>: 100065. DOI 10.1016/j.mtcata.2024.100065.</w:t>
      </w:r>
    </w:p>
    <w:p w14:paraId="6CBD28B6" w14:textId="77777777" w:rsidR="00FC065E" w:rsidRDefault="00F4516A" w:rsidP="00EC4520">
      <w:pPr>
        <w:widowControl w:val="0"/>
        <w:tabs>
          <w:tab w:val="left" w:pos="567"/>
        </w:tabs>
        <w:ind w:left="426" w:hanging="426"/>
        <w:jc w:val="both"/>
        <w:rPr>
          <w:rFonts w:eastAsia="Times New Roman" w:cstheme="minorHAnsi"/>
          <w:szCs w:val="22"/>
        </w:rPr>
      </w:pPr>
      <w:r w:rsidRPr="00C00F49">
        <w:rPr>
          <w:rFonts w:eastAsia="Times New Roman" w:cstheme="minorHAnsi"/>
          <w:szCs w:val="22"/>
        </w:rPr>
        <w:t xml:space="preserve">[25] </w:t>
      </w:r>
      <w:r w:rsidR="00817E8F">
        <w:rPr>
          <w:rFonts w:eastAsia="Times New Roman" w:cstheme="minorHAnsi"/>
          <w:szCs w:val="22"/>
        </w:rPr>
        <w:tab/>
      </w:r>
      <w:r w:rsidRPr="00C00F49">
        <w:rPr>
          <w:rFonts w:eastAsia="Times New Roman" w:cstheme="minorHAnsi"/>
          <w:szCs w:val="22"/>
        </w:rPr>
        <w:t>Liang H</w:t>
      </w:r>
      <w:r w:rsidR="00B4021A">
        <w:rPr>
          <w:rFonts w:eastAsia="Times New Roman" w:cstheme="minorHAnsi"/>
          <w:szCs w:val="22"/>
        </w:rPr>
        <w:t>.</w:t>
      </w:r>
      <w:r w:rsidRPr="00C00F49">
        <w:rPr>
          <w:rFonts w:eastAsia="Times New Roman" w:cstheme="minorHAnsi"/>
          <w:szCs w:val="22"/>
        </w:rPr>
        <w:t>, Li Y</w:t>
      </w:r>
      <w:r w:rsidR="00B4021A">
        <w:rPr>
          <w:rFonts w:eastAsia="Times New Roman" w:cstheme="minorHAnsi"/>
          <w:szCs w:val="22"/>
        </w:rPr>
        <w:t>.</w:t>
      </w:r>
      <w:r w:rsidRPr="00C00F49">
        <w:rPr>
          <w:rFonts w:eastAsia="Times New Roman" w:cstheme="minorHAnsi"/>
          <w:szCs w:val="22"/>
        </w:rPr>
        <w:t>, Miao Z</w:t>
      </w:r>
      <w:r w:rsidR="00B4021A">
        <w:rPr>
          <w:rFonts w:eastAsia="Times New Roman" w:cstheme="minorHAnsi"/>
          <w:szCs w:val="22"/>
        </w:rPr>
        <w:t>.</w:t>
      </w:r>
      <w:r w:rsidRPr="00C00F49">
        <w:rPr>
          <w:rFonts w:eastAsia="Times New Roman" w:cstheme="minorHAnsi"/>
          <w:szCs w:val="22"/>
        </w:rPr>
        <w:t>, Wang X</w:t>
      </w:r>
      <w:r w:rsidR="00B4021A">
        <w:rPr>
          <w:rFonts w:eastAsia="Times New Roman" w:cstheme="minorHAnsi"/>
          <w:szCs w:val="22"/>
        </w:rPr>
        <w:t>.</w:t>
      </w:r>
      <w:r w:rsidRPr="00C00F49">
        <w:rPr>
          <w:rFonts w:eastAsia="Times New Roman" w:cstheme="minorHAnsi"/>
          <w:szCs w:val="22"/>
        </w:rPr>
        <w:t>, Sun Y</w:t>
      </w:r>
      <w:r w:rsidR="00B4021A">
        <w:rPr>
          <w:rFonts w:eastAsia="Times New Roman" w:cstheme="minorHAnsi"/>
          <w:szCs w:val="22"/>
        </w:rPr>
        <w:t>.</w:t>
      </w:r>
      <w:r w:rsidRPr="00C00F49">
        <w:rPr>
          <w:rFonts w:eastAsia="Times New Roman" w:cstheme="minorHAnsi"/>
          <w:szCs w:val="22"/>
        </w:rPr>
        <w:t>, Zhang Y</w:t>
      </w:r>
      <w:r w:rsidR="00B4021A">
        <w:rPr>
          <w:rFonts w:eastAsia="Times New Roman" w:cstheme="minorHAnsi"/>
          <w:szCs w:val="22"/>
        </w:rPr>
        <w:t>.</w:t>
      </w:r>
      <w:r w:rsidRPr="00C00F49">
        <w:rPr>
          <w:rFonts w:eastAsia="Times New Roman" w:cstheme="minorHAnsi"/>
          <w:szCs w:val="22"/>
        </w:rPr>
        <w:t>, et al.</w:t>
      </w:r>
      <w:r w:rsidR="00FC065E">
        <w:rPr>
          <w:rFonts w:eastAsia="Times New Roman" w:cstheme="minorHAnsi"/>
          <w:szCs w:val="22"/>
        </w:rPr>
        <w:t>,</w:t>
      </w:r>
      <w:r w:rsidRPr="00C00F49">
        <w:rPr>
          <w:rFonts w:eastAsia="Times New Roman" w:cstheme="minorHAnsi"/>
          <w:szCs w:val="22"/>
        </w:rPr>
        <w:t xml:space="preserve"> </w:t>
      </w:r>
      <w:r w:rsidRPr="00FC065E">
        <w:rPr>
          <w:rFonts w:eastAsia="Times New Roman" w:cstheme="minorHAnsi"/>
          <w:color w:val="FF0000"/>
          <w:szCs w:val="22"/>
          <w:highlight w:val="yellow"/>
        </w:rPr>
        <w:t>Research progress on metal-based catalysts for CO</w:t>
      </w:r>
      <w:r w:rsidRPr="00FC065E">
        <w:rPr>
          <w:rFonts w:eastAsia="Times New Roman" w:cstheme="minorHAnsi"/>
          <w:color w:val="FF0000"/>
          <w:szCs w:val="22"/>
          <w:highlight w:val="yellow"/>
          <w:vertAlign w:val="subscript"/>
        </w:rPr>
        <w:t>2</w:t>
      </w:r>
      <w:r w:rsidRPr="00FC065E">
        <w:rPr>
          <w:rFonts w:eastAsia="Times New Roman" w:cstheme="minorHAnsi"/>
          <w:color w:val="FF0000"/>
          <w:szCs w:val="22"/>
          <w:highlight w:val="yellow"/>
        </w:rPr>
        <w:t xml:space="preserve"> electroreduction.</w:t>
      </w:r>
      <w:r w:rsidRPr="00C00F49">
        <w:rPr>
          <w:rFonts w:eastAsia="Times New Roman" w:cstheme="minorHAnsi"/>
          <w:szCs w:val="22"/>
        </w:rPr>
        <w:t xml:space="preserve"> </w:t>
      </w:r>
      <w:r w:rsidRPr="00A72E0F">
        <w:rPr>
          <w:rFonts w:eastAsia="Times New Roman" w:cstheme="minorHAnsi"/>
          <w:i/>
          <w:iCs/>
          <w:color w:val="FF0000"/>
          <w:szCs w:val="22"/>
          <w:highlight w:val="yellow"/>
        </w:rPr>
        <w:t xml:space="preserve">J Environ Chem </w:t>
      </w:r>
      <w:proofErr w:type="spellStart"/>
      <w:r w:rsidRPr="00A72E0F">
        <w:rPr>
          <w:rFonts w:eastAsia="Times New Roman" w:cstheme="minorHAnsi"/>
          <w:i/>
          <w:iCs/>
          <w:color w:val="FF0000"/>
          <w:szCs w:val="22"/>
          <w:highlight w:val="yellow"/>
        </w:rPr>
        <w:t>Eng</w:t>
      </w:r>
      <w:proofErr w:type="spellEnd"/>
      <w:r w:rsidRPr="00A72E0F">
        <w:rPr>
          <w:rFonts w:eastAsia="Times New Roman" w:cstheme="minorHAnsi"/>
          <w:color w:val="FF0000"/>
          <w:szCs w:val="22"/>
        </w:rPr>
        <w:t>,</w:t>
      </w:r>
      <w:r w:rsidRPr="00C00F49">
        <w:rPr>
          <w:rFonts w:eastAsia="Times New Roman" w:cstheme="minorHAnsi"/>
          <w:szCs w:val="22"/>
        </w:rPr>
        <w:t xml:space="preserve"> 2025; </w:t>
      </w:r>
      <w:r w:rsidRPr="00C00F49">
        <w:rPr>
          <w:rFonts w:eastAsia="Times New Roman" w:cstheme="minorHAnsi"/>
          <w:b/>
          <w:bCs/>
          <w:szCs w:val="22"/>
        </w:rPr>
        <w:t>13</w:t>
      </w:r>
      <w:r w:rsidR="00FC065E" w:rsidRPr="00333459">
        <w:rPr>
          <w:rFonts w:eastAsia="Times New Roman" w:cstheme="minorHAnsi"/>
          <w:b/>
          <w:bCs/>
          <w:color w:val="FF0000"/>
          <w:szCs w:val="22"/>
          <w:highlight w:val="yellow"/>
        </w:rPr>
        <w:t>(issue)</w:t>
      </w:r>
      <w:r w:rsidRPr="00C00F49">
        <w:rPr>
          <w:rFonts w:eastAsia="Times New Roman" w:cstheme="minorHAnsi"/>
          <w:szCs w:val="22"/>
        </w:rPr>
        <w:t>: 116547. DOI 10.1016/j.jece.2025.116547.</w:t>
      </w:r>
      <w:r w:rsidR="00B4021A">
        <w:rPr>
          <w:rFonts w:eastAsia="Times New Roman" w:cstheme="minorHAnsi"/>
          <w:szCs w:val="22"/>
        </w:rPr>
        <w:t xml:space="preserve"> </w:t>
      </w:r>
      <w:r w:rsidR="00FC065E" w:rsidRPr="00A908E7">
        <w:rPr>
          <w:rFonts w:eastAsia="Times New Roman" w:cstheme="minorHAnsi"/>
          <w:color w:val="FF0000"/>
          <w:szCs w:val="22"/>
        </w:rPr>
        <w:t>There was a discrepancy in the title compared to the original</w:t>
      </w:r>
      <w:r w:rsidR="00FC065E">
        <w:rPr>
          <w:rFonts w:eastAsia="Times New Roman" w:cstheme="minorHAnsi"/>
          <w:color w:val="FF0000"/>
          <w:szCs w:val="22"/>
        </w:rPr>
        <w:t>, t</w:t>
      </w:r>
      <w:r w:rsidR="00FC065E" w:rsidRPr="00035F46">
        <w:rPr>
          <w:rFonts w:eastAsia="Times New Roman" w:cstheme="minorHAnsi"/>
          <w:color w:val="FF0000"/>
          <w:szCs w:val="22"/>
        </w:rPr>
        <w:t>he journal's name should be written as an italicized full name</w:t>
      </w:r>
      <w:r w:rsidR="00FC065E" w:rsidRPr="00F90F10">
        <w:rPr>
          <w:rFonts w:eastAsia="Times New Roman" w:cstheme="minorHAnsi"/>
          <w:color w:val="FF0000"/>
          <w:szCs w:val="22"/>
        </w:rPr>
        <w:t xml:space="preserve"> and </w:t>
      </w:r>
      <w:r w:rsidR="00FC065E">
        <w:rPr>
          <w:rFonts w:eastAsia="Times New Roman" w:cstheme="minorHAnsi"/>
          <w:color w:val="FF0000"/>
          <w:szCs w:val="22"/>
        </w:rPr>
        <w:t>Issue number is missing.</w:t>
      </w:r>
      <w:r w:rsidR="00FC065E" w:rsidRPr="00C00F49">
        <w:rPr>
          <w:rFonts w:eastAsia="Times New Roman" w:cstheme="minorHAnsi"/>
          <w:szCs w:val="22"/>
        </w:rPr>
        <w:t xml:space="preserve"> </w:t>
      </w:r>
    </w:p>
    <w:p w14:paraId="07EBFD9B" w14:textId="0251C561" w:rsidR="00FC065E" w:rsidRPr="009A4425" w:rsidRDefault="00F4516A" w:rsidP="00EC4520">
      <w:pPr>
        <w:widowControl w:val="0"/>
        <w:tabs>
          <w:tab w:val="left" w:pos="567"/>
        </w:tabs>
        <w:ind w:left="426" w:hanging="426"/>
        <w:jc w:val="both"/>
        <w:rPr>
          <w:rFonts w:eastAsia="Times New Roman" w:cstheme="minorHAnsi" w:hint="cs"/>
          <w:szCs w:val="22"/>
        </w:rPr>
      </w:pPr>
      <w:r w:rsidRPr="00C00F49">
        <w:rPr>
          <w:rFonts w:eastAsia="Times New Roman" w:cstheme="minorHAnsi"/>
          <w:szCs w:val="22"/>
        </w:rPr>
        <w:t xml:space="preserve">[26] </w:t>
      </w:r>
      <w:r w:rsidR="00817E8F">
        <w:rPr>
          <w:rFonts w:eastAsia="Times New Roman" w:cstheme="minorHAnsi"/>
          <w:szCs w:val="22"/>
        </w:rPr>
        <w:tab/>
      </w:r>
      <w:r w:rsidRPr="00C00F49">
        <w:rPr>
          <w:rFonts w:eastAsia="Times New Roman" w:cstheme="minorHAnsi"/>
          <w:szCs w:val="22"/>
        </w:rPr>
        <w:t>Rehman B</w:t>
      </w:r>
      <w:r w:rsidR="00B4021A">
        <w:rPr>
          <w:rFonts w:eastAsia="Times New Roman" w:cstheme="minorHAnsi"/>
          <w:szCs w:val="22"/>
        </w:rPr>
        <w:t>.</w:t>
      </w:r>
      <w:r w:rsidRPr="00C00F49">
        <w:rPr>
          <w:rFonts w:eastAsia="Times New Roman" w:cstheme="minorHAnsi"/>
          <w:szCs w:val="22"/>
        </w:rPr>
        <w:t>, Khan S</w:t>
      </w:r>
      <w:r w:rsidR="00B4021A">
        <w:rPr>
          <w:rFonts w:eastAsia="Times New Roman" w:cstheme="minorHAnsi"/>
          <w:szCs w:val="22"/>
        </w:rPr>
        <w:t>.</w:t>
      </w:r>
      <w:r w:rsidRPr="00C00F49">
        <w:rPr>
          <w:rFonts w:eastAsia="Times New Roman" w:cstheme="minorHAnsi"/>
          <w:szCs w:val="22"/>
        </w:rPr>
        <w:t>A</w:t>
      </w:r>
      <w:r w:rsidR="00B4021A">
        <w:rPr>
          <w:rFonts w:eastAsia="Times New Roman" w:cstheme="minorHAnsi"/>
          <w:szCs w:val="22"/>
        </w:rPr>
        <w:t>.</w:t>
      </w:r>
      <w:r w:rsidRPr="00C00F49">
        <w:rPr>
          <w:rFonts w:eastAsia="Times New Roman" w:cstheme="minorHAnsi"/>
          <w:szCs w:val="22"/>
        </w:rPr>
        <w:t>, Nasar A</w:t>
      </w:r>
      <w:r w:rsidR="00B4021A">
        <w:rPr>
          <w:rFonts w:eastAsia="Times New Roman" w:cstheme="minorHAnsi"/>
          <w:szCs w:val="22"/>
        </w:rPr>
        <w:t>.</w:t>
      </w:r>
      <w:r w:rsidRPr="00C00F49">
        <w:rPr>
          <w:rFonts w:eastAsia="Times New Roman" w:cstheme="minorHAnsi"/>
          <w:szCs w:val="22"/>
        </w:rPr>
        <w:t>, Shahjahan</w:t>
      </w:r>
      <w:r w:rsidR="00B4021A">
        <w:rPr>
          <w:rFonts w:eastAsia="Times New Roman" w:cstheme="minorHAnsi"/>
          <w:szCs w:val="22"/>
        </w:rPr>
        <w:t>.</w:t>
      </w:r>
      <w:r w:rsidRPr="00C00F49">
        <w:rPr>
          <w:rFonts w:eastAsia="Times New Roman" w:cstheme="minorHAnsi"/>
          <w:szCs w:val="22"/>
        </w:rPr>
        <w:t xml:space="preserve">, </w:t>
      </w:r>
      <w:proofErr w:type="spellStart"/>
      <w:r w:rsidRPr="00C00F49">
        <w:rPr>
          <w:rFonts w:eastAsia="Times New Roman" w:cstheme="minorHAnsi"/>
          <w:szCs w:val="22"/>
        </w:rPr>
        <w:t>Alimuddin</w:t>
      </w:r>
      <w:proofErr w:type="spellEnd"/>
      <w:r w:rsidR="00B4021A">
        <w:rPr>
          <w:rFonts w:eastAsia="Times New Roman" w:cstheme="minorHAnsi"/>
          <w:szCs w:val="22"/>
        </w:rPr>
        <w:t>. and</w:t>
      </w:r>
      <w:r w:rsidRPr="00C00F49">
        <w:rPr>
          <w:rFonts w:eastAsia="Times New Roman" w:cstheme="minorHAnsi"/>
          <w:szCs w:val="22"/>
        </w:rPr>
        <w:t xml:space="preserve"> </w:t>
      </w:r>
      <w:proofErr w:type="spellStart"/>
      <w:r w:rsidRPr="00C00F49">
        <w:rPr>
          <w:rFonts w:eastAsia="Times New Roman" w:cstheme="minorHAnsi"/>
          <w:szCs w:val="22"/>
        </w:rPr>
        <w:t>Ahamad</w:t>
      </w:r>
      <w:proofErr w:type="spellEnd"/>
      <w:r w:rsidRPr="00C00F49">
        <w:rPr>
          <w:rFonts w:eastAsia="Times New Roman" w:cstheme="minorHAnsi"/>
          <w:szCs w:val="22"/>
        </w:rPr>
        <w:t xml:space="preserve"> Z.</w:t>
      </w:r>
      <w:r w:rsidR="00B4021A">
        <w:rPr>
          <w:rFonts w:eastAsia="Times New Roman" w:cstheme="minorHAnsi"/>
          <w:szCs w:val="22"/>
        </w:rPr>
        <w:t>,</w:t>
      </w:r>
      <w:r w:rsidRPr="00C00F49">
        <w:rPr>
          <w:rFonts w:eastAsia="Times New Roman" w:cstheme="minorHAnsi"/>
          <w:szCs w:val="22"/>
        </w:rPr>
        <w:t xml:space="preserve"> Synergistic Fe-Sn-Ni ternary metal oxide nanocomposite for Congo red </w:t>
      </w:r>
      <w:proofErr w:type="gramStart"/>
      <w:r w:rsidRPr="00C00F49">
        <w:rPr>
          <w:rFonts w:eastAsia="Times New Roman" w:cstheme="minorHAnsi"/>
          <w:szCs w:val="22"/>
        </w:rPr>
        <w:t>adsorption</w:t>
      </w:r>
      <w:r w:rsidR="00FC065E" w:rsidRPr="00FC065E">
        <w:rPr>
          <w:rFonts w:eastAsia="Times New Roman" w:cstheme="minorHAnsi"/>
          <w:color w:val="FF0000"/>
          <w:szCs w:val="22"/>
          <w:highlight w:val="yellow"/>
        </w:rPr>
        <w:t>:…</w:t>
      </w:r>
      <w:proofErr w:type="gramEnd"/>
      <w:r w:rsidR="00FC065E" w:rsidRPr="00FC065E">
        <w:rPr>
          <w:rFonts w:eastAsia="Times New Roman" w:cstheme="minorHAnsi"/>
          <w:color w:val="FF0000"/>
          <w:szCs w:val="22"/>
          <w:highlight w:val="yellow"/>
        </w:rPr>
        <w:t>…………………….</w:t>
      </w:r>
      <w:r w:rsidRPr="00FC065E">
        <w:rPr>
          <w:rFonts w:eastAsia="Times New Roman" w:cstheme="minorHAnsi"/>
          <w:color w:val="FF0000"/>
          <w:szCs w:val="22"/>
          <w:highlight w:val="yellow"/>
        </w:rPr>
        <w:t>.</w:t>
      </w:r>
      <w:r w:rsidRPr="00C00F49">
        <w:rPr>
          <w:rFonts w:eastAsia="Times New Roman" w:cstheme="minorHAnsi"/>
          <w:szCs w:val="22"/>
        </w:rPr>
        <w:t xml:space="preserve"> </w:t>
      </w:r>
      <w:r w:rsidRPr="00C00F49">
        <w:rPr>
          <w:rFonts w:eastAsia="Times New Roman" w:cstheme="minorHAnsi"/>
          <w:i/>
          <w:iCs/>
          <w:szCs w:val="22"/>
        </w:rPr>
        <w:t>Next Materials</w:t>
      </w:r>
      <w:r w:rsidRPr="00C00F49">
        <w:rPr>
          <w:rFonts w:eastAsia="Times New Roman" w:cstheme="minorHAnsi"/>
          <w:szCs w:val="22"/>
        </w:rPr>
        <w:t xml:space="preserve">, 2026; </w:t>
      </w:r>
      <w:r w:rsidRPr="00C00F49">
        <w:rPr>
          <w:rFonts w:eastAsia="Times New Roman" w:cstheme="minorHAnsi"/>
          <w:b/>
          <w:bCs/>
          <w:szCs w:val="22"/>
        </w:rPr>
        <w:t>10</w:t>
      </w:r>
      <w:r w:rsidRPr="00C00F49">
        <w:rPr>
          <w:rFonts w:eastAsia="Times New Roman" w:cstheme="minorHAnsi"/>
          <w:szCs w:val="22"/>
        </w:rPr>
        <w:t>: 101502. DOI 10.1016/j.nxmate.2025.101502.</w:t>
      </w:r>
      <w:r w:rsidR="00FC065E" w:rsidRPr="00FC065E">
        <w:rPr>
          <w:rFonts w:eastAsia="Times New Roman" w:cstheme="minorHAnsi"/>
          <w:color w:val="FF0000"/>
          <w:szCs w:val="22"/>
        </w:rPr>
        <w:t xml:space="preserve"> </w:t>
      </w:r>
      <w:r w:rsidR="00FC065E" w:rsidRPr="00A908E7">
        <w:rPr>
          <w:rFonts w:eastAsia="Times New Roman" w:cstheme="minorHAnsi"/>
          <w:color w:val="FF0000"/>
          <w:szCs w:val="22"/>
        </w:rPr>
        <w:t>There was a discrepancy in the title compared to the original</w:t>
      </w:r>
      <w:r w:rsidR="00FC065E">
        <w:rPr>
          <w:rFonts w:eastAsia="Times New Roman" w:cstheme="minorHAnsi"/>
          <w:szCs w:val="22"/>
        </w:rPr>
        <w:t>.</w:t>
      </w:r>
    </w:p>
    <w:p w14:paraId="0355D93A" w14:textId="32076602" w:rsidR="00FC065E" w:rsidRPr="00C00F49" w:rsidRDefault="00F4516A" w:rsidP="00EC4520">
      <w:pPr>
        <w:widowControl w:val="0"/>
        <w:tabs>
          <w:tab w:val="left" w:pos="567"/>
        </w:tabs>
        <w:ind w:left="426" w:hanging="426"/>
        <w:jc w:val="both"/>
        <w:rPr>
          <w:rFonts w:eastAsia="Times New Roman" w:cstheme="minorHAnsi"/>
          <w:szCs w:val="22"/>
        </w:rPr>
      </w:pPr>
      <w:r w:rsidRPr="00C00F49">
        <w:rPr>
          <w:rFonts w:eastAsia="Times New Roman" w:cstheme="minorHAnsi"/>
          <w:szCs w:val="22"/>
        </w:rPr>
        <w:t xml:space="preserve">[27] </w:t>
      </w:r>
      <w:r w:rsidR="00817E8F">
        <w:rPr>
          <w:rFonts w:eastAsia="Times New Roman" w:cstheme="minorHAnsi"/>
          <w:szCs w:val="22"/>
        </w:rPr>
        <w:tab/>
      </w:r>
      <w:proofErr w:type="spellStart"/>
      <w:r w:rsidRPr="00C00F49">
        <w:rPr>
          <w:rFonts w:eastAsia="Times New Roman" w:cstheme="minorHAnsi"/>
          <w:szCs w:val="22"/>
        </w:rPr>
        <w:t>Lv</w:t>
      </w:r>
      <w:proofErr w:type="spellEnd"/>
      <w:r w:rsidRPr="00C00F49">
        <w:rPr>
          <w:rFonts w:eastAsia="Times New Roman" w:cstheme="minorHAnsi"/>
          <w:szCs w:val="22"/>
        </w:rPr>
        <w:t xml:space="preserve"> J</w:t>
      </w:r>
      <w:r w:rsidR="00B4021A">
        <w:rPr>
          <w:rFonts w:eastAsia="Times New Roman" w:cstheme="minorHAnsi"/>
          <w:szCs w:val="22"/>
        </w:rPr>
        <w:t>.</w:t>
      </w:r>
      <w:r w:rsidRPr="00C00F49">
        <w:rPr>
          <w:rFonts w:eastAsia="Times New Roman" w:cstheme="minorHAnsi"/>
          <w:szCs w:val="22"/>
        </w:rPr>
        <w:t>, Gong W</w:t>
      </w:r>
      <w:r w:rsidR="00B4021A">
        <w:rPr>
          <w:rFonts w:eastAsia="Times New Roman" w:cstheme="minorHAnsi"/>
          <w:szCs w:val="22"/>
        </w:rPr>
        <w:t>.</w:t>
      </w:r>
      <w:r w:rsidRPr="00C00F49">
        <w:rPr>
          <w:rFonts w:eastAsia="Times New Roman" w:cstheme="minorHAnsi"/>
          <w:szCs w:val="22"/>
        </w:rPr>
        <w:t>, Huang K</w:t>
      </w:r>
      <w:r w:rsidR="00B4021A">
        <w:rPr>
          <w:rFonts w:eastAsia="Times New Roman" w:cstheme="minorHAnsi"/>
          <w:szCs w:val="22"/>
        </w:rPr>
        <w:t>.</w:t>
      </w:r>
      <w:r w:rsidRPr="00C00F49">
        <w:rPr>
          <w:rFonts w:eastAsia="Times New Roman" w:cstheme="minorHAnsi"/>
          <w:szCs w:val="22"/>
        </w:rPr>
        <w:t>, Zhu J</w:t>
      </w:r>
      <w:r w:rsidR="00B4021A">
        <w:rPr>
          <w:rFonts w:eastAsia="Times New Roman" w:cstheme="minorHAnsi"/>
          <w:szCs w:val="22"/>
        </w:rPr>
        <w:t>.</w:t>
      </w:r>
      <w:r w:rsidRPr="00C00F49">
        <w:rPr>
          <w:rFonts w:eastAsia="Times New Roman" w:cstheme="minorHAnsi"/>
          <w:szCs w:val="22"/>
        </w:rPr>
        <w:t>, Meng F</w:t>
      </w:r>
      <w:r w:rsidR="00B4021A">
        <w:rPr>
          <w:rFonts w:eastAsia="Times New Roman" w:cstheme="minorHAnsi"/>
          <w:szCs w:val="22"/>
        </w:rPr>
        <w:t>.</w:t>
      </w:r>
      <w:r w:rsidRPr="00C00F49">
        <w:rPr>
          <w:rFonts w:eastAsia="Times New Roman" w:cstheme="minorHAnsi"/>
          <w:szCs w:val="22"/>
        </w:rPr>
        <w:t>, Song X</w:t>
      </w:r>
      <w:r w:rsidR="00B4021A">
        <w:rPr>
          <w:rFonts w:eastAsia="Times New Roman" w:cstheme="minorHAnsi"/>
          <w:szCs w:val="22"/>
        </w:rPr>
        <w:t>.</w:t>
      </w:r>
      <w:r w:rsidRPr="00C00F49">
        <w:rPr>
          <w:rFonts w:eastAsia="Times New Roman" w:cstheme="minorHAnsi"/>
          <w:szCs w:val="22"/>
        </w:rPr>
        <w:t>, et al.</w:t>
      </w:r>
      <w:r w:rsidR="00B4021A">
        <w:rPr>
          <w:rFonts w:eastAsia="Times New Roman" w:cstheme="minorHAnsi"/>
          <w:szCs w:val="22"/>
        </w:rPr>
        <w:t>,</w:t>
      </w:r>
      <w:r w:rsidRPr="00C00F49">
        <w:rPr>
          <w:rFonts w:eastAsia="Times New Roman" w:cstheme="minorHAnsi"/>
          <w:szCs w:val="22"/>
        </w:rPr>
        <w:t xml:space="preserve"> Effect of annealing temperature on photocatalytic activity of </w:t>
      </w:r>
      <w:proofErr w:type="spellStart"/>
      <w:r w:rsidRPr="00C00F49">
        <w:rPr>
          <w:rFonts w:eastAsia="Times New Roman" w:cstheme="minorHAnsi"/>
          <w:szCs w:val="22"/>
        </w:rPr>
        <w:t>ZnO</w:t>
      </w:r>
      <w:proofErr w:type="spellEnd"/>
      <w:r w:rsidRPr="00C00F49">
        <w:rPr>
          <w:rFonts w:eastAsia="Times New Roman" w:cstheme="minorHAnsi"/>
          <w:szCs w:val="22"/>
        </w:rPr>
        <w:t xml:space="preserve"> thin films prepared by sol–gel method. </w:t>
      </w:r>
      <w:r w:rsidRPr="00A72E0F">
        <w:rPr>
          <w:rFonts w:eastAsia="Times New Roman" w:cstheme="minorHAnsi"/>
          <w:i/>
          <w:iCs/>
          <w:color w:val="FF0000"/>
          <w:szCs w:val="22"/>
          <w:highlight w:val="yellow"/>
        </w:rPr>
        <w:t xml:space="preserve">Superlattices </w:t>
      </w:r>
      <w:proofErr w:type="spellStart"/>
      <w:r w:rsidRPr="00A72E0F">
        <w:rPr>
          <w:rFonts w:eastAsia="Times New Roman" w:cstheme="minorHAnsi"/>
          <w:i/>
          <w:iCs/>
          <w:color w:val="FF0000"/>
          <w:szCs w:val="22"/>
          <w:highlight w:val="yellow"/>
        </w:rPr>
        <w:t>Microstruct</w:t>
      </w:r>
      <w:proofErr w:type="spellEnd"/>
      <w:r w:rsidRPr="00C00F49">
        <w:rPr>
          <w:rFonts w:eastAsia="Times New Roman" w:cstheme="minorHAnsi"/>
          <w:szCs w:val="22"/>
        </w:rPr>
        <w:t xml:space="preserve">, 2011; </w:t>
      </w:r>
      <w:r w:rsidRPr="00C00F49">
        <w:rPr>
          <w:rFonts w:eastAsia="Times New Roman" w:cstheme="minorHAnsi"/>
          <w:b/>
          <w:bCs/>
          <w:szCs w:val="22"/>
        </w:rPr>
        <w:t>50</w:t>
      </w:r>
      <w:r w:rsidR="00FC065E" w:rsidRPr="00333459">
        <w:rPr>
          <w:rFonts w:eastAsia="Times New Roman" w:cstheme="minorHAnsi"/>
          <w:b/>
          <w:bCs/>
          <w:color w:val="FF0000"/>
          <w:szCs w:val="22"/>
          <w:highlight w:val="yellow"/>
        </w:rPr>
        <w:t>(issue)</w:t>
      </w:r>
      <w:r w:rsidRPr="00C00F49">
        <w:rPr>
          <w:rFonts w:eastAsia="Times New Roman" w:cstheme="minorHAnsi"/>
          <w:szCs w:val="22"/>
        </w:rPr>
        <w:t>: 98–106. DOI 10.1016/j.spmi.2011.05.003.</w:t>
      </w:r>
      <w:r w:rsidR="00A72E0F" w:rsidRPr="00A72E0F">
        <w:rPr>
          <w:rFonts w:eastAsia="Times New Roman" w:cstheme="minorHAnsi"/>
          <w:color w:val="FF0000"/>
          <w:szCs w:val="22"/>
        </w:rPr>
        <w:t xml:space="preserve"> </w:t>
      </w:r>
      <w:r w:rsidR="00A72E0F" w:rsidRPr="00035F46">
        <w:rPr>
          <w:rFonts w:eastAsia="Times New Roman" w:cstheme="minorHAnsi"/>
          <w:color w:val="FF0000"/>
          <w:szCs w:val="22"/>
        </w:rPr>
        <w:t>The journal's name should be written as an italicized full name</w:t>
      </w:r>
      <w:r w:rsidR="00FC065E">
        <w:rPr>
          <w:rFonts w:eastAsia="Times New Roman" w:cstheme="minorHAnsi"/>
          <w:color w:val="FF0000"/>
          <w:szCs w:val="22"/>
        </w:rPr>
        <w:t xml:space="preserve"> and </w:t>
      </w:r>
      <w:r w:rsidR="00FC065E">
        <w:rPr>
          <w:rFonts w:eastAsia="Times New Roman" w:cstheme="minorHAnsi"/>
          <w:color w:val="FF0000"/>
          <w:szCs w:val="22"/>
        </w:rPr>
        <w:t>Issue number is missing.</w:t>
      </w:r>
      <w:r w:rsidR="00FC065E" w:rsidRPr="00C00F49">
        <w:rPr>
          <w:rFonts w:eastAsia="Times New Roman" w:cstheme="minorHAnsi"/>
          <w:szCs w:val="22"/>
        </w:rPr>
        <w:t xml:space="preserve"> </w:t>
      </w:r>
    </w:p>
    <w:p w14:paraId="36AB1E63" w14:textId="1D2A7E8A" w:rsidR="00FC065E" w:rsidRPr="00C00F49" w:rsidRDefault="00F4516A" w:rsidP="00EC4520">
      <w:pPr>
        <w:widowControl w:val="0"/>
        <w:tabs>
          <w:tab w:val="left" w:pos="567"/>
        </w:tabs>
        <w:ind w:left="426" w:hanging="426"/>
        <w:jc w:val="both"/>
        <w:rPr>
          <w:rFonts w:eastAsia="Times New Roman" w:cstheme="minorHAnsi"/>
          <w:szCs w:val="22"/>
        </w:rPr>
      </w:pPr>
      <w:r w:rsidRPr="00C00F49">
        <w:rPr>
          <w:rFonts w:eastAsia="Times New Roman" w:cstheme="minorHAnsi"/>
          <w:szCs w:val="22"/>
        </w:rPr>
        <w:t xml:space="preserve">[28] </w:t>
      </w:r>
      <w:r w:rsidR="00817E8F">
        <w:rPr>
          <w:rFonts w:eastAsia="Times New Roman" w:cstheme="minorHAnsi"/>
          <w:szCs w:val="22"/>
        </w:rPr>
        <w:tab/>
      </w:r>
      <w:r w:rsidRPr="00C00F49">
        <w:rPr>
          <w:rFonts w:eastAsia="Times New Roman" w:cstheme="minorHAnsi"/>
          <w:szCs w:val="22"/>
        </w:rPr>
        <w:t>Liu Y</w:t>
      </w:r>
      <w:r w:rsidR="00B4021A">
        <w:rPr>
          <w:rFonts w:eastAsia="Times New Roman" w:cstheme="minorHAnsi"/>
          <w:szCs w:val="22"/>
        </w:rPr>
        <w:t>.</w:t>
      </w:r>
      <w:r w:rsidRPr="00C00F49">
        <w:rPr>
          <w:rFonts w:eastAsia="Times New Roman" w:cstheme="minorHAnsi"/>
          <w:szCs w:val="22"/>
        </w:rPr>
        <w:t>, Xu X</w:t>
      </w:r>
      <w:r w:rsidR="00B4021A">
        <w:rPr>
          <w:rFonts w:eastAsia="Times New Roman" w:cstheme="minorHAnsi"/>
          <w:szCs w:val="22"/>
        </w:rPr>
        <w:t>.</w:t>
      </w:r>
      <w:r w:rsidRPr="00C00F49">
        <w:rPr>
          <w:rFonts w:eastAsia="Times New Roman" w:cstheme="minorHAnsi"/>
          <w:szCs w:val="22"/>
        </w:rPr>
        <w:t>, Sun X</w:t>
      </w:r>
      <w:r w:rsidR="00B4021A">
        <w:rPr>
          <w:rFonts w:eastAsia="Times New Roman" w:cstheme="minorHAnsi"/>
          <w:szCs w:val="22"/>
        </w:rPr>
        <w:t>.</w:t>
      </w:r>
      <w:r w:rsidRPr="00C00F49">
        <w:rPr>
          <w:rFonts w:eastAsia="Times New Roman" w:cstheme="minorHAnsi"/>
          <w:szCs w:val="22"/>
        </w:rPr>
        <w:t>, Li W</w:t>
      </w:r>
      <w:r w:rsidR="00B4021A">
        <w:rPr>
          <w:rFonts w:eastAsia="Times New Roman" w:cstheme="minorHAnsi"/>
          <w:szCs w:val="22"/>
        </w:rPr>
        <w:t>. and</w:t>
      </w:r>
      <w:r w:rsidRPr="00C00F49">
        <w:rPr>
          <w:rFonts w:eastAsia="Times New Roman" w:cstheme="minorHAnsi"/>
          <w:szCs w:val="22"/>
        </w:rPr>
        <w:t xml:space="preserve"> </w:t>
      </w:r>
      <w:proofErr w:type="spellStart"/>
      <w:r w:rsidRPr="00C00F49">
        <w:rPr>
          <w:rFonts w:eastAsia="Times New Roman" w:cstheme="minorHAnsi"/>
          <w:szCs w:val="22"/>
        </w:rPr>
        <w:t>Duan</w:t>
      </w:r>
      <w:proofErr w:type="spellEnd"/>
      <w:r w:rsidRPr="00C00F49">
        <w:rPr>
          <w:rFonts w:eastAsia="Times New Roman" w:cstheme="minorHAnsi"/>
          <w:szCs w:val="22"/>
        </w:rPr>
        <w:t xml:space="preserve"> J.</w:t>
      </w:r>
      <w:r w:rsidR="00B4021A">
        <w:rPr>
          <w:rFonts w:eastAsia="Times New Roman" w:cstheme="minorHAnsi"/>
          <w:szCs w:val="22"/>
        </w:rPr>
        <w:t>,</w:t>
      </w:r>
      <w:r w:rsidRPr="00C00F49">
        <w:rPr>
          <w:rFonts w:eastAsia="Times New Roman" w:cstheme="minorHAnsi"/>
          <w:szCs w:val="22"/>
        </w:rPr>
        <w:t xml:space="preserve"> Recent research progress of </w:t>
      </w:r>
      <w:proofErr w:type="spellStart"/>
      <w:r w:rsidRPr="00C00F49">
        <w:rPr>
          <w:rFonts w:eastAsia="Times New Roman" w:cstheme="minorHAnsi"/>
          <w:szCs w:val="22"/>
        </w:rPr>
        <w:t>photoelectrocatalysis</w:t>
      </w:r>
      <w:proofErr w:type="spellEnd"/>
      <w:r w:rsidRPr="00C00F49">
        <w:rPr>
          <w:rFonts w:eastAsia="Times New Roman" w:cstheme="minorHAnsi"/>
          <w:szCs w:val="22"/>
        </w:rPr>
        <w:t xml:space="preserve"> technology in </w:t>
      </w:r>
      <w:r w:rsidR="00FC065E" w:rsidRPr="00FC065E">
        <w:rPr>
          <w:rFonts w:eastAsia="Times New Roman" w:cstheme="minorHAnsi"/>
          <w:color w:val="FF0000"/>
          <w:szCs w:val="22"/>
          <w:highlight w:val="yellow"/>
        </w:rPr>
        <w:t>……</w:t>
      </w:r>
      <w:r w:rsidRPr="00C00F49">
        <w:rPr>
          <w:rFonts w:eastAsia="Times New Roman" w:cstheme="minorHAnsi"/>
          <w:szCs w:val="22"/>
        </w:rPr>
        <w:t>removal of organic pollutants</w:t>
      </w:r>
      <w:r w:rsidR="00FC065E" w:rsidRPr="00FC065E">
        <w:rPr>
          <w:rFonts w:eastAsia="Times New Roman" w:cstheme="minorHAnsi"/>
          <w:color w:val="FF0000"/>
          <w:szCs w:val="22"/>
          <w:highlight w:val="yellow"/>
        </w:rPr>
        <w:t>…………..</w:t>
      </w:r>
      <w:r w:rsidRPr="00FC065E">
        <w:rPr>
          <w:rFonts w:eastAsia="Times New Roman" w:cstheme="minorHAnsi"/>
          <w:color w:val="FF0000"/>
          <w:szCs w:val="22"/>
          <w:highlight w:val="yellow"/>
        </w:rPr>
        <w:t>.</w:t>
      </w:r>
      <w:r w:rsidR="00FC065E">
        <w:rPr>
          <w:rFonts w:eastAsia="Times New Roman" w:cstheme="minorHAnsi"/>
          <w:szCs w:val="22"/>
        </w:rPr>
        <w:t>.</w:t>
      </w:r>
      <w:r w:rsidRPr="00C00F49">
        <w:rPr>
          <w:rFonts w:eastAsia="Times New Roman" w:cstheme="minorHAnsi"/>
          <w:szCs w:val="22"/>
        </w:rPr>
        <w:t xml:space="preserve"> </w:t>
      </w:r>
      <w:r w:rsidRPr="00C00F49">
        <w:rPr>
          <w:rFonts w:eastAsia="Times New Roman" w:cstheme="minorHAnsi"/>
          <w:i/>
          <w:iCs/>
          <w:szCs w:val="22"/>
        </w:rPr>
        <w:t>Journal of Water Process Engineering</w:t>
      </w:r>
      <w:r w:rsidRPr="00C00F49">
        <w:rPr>
          <w:rFonts w:eastAsia="Times New Roman" w:cstheme="minorHAnsi"/>
          <w:szCs w:val="22"/>
        </w:rPr>
        <w:t xml:space="preserve">, 2025; </w:t>
      </w:r>
      <w:r w:rsidRPr="00C00F49">
        <w:rPr>
          <w:rFonts w:eastAsia="Times New Roman" w:cstheme="minorHAnsi"/>
          <w:b/>
          <w:bCs/>
          <w:szCs w:val="22"/>
        </w:rPr>
        <w:t>75</w:t>
      </w:r>
      <w:r w:rsidRPr="00C00F49">
        <w:rPr>
          <w:rFonts w:eastAsia="Times New Roman" w:cstheme="minorHAnsi"/>
          <w:szCs w:val="22"/>
        </w:rPr>
        <w:t>: 107911. DOI 10.1016/j.jwpe.2025.107911.</w:t>
      </w:r>
      <w:r w:rsidR="00FC065E" w:rsidRPr="00FC065E">
        <w:rPr>
          <w:rFonts w:eastAsia="Times New Roman" w:cstheme="minorHAnsi"/>
          <w:color w:val="FF0000"/>
          <w:szCs w:val="22"/>
        </w:rPr>
        <w:t xml:space="preserve"> </w:t>
      </w:r>
      <w:r w:rsidR="00FC065E" w:rsidRPr="00A908E7">
        <w:rPr>
          <w:rFonts w:eastAsia="Times New Roman" w:cstheme="minorHAnsi"/>
          <w:color w:val="FF0000"/>
          <w:szCs w:val="22"/>
        </w:rPr>
        <w:t>There was a discrepancy in the title compared to the original</w:t>
      </w:r>
      <w:r w:rsidR="00FC065E">
        <w:rPr>
          <w:rFonts w:eastAsia="Times New Roman" w:cstheme="minorHAnsi"/>
          <w:szCs w:val="22"/>
        </w:rPr>
        <w:t>.</w:t>
      </w:r>
    </w:p>
    <w:p w14:paraId="2D5F2B37" w14:textId="1761DE15" w:rsidR="00FC065E" w:rsidRPr="00C00F49" w:rsidRDefault="00F4516A" w:rsidP="00EC4520">
      <w:pPr>
        <w:widowControl w:val="0"/>
        <w:tabs>
          <w:tab w:val="left" w:pos="567"/>
        </w:tabs>
        <w:ind w:left="426" w:hanging="426"/>
        <w:jc w:val="both"/>
        <w:rPr>
          <w:rFonts w:eastAsia="Times New Roman" w:cstheme="minorHAnsi"/>
          <w:szCs w:val="22"/>
        </w:rPr>
      </w:pPr>
      <w:r w:rsidRPr="00C00F49">
        <w:rPr>
          <w:rFonts w:eastAsia="Times New Roman" w:cstheme="minorHAnsi"/>
          <w:szCs w:val="22"/>
        </w:rPr>
        <w:t xml:space="preserve">[29] </w:t>
      </w:r>
      <w:r w:rsidR="00817E8F">
        <w:rPr>
          <w:rFonts w:eastAsia="Times New Roman" w:cstheme="minorHAnsi"/>
          <w:szCs w:val="22"/>
        </w:rPr>
        <w:tab/>
      </w:r>
      <w:r w:rsidRPr="00C00F49">
        <w:rPr>
          <w:rFonts w:eastAsia="Times New Roman" w:cstheme="minorHAnsi"/>
          <w:szCs w:val="22"/>
        </w:rPr>
        <w:t>Chen X</w:t>
      </w:r>
      <w:r w:rsidR="00B4021A">
        <w:rPr>
          <w:rFonts w:eastAsia="Times New Roman" w:cstheme="minorHAnsi"/>
          <w:szCs w:val="22"/>
        </w:rPr>
        <w:t>.</w:t>
      </w:r>
      <w:r w:rsidRPr="00C00F49">
        <w:rPr>
          <w:rFonts w:eastAsia="Times New Roman" w:cstheme="minorHAnsi"/>
          <w:szCs w:val="22"/>
        </w:rPr>
        <w:t>, Shang Y</w:t>
      </w:r>
      <w:r w:rsidR="00B4021A">
        <w:rPr>
          <w:rFonts w:eastAsia="Times New Roman" w:cstheme="minorHAnsi"/>
          <w:szCs w:val="22"/>
        </w:rPr>
        <w:t>.</w:t>
      </w:r>
      <w:r w:rsidRPr="00C00F49">
        <w:rPr>
          <w:rFonts w:eastAsia="Times New Roman" w:cstheme="minorHAnsi"/>
          <w:szCs w:val="22"/>
        </w:rPr>
        <w:t>, Li K</w:t>
      </w:r>
      <w:r w:rsidR="00B4021A">
        <w:rPr>
          <w:rFonts w:eastAsia="Times New Roman" w:cstheme="minorHAnsi"/>
          <w:szCs w:val="22"/>
        </w:rPr>
        <w:t>.</w:t>
      </w:r>
      <w:r w:rsidRPr="00C00F49">
        <w:rPr>
          <w:rFonts w:eastAsia="Times New Roman" w:cstheme="minorHAnsi"/>
          <w:szCs w:val="22"/>
        </w:rPr>
        <w:t xml:space="preserve">, </w:t>
      </w:r>
      <w:proofErr w:type="spellStart"/>
      <w:r w:rsidRPr="00C00F49">
        <w:rPr>
          <w:rFonts w:eastAsia="Times New Roman" w:cstheme="minorHAnsi"/>
          <w:szCs w:val="22"/>
        </w:rPr>
        <w:t>Lv</w:t>
      </w:r>
      <w:proofErr w:type="spellEnd"/>
      <w:r w:rsidRPr="00C00F49">
        <w:rPr>
          <w:rFonts w:eastAsia="Times New Roman" w:cstheme="minorHAnsi"/>
          <w:szCs w:val="22"/>
        </w:rPr>
        <w:t xml:space="preserve"> Y</w:t>
      </w:r>
      <w:r w:rsidR="00B4021A">
        <w:rPr>
          <w:rFonts w:eastAsia="Times New Roman" w:cstheme="minorHAnsi"/>
          <w:szCs w:val="22"/>
        </w:rPr>
        <w:t>. and</w:t>
      </w:r>
      <w:r w:rsidRPr="00C00F49">
        <w:rPr>
          <w:rFonts w:eastAsia="Times New Roman" w:cstheme="minorHAnsi"/>
          <w:szCs w:val="22"/>
        </w:rPr>
        <w:t xml:space="preserve"> Pan X.</w:t>
      </w:r>
      <w:r w:rsidR="00B4021A">
        <w:rPr>
          <w:rFonts w:eastAsia="Times New Roman" w:cstheme="minorHAnsi"/>
          <w:szCs w:val="22"/>
        </w:rPr>
        <w:t>,</w:t>
      </w:r>
      <w:r w:rsidRPr="00C00F49">
        <w:rPr>
          <w:rFonts w:eastAsia="Times New Roman" w:cstheme="minorHAnsi"/>
          <w:szCs w:val="22"/>
        </w:rPr>
        <w:t xml:space="preserve"> Photothermal activation in amorphous Cu-Fc MOF nanoarchitectures for ultrafast catalytic reduction of </w:t>
      </w:r>
      <w:r w:rsidR="00FC065E" w:rsidRPr="00FC065E">
        <w:rPr>
          <w:rFonts w:eastAsia="Times New Roman" w:cstheme="minorHAnsi"/>
          <w:color w:val="FF0000"/>
          <w:szCs w:val="22"/>
          <w:highlight w:val="yellow"/>
        </w:rPr>
        <w:t>…………...</w:t>
      </w:r>
      <w:r w:rsidR="00FC065E" w:rsidRPr="00C00F49">
        <w:rPr>
          <w:rFonts w:eastAsia="Times New Roman" w:cstheme="minorHAnsi"/>
          <w:szCs w:val="22"/>
        </w:rPr>
        <w:t xml:space="preserve"> </w:t>
      </w:r>
      <w:r w:rsidRPr="00C00F49">
        <w:rPr>
          <w:rFonts w:eastAsia="Times New Roman" w:cstheme="minorHAnsi"/>
          <w:szCs w:val="22"/>
        </w:rPr>
        <w:t>organic pollutants</w:t>
      </w:r>
      <w:r w:rsidR="00FC065E" w:rsidRPr="00FC065E">
        <w:rPr>
          <w:rFonts w:eastAsia="Times New Roman" w:cstheme="minorHAnsi"/>
          <w:color w:val="FF0000"/>
          <w:szCs w:val="22"/>
          <w:highlight w:val="yellow"/>
        </w:rPr>
        <w:t>…………...</w:t>
      </w:r>
      <w:r w:rsidRPr="00C00F49">
        <w:rPr>
          <w:rFonts w:eastAsia="Times New Roman" w:cstheme="minorHAnsi"/>
          <w:szCs w:val="22"/>
        </w:rPr>
        <w:t xml:space="preserve">. </w:t>
      </w:r>
      <w:r w:rsidRPr="00A72E0F">
        <w:rPr>
          <w:rFonts w:eastAsia="Times New Roman" w:cstheme="minorHAnsi"/>
          <w:i/>
          <w:iCs/>
          <w:color w:val="FF0000"/>
          <w:szCs w:val="22"/>
          <w:highlight w:val="yellow"/>
        </w:rPr>
        <w:t>Appl Surf Sci</w:t>
      </w:r>
      <w:r w:rsidRPr="00A72E0F">
        <w:rPr>
          <w:rFonts w:eastAsia="Times New Roman" w:cstheme="minorHAnsi"/>
          <w:color w:val="FF0000"/>
          <w:szCs w:val="22"/>
        </w:rPr>
        <w:t>,</w:t>
      </w:r>
      <w:r w:rsidRPr="00C00F49">
        <w:rPr>
          <w:rFonts w:eastAsia="Times New Roman" w:cstheme="minorHAnsi"/>
          <w:szCs w:val="22"/>
        </w:rPr>
        <w:t xml:space="preserve"> 2025; </w:t>
      </w:r>
      <w:r w:rsidRPr="00C00F49">
        <w:rPr>
          <w:rFonts w:eastAsia="Times New Roman" w:cstheme="minorHAnsi"/>
          <w:b/>
          <w:bCs/>
          <w:szCs w:val="22"/>
        </w:rPr>
        <w:t>706</w:t>
      </w:r>
      <w:r w:rsidRPr="00C00F49">
        <w:rPr>
          <w:rFonts w:eastAsia="Times New Roman" w:cstheme="minorHAnsi"/>
          <w:szCs w:val="22"/>
        </w:rPr>
        <w:t>: 163546. DOI 10.1016/j.apsusc.2025.163546.</w:t>
      </w:r>
      <w:r w:rsidR="00B4021A" w:rsidRPr="00B4021A">
        <w:rPr>
          <w:rFonts w:eastAsia="Times New Roman" w:cstheme="minorHAnsi"/>
          <w:color w:val="FF0000"/>
          <w:szCs w:val="22"/>
        </w:rPr>
        <w:t xml:space="preserve"> </w:t>
      </w:r>
      <w:r w:rsidR="00FC065E" w:rsidRPr="00A908E7">
        <w:rPr>
          <w:rFonts w:eastAsia="Times New Roman" w:cstheme="minorHAnsi"/>
          <w:color w:val="FF0000"/>
          <w:szCs w:val="22"/>
        </w:rPr>
        <w:t>There was a discrepancy in the title compared to the original</w:t>
      </w:r>
      <w:r w:rsidR="00FC065E">
        <w:rPr>
          <w:rFonts w:eastAsia="Times New Roman" w:cstheme="minorHAnsi"/>
          <w:szCs w:val="22"/>
        </w:rPr>
        <w:t xml:space="preserve"> and</w:t>
      </w:r>
      <w:r w:rsidR="00B4021A" w:rsidRPr="00035F46">
        <w:rPr>
          <w:rFonts w:eastAsia="Times New Roman" w:cstheme="minorHAnsi"/>
          <w:color w:val="FF0000"/>
          <w:szCs w:val="22"/>
        </w:rPr>
        <w:t xml:space="preserve"> </w:t>
      </w:r>
      <w:r w:rsidR="00FC065E">
        <w:rPr>
          <w:rFonts w:eastAsia="Times New Roman" w:cstheme="minorHAnsi"/>
          <w:color w:val="FF0000"/>
          <w:szCs w:val="22"/>
        </w:rPr>
        <w:t>t</w:t>
      </w:r>
      <w:r w:rsidR="00B4021A" w:rsidRPr="00035F46">
        <w:rPr>
          <w:rFonts w:eastAsia="Times New Roman" w:cstheme="minorHAnsi"/>
          <w:color w:val="FF0000"/>
          <w:szCs w:val="22"/>
        </w:rPr>
        <w:t>he journal's name should be written as an italicized full name.</w:t>
      </w:r>
    </w:p>
    <w:p w14:paraId="6A7EC9A8" w14:textId="65C04ACC" w:rsidR="00A52DCD" w:rsidRPr="009A4425" w:rsidRDefault="00F4516A" w:rsidP="00817E8F">
      <w:pPr>
        <w:widowControl w:val="0"/>
        <w:tabs>
          <w:tab w:val="left" w:pos="567"/>
        </w:tabs>
        <w:ind w:left="426" w:hanging="426"/>
        <w:jc w:val="both"/>
        <w:rPr>
          <w:rFonts w:eastAsia="Times New Roman" w:hint="cs"/>
          <w:szCs w:val="22"/>
          <w:cs/>
        </w:rPr>
      </w:pPr>
      <w:r w:rsidRPr="00C00F49">
        <w:rPr>
          <w:rFonts w:eastAsia="Times New Roman" w:cstheme="minorHAnsi"/>
          <w:szCs w:val="22"/>
        </w:rPr>
        <w:t xml:space="preserve">[30] </w:t>
      </w:r>
      <w:r w:rsidR="00817E8F">
        <w:rPr>
          <w:rFonts w:eastAsia="Times New Roman" w:cstheme="minorHAnsi"/>
          <w:szCs w:val="22"/>
        </w:rPr>
        <w:tab/>
      </w:r>
      <w:r w:rsidRPr="00C00F49">
        <w:rPr>
          <w:rFonts w:eastAsia="Times New Roman" w:cstheme="minorHAnsi"/>
          <w:szCs w:val="22"/>
        </w:rPr>
        <w:t>Zhang P</w:t>
      </w:r>
      <w:r w:rsidR="00B4021A">
        <w:rPr>
          <w:rFonts w:eastAsia="Times New Roman" w:cstheme="minorHAnsi"/>
          <w:szCs w:val="22"/>
        </w:rPr>
        <w:t>.</w:t>
      </w:r>
      <w:r w:rsidRPr="00C00F49">
        <w:rPr>
          <w:rFonts w:eastAsia="Times New Roman" w:cstheme="minorHAnsi"/>
          <w:szCs w:val="22"/>
        </w:rPr>
        <w:t>, Wang H</w:t>
      </w:r>
      <w:r w:rsidR="00B4021A">
        <w:rPr>
          <w:rFonts w:eastAsia="Times New Roman" w:cstheme="minorHAnsi"/>
          <w:szCs w:val="22"/>
        </w:rPr>
        <w:t>.</w:t>
      </w:r>
      <w:r w:rsidRPr="00C00F49">
        <w:rPr>
          <w:rFonts w:eastAsia="Times New Roman" w:cstheme="minorHAnsi"/>
          <w:szCs w:val="22"/>
        </w:rPr>
        <w:t>, Lai Y</w:t>
      </w:r>
      <w:r w:rsidR="00B4021A">
        <w:rPr>
          <w:rFonts w:eastAsia="Times New Roman" w:cstheme="minorHAnsi"/>
          <w:szCs w:val="22"/>
        </w:rPr>
        <w:t>.</w:t>
      </w:r>
      <w:r w:rsidRPr="00C00F49">
        <w:rPr>
          <w:rFonts w:eastAsia="Times New Roman" w:cstheme="minorHAnsi"/>
          <w:szCs w:val="22"/>
        </w:rPr>
        <w:t>, Xu Y</w:t>
      </w:r>
      <w:r w:rsidR="00B4021A">
        <w:rPr>
          <w:rFonts w:eastAsia="Times New Roman" w:cstheme="minorHAnsi"/>
          <w:szCs w:val="22"/>
        </w:rPr>
        <w:t>.</w:t>
      </w:r>
      <w:r w:rsidRPr="00C00F49">
        <w:rPr>
          <w:rFonts w:eastAsia="Times New Roman" w:cstheme="minorHAnsi"/>
          <w:szCs w:val="22"/>
        </w:rPr>
        <w:t>, Chen L</w:t>
      </w:r>
      <w:r w:rsidR="00B4021A">
        <w:rPr>
          <w:rFonts w:eastAsia="Times New Roman" w:cstheme="minorHAnsi"/>
          <w:szCs w:val="22"/>
        </w:rPr>
        <w:t>.</w:t>
      </w:r>
      <w:r w:rsidRPr="00C00F49">
        <w:rPr>
          <w:rFonts w:eastAsia="Times New Roman" w:cstheme="minorHAnsi"/>
          <w:szCs w:val="22"/>
        </w:rPr>
        <w:t>, Wu Q</w:t>
      </w:r>
      <w:r w:rsidR="00B4021A">
        <w:rPr>
          <w:rFonts w:eastAsia="Times New Roman" w:cstheme="minorHAnsi"/>
          <w:szCs w:val="22"/>
        </w:rPr>
        <w:t>.</w:t>
      </w:r>
      <w:r w:rsidRPr="00C00F49">
        <w:rPr>
          <w:rFonts w:eastAsia="Times New Roman" w:cstheme="minorHAnsi"/>
          <w:szCs w:val="22"/>
        </w:rPr>
        <w:t>, et al.</w:t>
      </w:r>
      <w:r w:rsidR="00B4021A">
        <w:rPr>
          <w:rFonts w:eastAsia="Times New Roman" w:cstheme="minorHAnsi"/>
          <w:szCs w:val="22"/>
        </w:rPr>
        <w:t>,</w:t>
      </w:r>
      <w:r w:rsidRPr="00C00F49">
        <w:rPr>
          <w:rFonts w:eastAsia="Times New Roman" w:cstheme="minorHAnsi"/>
          <w:szCs w:val="22"/>
        </w:rPr>
        <w:t xml:space="preserve"> Synergistic Co/S co-doped CeO</w:t>
      </w:r>
      <w:r w:rsidRPr="00C00F49">
        <w:rPr>
          <w:rFonts w:eastAsia="Times New Roman" w:cstheme="minorHAnsi"/>
          <w:szCs w:val="22"/>
          <w:vertAlign w:val="subscript"/>
        </w:rPr>
        <w:t>2</w:t>
      </w:r>
      <w:r w:rsidRPr="00C00F49">
        <w:rPr>
          <w:rFonts w:eastAsia="Times New Roman" w:cstheme="minorHAnsi"/>
          <w:szCs w:val="22"/>
        </w:rPr>
        <w:t xml:space="preserve"> sulfur-oxide catalyst for efficient catalytic reduction of</w:t>
      </w:r>
      <w:r w:rsidR="00FC065E" w:rsidRPr="00FC065E">
        <w:rPr>
          <w:rFonts w:eastAsia="Times New Roman" w:cstheme="minorHAnsi"/>
          <w:color w:val="FF0000"/>
          <w:szCs w:val="22"/>
          <w:highlight w:val="yellow"/>
        </w:rPr>
        <w:t>…………...</w:t>
      </w:r>
      <w:r w:rsidRPr="00C00F49">
        <w:rPr>
          <w:rFonts w:eastAsia="Times New Roman" w:cstheme="minorHAnsi"/>
          <w:szCs w:val="22"/>
        </w:rPr>
        <w:t xml:space="preserve"> pollutants</w:t>
      </w:r>
      <w:r w:rsidR="00FC065E" w:rsidRPr="00FC065E">
        <w:rPr>
          <w:rFonts w:eastAsia="Times New Roman" w:cstheme="minorHAnsi"/>
          <w:color w:val="FF0000"/>
          <w:szCs w:val="22"/>
          <w:highlight w:val="yellow"/>
        </w:rPr>
        <w:t>…………...</w:t>
      </w:r>
      <w:r w:rsidRPr="00C00F49">
        <w:rPr>
          <w:rFonts w:eastAsia="Times New Roman" w:cstheme="minorHAnsi"/>
          <w:szCs w:val="22"/>
        </w:rPr>
        <w:t xml:space="preserve">. </w:t>
      </w:r>
      <w:r w:rsidRPr="00C00F49">
        <w:rPr>
          <w:rFonts w:eastAsia="Times New Roman" w:cstheme="minorHAnsi"/>
          <w:i/>
          <w:iCs/>
          <w:szCs w:val="22"/>
        </w:rPr>
        <w:t>Journal of Water Process Engineering</w:t>
      </w:r>
      <w:r w:rsidRPr="00C00F49">
        <w:rPr>
          <w:rFonts w:eastAsia="Times New Roman" w:cstheme="minorHAnsi"/>
          <w:szCs w:val="22"/>
        </w:rPr>
        <w:t xml:space="preserve">, 2024; </w:t>
      </w:r>
      <w:r w:rsidRPr="00C00F49">
        <w:rPr>
          <w:rFonts w:eastAsia="Times New Roman" w:cstheme="minorHAnsi"/>
          <w:b/>
          <w:bCs/>
          <w:szCs w:val="22"/>
        </w:rPr>
        <w:t>58</w:t>
      </w:r>
      <w:r w:rsidRPr="00C00F49">
        <w:rPr>
          <w:rFonts w:eastAsia="Times New Roman" w:cstheme="minorHAnsi"/>
          <w:szCs w:val="22"/>
        </w:rPr>
        <w:t>: 104820. DOI 10.1016/j.jwpe.2024.104820.</w:t>
      </w:r>
      <w:bookmarkEnd w:id="3"/>
      <w:r w:rsidR="00FC065E">
        <w:rPr>
          <w:rFonts w:eastAsia="Times New Roman" w:cstheme="minorHAnsi"/>
          <w:szCs w:val="22"/>
        </w:rPr>
        <w:t xml:space="preserve"> </w:t>
      </w:r>
      <w:r w:rsidR="00FC065E" w:rsidRPr="00A908E7">
        <w:rPr>
          <w:rFonts w:eastAsia="Times New Roman" w:cstheme="minorHAnsi"/>
          <w:color w:val="FF0000"/>
          <w:szCs w:val="22"/>
        </w:rPr>
        <w:t>There was a discrepancy in the title compared to the original</w:t>
      </w:r>
      <w:r w:rsidR="00FC065E">
        <w:rPr>
          <w:rFonts w:eastAsia="Times New Roman" w:cstheme="minorHAnsi"/>
          <w:color w:val="FF0000"/>
          <w:szCs w:val="22"/>
        </w:rPr>
        <w:t>.</w:t>
      </w:r>
    </w:p>
    <w:sectPr w:rsidR="00A52DCD" w:rsidRPr="009A4425" w:rsidSect="00B77132">
      <w:headerReference w:type="default" r:id="rId13"/>
      <w:footerReference w:type="default" r:id="rId14"/>
      <w:type w:val="continuous"/>
      <w:pgSz w:w="12240" w:h="15840" w:code="1"/>
      <w:pgMar w:top="1021" w:right="1327" w:bottom="992" w:left="1440" w:header="720" w:footer="48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B8A559" w14:textId="77777777" w:rsidR="00250105" w:rsidRDefault="00250105" w:rsidP="001826A5">
      <w:r>
        <w:separator/>
      </w:r>
    </w:p>
  </w:endnote>
  <w:endnote w:type="continuationSeparator" w:id="0">
    <w:p w14:paraId="3A107227" w14:textId="77777777" w:rsidR="00250105" w:rsidRDefault="00250105" w:rsidP="001826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9C7AAB" w14:textId="77777777" w:rsidR="00B4021A" w:rsidRDefault="00B4021A" w:rsidP="001826A5">
    <w:pPr>
      <w:pStyle w:val="Footer"/>
      <w:shd w:val="clear" w:color="auto" w:fill="D9D9D9" w:themeFill="background1" w:themeFillShade="D9"/>
    </w:pPr>
    <w:hyperlink r:id="rId1" w:history="1">
      <w:r w:rsidRPr="001826A5">
        <w:rPr>
          <w:rStyle w:val="Hyperlink"/>
          <w:rFonts w:cstheme="minorHAnsi"/>
          <w:b/>
          <w:bCs/>
          <w:i/>
          <w:iCs/>
          <w:color w:val="auto"/>
          <w:sz w:val="16"/>
          <w:szCs w:val="16"/>
          <w:u w:val="none"/>
        </w:rPr>
        <w:t>Chiang Mai Journal of Science</w:t>
      </w:r>
    </w:hyperlink>
    <w:r>
      <w:rPr>
        <w:rFonts w:cstheme="minorHAnsi"/>
        <w:i/>
        <w:iCs/>
        <w:spacing w:val="60"/>
        <w:sz w:val="18"/>
        <w:szCs w:val="18"/>
      </w:rPr>
      <w:tab/>
    </w:r>
    <w:r>
      <w:rPr>
        <w:rFonts w:cstheme="minorHAnsi"/>
        <w:i/>
        <w:iCs/>
        <w:spacing w:val="60"/>
        <w:sz w:val="18"/>
        <w:szCs w:val="18"/>
      </w:rPr>
      <w:tab/>
    </w:r>
    <w:r w:rsidRPr="00FC35DE">
      <w:rPr>
        <w:rFonts w:cstheme="minorHAnsi"/>
        <w:spacing w:val="60"/>
        <w:sz w:val="16"/>
        <w:szCs w:val="16"/>
      </w:rPr>
      <w:t>Page</w:t>
    </w:r>
    <w:r w:rsidRPr="00FC35DE">
      <w:rPr>
        <w:rFonts w:cstheme="minorHAnsi"/>
        <w:sz w:val="16"/>
        <w:szCs w:val="16"/>
      </w:rPr>
      <w:t xml:space="preserve"> </w:t>
    </w:r>
    <w:r w:rsidRPr="00FC35DE">
      <w:rPr>
        <w:rFonts w:cstheme="minorHAnsi"/>
        <w:sz w:val="16"/>
        <w:szCs w:val="16"/>
      </w:rPr>
      <w:fldChar w:fldCharType="begin"/>
    </w:r>
    <w:r w:rsidRPr="00FC35DE">
      <w:rPr>
        <w:rFonts w:cstheme="minorHAnsi"/>
        <w:sz w:val="16"/>
        <w:szCs w:val="16"/>
      </w:rPr>
      <w:instrText xml:space="preserve"> PAGE   \* MERGEFORMAT </w:instrText>
    </w:r>
    <w:r w:rsidRPr="00FC35DE">
      <w:rPr>
        <w:rFonts w:cstheme="minorHAnsi"/>
        <w:sz w:val="16"/>
        <w:szCs w:val="16"/>
      </w:rPr>
      <w:fldChar w:fldCharType="separate"/>
    </w:r>
    <w:r>
      <w:rPr>
        <w:rFonts w:cstheme="minorHAnsi"/>
        <w:sz w:val="16"/>
        <w:szCs w:val="16"/>
      </w:rPr>
      <w:t>1</w:t>
    </w:r>
    <w:r w:rsidRPr="00FC35DE">
      <w:rPr>
        <w:rFonts w:cstheme="minorHAnsi"/>
        <w:sz w:val="16"/>
        <w:szCs w:val="16"/>
      </w:rPr>
      <w:fldChar w:fldCharType="end"/>
    </w:r>
    <w:r w:rsidRPr="00FC35DE">
      <w:rPr>
        <w:rFonts w:cstheme="minorHAnsi"/>
        <w:sz w:val="16"/>
        <w:szCs w:val="16"/>
      </w:rPr>
      <w:t xml:space="preserve"> | </w:t>
    </w:r>
    <w:r w:rsidRPr="00FC35DE">
      <w:rPr>
        <w:rFonts w:cstheme="minorHAnsi"/>
        <w:sz w:val="16"/>
        <w:szCs w:val="16"/>
      </w:rPr>
      <w:fldChar w:fldCharType="begin"/>
    </w:r>
    <w:r w:rsidRPr="00FC35DE">
      <w:rPr>
        <w:rFonts w:cstheme="minorHAnsi"/>
        <w:sz w:val="16"/>
        <w:szCs w:val="16"/>
      </w:rPr>
      <w:instrText xml:space="preserve"> NUMPAGES  \* Arabic  \* MERGEFORMAT </w:instrText>
    </w:r>
    <w:r w:rsidRPr="00FC35DE">
      <w:rPr>
        <w:rFonts w:cstheme="minorHAnsi"/>
        <w:sz w:val="16"/>
        <w:szCs w:val="16"/>
      </w:rPr>
      <w:fldChar w:fldCharType="separate"/>
    </w:r>
    <w:r>
      <w:rPr>
        <w:rFonts w:cstheme="minorHAnsi"/>
        <w:sz w:val="16"/>
        <w:szCs w:val="16"/>
      </w:rPr>
      <w:t>1</w:t>
    </w:r>
    <w:r w:rsidRPr="00FC35DE">
      <w:rPr>
        <w:rFonts w:cstheme="minorHAnsi"/>
        <w:sz w:val="16"/>
        <w:szCs w:val="16"/>
      </w:rPr>
      <w:fldChar w:fldCharType="end"/>
    </w:r>
  </w:p>
  <w:p w14:paraId="4201A7A3" w14:textId="77777777" w:rsidR="00B4021A" w:rsidRDefault="00B4021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2B712A" w14:textId="77777777" w:rsidR="00250105" w:rsidRDefault="00250105" w:rsidP="001826A5">
      <w:r>
        <w:separator/>
      </w:r>
    </w:p>
  </w:footnote>
  <w:footnote w:type="continuationSeparator" w:id="0">
    <w:p w14:paraId="1AD21D4C" w14:textId="77777777" w:rsidR="00250105" w:rsidRDefault="00250105" w:rsidP="001826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DECD1E" w14:textId="79499805" w:rsidR="00B4021A" w:rsidRPr="001826A5" w:rsidRDefault="00B4021A" w:rsidP="00761475">
    <w:pPr>
      <w:pStyle w:val="Header"/>
      <w:pBdr>
        <w:bottom w:val="single" w:sz="4" w:space="5" w:color="auto"/>
      </w:pBdr>
      <w:tabs>
        <w:tab w:val="clear" w:pos="9360"/>
        <w:tab w:val="right" w:pos="9450"/>
      </w:tabs>
      <w:jc w:val="right"/>
      <w:rPr>
        <w:rStyle w:val="IntenseEmphasis"/>
        <w:rFonts w:cstheme="minorHAnsi"/>
        <w:color w:val="auto"/>
        <w:sz w:val="16"/>
        <w:szCs w:val="16"/>
      </w:rPr>
    </w:pPr>
    <w:bookmarkStart w:id="4" w:name="_Hlk215753608"/>
    <w:bookmarkStart w:id="5" w:name="_Hlk215753609"/>
    <w:r>
      <w:rPr>
        <w:rFonts w:cstheme="minorHAnsi"/>
        <w:b/>
        <w:bCs/>
        <w:i/>
        <w:iCs/>
      </w:rPr>
      <w:t xml:space="preserve">         </w:t>
    </w:r>
    <w:r w:rsidRPr="00903319">
      <w:rPr>
        <w:rFonts w:cstheme="minorHAnsi"/>
        <w:b/>
        <w:bCs/>
        <w:sz w:val="24"/>
        <w:szCs w:val="24"/>
      </w:rPr>
      <w:t>Chiang Mai Journal of Science</w:t>
    </w:r>
    <w:r w:rsidRPr="001826A5">
      <w:rPr>
        <w:rFonts w:cstheme="minorHAnsi"/>
        <w:b/>
        <w:bCs/>
        <w:i/>
        <w:iCs/>
        <w:sz w:val="26"/>
        <w:szCs w:val="26"/>
      </w:rPr>
      <w:t xml:space="preserve"> </w:t>
    </w:r>
    <w:r w:rsidRPr="001826A5">
      <w:rPr>
        <w:rFonts w:cstheme="minorHAnsi"/>
        <w:b/>
        <w:bCs/>
        <w:i/>
        <w:iCs/>
      </w:rPr>
      <w:t xml:space="preserve">        </w:t>
    </w:r>
    <w:r>
      <w:rPr>
        <w:rFonts w:cstheme="minorHAnsi"/>
        <w:b/>
        <w:bCs/>
        <w:i/>
        <w:iCs/>
      </w:rPr>
      <w:t xml:space="preserve">   </w:t>
    </w:r>
    <w:r w:rsidRPr="001826A5">
      <w:rPr>
        <w:rFonts w:cstheme="minorHAnsi"/>
        <w:b/>
        <w:bCs/>
        <w:i/>
        <w:iCs/>
      </w:rPr>
      <w:t xml:space="preserve"> </w:t>
    </w:r>
    <w:r w:rsidRPr="001826A5">
      <w:rPr>
        <w:rFonts w:cstheme="minorHAnsi"/>
        <w:b/>
        <w:bCs/>
        <w:i/>
        <w:iCs/>
        <w:sz w:val="16"/>
        <w:szCs w:val="16"/>
      </w:rPr>
      <w:t xml:space="preserve">        </w:t>
    </w:r>
    <w:r>
      <w:rPr>
        <w:rFonts w:cstheme="minorHAnsi"/>
        <w:b/>
        <w:bCs/>
        <w:i/>
        <w:iCs/>
        <w:sz w:val="16"/>
        <w:szCs w:val="16"/>
      </w:rPr>
      <w:t xml:space="preserve">     </w:t>
    </w:r>
    <w:r w:rsidRPr="001826A5">
      <w:rPr>
        <w:rFonts w:cstheme="minorHAnsi"/>
        <w:b/>
        <w:bCs/>
        <w:i/>
        <w:iCs/>
        <w:sz w:val="16"/>
        <w:szCs w:val="16"/>
      </w:rPr>
      <w:t xml:space="preserve">               </w:t>
    </w:r>
    <w:r>
      <w:rPr>
        <w:rFonts w:cstheme="minorHAnsi"/>
        <w:b/>
        <w:bCs/>
        <w:i/>
        <w:iCs/>
        <w:sz w:val="16"/>
        <w:szCs w:val="16"/>
      </w:rPr>
      <w:t xml:space="preserve"> </w:t>
    </w:r>
    <w:r w:rsidRPr="001826A5">
      <w:rPr>
        <w:rFonts w:cstheme="minorHAnsi"/>
        <w:b/>
        <w:bCs/>
        <w:i/>
        <w:iCs/>
        <w:sz w:val="16"/>
        <w:szCs w:val="16"/>
      </w:rPr>
      <w:t xml:space="preserve">          </w:t>
    </w:r>
    <w:r>
      <w:rPr>
        <w:rFonts w:cstheme="minorHAnsi"/>
        <w:b/>
        <w:bCs/>
        <w:i/>
        <w:iCs/>
        <w:sz w:val="16"/>
        <w:szCs w:val="16"/>
      </w:rPr>
      <w:t xml:space="preserve">         </w:t>
    </w:r>
    <w:r w:rsidRPr="001826A5">
      <w:rPr>
        <w:rFonts w:cstheme="minorHAnsi"/>
        <w:b/>
        <w:bCs/>
        <w:i/>
        <w:iCs/>
        <w:sz w:val="16"/>
        <w:szCs w:val="16"/>
      </w:rPr>
      <w:t xml:space="preserve">            </w:t>
    </w:r>
    <w:r>
      <w:rPr>
        <w:rFonts w:cstheme="minorHAnsi"/>
        <w:b/>
        <w:bCs/>
        <w:i/>
        <w:iCs/>
        <w:sz w:val="16"/>
        <w:szCs w:val="16"/>
      </w:rPr>
      <w:t xml:space="preserve">       </w:t>
    </w:r>
    <w:r w:rsidRPr="001826A5">
      <w:rPr>
        <w:rFonts w:cstheme="minorHAnsi"/>
        <w:b/>
        <w:bCs/>
        <w:i/>
        <w:iCs/>
        <w:sz w:val="16"/>
        <w:szCs w:val="16"/>
      </w:rPr>
      <w:t xml:space="preserve"> </w:t>
    </w:r>
    <w:r w:rsidRPr="001826A5">
      <w:rPr>
        <w:rFonts w:cstheme="minorHAnsi"/>
        <w:i/>
        <w:iCs/>
        <w:sz w:val="18"/>
        <w:szCs w:val="18"/>
      </w:rPr>
      <w:t xml:space="preserve">   </w:t>
    </w:r>
    <w:r w:rsidRPr="001826A5">
      <w:rPr>
        <w:rStyle w:val="IntenseEmphasis"/>
        <w:rFonts w:cstheme="minorHAnsi"/>
        <w:color w:val="auto"/>
        <w:sz w:val="18"/>
        <w:szCs w:val="18"/>
      </w:rPr>
      <w:t>Chiang Mai J. Sci.</w:t>
    </w:r>
    <w:r w:rsidRPr="001826A5">
      <w:rPr>
        <w:rStyle w:val="IntenseEmphasis"/>
        <w:rFonts w:cstheme="minorHAnsi"/>
        <w:i w:val="0"/>
        <w:iCs w:val="0"/>
        <w:color w:val="auto"/>
        <w:sz w:val="16"/>
        <w:szCs w:val="16"/>
      </w:rPr>
      <w:t xml:space="preserve">, </w:t>
    </w:r>
    <w:r>
      <w:rPr>
        <w:rStyle w:val="IntenseEmphasis"/>
        <w:rFonts w:cstheme="minorHAnsi"/>
        <w:i w:val="0"/>
        <w:iCs w:val="0"/>
        <w:color w:val="auto"/>
        <w:sz w:val="16"/>
        <w:szCs w:val="16"/>
      </w:rPr>
      <w:t>2026</w:t>
    </w:r>
    <w:r w:rsidRPr="001826A5">
      <w:rPr>
        <w:rStyle w:val="IntenseEmphasis"/>
        <w:rFonts w:cstheme="minorHAnsi"/>
        <w:i w:val="0"/>
        <w:iCs w:val="0"/>
        <w:color w:val="auto"/>
        <w:sz w:val="16"/>
        <w:szCs w:val="16"/>
      </w:rPr>
      <w:t xml:space="preserve">; </w:t>
    </w:r>
    <w:r>
      <w:rPr>
        <w:rStyle w:val="IntenseEmphasis"/>
        <w:rFonts w:cstheme="minorHAnsi"/>
        <w:b/>
        <w:bCs/>
        <w:i w:val="0"/>
        <w:iCs w:val="0"/>
        <w:color w:val="auto"/>
        <w:sz w:val="16"/>
        <w:szCs w:val="16"/>
      </w:rPr>
      <w:t>53</w:t>
    </w:r>
    <w:r w:rsidRPr="001826A5">
      <w:rPr>
        <w:rStyle w:val="IntenseEmphasis"/>
        <w:rFonts w:cstheme="minorHAnsi"/>
        <w:b/>
        <w:bCs/>
        <w:i w:val="0"/>
        <w:iCs w:val="0"/>
        <w:color w:val="auto"/>
        <w:sz w:val="16"/>
        <w:szCs w:val="16"/>
      </w:rPr>
      <w:t>(x)</w:t>
    </w:r>
    <w:r w:rsidRPr="001826A5">
      <w:rPr>
        <w:rStyle w:val="IntenseEmphasis"/>
        <w:rFonts w:cstheme="minorHAnsi"/>
        <w:i w:val="0"/>
        <w:iCs w:val="0"/>
        <w:color w:val="auto"/>
        <w:sz w:val="16"/>
        <w:szCs w:val="16"/>
      </w:rPr>
      <w:t>: e202</w:t>
    </w:r>
    <w:r>
      <w:rPr>
        <w:rStyle w:val="IntenseEmphasis"/>
        <w:rFonts w:cstheme="minorHAnsi"/>
        <w:i w:val="0"/>
        <w:iCs w:val="0"/>
        <w:color w:val="auto"/>
        <w:sz w:val="16"/>
        <w:szCs w:val="16"/>
      </w:rPr>
      <w:t>6</w:t>
    </w:r>
    <w:r w:rsidRPr="001826A5">
      <w:rPr>
        <w:rStyle w:val="IntenseEmphasis"/>
        <w:rFonts w:cstheme="minorHAnsi"/>
        <w:i w:val="0"/>
        <w:iCs w:val="0"/>
        <w:color w:val="auto"/>
        <w:sz w:val="16"/>
        <w:szCs w:val="16"/>
      </w:rPr>
      <w:t>000</w:t>
    </w:r>
    <w:r w:rsidRPr="001826A5">
      <w:rPr>
        <w:rFonts w:cstheme="minorHAnsi"/>
        <w:i/>
        <w:iCs/>
        <w:sz w:val="16"/>
        <w:szCs w:val="16"/>
      </w:rPr>
      <w:t xml:space="preserve">     </w:t>
    </w:r>
    <w:r w:rsidRPr="001826A5">
      <w:rPr>
        <w:rStyle w:val="IntenseEmphasis"/>
        <w:rFonts w:cstheme="minorHAnsi"/>
        <w:color w:val="auto"/>
        <w:sz w:val="16"/>
        <w:szCs w:val="16"/>
      </w:rPr>
      <w:t xml:space="preserve">                     </w:t>
    </w:r>
  </w:p>
  <w:p w14:paraId="1B6FD124" w14:textId="7CA238A8" w:rsidR="00B4021A" w:rsidRPr="001826A5" w:rsidRDefault="00B4021A" w:rsidP="00761475">
    <w:pPr>
      <w:pStyle w:val="Header"/>
      <w:pBdr>
        <w:bottom w:val="single" w:sz="4" w:space="5" w:color="auto"/>
      </w:pBdr>
      <w:tabs>
        <w:tab w:val="clear" w:pos="9360"/>
        <w:tab w:val="right" w:pos="9450"/>
      </w:tabs>
      <w:jc w:val="right"/>
      <w:rPr>
        <w:rStyle w:val="IntenseEmphasis"/>
        <w:rFonts w:cstheme="minorHAnsi"/>
        <w:i w:val="0"/>
        <w:iCs w:val="0"/>
        <w:color w:val="auto"/>
        <w:sz w:val="16"/>
        <w:szCs w:val="16"/>
      </w:rPr>
    </w:pPr>
    <w:r w:rsidRPr="001826A5">
      <w:rPr>
        <w:rStyle w:val="IntenseEmphasis"/>
        <w:rFonts w:cstheme="minorHAnsi"/>
        <w:color w:val="auto"/>
        <w:sz w:val="16"/>
        <w:szCs w:val="16"/>
      </w:rPr>
      <w:t xml:space="preserve">      </w:t>
    </w:r>
    <w:r w:rsidRPr="001826A5">
      <w:rPr>
        <w:rStyle w:val="IntenseEmphasis"/>
        <w:rFonts w:cstheme="minorHAnsi"/>
        <w:b/>
        <w:bCs/>
        <w:i w:val="0"/>
        <w:iCs w:val="0"/>
        <w:color w:val="auto"/>
        <w:sz w:val="16"/>
        <w:szCs w:val="16"/>
      </w:rPr>
      <w:t xml:space="preserve">Faculty of Science, Chiang Mai University </w:t>
    </w:r>
    <w:r w:rsidRPr="001826A5">
      <w:rPr>
        <w:rStyle w:val="IntenseEmphasis"/>
        <w:rFonts w:cstheme="minorHAnsi"/>
        <w:color w:val="auto"/>
        <w:sz w:val="16"/>
        <w:szCs w:val="16"/>
      </w:rPr>
      <w:t xml:space="preserve">              </w:t>
    </w:r>
    <w:r>
      <w:rPr>
        <w:rStyle w:val="IntenseEmphasis"/>
        <w:rFonts w:cstheme="minorHAnsi"/>
        <w:color w:val="auto"/>
        <w:sz w:val="16"/>
        <w:szCs w:val="16"/>
      </w:rPr>
      <w:t xml:space="preserve">    </w:t>
    </w:r>
    <w:r w:rsidRPr="001826A5">
      <w:rPr>
        <w:rStyle w:val="IntenseEmphasis"/>
        <w:rFonts w:cstheme="minorHAnsi"/>
        <w:color w:val="auto"/>
        <w:sz w:val="16"/>
        <w:szCs w:val="16"/>
      </w:rPr>
      <w:t xml:space="preserve">    </w:t>
    </w:r>
    <w:r>
      <w:rPr>
        <w:rStyle w:val="IntenseEmphasis"/>
        <w:rFonts w:cstheme="minorHAnsi"/>
        <w:color w:val="auto"/>
        <w:sz w:val="16"/>
        <w:szCs w:val="16"/>
      </w:rPr>
      <w:t xml:space="preserve">     </w:t>
    </w:r>
    <w:r w:rsidRPr="001826A5">
      <w:rPr>
        <w:rStyle w:val="IntenseEmphasis"/>
        <w:rFonts w:cstheme="minorHAnsi"/>
        <w:color w:val="auto"/>
        <w:sz w:val="16"/>
        <w:szCs w:val="16"/>
      </w:rPr>
      <w:t xml:space="preserve">                                                                                          </w:t>
    </w:r>
    <w:r w:rsidRPr="001826A5">
      <w:rPr>
        <w:rStyle w:val="IntenseEmphasis"/>
        <w:rFonts w:cstheme="minorHAnsi"/>
        <w:i w:val="0"/>
        <w:iCs w:val="0"/>
        <w:color w:val="auto"/>
        <w:sz w:val="16"/>
        <w:szCs w:val="16"/>
      </w:rPr>
      <w:t>DOI 10.12982/CMJS.202</w:t>
    </w:r>
    <w:r>
      <w:rPr>
        <w:rStyle w:val="IntenseEmphasis"/>
        <w:rFonts w:cstheme="minorHAnsi"/>
        <w:i w:val="0"/>
        <w:iCs w:val="0"/>
        <w:color w:val="auto"/>
        <w:sz w:val="16"/>
        <w:szCs w:val="16"/>
      </w:rPr>
      <w:t>6</w:t>
    </w:r>
    <w:r w:rsidRPr="001826A5">
      <w:rPr>
        <w:rStyle w:val="IntenseEmphasis"/>
        <w:rFonts w:cstheme="minorHAnsi"/>
        <w:i w:val="0"/>
        <w:iCs w:val="0"/>
        <w:color w:val="auto"/>
        <w:sz w:val="16"/>
        <w:szCs w:val="16"/>
      </w:rPr>
      <w:t>.000</w:t>
    </w:r>
  </w:p>
  <w:p w14:paraId="2BB7125E" w14:textId="06C5DE3D" w:rsidR="00B4021A" w:rsidRPr="001826A5" w:rsidRDefault="00B4021A" w:rsidP="00761475">
    <w:pPr>
      <w:pStyle w:val="Header"/>
      <w:pBdr>
        <w:bottom w:val="single" w:sz="4" w:space="5" w:color="auto"/>
      </w:pBdr>
      <w:tabs>
        <w:tab w:val="clear" w:pos="9360"/>
        <w:tab w:val="right" w:pos="9450"/>
      </w:tabs>
      <w:jc w:val="right"/>
      <w:rPr>
        <w:i/>
        <w:iCs/>
        <w:sz w:val="16"/>
        <w:szCs w:val="16"/>
      </w:rPr>
    </w:pPr>
    <w:r w:rsidRPr="001826A5">
      <w:rPr>
        <w:rStyle w:val="IntenseEmphasis"/>
        <w:i w:val="0"/>
        <w:iCs w:val="0"/>
        <w:color w:val="auto"/>
        <w:sz w:val="16"/>
        <w:szCs w:val="16"/>
      </w:rPr>
      <w:t xml:space="preserve">           </w:t>
    </w:r>
    <w:r w:rsidRPr="001826A5">
      <w:rPr>
        <w:rStyle w:val="IntenseEmphasis"/>
        <w:rFonts w:cstheme="minorHAnsi"/>
        <w:b/>
        <w:bCs/>
        <w:i w:val="0"/>
        <w:iCs w:val="0"/>
        <w:color w:val="auto"/>
        <w:sz w:val="16"/>
        <w:szCs w:val="16"/>
      </w:rPr>
      <w:t>ISSN: 0125-2526</w:t>
    </w:r>
    <w:r w:rsidRPr="001826A5">
      <w:rPr>
        <w:rStyle w:val="IntenseEmphasis"/>
        <w:rFonts w:cstheme="minorHAnsi"/>
        <w:i w:val="0"/>
        <w:iCs w:val="0"/>
        <w:color w:val="auto"/>
        <w:sz w:val="16"/>
        <w:szCs w:val="16"/>
      </w:rPr>
      <w:t xml:space="preserve">          </w:t>
    </w:r>
    <w:r>
      <w:rPr>
        <w:rStyle w:val="IntenseEmphasis"/>
        <w:rFonts w:cstheme="minorHAnsi"/>
        <w:i w:val="0"/>
        <w:iCs w:val="0"/>
        <w:color w:val="auto"/>
        <w:sz w:val="16"/>
        <w:szCs w:val="16"/>
      </w:rPr>
      <w:t xml:space="preserve">      </w:t>
    </w:r>
    <w:r w:rsidRPr="001826A5">
      <w:rPr>
        <w:rStyle w:val="IntenseEmphasis"/>
        <w:rFonts w:cstheme="minorHAnsi"/>
        <w:i w:val="0"/>
        <w:iCs w:val="0"/>
        <w:color w:val="auto"/>
        <w:sz w:val="16"/>
        <w:szCs w:val="16"/>
      </w:rPr>
      <w:t xml:space="preserve">   </w:t>
    </w:r>
    <w:r>
      <w:rPr>
        <w:rStyle w:val="IntenseEmphasis"/>
        <w:rFonts w:cstheme="minorHAnsi"/>
        <w:i w:val="0"/>
        <w:iCs w:val="0"/>
        <w:color w:val="auto"/>
        <w:sz w:val="16"/>
        <w:szCs w:val="16"/>
      </w:rPr>
      <w:t xml:space="preserve">   </w:t>
    </w:r>
    <w:r w:rsidRPr="001826A5">
      <w:rPr>
        <w:rStyle w:val="IntenseEmphasis"/>
        <w:rFonts w:cstheme="minorHAnsi"/>
        <w:i w:val="0"/>
        <w:iCs w:val="0"/>
        <w:color w:val="auto"/>
        <w:sz w:val="16"/>
        <w:szCs w:val="16"/>
      </w:rPr>
      <w:t xml:space="preserve">                                                                                                                                                         </w:t>
    </w:r>
    <w:r w:rsidRPr="001826A5">
      <w:rPr>
        <w:rStyle w:val="IntenseEmphasis"/>
        <w:rFonts w:cstheme="minorHAnsi"/>
        <w:b/>
        <w:bCs/>
        <w:i w:val="0"/>
        <w:iCs w:val="0"/>
        <w:color w:val="auto"/>
        <w:sz w:val="16"/>
        <w:szCs w:val="16"/>
      </w:rPr>
      <w:t xml:space="preserve">  </w:t>
    </w:r>
    <w:r w:rsidRPr="001826A5">
      <w:rPr>
        <w:rStyle w:val="IntenseEmphasis"/>
        <w:b/>
        <w:bCs/>
        <w:i w:val="0"/>
        <w:iCs w:val="0"/>
        <w:color w:val="auto"/>
        <w:sz w:val="16"/>
        <w:szCs w:val="16"/>
      </w:rPr>
      <w:t>TYPE:</w:t>
    </w:r>
    <w:r w:rsidRPr="001826A5">
      <w:rPr>
        <w:rStyle w:val="IntenseEmphasis"/>
        <w:i w:val="0"/>
        <w:iCs w:val="0"/>
        <w:color w:val="auto"/>
        <w:sz w:val="16"/>
        <w:szCs w:val="16"/>
      </w:rPr>
      <w:t xml:space="preserve"> Research Article</w:t>
    </w:r>
    <w:bookmarkEnd w:id="4"/>
    <w:bookmarkEnd w:id="5"/>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6DF916"/>
    <w:multiLevelType w:val="singleLevel"/>
    <w:tmpl w:val="206DF916"/>
    <w:lvl w:ilvl="0">
      <w:start w:val="1"/>
      <w:numFmt w:val="decimal"/>
      <w:suff w:val="space"/>
      <w:lvlText w:val="[%1]"/>
      <w:lvlJc w:val="left"/>
    </w:lvl>
  </w:abstractNum>
  <w:abstractNum w:abstractNumId="1" w15:restartNumberingAfterBreak="0">
    <w:nsid w:val="5EC90897"/>
    <w:multiLevelType w:val="hybridMultilevel"/>
    <w:tmpl w:val="6A884FC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3C6B3F"/>
    <w:multiLevelType w:val="hybridMultilevel"/>
    <w:tmpl w:val="BAAA8D86"/>
    <w:lvl w:ilvl="0" w:tplc="0409000F">
      <w:start w:val="1"/>
      <w:numFmt w:val="decimal"/>
      <w:lvlText w:val="%1."/>
      <w:lvlJc w:val="left"/>
      <w:pPr>
        <w:ind w:left="4897" w:hanging="360"/>
      </w:pPr>
      <w:rPr>
        <w:rFonts w:hint="default"/>
      </w:rPr>
    </w:lvl>
    <w:lvl w:ilvl="1" w:tplc="04090019" w:tentative="1">
      <w:start w:val="1"/>
      <w:numFmt w:val="lowerLetter"/>
      <w:lvlText w:val="%2."/>
      <w:lvlJc w:val="left"/>
      <w:pPr>
        <w:ind w:left="5617" w:hanging="360"/>
      </w:pPr>
    </w:lvl>
    <w:lvl w:ilvl="2" w:tplc="0409001B" w:tentative="1">
      <w:start w:val="1"/>
      <w:numFmt w:val="lowerRoman"/>
      <w:lvlText w:val="%3."/>
      <w:lvlJc w:val="right"/>
      <w:pPr>
        <w:ind w:left="6337" w:hanging="180"/>
      </w:pPr>
    </w:lvl>
    <w:lvl w:ilvl="3" w:tplc="0409000F" w:tentative="1">
      <w:start w:val="1"/>
      <w:numFmt w:val="decimal"/>
      <w:lvlText w:val="%4."/>
      <w:lvlJc w:val="left"/>
      <w:pPr>
        <w:ind w:left="7057" w:hanging="360"/>
      </w:pPr>
    </w:lvl>
    <w:lvl w:ilvl="4" w:tplc="04090019" w:tentative="1">
      <w:start w:val="1"/>
      <w:numFmt w:val="lowerLetter"/>
      <w:lvlText w:val="%5."/>
      <w:lvlJc w:val="left"/>
      <w:pPr>
        <w:ind w:left="7777" w:hanging="360"/>
      </w:pPr>
    </w:lvl>
    <w:lvl w:ilvl="5" w:tplc="0409001B" w:tentative="1">
      <w:start w:val="1"/>
      <w:numFmt w:val="lowerRoman"/>
      <w:lvlText w:val="%6."/>
      <w:lvlJc w:val="right"/>
      <w:pPr>
        <w:ind w:left="8497" w:hanging="180"/>
      </w:pPr>
    </w:lvl>
    <w:lvl w:ilvl="6" w:tplc="0409000F" w:tentative="1">
      <w:start w:val="1"/>
      <w:numFmt w:val="decimal"/>
      <w:lvlText w:val="%7."/>
      <w:lvlJc w:val="left"/>
      <w:pPr>
        <w:ind w:left="9217" w:hanging="360"/>
      </w:pPr>
    </w:lvl>
    <w:lvl w:ilvl="7" w:tplc="04090019" w:tentative="1">
      <w:start w:val="1"/>
      <w:numFmt w:val="lowerLetter"/>
      <w:lvlText w:val="%8."/>
      <w:lvlJc w:val="left"/>
      <w:pPr>
        <w:ind w:left="9937" w:hanging="360"/>
      </w:pPr>
    </w:lvl>
    <w:lvl w:ilvl="8" w:tplc="0409001B" w:tentative="1">
      <w:start w:val="1"/>
      <w:numFmt w:val="lowerRoman"/>
      <w:lvlText w:val="%9."/>
      <w:lvlJc w:val="right"/>
      <w:pPr>
        <w:ind w:left="10657"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6A5"/>
    <w:rsid w:val="00007518"/>
    <w:rsid w:val="00035F46"/>
    <w:rsid w:val="00047067"/>
    <w:rsid w:val="00065FEB"/>
    <w:rsid w:val="0009791A"/>
    <w:rsid w:val="000A5B8C"/>
    <w:rsid w:val="000B4BDC"/>
    <w:rsid w:val="000B57F7"/>
    <w:rsid w:val="000D0CCC"/>
    <w:rsid w:val="001470C3"/>
    <w:rsid w:val="001826A5"/>
    <w:rsid w:val="001C03B7"/>
    <w:rsid w:val="001D6D1B"/>
    <w:rsid w:val="001E7CB8"/>
    <w:rsid w:val="00250105"/>
    <w:rsid w:val="002B5606"/>
    <w:rsid w:val="002E1536"/>
    <w:rsid w:val="00322A82"/>
    <w:rsid w:val="00333459"/>
    <w:rsid w:val="00350D94"/>
    <w:rsid w:val="0039055D"/>
    <w:rsid w:val="003911B9"/>
    <w:rsid w:val="00430B50"/>
    <w:rsid w:val="00490842"/>
    <w:rsid w:val="00493E49"/>
    <w:rsid w:val="004A58B2"/>
    <w:rsid w:val="004B78D6"/>
    <w:rsid w:val="004E04AE"/>
    <w:rsid w:val="00530665"/>
    <w:rsid w:val="00541828"/>
    <w:rsid w:val="005525C5"/>
    <w:rsid w:val="00574687"/>
    <w:rsid w:val="00592F4D"/>
    <w:rsid w:val="005B15FA"/>
    <w:rsid w:val="005C0C82"/>
    <w:rsid w:val="005C7284"/>
    <w:rsid w:val="0062333B"/>
    <w:rsid w:val="0063333B"/>
    <w:rsid w:val="0065119F"/>
    <w:rsid w:val="006E23DB"/>
    <w:rsid w:val="00761475"/>
    <w:rsid w:val="0077377B"/>
    <w:rsid w:val="00793ACF"/>
    <w:rsid w:val="007A6F6E"/>
    <w:rsid w:val="007B7AE7"/>
    <w:rsid w:val="007E2C42"/>
    <w:rsid w:val="00817E8F"/>
    <w:rsid w:val="00824C1D"/>
    <w:rsid w:val="00855A11"/>
    <w:rsid w:val="008C72DB"/>
    <w:rsid w:val="00901CC6"/>
    <w:rsid w:val="00903319"/>
    <w:rsid w:val="00924205"/>
    <w:rsid w:val="009338CB"/>
    <w:rsid w:val="00984D88"/>
    <w:rsid w:val="009A4425"/>
    <w:rsid w:val="009C7D31"/>
    <w:rsid w:val="009E3E89"/>
    <w:rsid w:val="009F3D7F"/>
    <w:rsid w:val="00A52DCD"/>
    <w:rsid w:val="00A72E0F"/>
    <w:rsid w:val="00A75CB9"/>
    <w:rsid w:val="00A908E7"/>
    <w:rsid w:val="00AB727A"/>
    <w:rsid w:val="00AC0159"/>
    <w:rsid w:val="00AC5531"/>
    <w:rsid w:val="00B4021A"/>
    <w:rsid w:val="00B42B76"/>
    <w:rsid w:val="00B5021E"/>
    <w:rsid w:val="00B77132"/>
    <w:rsid w:val="00B91B1C"/>
    <w:rsid w:val="00BB41FE"/>
    <w:rsid w:val="00BC471F"/>
    <w:rsid w:val="00BD343E"/>
    <w:rsid w:val="00C03A03"/>
    <w:rsid w:val="00C14926"/>
    <w:rsid w:val="00C17D30"/>
    <w:rsid w:val="00C37F39"/>
    <w:rsid w:val="00C520A5"/>
    <w:rsid w:val="00CC0199"/>
    <w:rsid w:val="00CD31B5"/>
    <w:rsid w:val="00CD355E"/>
    <w:rsid w:val="00D00A07"/>
    <w:rsid w:val="00D13060"/>
    <w:rsid w:val="00D93114"/>
    <w:rsid w:val="00DB586C"/>
    <w:rsid w:val="00DC1770"/>
    <w:rsid w:val="00DF331E"/>
    <w:rsid w:val="00E07293"/>
    <w:rsid w:val="00E96C1E"/>
    <w:rsid w:val="00EA3113"/>
    <w:rsid w:val="00EC4520"/>
    <w:rsid w:val="00ED1F1A"/>
    <w:rsid w:val="00F339FA"/>
    <w:rsid w:val="00F4516A"/>
    <w:rsid w:val="00F501DC"/>
    <w:rsid w:val="00F85B24"/>
    <w:rsid w:val="00F90F10"/>
    <w:rsid w:val="00FA3043"/>
    <w:rsid w:val="00FB40BE"/>
    <w:rsid w:val="00FC065E"/>
    <w:rsid w:val="00FE2584"/>
    <w:rsid w:val="00FE280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C78559"/>
  <w15:chartTrackingRefBased/>
  <w15:docId w15:val="{0BE5749B-A310-4D8F-86BF-664A2C4BD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heme="minorBidi"/>
        <w:szCs w:val="28"/>
        <w:lang w:val="en-US" w:eastAsia="en-US" w:bidi="th-TH"/>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Figure"/>
    <w:qFormat/>
    <w:rsid w:val="00B5021E"/>
  </w:style>
  <w:style w:type="paragraph" w:styleId="Heading3">
    <w:name w:val="heading 3"/>
    <w:basedOn w:val="Normal"/>
    <w:next w:val="Normal"/>
    <w:link w:val="Heading3Char"/>
    <w:unhideWhenUsed/>
    <w:qFormat/>
    <w:rsid w:val="00FB40BE"/>
    <w:pPr>
      <w:widowControl w:val="0"/>
      <w:spacing w:beforeAutospacing="1" w:afterAutospacing="1"/>
      <w:outlineLvl w:val="2"/>
    </w:pPr>
    <w:rPr>
      <w:rFonts w:ascii="SimSun" w:hAnsi="SimSun" w:cs="Angsana New"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26A5"/>
    <w:pPr>
      <w:tabs>
        <w:tab w:val="center" w:pos="4680"/>
        <w:tab w:val="right" w:pos="9360"/>
      </w:tabs>
    </w:pPr>
  </w:style>
  <w:style w:type="character" w:customStyle="1" w:styleId="HeaderChar">
    <w:name w:val="Header Char"/>
    <w:basedOn w:val="DefaultParagraphFont"/>
    <w:link w:val="Header"/>
    <w:uiPriority w:val="99"/>
    <w:rsid w:val="001826A5"/>
  </w:style>
  <w:style w:type="paragraph" w:styleId="Footer">
    <w:name w:val="footer"/>
    <w:basedOn w:val="Normal"/>
    <w:link w:val="FooterChar"/>
    <w:uiPriority w:val="99"/>
    <w:unhideWhenUsed/>
    <w:rsid w:val="001826A5"/>
    <w:pPr>
      <w:tabs>
        <w:tab w:val="center" w:pos="4680"/>
        <w:tab w:val="right" w:pos="9360"/>
      </w:tabs>
    </w:pPr>
  </w:style>
  <w:style w:type="character" w:customStyle="1" w:styleId="FooterChar">
    <w:name w:val="Footer Char"/>
    <w:basedOn w:val="DefaultParagraphFont"/>
    <w:link w:val="Footer"/>
    <w:uiPriority w:val="99"/>
    <w:rsid w:val="001826A5"/>
  </w:style>
  <w:style w:type="character" w:styleId="IntenseEmphasis">
    <w:name w:val="Intense Emphasis"/>
    <w:basedOn w:val="DefaultParagraphFont"/>
    <w:uiPriority w:val="21"/>
    <w:qFormat/>
    <w:rsid w:val="001826A5"/>
    <w:rPr>
      <w:i/>
      <w:iCs/>
      <w:color w:val="4472C4" w:themeColor="accent1"/>
    </w:rPr>
  </w:style>
  <w:style w:type="character" w:styleId="Hyperlink">
    <w:name w:val="Hyperlink"/>
    <w:basedOn w:val="DefaultParagraphFont"/>
    <w:uiPriority w:val="99"/>
    <w:unhideWhenUsed/>
    <w:rsid w:val="001826A5"/>
    <w:rPr>
      <w:color w:val="0563C1" w:themeColor="hyperlink"/>
      <w:u w:val="single"/>
    </w:rPr>
  </w:style>
  <w:style w:type="character" w:customStyle="1" w:styleId="Heading3Char">
    <w:name w:val="Heading 3 Char"/>
    <w:basedOn w:val="DefaultParagraphFont"/>
    <w:link w:val="Heading3"/>
    <w:rsid w:val="00FB40BE"/>
    <w:rPr>
      <w:rFonts w:ascii="SimSun" w:eastAsia="SimSun" w:hAnsi="SimSun" w:cs="Angsana New"/>
      <w:b/>
      <w:bCs/>
      <w:sz w:val="27"/>
      <w:szCs w:val="27"/>
      <w:lang w:eastAsia="zh-CN"/>
    </w:rPr>
  </w:style>
  <w:style w:type="paragraph" w:styleId="NormalWeb">
    <w:name w:val="Normal (Web)"/>
    <w:basedOn w:val="Normal"/>
    <w:qFormat/>
    <w:rsid w:val="00FB40BE"/>
    <w:pPr>
      <w:widowControl w:val="0"/>
      <w:jc w:val="both"/>
    </w:pPr>
    <w:rPr>
      <w:rFonts w:eastAsiaTheme="minorEastAsia"/>
      <w:sz w:val="24"/>
      <w:szCs w:val="24"/>
      <w:lang w:eastAsia="zh-CN" w:bidi="ar-SA"/>
    </w:rPr>
  </w:style>
  <w:style w:type="paragraph" w:styleId="ListParagraph">
    <w:name w:val="List Paragraph"/>
    <w:basedOn w:val="Normal"/>
    <w:uiPriority w:val="34"/>
    <w:qFormat/>
    <w:rsid w:val="00FB40BE"/>
    <w:pPr>
      <w:widowControl w:val="0"/>
      <w:ind w:left="720"/>
      <w:contextualSpacing/>
      <w:jc w:val="both"/>
    </w:pPr>
    <w:rPr>
      <w:rFonts w:eastAsiaTheme="minorEastAsia"/>
      <w:sz w:val="21"/>
      <w:szCs w:val="24"/>
      <w:lang w:eastAsia="zh-CN" w:bidi="ar-SA"/>
    </w:rPr>
  </w:style>
  <w:style w:type="character" w:customStyle="1" w:styleId="font41">
    <w:name w:val="font41"/>
    <w:basedOn w:val="DefaultParagraphFont"/>
    <w:qFormat/>
    <w:rsid w:val="001470C3"/>
    <w:rPr>
      <w:rFonts w:ascii="SimSun" w:eastAsia="SimSun" w:hAnsi="SimSun" w:cs="SimSun" w:hint="eastAsia"/>
      <w:color w:val="000000"/>
      <w:sz w:val="18"/>
      <w:szCs w:val="18"/>
      <w:u w:val="none"/>
    </w:rPr>
  </w:style>
  <w:style w:type="character" w:styleId="FollowedHyperlink">
    <w:name w:val="FollowedHyperlink"/>
    <w:basedOn w:val="DefaultParagraphFont"/>
    <w:uiPriority w:val="99"/>
    <w:semiHidden/>
    <w:unhideWhenUsed/>
    <w:rsid w:val="007B7AE7"/>
    <w:rPr>
      <w:color w:val="954F72" w:themeColor="followedHyperlink"/>
      <w:u w:val="single"/>
    </w:rPr>
  </w:style>
  <w:style w:type="table" w:styleId="TableGrid">
    <w:name w:val="Table Grid"/>
    <w:basedOn w:val="TableNormal"/>
    <w:uiPriority w:val="39"/>
    <w:rsid w:val="009338CB"/>
    <w:rPr>
      <w:rFonts w:asciiTheme="minorHAnsi" w:eastAsiaTheme="minorHAnsi" w:hAnsiTheme="minorHAnsi"/>
      <w:kern w:val="2"/>
      <w:sz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D-2AB">
    <w:name w:val="HD-2 A.B"/>
    <w:basedOn w:val="Normal"/>
    <w:link w:val="HD-2ABChar"/>
    <w:qFormat/>
    <w:rsid w:val="00F4516A"/>
    <w:pPr>
      <w:keepNext/>
      <w:keepLines/>
      <w:outlineLvl w:val="0"/>
    </w:pPr>
    <w:rPr>
      <w:rFonts w:asciiTheme="minorHAnsi" w:eastAsiaTheme="majorEastAsia" w:hAnsiTheme="minorHAnsi" w:cstheme="majorBidi"/>
      <w:b/>
      <w:bCs/>
      <w:kern w:val="2"/>
      <w:sz w:val="32"/>
      <w:szCs w:val="40"/>
      <w14:ligatures w14:val="standardContextual"/>
    </w:rPr>
  </w:style>
  <w:style w:type="character" w:customStyle="1" w:styleId="HD-2ABChar">
    <w:name w:val="HD-2 A.B Char"/>
    <w:basedOn w:val="DefaultParagraphFont"/>
    <w:link w:val="HD-2AB"/>
    <w:rsid w:val="00F4516A"/>
    <w:rPr>
      <w:rFonts w:asciiTheme="minorHAnsi" w:eastAsiaTheme="majorEastAsia" w:hAnsiTheme="minorHAnsi" w:cstheme="majorBidi"/>
      <w:b/>
      <w:bCs/>
      <w:kern w:val="2"/>
      <w:sz w:val="32"/>
      <w:szCs w:val="4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epg.science.cmu.ac.th/ejournal/index.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430</TotalTime>
  <Pages>11</Pages>
  <Words>5060</Words>
  <Characters>28843</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Chiag Mai University</Company>
  <LinksUpToDate>false</LinksUpToDate>
  <CharactersWithSpaces>33836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CMUJS</dc:creator>
  <cp:keywords/>
  <dc:description/>
  <cp:lastModifiedBy>CMUJS</cp:lastModifiedBy>
  <cp:revision>47</cp:revision>
  <cp:lastPrinted>2025-12-04T11:02:00Z</cp:lastPrinted>
  <dcterms:created xsi:type="dcterms:W3CDTF">2025-12-04T07:49:00Z</dcterms:created>
  <dcterms:modified xsi:type="dcterms:W3CDTF">2026-08-11T09:51:00Z</dcterms:modified>
</cp:coreProperties>
</file>