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3FEEF5" w14:textId="77777777" w:rsidR="00817F9C" w:rsidRPr="00817F9C" w:rsidRDefault="00817F9C" w:rsidP="00F73896">
      <w:pPr>
        <w:tabs>
          <w:tab w:val="left" w:pos="567"/>
        </w:tabs>
        <w:autoSpaceDE w:val="0"/>
        <w:autoSpaceDN w:val="0"/>
        <w:adjustRightInd w:val="0"/>
        <w:spacing w:after="40" w:line="240" w:lineRule="auto"/>
        <w:rPr>
          <w:rFonts w:ascii="Calibri" w:eastAsia="Calibri" w:hAnsi="Calibri" w:cs="Calibri"/>
          <w:b/>
          <w:bCs/>
          <w:kern w:val="0"/>
          <w:sz w:val="32"/>
          <w:szCs w:val="32"/>
          <w14:ligatures w14:val="none"/>
        </w:rPr>
      </w:pPr>
      <w:r w:rsidRPr="00817F9C">
        <w:rPr>
          <w:rFonts w:ascii="Calibri" w:eastAsia="Calibri" w:hAnsi="Calibri" w:cs="Calibri"/>
          <w:b/>
          <w:bCs/>
          <w:kern w:val="0"/>
          <w:sz w:val="32"/>
          <w:szCs w:val="32"/>
          <w14:ligatures w14:val="none"/>
        </w:rPr>
        <w:t>3D-Printed Polymeric Resin Composites with g-C</w:t>
      </w:r>
      <w:r w:rsidRPr="00817F9C">
        <w:rPr>
          <w:rFonts w:ascii="Calibri" w:eastAsia="Calibri" w:hAnsi="Calibri" w:cs="Calibri"/>
          <w:b/>
          <w:bCs/>
          <w:kern w:val="0"/>
          <w:sz w:val="32"/>
          <w:szCs w:val="32"/>
          <w:vertAlign w:val="subscript"/>
          <w14:ligatures w14:val="none"/>
        </w:rPr>
        <w:t>3</w:t>
      </w:r>
      <w:r w:rsidRPr="00817F9C">
        <w:rPr>
          <w:rFonts w:ascii="Calibri" w:eastAsia="Calibri" w:hAnsi="Calibri" w:cs="Calibri"/>
          <w:b/>
          <w:bCs/>
          <w:kern w:val="0"/>
          <w:sz w:val="32"/>
          <w:szCs w:val="32"/>
          <w14:ligatures w14:val="none"/>
        </w:rPr>
        <w:t>N</w:t>
      </w:r>
      <w:r w:rsidRPr="00817F9C">
        <w:rPr>
          <w:rFonts w:ascii="Calibri" w:eastAsia="Calibri" w:hAnsi="Calibri" w:cs="Calibri"/>
          <w:b/>
          <w:bCs/>
          <w:kern w:val="0"/>
          <w:sz w:val="32"/>
          <w:szCs w:val="32"/>
          <w:vertAlign w:val="subscript"/>
          <w14:ligatures w14:val="none"/>
        </w:rPr>
        <w:t>4</w:t>
      </w:r>
      <w:r w:rsidRPr="00817F9C">
        <w:rPr>
          <w:rFonts w:ascii="Calibri" w:eastAsia="Calibri" w:hAnsi="Calibri" w:cs="Calibri"/>
          <w:b/>
          <w:bCs/>
          <w:kern w:val="0"/>
          <w:sz w:val="32"/>
          <w:szCs w:val="32"/>
          <w14:ligatures w14:val="none"/>
        </w:rPr>
        <w:t xml:space="preserve"> Nanosheets for Efficient Dye Removal in Wastewater Treatment </w:t>
      </w:r>
    </w:p>
    <w:p w14:paraId="0CE3DEF8" w14:textId="472128B1" w:rsidR="00817F9C" w:rsidRPr="00465AEA" w:rsidRDefault="00817F9C" w:rsidP="00F73896">
      <w:pPr>
        <w:tabs>
          <w:tab w:val="left" w:pos="567"/>
        </w:tabs>
        <w:autoSpaceDE w:val="0"/>
        <w:autoSpaceDN w:val="0"/>
        <w:adjustRightInd w:val="0"/>
        <w:spacing w:after="40" w:line="240" w:lineRule="auto"/>
        <w:jc w:val="both"/>
        <w:rPr>
          <w:rFonts w:ascii="Calibri" w:eastAsia="Calibri" w:hAnsi="Calibri" w:cs="Calibri"/>
          <w:b/>
          <w:bCs/>
          <w:kern w:val="0"/>
          <w:sz w:val="20"/>
          <w:szCs w:val="20"/>
          <w:lang w:val="en-GB"/>
          <w14:ligatures w14:val="none"/>
        </w:rPr>
      </w:pPr>
      <w:proofErr w:type="spellStart"/>
      <w:r w:rsidRPr="00465AEA">
        <w:rPr>
          <w:rFonts w:ascii="Calibri" w:eastAsia="Calibri" w:hAnsi="Calibri" w:cs="Calibri"/>
          <w:b/>
          <w:bCs/>
          <w:kern w:val="0"/>
          <w:sz w:val="20"/>
          <w:szCs w:val="20"/>
          <w:lang w:val="en-GB"/>
          <w14:ligatures w14:val="none"/>
        </w:rPr>
        <w:t>Htet</w:t>
      </w:r>
      <w:proofErr w:type="spellEnd"/>
      <w:r w:rsidRPr="00465AEA">
        <w:rPr>
          <w:rFonts w:ascii="Calibri" w:eastAsia="Calibri" w:hAnsi="Calibri" w:cs="Calibri"/>
          <w:b/>
          <w:bCs/>
          <w:kern w:val="0"/>
          <w:sz w:val="20"/>
          <w:szCs w:val="20"/>
          <w:lang w:val="en-GB"/>
          <w14:ligatures w14:val="none"/>
        </w:rPr>
        <w:t xml:space="preserve"> </w:t>
      </w:r>
      <w:proofErr w:type="spellStart"/>
      <w:r w:rsidRPr="00465AEA">
        <w:rPr>
          <w:rFonts w:ascii="Calibri" w:eastAsia="Calibri" w:hAnsi="Calibri" w:cs="Calibri"/>
          <w:b/>
          <w:bCs/>
          <w:kern w:val="0"/>
          <w:sz w:val="20"/>
          <w:szCs w:val="20"/>
          <w:lang w:val="en-GB"/>
          <w14:ligatures w14:val="none"/>
        </w:rPr>
        <w:t>Yadanar</w:t>
      </w:r>
      <w:proofErr w:type="spellEnd"/>
      <w:r w:rsidRPr="00465AEA">
        <w:rPr>
          <w:rFonts w:ascii="Calibri" w:eastAsia="Calibri" w:hAnsi="Calibri" w:cs="Calibri"/>
          <w:b/>
          <w:bCs/>
          <w:kern w:val="0"/>
          <w:sz w:val="20"/>
          <w:szCs w:val="20"/>
          <w:lang w:val="en-GB"/>
          <w14:ligatures w14:val="none"/>
        </w:rPr>
        <w:t xml:space="preserve"> </w:t>
      </w:r>
      <w:proofErr w:type="spellStart"/>
      <w:r w:rsidRPr="00465AEA">
        <w:rPr>
          <w:rFonts w:ascii="Calibri" w:eastAsia="Calibri" w:hAnsi="Calibri" w:cs="Calibri"/>
          <w:b/>
          <w:bCs/>
          <w:kern w:val="0"/>
          <w:sz w:val="20"/>
          <w:szCs w:val="20"/>
          <w:lang w:val="en-GB"/>
          <w14:ligatures w14:val="none"/>
        </w:rPr>
        <w:t>Soe</w:t>
      </w:r>
      <w:proofErr w:type="spellEnd"/>
      <w:r w:rsidR="00220C22" w:rsidRPr="00465AEA">
        <w:rPr>
          <w:rFonts w:ascii="Calibri" w:eastAsia="Calibri" w:hAnsi="Calibri" w:hint="cs"/>
          <w:b/>
          <w:bCs/>
          <w:kern w:val="0"/>
          <w:sz w:val="20"/>
          <w:szCs w:val="20"/>
          <w:cs/>
          <w:lang w:val="en-GB"/>
          <w14:ligatures w14:val="none"/>
        </w:rPr>
        <w:t xml:space="preserve"> </w:t>
      </w:r>
      <w:r w:rsidRPr="00465AEA">
        <w:rPr>
          <w:rFonts w:ascii="Calibri" w:eastAsia="Calibri" w:hAnsi="Calibri" w:cs="Calibri"/>
          <w:b/>
          <w:bCs/>
          <w:kern w:val="0"/>
          <w:sz w:val="20"/>
          <w:szCs w:val="20"/>
          <w:lang w:val="en-GB"/>
          <w14:ligatures w14:val="none"/>
        </w:rPr>
        <w:t xml:space="preserve">[a], </w:t>
      </w:r>
      <w:proofErr w:type="spellStart"/>
      <w:r w:rsidRPr="00465AEA">
        <w:rPr>
          <w:rFonts w:ascii="Calibri" w:eastAsia="Calibri" w:hAnsi="Calibri" w:cs="Calibri"/>
          <w:b/>
          <w:bCs/>
          <w:kern w:val="0"/>
          <w:sz w:val="20"/>
          <w:szCs w:val="20"/>
          <w:lang w:val="en-GB"/>
          <w14:ligatures w14:val="none"/>
        </w:rPr>
        <w:t>Thanate</w:t>
      </w:r>
      <w:proofErr w:type="spellEnd"/>
      <w:r w:rsidRPr="00465AEA">
        <w:rPr>
          <w:rFonts w:ascii="Calibri" w:eastAsia="Calibri" w:hAnsi="Calibri" w:cs="Calibri"/>
          <w:b/>
          <w:bCs/>
          <w:kern w:val="0"/>
          <w:sz w:val="20"/>
          <w:szCs w:val="20"/>
          <w:lang w:val="en-GB"/>
          <w14:ligatures w14:val="none"/>
        </w:rPr>
        <w:t xml:space="preserve"> Na </w:t>
      </w:r>
      <w:proofErr w:type="spellStart"/>
      <w:r w:rsidRPr="00465AEA">
        <w:rPr>
          <w:rFonts w:ascii="Calibri" w:eastAsia="Calibri" w:hAnsi="Calibri" w:cs="Calibri"/>
          <w:b/>
          <w:bCs/>
          <w:kern w:val="0"/>
          <w:sz w:val="20"/>
          <w:szCs w:val="20"/>
          <w:lang w:val="en-GB"/>
          <w14:ligatures w14:val="none"/>
        </w:rPr>
        <w:t>Wichean</w:t>
      </w:r>
      <w:proofErr w:type="spellEnd"/>
      <w:r w:rsidR="00220C22" w:rsidRPr="00465AEA">
        <w:rPr>
          <w:rFonts w:ascii="Calibri" w:eastAsia="Calibri" w:hAnsi="Calibri" w:hint="cs"/>
          <w:b/>
          <w:bCs/>
          <w:kern w:val="0"/>
          <w:sz w:val="20"/>
          <w:szCs w:val="20"/>
          <w:cs/>
          <w:lang w:val="en-GB"/>
          <w14:ligatures w14:val="none"/>
        </w:rPr>
        <w:t xml:space="preserve"> </w:t>
      </w:r>
      <w:r w:rsidRPr="00465AEA">
        <w:rPr>
          <w:rFonts w:ascii="Calibri" w:eastAsia="Calibri" w:hAnsi="Calibri" w:cs="Calibri"/>
          <w:b/>
          <w:bCs/>
          <w:kern w:val="0"/>
          <w:sz w:val="20"/>
          <w:szCs w:val="20"/>
          <w:lang w:val="en-GB"/>
          <w14:ligatures w14:val="none"/>
        </w:rPr>
        <w:t xml:space="preserve">[b], </w:t>
      </w:r>
      <w:proofErr w:type="spellStart"/>
      <w:r w:rsidRPr="00465AEA">
        <w:rPr>
          <w:rFonts w:ascii="Calibri" w:eastAsia="Calibri" w:hAnsi="Calibri" w:cs="Calibri"/>
          <w:b/>
          <w:bCs/>
          <w:kern w:val="0"/>
          <w:sz w:val="20"/>
          <w:szCs w:val="20"/>
          <w:lang w:val="en-GB"/>
          <w14:ligatures w14:val="none"/>
        </w:rPr>
        <w:t>Gasidit</w:t>
      </w:r>
      <w:proofErr w:type="spellEnd"/>
      <w:r w:rsidRPr="00465AEA">
        <w:rPr>
          <w:rFonts w:ascii="Calibri" w:eastAsia="Calibri" w:hAnsi="Calibri" w:cs="Calibri"/>
          <w:b/>
          <w:bCs/>
          <w:kern w:val="0"/>
          <w:sz w:val="20"/>
          <w:szCs w:val="20"/>
          <w:lang w:val="en-GB"/>
          <w14:ligatures w14:val="none"/>
        </w:rPr>
        <w:t xml:space="preserve"> </w:t>
      </w:r>
      <w:proofErr w:type="spellStart"/>
      <w:r w:rsidRPr="00465AEA">
        <w:rPr>
          <w:rFonts w:ascii="Calibri" w:eastAsia="Calibri" w:hAnsi="Calibri" w:cs="Calibri"/>
          <w:b/>
          <w:bCs/>
          <w:kern w:val="0"/>
          <w:sz w:val="20"/>
          <w:szCs w:val="20"/>
          <w:lang w:val="en-GB"/>
          <w14:ligatures w14:val="none"/>
        </w:rPr>
        <w:t>Panomsuwan</w:t>
      </w:r>
      <w:proofErr w:type="spellEnd"/>
      <w:r w:rsidR="00220C22" w:rsidRPr="00465AEA">
        <w:rPr>
          <w:rFonts w:ascii="Calibri" w:eastAsia="Calibri" w:hAnsi="Calibri" w:hint="cs"/>
          <w:b/>
          <w:bCs/>
          <w:kern w:val="0"/>
          <w:sz w:val="20"/>
          <w:szCs w:val="20"/>
          <w:cs/>
          <w:lang w:val="en-GB"/>
          <w14:ligatures w14:val="none"/>
        </w:rPr>
        <w:t xml:space="preserve"> </w:t>
      </w:r>
      <w:r w:rsidRPr="00465AEA">
        <w:rPr>
          <w:rFonts w:ascii="Calibri" w:eastAsia="Calibri" w:hAnsi="Calibri" w:cs="Calibri"/>
          <w:b/>
          <w:bCs/>
          <w:kern w:val="0"/>
          <w:sz w:val="20"/>
          <w:szCs w:val="20"/>
          <w:lang w:val="en-GB"/>
          <w14:ligatures w14:val="none"/>
        </w:rPr>
        <w:t xml:space="preserve">[a], </w:t>
      </w:r>
      <w:proofErr w:type="spellStart"/>
      <w:r w:rsidRPr="00465AEA">
        <w:rPr>
          <w:rFonts w:ascii="Calibri" w:eastAsia="Calibri" w:hAnsi="Calibri" w:cs="Calibri"/>
          <w:b/>
          <w:bCs/>
          <w:kern w:val="0"/>
          <w:sz w:val="20"/>
          <w:szCs w:val="20"/>
          <w:lang w:val="en-GB"/>
          <w14:ligatures w14:val="none"/>
        </w:rPr>
        <w:t>Oratai</w:t>
      </w:r>
      <w:proofErr w:type="spellEnd"/>
      <w:r w:rsidRPr="00465AEA">
        <w:rPr>
          <w:rFonts w:ascii="Calibri" w:eastAsia="Calibri" w:hAnsi="Calibri" w:cs="Calibri"/>
          <w:b/>
          <w:bCs/>
          <w:kern w:val="0"/>
          <w:sz w:val="20"/>
          <w:szCs w:val="20"/>
          <w:lang w:val="en-GB"/>
          <w14:ligatures w14:val="none"/>
        </w:rPr>
        <w:t xml:space="preserve"> </w:t>
      </w:r>
      <w:proofErr w:type="spellStart"/>
      <w:r w:rsidRPr="00465AEA">
        <w:rPr>
          <w:rFonts w:ascii="Calibri" w:eastAsia="Calibri" w:hAnsi="Calibri" w:cs="Calibri"/>
          <w:b/>
          <w:bCs/>
          <w:kern w:val="0"/>
          <w:sz w:val="20"/>
          <w:szCs w:val="20"/>
          <w:lang w:val="en-GB"/>
          <w14:ligatures w14:val="none"/>
        </w:rPr>
        <w:t>Jongprateep</w:t>
      </w:r>
      <w:proofErr w:type="spellEnd"/>
      <w:r w:rsidR="00220C22" w:rsidRPr="00465AEA">
        <w:rPr>
          <w:rFonts w:ascii="Calibri" w:eastAsia="Calibri" w:hAnsi="Calibri" w:hint="cs"/>
          <w:b/>
          <w:bCs/>
          <w:kern w:val="0"/>
          <w:sz w:val="20"/>
          <w:szCs w:val="20"/>
          <w:cs/>
          <w:lang w:val="en-GB"/>
          <w14:ligatures w14:val="none"/>
        </w:rPr>
        <w:t xml:space="preserve"> </w:t>
      </w:r>
      <w:r w:rsidRPr="00465AEA">
        <w:rPr>
          <w:rFonts w:ascii="Calibri" w:eastAsia="Calibri" w:hAnsi="Calibri" w:cs="Calibri"/>
          <w:b/>
          <w:bCs/>
          <w:kern w:val="0"/>
          <w:sz w:val="20"/>
          <w:szCs w:val="20"/>
          <w:lang w:val="en-GB"/>
          <w14:ligatures w14:val="none"/>
        </w:rPr>
        <w:t xml:space="preserve">[a] and </w:t>
      </w:r>
      <w:proofErr w:type="spellStart"/>
      <w:r w:rsidRPr="00465AEA">
        <w:rPr>
          <w:rFonts w:ascii="Calibri" w:eastAsia="Calibri" w:hAnsi="Calibri" w:cs="Calibri"/>
          <w:b/>
          <w:bCs/>
          <w:kern w:val="0"/>
          <w:sz w:val="20"/>
          <w:szCs w:val="20"/>
          <w:lang w:val="en-GB"/>
          <w14:ligatures w14:val="none"/>
        </w:rPr>
        <w:t>Ratchatee</w:t>
      </w:r>
      <w:proofErr w:type="spellEnd"/>
      <w:r w:rsidRPr="00465AEA">
        <w:rPr>
          <w:rFonts w:ascii="Calibri" w:eastAsia="Calibri" w:hAnsi="Calibri" w:cs="Calibri"/>
          <w:b/>
          <w:bCs/>
          <w:kern w:val="0"/>
          <w:sz w:val="20"/>
          <w:szCs w:val="20"/>
          <w:lang w:val="en-GB"/>
          <w14:ligatures w14:val="none"/>
        </w:rPr>
        <w:t xml:space="preserve"> </w:t>
      </w:r>
      <w:proofErr w:type="spellStart"/>
      <w:r w:rsidRPr="00465AEA">
        <w:rPr>
          <w:rFonts w:ascii="Calibri" w:eastAsia="Calibri" w:hAnsi="Calibri" w:cs="Calibri"/>
          <w:b/>
          <w:bCs/>
          <w:kern w:val="0"/>
          <w:sz w:val="20"/>
          <w:szCs w:val="20"/>
          <w:lang w:val="en-GB"/>
          <w14:ligatures w14:val="none"/>
        </w:rPr>
        <w:t>Techapiesancharoenkij</w:t>
      </w:r>
      <w:proofErr w:type="spellEnd"/>
      <w:r w:rsidR="00220C22" w:rsidRPr="00465AEA">
        <w:rPr>
          <w:rFonts w:ascii="Calibri" w:eastAsia="Calibri" w:hAnsi="Calibri" w:hint="cs"/>
          <w:b/>
          <w:bCs/>
          <w:kern w:val="0"/>
          <w:sz w:val="20"/>
          <w:szCs w:val="20"/>
          <w:cs/>
          <w:lang w:val="en-GB"/>
          <w14:ligatures w14:val="none"/>
        </w:rPr>
        <w:t xml:space="preserve"> </w:t>
      </w:r>
      <w:r w:rsidRPr="00465AEA">
        <w:rPr>
          <w:rFonts w:ascii="Calibri" w:eastAsia="Calibri" w:hAnsi="Calibri" w:cs="Calibri"/>
          <w:b/>
          <w:bCs/>
          <w:kern w:val="0"/>
          <w:sz w:val="20"/>
          <w:szCs w:val="20"/>
          <w:lang w:val="en-GB"/>
          <w14:ligatures w14:val="none"/>
        </w:rPr>
        <w:t>[a]*</w:t>
      </w:r>
    </w:p>
    <w:p w14:paraId="14F0BA2B" w14:textId="113136A4" w:rsidR="00FC35DE" w:rsidRPr="00C80FB3" w:rsidRDefault="00FC35DE" w:rsidP="00F73896">
      <w:pPr>
        <w:tabs>
          <w:tab w:val="left" w:pos="567"/>
        </w:tabs>
        <w:autoSpaceDE w:val="0"/>
        <w:autoSpaceDN w:val="0"/>
        <w:adjustRightInd w:val="0"/>
        <w:spacing w:after="0" w:line="240" w:lineRule="auto"/>
        <w:ind w:left="284" w:hanging="284"/>
        <w:jc w:val="both"/>
        <w:rPr>
          <w:rFonts w:eastAsia="Calibri" w:cstheme="minorHAnsi"/>
          <w:kern w:val="0"/>
          <w:sz w:val="20"/>
          <w:szCs w:val="20"/>
          <w14:ligatures w14:val="none"/>
        </w:rPr>
      </w:pPr>
      <w:r w:rsidRPr="00C80FB3">
        <w:rPr>
          <w:rFonts w:eastAsia="Calibri" w:cstheme="minorHAnsi"/>
          <w:kern w:val="0"/>
          <w:sz w:val="20"/>
          <w:szCs w:val="20"/>
          <w14:ligatures w14:val="none"/>
        </w:rPr>
        <w:t>[a]</w:t>
      </w:r>
      <w:r w:rsidRPr="001E3E05">
        <w:rPr>
          <w:rFonts w:eastAsia="Calibri" w:cstheme="minorHAnsi"/>
          <w:kern w:val="0"/>
          <w:sz w:val="20"/>
          <w:szCs w:val="20"/>
          <w14:ligatures w14:val="none"/>
        </w:rPr>
        <w:tab/>
      </w:r>
      <w:r w:rsidR="00817F9C" w:rsidRPr="001E3E05">
        <w:rPr>
          <w:rFonts w:eastAsia="Calibri" w:cstheme="minorHAnsi"/>
          <w:kern w:val="0"/>
          <w:sz w:val="20"/>
          <w:szCs w:val="20"/>
          <w14:ligatures w14:val="none"/>
        </w:rPr>
        <w:t xml:space="preserve">Department of </w:t>
      </w:r>
      <w:r w:rsidR="00817F9C" w:rsidRPr="001E3E05">
        <w:rPr>
          <w:rFonts w:ascii="Calibri" w:eastAsia="Calibri" w:hAnsi="Calibri" w:cs="Calibri"/>
          <w:kern w:val="0"/>
          <w:sz w:val="20"/>
          <w:szCs w:val="20"/>
          <w14:ligatures w14:val="none"/>
        </w:rPr>
        <w:t xml:space="preserve">Materials Engineering, </w:t>
      </w:r>
      <w:r w:rsidR="00817F9C" w:rsidRPr="001E3E05">
        <w:rPr>
          <w:rFonts w:eastAsia="Calibri" w:cstheme="minorHAnsi"/>
          <w:kern w:val="0"/>
          <w:sz w:val="20"/>
          <w:szCs w:val="20"/>
          <w14:ligatures w14:val="none"/>
        </w:rPr>
        <w:t xml:space="preserve">Faculty of </w:t>
      </w:r>
      <w:r w:rsidR="00817F9C" w:rsidRPr="001E3E05">
        <w:rPr>
          <w:rFonts w:ascii="Calibri" w:eastAsia="Calibri" w:hAnsi="Calibri" w:cs="Calibri"/>
          <w:kern w:val="0"/>
          <w:sz w:val="20"/>
          <w:szCs w:val="20"/>
          <w14:ligatures w14:val="none"/>
        </w:rPr>
        <w:t xml:space="preserve">Engineering, </w:t>
      </w:r>
      <w:proofErr w:type="spellStart"/>
      <w:r w:rsidR="00817F9C" w:rsidRPr="001E3E05">
        <w:rPr>
          <w:rFonts w:ascii="Calibri" w:eastAsia="Calibri" w:hAnsi="Calibri" w:cs="Calibri"/>
          <w:kern w:val="0"/>
          <w:sz w:val="20"/>
          <w:szCs w:val="20"/>
          <w14:ligatures w14:val="none"/>
        </w:rPr>
        <w:t>Kasetsart</w:t>
      </w:r>
      <w:proofErr w:type="spellEnd"/>
      <w:r w:rsidR="00817F9C" w:rsidRPr="001E3E05">
        <w:rPr>
          <w:rFonts w:ascii="Calibri" w:eastAsia="Calibri" w:hAnsi="Calibri" w:cs="Calibri"/>
          <w:kern w:val="0"/>
          <w:sz w:val="20"/>
          <w:szCs w:val="20"/>
          <w14:ligatures w14:val="none"/>
        </w:rPr>
        <w:t xml:space="preserve"> University, Bangkok 10900, Thailand</w:t>
      </w:r>
    </w:p>
    <w:p w14:paraId="33EFF32F" w14:textId="563436B4" w:rsidR="004042E9" w:rsidRPr="00220C22" w:rsidRDefault="00FC35DE" w:rsidP="00F73896">
      <w:pPr>
        <w:tabs>
          <w:tab w:val="left" w:pos="567"/>
        </w:tabs>
        <w:autoSpaceDE w:val="0"/>
        <w:autoSpaceDN w:val="0"/>
        <w:adjustRightInd w:val="0"/>
        <w:spacing w:after="40" w:line="240" w:lineRule="auto"/>
        <w:ind w:left="284" w:hanging="284"/>
        <w:jc w:val="both"/>
        <w:rPr>
          <w:rFonts w:eastAsia="Calibri"/>
          <w:kern w:val="0"/>
          <w:sz w:val="20"/>
          <w:szCs w:val="20"/>
          <w:cs/>
          <w14:ligatures w14:val="none"/>
        </w:rPr>
      </w:pPr>
      <w:r w:rsidRPr="00C80FB3">
        <w:rPr>
          <w:rFonts w:eastAsia="Calibri" w:cstheme="minorHAnsi"/>
          <w:kern w:val="0"/>
          <w:sz w:val="20"/>
          <w:szCs w:val="20"/>
          <w14:ligatures w14:val="none"/>
        </w:rPr>
        <w:t xml:space="preserve">[b] </w:t>
      </w:r>
      <w:r w:rsidRPr="00C80FB3">
        <w:rPr>
          <w:rFonts w:eastAsia="Calibri" w:cstheme="minorHAnsi"/>
          <w:kern w:val="0"/>
          <w:sz w:val="20"/>
          <w:szCs w:val="20"/>
          <w14:ligatures w14:val="none"/>
        </w:rPr>
        <w:tab/>
      </w:r>
      <w:r w:rsidR="00817F9C" w:rsidRPr="001E3E05">
        <w:rPr>
          <w:rFonts w:ascii="Calibri" w:eastAsia="Calibri" w:hAnsi="Calibri" w:cs="Calibri"/>
          <w:kern w:val="0"/>
          <w:sz w:val="20"/>
          <w:szCs w:val="20"/>
          <w14:ligatures w14:val="none"/>
        </w:rPr>
        <w:t>Materials Innovation Center</w:t>
      </w:r>
      <w:r w:rsidR="00817F9C" w:rsidRPr="001E3E05">
        <w:rPr>
          <w:rFonts w:eastAsia="Calibri" w:cs="Calibri"/>
          <w:kern w:val="0"/>
          <w:sz w:val="20"/>
          <w:szCs w:val="20"/>
          <w14:ligatures w14:val="none"/>
        </w:rPr>
        <w:t xml:space="preserve">, </w:t>
      </w:r>
      <w:r w:rsidRPr="001E3E05">
        <w:rPr>
          <w:rFonts w:eastAsia="Calibri" w:cstheme="minorHAnsi"/>
          <w:kern w:val="0"/>
          <w:sz w:val="20"/>
          <w:szCs w:val="20"/>
          <w14:ligatures w14:val="none"/>
        </w:rPr>
        <w:t xml:space="preserve">Department of </w:t>
      </w:r>
      <w:r w:rsidR="00817F9C" w:rsidRPr="001E3E05">
        <w:rPr>
          <w:rFonts w:ascii="Calibri" w:eastAsia="Calibri" w:hAnsi="Calibri" w:cs="Calibri"/>
          <w:kern w:val="0"/>
          <w:sz w:val="20"/>
          <w:szCs w:val="20"/>
          <w14:ligatures w14:val="none"/>
        </w:rPr>
        <w:t>Materials Engineering</w:t>
      </w:r>
      <w:r w:rsidRPr="001E3E05">
        <w:rPr>
          <w:rFonts w:eastAsia="Calibri" w:cstheme="minorHAnsi"/>
          <w:kern w:val="0"/>
          <w:sz w:val="20"/>
          <w:szCs w:val="20"/>
          <w14:ligatures w14:val="none"/>
        </w:rPr>
        <w:t xml:space="preserve">, Faculty of </w:t>
      </w:r>
      <w:r w:rsidR="00817F9C" w:rsidRPr="001E3E05">
        <w:rPr>
          <w:rFonts w:ascii="Calibri" w:eastAsia="Calibri" w:hAnsi="Calibri" w:cs="Calibri"/>
          <w:kern w:val="0"/>
          <w:sz w:val="20"/>
          <w:szCs w:val="20"/>
          <w14:ligatures w14:val="none"/>
        </w:rPr>
        <w:t>Engineering</w:t>
      </w:r>
      <w:r w:rsidRPr="001E3E05">
        <w:rPr>
          <w:rFonts w:eastAsia="Calibri" w:cstheme="minorHAnsi"/>
          <w:kern w:val="0"/>
          <w:sz w:val="20"/>
          <w:szCs w:val="20"/>
          <w14:ligatures w14:val="none"/>
        </w:rPr>
        <w:t xml:space="preserve">, </w:t>
      </w:r>
      <w:proofErr w:type="spellStart"/>
      <w:r w:rsidR="00817F9C" w:rsidRPr="001E3E05">
        <w:rPr>
          <w:rFonts w:ascii="Calibri" w:eastAsia="Calibri" w:hAnsi="Calibri" w:cs="Calibri"/>
          <w:kern w:val="0"/>
          <w:sz w:val="20"/>
          <w:szCs w:val="20"/>
          <w14:ligatures w14:val="none"/>
        </w:rPr>
        <w:t>Kasetsart</w:t>
      </w:r>
      <w:proofErr w:type="spellEnd"/>
      <w:r w:rsidR="00817F9C" w:rsidRPr="001E3E05">
        <w:rPr>
          <w:rFonts w:ascii="Calibri" w:eastAsia="Calibri" w:hAnsi="Calibri" w:cs="Calibri"/>
          <w:kern w:val="0"/>
          <w:sz w:val="20"/>
          <w:szCs w:val="20"/>
          <w14:ligatures w14:val="none"/>
        </w:rPr>
        <w:t xml:space="preserve"> University</w:t>
      </w:r>
      <w:r w:rsidRPr="001E3E05">
        <w:rPr>
          <w:rFonts w:eastAsia="Calibri" w:cstheme="minorHAnsi"/>
          <w:kern w:val="0"/>
          <w:sz w:val="20"/>
          <w:szCs w:val="20"/>
          <w14:ligatures w14:val="none"/>
        </w:rPr>
        <w:t xml:space="preserve">, </w:t>
      </w:r>
      <w:r w:rsidR="00817F9C" w:rsidRPr="001E3E05">
        <w:rPr>
          <w:rFonts w:ascii="Calibri" w:eastAsia="Calibri" w:hAnsi="Calibri" w:cs="Calibri"/>
          <w:kern w:val="0"/>
          <w:sz w:val="20"/>
          <w:szCs w:val="20"/>
          <w14:ligatures w14:val="none"/>
        </w:rPr>
        <w:t>Bangkok 10900, Thailand</w:t>
      </w:r>
    </w:p>
    <w:p w14:paraId="7BC6FC5F" w14:textId="0505A36E" w:rsidR="00E11CE1" w:rsidRPr="006037FD" w:rsidRDefault="0001122C" w:rsidP="00F73896">
      <w:pPr>
        <w:tabs>
          <w:tab w:val="left" w:pos="567"/>
        </w:tabs>
        <w:spacing w:after="40" w:line="240" w:lineRule="auto"/>
        <w:rPr>
          <w:rFonts w:cstheme="minorHAnsi"/>
          <w:szCs w:val="22"/>
        </w:rPr>
      </w:pPr>
      <w:r w:rsidRPr="00C80FB3">
        <w:rPr>
          <w:rFonts w:eastAsia="Calibri" w:cstheme="minorHAnsi"/>
          <w:noProof/>
          <w:kern w:val="0"/>
          <w:sz w:val="20"/>
          <w:szCs w:val="20"/>
          <w:lang w:bidi="ar-SA"/>
          <w14:ligatures w14:val="none"/>
        </w:rPr>
        <mc:AlternateContent>
          <mc:Choice Requires="wps">
            <w:drawing>
              <wp:anchor distT="45720" distB="45720" distL="114300" distR="114300" simplePos="0" relativeHeight="251675648" behindDoc="0" locked="0" layoutInCell="1" allowOverlap="1" wp14:anchorId="55C92D05" wp14:editId="66146F87">
                <wp:simplePos x="0" y="0"/>
                <wp:positionH relativeFrom="margin">
                  <wp:posOffset>-6985</wp:posOffset>
                </wp:positionH>
                <wp:positionV relativeFrom="paragraph">
                  <wp:posOffset>379730</wp:posOffset>
                </wp:positionV>
                <wp:extent cx="5991225" cy="962025"/>
                <wp:effectExtent l="0" t="0" r="28575" b="2857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225" cy="962025"/>
                        </a:xfrm>
                        <a:prstGeom prst="rect">
                          <a:avLst/>
                        </a:prstGeom>
                        <a:noFill/>
                        <a:ln w="9525">
                          <a:solidFill>
                            <a:srgbClr val="000000"/>
                          </a:solidFill>
                          <a:miter lim="800000"/>
                          <a:headEnd/>
                          <a:tailEnd/>
                        </a:ln>
                      </wps:spPr>
                      <wps:txbx>
                        <w:txbxContent>
                          <w:p w14:paraId="3E3E52B0" w14:textId="11C5F616" w:rsidR="00313886" w:rsidRPr="0001122C" w:rsidRDefault="00313886" w:rsidP="0001122C">
                            <w:pPr>
                              <w:spacing w:after="0" w:line="240" w:lineRule="auto"/>
                              <w:jc w:val="both"/>
                              <w:rPr>
                                <w:rFonts w:cstheme="minorHAnsi"/>
                                <w:kern w:val="0"/>
                                <w:sz w:val="18"/>
                                <w:szCs w:val="18"/>
                              </w:rPr>
                            </w:pPr>
                            <w:r w:rsidRPr="0001122C">
                              <w:rPr>
                                <w:rFonts w:cstheme="minorHAnsi"/>
                                <w:b/>
                                <w:bCs/>
                                <w:kern w:val="0"/>
                                <w:sz w:val="18"/>
                                <w:szCs w:val="18"/>
                              </w:rPr>
                              <w:t>Received</w:t>
                            </w:r>
                            <w:r w:rsidRPr="0001122C">
                              <w:rPr>
                                <w:rFonts w:cstheme="minorHAnsi"/>
                                <w:b/>
                                <w:bCs/>
                                <w:kern w:val="0"/>
                                <w:sz w:val="18"/>
                                <w:szCs w:val="18"/>
                                <w:cs/>
                              </w:rPr>
                              <w:t xml:space="preserve">: </w:t>
                            </w:r>
                            <w:r w:rsidRPr="00600E2C">
                              <w:rPr>
                                <w:rFonts w:cstheme="minorHAnsi"/>
                                <w:kern w:val="0"/>
                                <w:sz w:val="18"/>
                                <w:szCs w:val="18"/>
                              </w:rPr>
                              <w:t>27 June 2025</w:t>
                            </w:r>
                            <w:r>
                              <w:rPr>
                                <w:rFonts w:cstheme="minorHAnsi"/>
                                <w:kern w:val="0"/>
                                <w:sz w:val="18"/>
                                <w:szCs w:val="18"/>
                              </w:rPr>
                              <w:t xml:space="preserve">        </w:t>
                            </w:r>
                            <w:r w:rsidRPr="0001122C">
                              <w:rPr>
                                <w:rFonts w:cstheme="minorHAnsi"/>
                                <w:b/>
                                <w:bCs/>
                                <w:kern w:val="0"/>
                                <w:sz w:val="18"/>
                                <w:szCs w:val="18"/>
                              </w:rPr>
                              <w:t>Revised</w:t>
                            </w:r>
                            <w:r w:rsidRPr="0001122C">
                              <w:rPr>
                                <w:rFonts w:cstheme="minorHAnsi"/>
                                <w:b/>
                                <w:bCs/>
                                <w:kern w:val="0"/>
                                <w:sz w:val="18"/>
                                <w:szCs w:val="18"/>
                                <w:cs/>
                              </w:rPr>
                              <w:t>:</w:t>
                            </w:r>
                            <w:r w:rsidRPr="0001122C">
                              <w:rPr>
                                <w:rFonts w:cstheme="minorHAnsi"/>
                                <w:kern w:val="0"/>
                                <w:sz w:val="18"/>
                                <w:szCs w:val="18"/>
                              </w:rPr>
                              <w:t xml:space="preserve"> </w:t>
                            </w:r>
                            <w:r w:rsidR="00206F9B">
                              <w:rPr>
                                <w:rFonts w:cstheme="minorHAnsi"/>
                                <w:kern w:val="0"/>
                                <w:sz w:val="18"/>
                                <w:szCs w:val="18"/>
                              </w:rPr>
                              <w:t>9 December</w:t>
                            </w:r>
                            <w:r w:rsidRPr="00932D74">
                              <w:rPr>
                                <w:rFonts w:cstheme="minorHAnsi"/>
                                <w:kern w:val="0"/>
                                <w:sz w:val="18"/>
                                <w:szCs w:val="18"/>
                              </w:rPr>
                              <w:t xml:space="preserve"> 2025</w:t>
                            </w:r>
                            <w:r w:rsidRPr="00932D74">
                              <w:rPr>
                                <w:rFonts w:cstheme="minorHAnsi"/>
                                <w:kern w:val="0"/>
                                <w:sz w:val="18"/>
                                <w:szCs w:val="18"/>
                              </w:rPr>
                              <w:t> </w:t>
                            </w:r>
                            <w:r>
                              <w:rPr>
                                <w:rFonts w:cstheme="minorHAnsi"/>
                                <w:kern w:val="0"/>
                                <w:sz w:val="18"/>
                                <w:szCs w:val="18"/>
                              </w:rPr>
                              <w:t xml:space="preserve">     </w:t>
                            </w:r>
                            <w:r w:rsidRPr="0001122C">
                              <w:rPr>
                                <w:rFonts w:cstheme="minorHAnsi"/>
                                <w:b/>
                                <w:bCs/>
                                <w:kern w:val="0"/>
                                <w:sz w:val="18"/>
                                <w:szCs w:val="18"/>
                              </w:rPr>
                              <w:t>Accepted</w:t>
                            </w:r>
                            <w:r w:rsidRPr="0001122C">
                              <w:rPr>
                                <w:rFonts w:cstheme="minorHAnsi"/>
                                <w:b/>
                                <w:bCs/>
                                <w:kern w:val="0"/>
                                <w:sz w:val="18"/>
                                <w:szCs w:val="18"/>
                                <w:cs/>
                              </w:rPr>
                              <w:t xml:space="preserve">: </w:t>
                            </w:r>
                            <w:r w:rsidRPr="00D83500">
                              <w:rPr>
                                <w:rFonts w:cstheme="minorHAnsi"/>
                                <w:kern w:val="0"/>
                                <w:sz w:val="18"/>
                                <w:szCs w:val="18"/>
                              </w:rPr>
                              <w:t>26 February 2026</w:t>
                            </w:r>
                            <w:r>
                              <w:rPr>
                                <w:rFonts w:cstheme="minorHAnsi"/>
                                <w:kern w:val="0"/>
                                <w:sz w:val="18"/>
                                <w:szCs w:val="18"/>
                              </w:rPr>
                              <w:t xml:space="preserve">        </w:t>
                            </w:r>
                            <w:r w:rsidRPr="0001122C">
                              <w:rPr>
                                <w:rFonts w:cstheme="minorHAnsi"/>
                                <w:b/>
                                <w:bCs/>
                                <w:kern w:val="0"/>
                                <w:sz w:val="18"/>
                                <w:szCs w:val="18"/>
                              </w:rPr>
                              <w:t>Published</w:t>
                            </w:r>
                            <w:r w:rsidRPr="0001122C">
                              <w:rPr>
                                <w:rFonts w:cstheme="minorHAnsi"/>
                                <w:b/>
                                <w:bCs/>
                                <w:kern w:val="0"/>
                                <w:sz w:val="18"/>
                                <w:szCs w:val="18"/>
                                <w:cs/>
                              </w:rPr>
                              <w:t>:</w:t>
                            </w:r>
                            <w:r w:rsidRPr="0001122C">
                              <w:rPr>
                                <w:rFonts w:cstheme="minorHAnsi"/>
                                <w:kern w:val="0"/>
                                <w:sz w:val="18"/>
                                <w:szCs w:val="18"/>
                              </w:rPr>
                              <w:t xml:space="preserve"> </w:t>
                            </w:r>
                            <w:r w:rsidR="006931F5">
                              <w:rPr>
                                <w:rFonts w:cstheme="minorHAnsi"/>
                                <w:kern w:val="0"/>
                                <w:sz w:val="18"/>
                                <w:szCs w:val="18"/>
                              </w:rPr>
                              <w:t>1</w:t>
                            </w:r>
                            <w:r w:rsidR="00C72E9D">
                              <w:rPr>
                                <w:rFonts w:cstheme="minorHAnsi"/>
                                <w:kern w:val="0"/>
                                <w:sz w:val="18"/>
                                <w:szCs w:val="18"/>
                              </w:rPr>
                              <w:t>9</w:t>
                            </w:r>
                            <w:r w:rsidR="006931F5">
                              <w:rPr>
                                <w:rFonts w:cstheme="minorHAnsi"/>
                                <w:kern w:val="0"/>
                                <w:sz w:val="18"/>
                                <w:szCs w:val="18"/>
                              </w:rPr>
                              <w:t xml:space="preserve"> </w:t>
                            </w:r>
                            <w:r>
                              <w:rPr>
                                <w:rFonts w:cstheme="minorHAnsi"/>
                                <w:kern w:val="0"/>
                                <w:sz w:val="18"/>
                                <w:szCs w:val="18"/>
                              </w:rPr>
                              <w:t>March 2026</w:t>
                            </w:r>
                          </w:p>
                          <w:p w14:paraId="2300F816" w14:textId="404A511A" w:rsidR="00313886" w:rsidRPr="00220C22" w:rsidRDefault="00313886" w:rsidP="0001122C">
                            <w:pPr>
                              <w:tabs>
                                <w:tab w:val="left" w:pos="425"/>
                              </w:tabs>
                              <w:suppressAutoHyphens/>
                              <w:autoSpaceDE w:val="0"/>
                              <w:autoSpaceDN w:val="0"/>
                              <w:adjustRightInd w:val="0"/>
                              <w:spacing w:after="0" w:line="240" w:lineRule="auto"/>
                              <w:jc w:val="both"/>
                              <w:textAlignment w:val="center"/>
                              <w:rPr>
                                <w:kern w:val="0"/>
                                <w:sz w:val="18"/>
                                <w:szCs w:val="18"/>
                              </w:rPr>
                            </w:pPr>
                            <w:r w:rsidRPr="0001122C">
                              <w:rPr>
                                <w:rFonts w:cstheme="minorHAnsi"/>
                                <w:b/>
                                <w:bCs/>
                                <w:kern w:val="0"/>
                                <w:sz w:val="18"/>
                                <w:szCs w:val="18"/>
                              </w:rPr>
                              <w:t>Citation</w:t>
                            </w:r>
                            <w:r w:rsidRPr="0001122C">
                              <w:rPr>
                                <w:rFonts w:cstheme="minorHAnsi"/>
                                <w:b/>
                                <w:bCs/>
                                <w:kern w:val="0"/>
                                <w:sz w:val="18"/>
                                <w:szCs w:val="18"/>
                                <w:cs/>
                              </w:rPr>
                              <w:t>:</w:t>
                            </w:r>
                            <w:r w:rsidRPr="0001122C">
                              <w:rPr>
                                <w:rFonts w:cstheme="minorHAnsi"/>
                                <w:kern w:val="0"/>
                                <w:sz w:val="18"/>
                                <w:szCs w:val="18"/>
                                <w:cs/>
                              </w:rPr>
                              <w:t xml:space="preserve"> </w:t>
                            </w:r>
                            <w:proofErr w:type="spellStart"/>
                            <w:r w:rsidRPr="00850E18">
                              <w:rPr>
                                <w:rFonts w:cstheme="minorHAnsi"/>
                                <w:kern w:val="0"/>
                                <w:sz w:val="18"/>
                                <w:szCs w:val="18"/>
                              </w:rPr>
                              <w:t>Soe</w:t>
                            </w:r>
                            <w:proofErr w:type="spellEnd"/>
                            <w:r w:rsidRPr="00850E18">
                              <w:rPr>
                                <w:rFonts w:cstheme="minorHAnsi"/>
                                <w:kern w:val="0"/>
                                <w:sz w:val="18"/>
                                <w:szCs w:val="18"/>
                              </w:rPr>
                              <w:t xml:space="preserve"> H.Y., Na </w:t>
                            </w:r>
                            <w:proofErr w:type="spellStart"/>
                            <w:r w:rsidRPr="00850E18">
                              <w:rPr>
                                <w:rFonts w:cstheme="minorHAnsi"/>
                                <w:kern w:val="0"/>
                                <w:sz w:val="18"/>
                                <w:szCs w:val="18"/>
                              </w:rPr>
                              <w:t>Wichean</w:t>
                            </w:r>
                            <w:proofErr w:type="spellEnd"/>
                            <w:r w:rsidRPr="00850E18">
                              <w:rPr>
                                <w:rFonts w:cstheme="minorHAnsi"/>
                                <w:kern w:val="0"/>
                                <w:sz w:val="18"/>
                                <w:szCs w:val="18"/>
                              </w:rPr>
                              <w:t xml:space="preserve"> T., </w:t>
                            </w:r>
                            <w:proofErr w:type="spellStart"/>
                            <w:r w:rsidRPr="00850E18">
                              <w:rPr>
                                <w:rFonts w:cstheme="minorHAnsi"/>
                                <w:kern w:val="0"/>
                                <w:sz w:val="18"/>
                                <w:szCs w:val="18"/>
                              </w:rPr>
                              <w:t>Panomsuwan</w:t>
                            </w:r>
                            <w:proofErr w:type="spellEnd"/>
                            <w:r w:rsidRPr="00850E18">
                              <w:rPr>
                                <w:rFonts w:cstheme="minorHAnsi"/>
                                <w:kern w:val="0"/>
                                <w:sz w:val="18"/>
                                <w:szCs w:val="18"/>
                              </w:rPr>
                              <w:t xml:space="preserve"> G., </w:t>
                            </w:r>
                            <w:proofErr w:type="spellStart"/>
                            <w:r w:rsidRPr="00850E18">
                              <w:rPr>
                                <w:rFonts w:cstheme="minorHAnsi"/>
                                <w:kern w:val="0"/>
                                <w:sz w:val="18"/>
                                <w:szCs w:val="18"/>
                              </w:rPr>
                              <w:t>Jongprateep</w:t>
                            </w:r>
                            <w:proofErr w:type="spellEnd"/>
                            <w:r w:rsidRPr="00850E18">
                              <w:rPr>
                                <w:rFonts w:cstheme="minorHAnsi"/>
                                <w:kern w:val="0"/>
                                <w:sz w:val="18"/>
                                <w:szCs w:val="18"/>
                              </w:rPr>
                              <w:t xml:space="preserve"> O. and </w:t>
                            </w:r>
                            <w:proofErr w:type="spellStart"/>
                            <w:r w:rsidRPr="00850E18">
                              <w:rPr>
                                <w:rFonts w:cstheme="minorHAnsi"/>
                                <w:kern w:val="0"/>
                                <w:sz w:val="18"/>
                                <w:szCs w:val="18"/>
                              </w:rPr>
                              <w:t>Techapiesancharoenkij</w:t>
                            </w:r>
                            <w:proofErr w:type="spellEnd"/>
                            <w:r w:rsidRPr="00850E18">
                              <w:rPr>
                                <w:rFonts w:cstheme="minorHAnsi"/>
                                <w:kern w:val="0"/>
                                <w:sz w:val="18"/>
                                <w:szCs w:val="18"/>
                              </w:rPr>
                              <w:t xml:space="preserve"> R.</w:t>
                            </w:r>
                            <w:r w:rsidRPr="0001122C">
                              <w:rPr>
                                <w:rFonts w:cstheme="minorHAnsi"/>
                                <w:kern w:val="0"/>
                                <w:sz w:val="18"/>
                                <w:szCs w:val="18"/>
                              </w:rPr>
                              <w:t xml:space="preserve">, </w:t>
                            </w:r>
                            <w:r w:rsidRPr="00850E18">
                              <w:rPr>
                                <w:rFonts w:cstheme="minorHAnsi"/>
                                <w:kern w:val="0"/>
                                <w:sz w:val="18"/>
                                <w:szCs w:val="18"/>
                              </w:rPr>
                              <w:t>3D-</w:t>
                            </w:r>
                            <w:r>
                              <w:rPr>
                                <w:rFonts w:cstheme="minorHAnsi"/>
                                <w:kern w:val="0"/>
                                <w:sz w:val="18"/>
                                <w:szCs w:val="18"/>
                              </w:rPr>
                              <w:t>p</w:t>
                            </w:r>
                            <w:r w:rsidRPr="00850E18">
                              <w:rPr>
                                <w:rFonts w:cstheme="minorHAnsi"/>
                                <w:kern w:val="0"/>
                                <w:sz w:val="18"/>
                                <w:szCs w:val="18"/>
                              </w:rPr>
                              <w:t xml:space="preserve">rinted </w:t>
                            </w:r>
                            <w:r>
                              <w:rPr>
                                <w:rFonts w:cstheme="minorHAnsi"/>
                                <w:kern w:val="0"/>
                                <w:sz w:val="18"/>
                                <w:szCs w:val="18"/>
                              </w:rPr>
                              <w:t>p</w:t>
                            </w:r>
                            <w:r w:rsidRPr="00850E18">
                              <w:rPr>
                                <w:rFonts w:cstheme="minorHAnsi"/>
                                <w:kern w:val="0"/>
                                <w:sz w:val="18"/>
                                <w:szCs w:val="18"/>
                              </w:rPr>
                              <w:t xml:space="preserve">olymeric </w:t>
                            </w:r>
                            <w:r>
                              <w:rPr>
                                <w:rFonts w:cstheme="minorHAnsi"/>
                                <w:kern w:val="0"/>
                                <w:sz w:val="18"/>
                                <w:szCs w:val="18"/>
                              </w:rPr>
                              <w:t>r</w:t>
                            </w:r>
                            <w:r w:rsidRPr="00850E18">
                              <w:rPr>
                                <w:rFonts w:cstheme="minorHAnsi"/>
                                <w:kern w:val="0"/>
                                <w:sz w:val="18"/>
                                <w:szCs w:val="18"/>
                              </w:rPr>
                              <w:t xml:space="preserve">esin </w:t>
                            </w:r>
                            <w:r>
                              <w:rPr>
                                <w:rFonts w:cstheme="minorHAnsi"/>
                                <w:kern w:val="0"/>
                                <w:sz w:val="18"/>
                                <w:szCs w:val="18"/>
                              </w:rPr>
                              <w:t>c</w:t>
                            </w:r>
                            <w:r w:rsidRPr="00850E18">
                              <w:rPr>
                                <w:rFonts w:cstheme="minorHAnsi"/>
                                <w:kern w:val="0"/>
                                <w:sz w:val="18"/>
                                <w:szCs w:val="18"/>
                              </w:rPr>
                              <w:t>omposites with g-C</w:t>
                            </w:r>
                            <w:r w:rsidRPr="00850E18">
                              <w:rPr>
                                <w:rFonts w:cstheme="minorHAnsi"/>
                                <w:kern w:val="0"/>
                                <w:sz w:val="18"/>
                                <w:szCs w:val="18"/>
                                <w:vertAlign w:val="subscript"/>
                              </w:rPr>
                              <w:t>3</w:t>
                            </w:r>
                            <w:r w:rsidRPr="00850E18">
                              <w:rPr>
                                <w:rFonts w:cstheme="minorHAnsi"/>
                                <w:kern w:val="0"/>
                                <w:sz w:val="18"/>
                                <w:szCs w:val="18"/>
                              </w:rPr>
                              <w:t>N</w:t>
                            </w:r>
                            <w:r w:rsidRPr="00850E18">
                              <w:rPr>
                                <w:rFonts w:cstheme="minorHAnsi"/>
                                <w:kern w:val="0"/>
                                <w:sz w:val="18"/>
                                <w:szCs w:val="18"/>
                                <w:vertAlign w:val="subscript"/>
                              </w:rPr>
                              <w:t>4</w:t>
                            </w:r>
                            <w:r w:rsidRPr="00850E18">
                              <w:rPr>
                                <w:rFonts w:cstheme="minorHAnsi"/>
                                <w:kern w:val="0"/>
                                <w:sz w:val="18"/>
                                <w:szCs w:val="18"/>
                              </w:rPr>
                              <w:t xml:space="preserve"> </w:t>
                            </w:r>
                            <w:r>
                              <w:rPr>
                                <w:rFonts w:cstheme="minorHAnsi"/>
                                <w:kern w:val="0"/>
                                <w:sz w:val="18"/>
                                <w:szCs w:val="18"/>
                              </w:rPr>
                              <w:t>n</w:t>
                            </w:r>
                            <w:r w:rsidRPr="00850E18">
                              <w:rPr>
                                <w:rFonts w:cstheme="minorHAnsi"/>
                                <w:kern w:val="0"/>
                                <w:sz w:val="18"/>
                                <w:szCs w:val="18"/>
                              </w:rPr>
                              <w:t xml:space="preserve">anosheets for </w:t>
                            </w:r>
                            <w:r>
                              <w:rPr>
                                <w:rFonts w:cstheme="minorHAnsi"/>
                                <w:kern w:val="0"/>
                                <w:sz w:val="18"/>
                                <w:szCs w:val="18"/>
                              </w:rPr>
                              <w:t>e</w:t>
                            </w:r>
                            <w:r w:rsidRPr="00850E18">
                              <w:rPr>
                                <w:rFonts w:cstheme="minorHAnsi"/>
                                <w:kern w:val="0"/>
                                <w:sz w:val="18"/>
                                <w:szCs w:val="18"/>
                              </w:rPr>
                              <w:t xml:space="preserve">fficient </w:t>
                            </w:r>
                            <w:r>
                              <w:rPr>
                                <w:rFonts w:cstheme="minorHAnsi"/>
                                <w:kern w:val="0"/>
                                <w:sz w:val="18"/>
                                <w:szCs w:val="18"/>
                              </w:rPr>
                              <w:t>d</w:t>
                            </w:r>
                            <w:r w:rsidRPr="00850E18">
                              <w:rPr>
                                <w:rFonts w:cstheme="minorHAnsi"/>
                                <w:kern w:val="0"/>
                                <w:sz w:val="18"/>
                                <w:szCs w:val="18"/>
                              </w:rPr>
                              <w:t xml:space="preserve">ye </w:t>
                            </w:r>
                            <w:r>
                              <w:rPr>
                                <w:rFonts w:cstheme="minorHAnsi"/>
                                <w:kern w:val="0"/>
                                <w:sz w:val="18"/>
                                <w:szCs w:val="18"/>
                              </w:rPr>
                              <w:t>r</w:t>
                            </w:r>
                            <w:r w:rsidRPr="00850E18">
                              <w:rPr>
                                <w:rFonts w:cstheme="minorHAnsi"/>
                                <w:kern w:val="0"/>
                                <w:sz w:val="18"/>
                                <w:szCs w:val="18"/>
                              </w:rPr>
                              <w:t xml:space="preserve">emoval in </w:t>
                            </w:r>
                            <w:r>
                              <w:rPr>
                                <w:rFonts w:cstheme="minorHAnsi"/>
                                <w:kern w:val="0"/>
                                <w:sz w:val="18"/>
                                <w:szCs w:val="18"/>
                              </w:rPr>
                              <w:t>w</w:t>
                            </w:r>
                            <w:r w:rsidRPr="00850E18">
                              <w:rPr>
                                <w:rFonts w:cstheme="minorHAnsi"/>
                                <w:kern w:val="0"/>
                                <w:sz w:val="18"/>
                                <w:szCs w:val="18"/>
                              </w:rPr>
                              <w:t xml:space="preserve">astewater </w:t>
                            </w:r>
                            <w:r>
                              <w:rPr>
                                <w:rFonts w:cstheme="minorHAnsi"/>
                                <w:kern w:val="0"/>
                                <w:sz w:val="18"/>
                                <w:szCs w:val="18"/>
                              </w:rPr>
                              <w:t>t</w:t>
                            </w:r>
                            <w:r w:rsidRPr="00850E18">
                              <w:rPr>
                                <w:rFonts w:cstheme="minorHAnsi"/>
                                <w:kern w:val="0"/>
                                <w:sz w:val="18"/>
                                <w:szCs w:val="18"/>
                              </w:rPr>
                              <w:t>reatment</w:t>
                            </w:r>
                            <w:r w:rsidRPr="00850E18">
                              <w:rPr>
                                <w:rFonts w:cstheme="minorHAnsi"/>
                                <w:kern w:val="0"/>
                                <w:sz w:val="18"/>
                                <w:szCs w:val="18"/>
                                <w:cs/>
                              </w:rPr>
                              <w:t>.</w:t>
                            </w:r>
                            <w:r w:rsidRPr="0001122C">
                              <w:rPr>
                                <w:rFonts w:cstheme="minorHAnsi"/>
                                <w:kern w:val="0"/>
                                <w:sz w:val="18"/>
                                <w:szCs w:val="18"/>
                                <w:cs/>
                              </w:rPr>
                              <w:t xml:space="preserve"> </w:t>
                            </w:r>
                            <w:r w:rsidRPr="0001122C">
                              <w:rPr>
                                <w:rFonts w:cstheme="minorHAnsi"/>
                                <w:i/>
                                <w:iCs/>
                                <w:kern w:val="0"/>
                                <w:sz w:val="18"/>
                                <w:szCs w:val="18"/>
                              </w:rPr>
                              <w:t>Chiang Mai Journal of Science</w:t>
                            </w:r>
                            <w:r w:rsidRPr="0001122C">
                              <w:rPr>
                                <w:rFonts w:cstheme="minorHAnsi"/>
                                <w:kern w:val="0"/>
                                <w:sz w:val="18"/>
                                <w:szCs w:val="18"/>
                              </w:rPr>
                              <w:t xml:space="preserve">, </w:t>
                            </w:r>
                            <w:r>
                              <w:rPr>
                                <w:rFonts w:cstheme="minorHAnsi"/>
                                <w:kern w:val="0"/>
                                <w:sz w:val="18"/>
                                <w:szCs w:val="18"/>
                              </w:rPr>
                              <w:t>2026</w:t>
                            </w:r>
                            <w:r w:rsidRPr="0001122C">
                              <w:rPr>
                                <w:rFonts w:cstheme="minorHAnsi"/>
                                <w:kern w:val="0"/>
                                <w:sz w:val="18"/>
                                <w:szCs w:val="18"/>
                              </w:rPr>
                              <w:t xml:space="preserve">; </w:t>
                            </w:r>
                            <w:r>
                              <w:rPr>
                                <w:rFonts w:cstheme="minorHAnsi"/>
                                <w:b/>
                                <w:bCs/>
                                <w:kern w:val="0"/>
                                <w:sz w:val="18"/>
                                <w:szCs w:val="18"/>
                              </w:rPr>
                              <w:t>53</w:t>
                            </w:r>
                            <w:r w:rsidRPr="0001122C">
                              <w:rPr>
                                <w:rFonts w:cstheme="minorHAnsi"/>
                                <w:b/>
                                <w:bCs/>
                                <w:kern w:val="0"/>
                                <w:sz w:val="18"/>
                                <w:szCs w:val="18"/>
                              </w:rPr>
                              <w:t>(</w:t>
                            </w:r>
                            <w:r>
                              <w:rPr>
                                <w:rFonts w:cstheme="minorHAnsi"/>
                                <w:b/>
                                <w:bCs/>
                                <w:kern w:val="0"/>
                                <w:sz w:val="18"/>
                                <w:szCs w:val="18"/>
                              </w:rPr>
                              <w:t>2</w:t>
                            </w:r>
                            <w:r w:rsidRPr="0001122C">
                              <w:rPr>
                                <w:rFonts w:cstheme="minorHAnsi"/>
                                <w:b/>
                                <w:bCs/>
                                <w:kern w:val="0"/>
                                <w:sz w:val="18"/>
                                <w:szCs w:val="18"/>
                              </w:rPr>
                              <w:t>)</w:t>
                            </w:r>
                            <w:r w:rsidRPr="0001122C">
                              <w:rPr>
                                <w:rFonts w:cstheme="minorHAnsi"/>
                                <w:kern w:val="0"/>
                                <w:sz w:val="18"/>
                                <w:szCs w:val="18"/>
                                <w:cs/>
                              </w:rPr>
                              <w:t xml:space="preserve">: </w:t>
                            </w:r>
                            <w:r w:rsidRPr="0001122C">
                              <w:rPr>
                                <w:rFonts w:cstheme="minorHAnsi"/>
                                <w:kern w:val="0"/>
                                <w:sz w:val="18"/>
                                <w:szCs w:val="18"/>
                              </w:rPr>
                              <w:t>e202</w:t>
                            </w:r>
                            <w:r>
                              <w:rPr>
                                <w:rFonts w:cstheme="minorHAnsi"/>
                                <w:kern w:val="0"/>
                                <w:sz w:val="18"/>
                                <w:szCs w:val="18"/>
                              </w:rPr>
                              <w:t>60</w:t>
                            </w:r>
                            <w:r w:rsidR="009B1E12">
                              <w:rPr>
                                <w:rFonts w:cstheme="minorHAnsi"/>
                                <w:kern w:val="0"/>
                                <w:sz w:val="18"/>
                                <w:szCs w:val="18"/>
                              </w:rPr>
                              <w:t>32</w:t>
                            </w:r>
                            <w:r w:rsidRPr="0001122C">
                              <w:rPr>
                                <w:rFonts w:cstheme="minorHAnsi"/>
                                <w:kern w:val="0"/>
                                <w:sz w:val="18"/>
                                <w:szCs w:val="18"/>
                                <w:cs/>
                              </w:rPr>
                              <w:t xml:space="preserve">. </w:t>
                            </w:r>
                            <w:r w:rsidRPr="0001122C">
                              <w:rPr>
                                <w:rFonts w:cstheme="minorHAnsi"/>
                                <w:kern w:val="0"/>
                                <w:sz w:val="18"/>
                                <w:szCs w:val="18"/>
                              </w:rPr>
                              <w:t>DOI 10</w:t>
                            </w:r>
                            <w:r w:rsidRPr="0001122C">
                              <w:rPr>
                                <w:rFonts w:cstheme="minorHAnsi"/>
                                <w:kern w:val="0"/>
                                <w:sz w:val="18"/>
                                <w:szCs w:val="18"/>
                                <w:cs/>
                              </w:rPr>
                              <w:t>.</w:t>
                            </w:r>
                            <w:r w:rsidRPr="0001122C">
                              <w:rPr>
                                <w:rFonts w:cstheme="minorHAnsi"/>
                                <w:kern w:val="0"/>
                                <w:sz w:val="18"/>
                                <w:szCs w:val="18"/>
                              </w:rPr>
                              <w:t>12982</w:t>
                            </w:r>
                            <w:r w:rsidRPr="0001122C">
                              <w:rPr>
                                <w:rFonts w:cstheme="minorHAnsi"/>
                                <w:kern w:val="0"/>
                                <w:sz w:val="18"/>
                                <w:szCs w:val="18"/>
                                <w:cs/>
                              </w:rPr>
                              <w:t>/</w:t>
                            </w:r>
                            <w:r w:rsidRPr="0001122C">
                              <w:rPr>
                                <w:rFonts w:cstheme="minorHAnsi"/>
                                <w:kern w:val="0"/>
                                <w:sz w:val="18"/>
                                <w:szCs w:val="18"/>
                              </w:rPr>
                              <w:t>CMJS</w:t>
                            </w:r>
                            <w:r w:rsidRPr="0001122C">
                              <w:rPr>
                                <w:rFonts w:cstheme="minorHAnsi"/>
                                <w:kern w:val="0"/>
                                <w:sz w:val="18"/>
                                <w:szCs w:val="18"/>
                                <w:cs/>
                              </w:rPr>
                              <w:t>.</w:t>
                            </w:r>
                            <w:r w:rsidRPr="0001122C">
                              <w:rPr>
                                <w:rFonts w:cstheme="minorHAnsi"/>
                                <w:kern w:val="0"/>
                                <w:sz w:val="18"/>
                                <w:szCs w:val="18"/>
                              </w:rPr>
                              <w:t>202</w:t>
                            </w:r>
                            <w:r>
                              <w:rPr>
                                <w:rFonts w:cstheme="minorHAnsi"/>
                                <w:kern w:val="0"/>
                                <w:sz w:val="18"/>
                                <w:szCs w:val="18"/>
                              </w:rPr>
                              <w:t>6</w:t>
                            </w:r>
                            <w:r w:rsidRPr="0001122C">
                              <w:rPr>
                                <w:rFonts w:cstheme="minorHAnsi"/>
                                <w:kern w:val="0"/>
                                <w:sz w:val="18"/>
                                <w:szCs w:val="18"/>
                              </w:rPr>
                              <w:t>.</w:t>
                            </w:r>
                            <w:r>
                              <w:rPr>
                                <w:kern w:val="0"/>
                                <w:sz w:val="18"/>
                                <w:szCs w:val="18"/>
                              </w:rPr>
                              <w:t>0</w:t>
                            </w:r>
                            <w:r w:rsidR="009B1E12">
                              <w:rPr>
                                <w:kern w:val="0"/>
                                <w:sz w:val="18"/>
                                <w:szCs w:val="18"/>
                              </w:rPr>
                              <w:t>32</w:t>
                            </w:r>
                            <w:r w:rsidRPr="0001122C">
                              <w:rPr>
                                <w:rFonts w:cstheme="minorHAnsi"/>
                                <w:kern w:val="0"/>
                                <w:sz w:val="18"/>
                                <w:szCs w:val="18"/>
                                <w:cs/>
                              </w:rPr>
                              <w:t>.</w:t>
                            </w:r>
                          </w:p>
                          <w:p w14:paraId="0153F1DE" w14:textId="7F68843E" w:rsidR="00313886" w:rsidRPr="0001122C" w:rsidRDefault="00313886" w:rsidP="0001122C">
                            <w:pPr>
                              <w:spacing w:after="0" w:line="240" w:lineRule="auto"/>
                              <w:rPr>
                                <w:sz w:val="18"/>
                                <w:szCs w:val="18"/>
                              </w:rPr>
                            </w:pPr>
                            <w:r w:rsidRPr="0001122C">
                              <w:rPr>
                                <w:rFonts w:cstheme="minorHAnsi"/>
                                <w:b/>
                                <w:bCs/>
                                <w:color w:val="000000"/>
                                <w:kern w:val="0"/>
                                <w:sz w:val="18"/>
                                <w:szCs w:val="18"/>
                              </w:rPr>
                              <w:t xml:space="preserve">Copyright: </w:t>
                            </w:r>
                            <w:r w:rsidRPr="0001122C">
                              <w:rPr>
                                <w:rFonts w:cstheme="minorHAnsi"/>
                                <w:color w:val="000000"/>
                                <w:kern w:val="0"/>
                                <w:sz w:val="18"/>
                                <w:szCs w:val="18"/>
                              </w:rPr>
                              <w:t>©2026 Author (s). This is an Open Access article distributed under the term of the Creative Commons Attribution 4.0 International License CC BY 4.0 (https://creativecommons.org/licenses/by/4.0).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C92D05" id="_x0000_t202" coordsize="21600,21600" o:spt="202" path="m,l,21600r21600,l21600,xe">
                <v:stroke joinstyle="miter"/>
                <v:path gradientshapeok="t" o:connecttype="rect"/>
              </v:shapetype>
              <v:shape id="Text Box 2" o:spid="_x0000_s1026" type="#_x0000_t202" style="position:absolute;margin-left:-.55pt;margin-top:29.9pt;width:471.75pt;height:75.7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" filled="f">
                <v:textbox>
                  <w:txbxContent>
                    <w:p w14:paraId="3E3E52B0" w14:textId="11C5F616" w:rsidR="00313886" w:rsidRPr="0001122C" w:rsidRDefault="00313886" w:rsidP="0001122C">
                      <w:pPr>
                        <w:spacing w:after="0" w:line="240" w:lineRule="auto"/>
                        <w:jc w:val="both"/>
                        <w:rPr>
                          <w:rFonts w:cstheme="minorHAnsi"/>
                          <w:kern w:val="0"/>
                          <w:sz w:val="18"/>
                          <w:szCs w:val="18"/>
                        </w:rPr>
                      </w:pPr>
                      <w:r w:rsidRPr="0001122C">
                        <w:rPr>
                          <w:rFonts w:cstheme="minorHAnsi"/>
                          <w:b/>
                          <w:bCs/>
                          <w:kern w:val="0"/>
                          <w:sz w:val="18"/>
                          <w:szCs w:val="18"/>
                        </w:rPr>
                        <w:t>Received</w:t>
                      </w:r>
                      <w:r w:rsidRPr="0001122C">
                        <w:rPr>
                          <w:rFonts w:cstheme="minorHAnsi"/>
                          <w:b/>
                          <w:bCs/>
                          <w:kern w:val="0"/>
                          <w:sz w:val="18"/>
                          <w:szCs w:val="18"/>
                          <w:cs/>
                        </w:rPr>
                        <w:t xml:space="preserve">: </w:t>
                      </w:r>
                      <w:r w:rsidRPr="00600E2C">
                        <w:rPr>
                          <w:rFonts w:cstheme="minorHAnsi"/>
                          <w:kern w:val="0"/>
                          <w:sz w:val="18"/>
                          <w:szCs w:val="18"/>
                        </w:rPr>
                        <w:t>27 June 2025</w:t>
                      </w:r>
                      <w:r>
                        <w:rPr>
                          <w:rFonts w:cstheme="minorHAnsi"/>
                          <w:kern w:val="0"/>
                          <w:sz w:val="18"/>
                          <w:szCs w:val="18"/>
                        </w:rPr>
                        <w:t xml:space="preserve">        </w:t>
                      </w:r>
                      <w:r w:rsidRPr="0001122C">
                        <w:rPr>
                          <w:rFonts w:cstheme="minorHAnsi"/>
                          <w:b/>
                          <w:bCs/>
                          <w:kern w:val="0"/>
                          <w:sz w:val="18"/>
                          <w:szCs w:val="18"/>
                        </w:rPr>
                        <w:t>Revised</w:t>
                      </w:r>
                      <w:r w:rsidRPr="0001122C">
                        <w:rPr>
                          <w:rFonts w:cstheme="minorHAnsi"/>
                          <w:b/>
                          <w:bCs/>
                          <w:kern w:val="0"/>
                          <w:sz w:val="18"/>
                          <w:szCs w:val="18"/>
                          <w:cs/>
                        </w:rPr>
                        <w:t>:</w:t>
                      </w:r>
                      <w:r w:rsidRPr="0001122C">
                        <w:rPr>
                          <w:rFonts w:cstheme="minorHAnsi"/>
                          <w:kern w:val="0"/>
                          <w:sz w:val="18"/>
                          <w:szCs w:val="18"/>
                        </w:rPr>
                        <w:t xml:space="preserve"> </w:t>
                      </w:r>
                      <w:r w:rsidR="00206F9B">
                        <w:rPr>
                          <w:rFonts w:cstheme="minorHAnsi"/>
                          <w:kern w:val="0"/>
                          <w:sz w:val="18"/>
                          <w:szCs w:val="18"/>
                        </w:rPr>
                        <w:t>9 December</w:t>
                      </w:r>
                      <w:r w:rsidRPr="00932D74">
                        <w:rPr>
                          <w:rFonts w:cstheme="minorHAnsi"/>
                          <w:kern w:val="0"/>
                          <w:sz w:val="18"/>
                          <w:szCs w:val="18"/>
                        </w:rPr>
                        <w:t xml:space="preserve"> 2025</w:t>
                      </w:r>
                      <w:r w:rsidRPr="00932D74">
                        <w:rPr>
                          <w:rFonts w:cstheme="minorHAnsi"/>
                          <w:kern w:val="0"/>
                          <w:sz w:val="18"/>
                          <w:szCs w:val="18"/>
                        </w:rPr>
                        <w:t> </w:t>
                      </w:r>
                      <w:r>
                        <w:rPr>
                          <w:rFonts w:cstheme="minorHAnsi"/>
                          <w:kern w:val="0"/>
                          <w:sz w:val="18"/>
                          <w:szCs w:val="18"/>
                        </w:rPr>
                        <w:t xml:space="preserve">     </w:t>
                      </w:r>
                      <w:r w:rsidRPr="0001122C">
                        <w:rPr>
                          <w:rFonts w:cstheme="minorHAnsi"/>
                          <w:b/>
                          <w:bCs/>
                          <w:kern w:val="0"/>
                          <w:sz w:val="18"/>
                          <w:szCs w:val="18"/>
                        </w:rPr>
                        <w:t>Accepted</w:t>
                      </w:r>
                      <w:r w:rsidRPr="0001122C">
                        <w:rPr>
                          <w:rFonts w:cstheme="minorHAnsi"/>
                          <w:b/>
                          <w:bCs/>
                          <w:kern w:val="0"/>
                          <w:sz w:val="18"/>
                          <w:szCs w:val="18"/>
                          <w:cs/>
                        </w:rPr>
                        <w:t xml:space="preserve">: </w:t>
                      </w:r>
                      <w:r w:rsidRPr="00D83500">
                        <w:rPr>
                          <w:rFonts w:cstheme="minorHAnsi"/>
                          <w:kern w:val="0"/>
                          <w:sz w:val="18"/>
                          <w:szCs w:val="18"/>
                        </w:rPr>
                        <w:t>26 February 2026</w:t>
                      </w:r>
                      <w:r>
                        <w:rPr>
                          <w:rFonts w:cstheme="minorHAnsi"/>
                          <w:kern w:val="0"/>
                          <w:sz w:val="18"/>
                          <w:szCs w:val="18"/>
                        </w:rPr>
                        <w:t xml:space="preserve">        </w:t>
                      </w:r>
                      <w:r w:rsidRPr="0001122C">
                        <w:rPr>
                          <w:rFonts w:cstheme="minorHAnsi"/>
                          <w:b/>
                          <w:bCs/>
                          <w:kern w:val="0"/>
                          <w:sz w:val="18"/>
                          <w:szCs w:val="18"/>
                        </w:rPr>
                        <w:t>Published</w:t>
                      </w:r>
                      <w:r w:rsidRPr="0001122C">
                        <w:rPr>
                          <w:rFonts w:cstheme="minorHAnsi"/>
                          <w:b/>
                          <w:bCs/>
                          <w:kern w:val="0"/>
                          <w:sz w:val="18"/>
                          <w:szCs w:val="18"/>
                          <w:cs/>
                        </w:rPr>
                        <w:t>:</w:t>
                      </w:r>
                      <w:r w:rsidRPr="0001122C">
                        <w:rPr>
                          <w:rFonts w:cstheme="minorHAnsi"/>
                          <w:kern w:val="0"/>
                          <w:sz w:val="18"/>
                          <w:szCs w:val="18"/>
                        </w:rPr>
                        <w:t xml:space="preserve"> </w:t>
                      </w:r>
                      <w:r w:rsidR="006931F5">
                        <w:rPr>
                          <w:rFonts w:cstheme="minorHAnsi"/>
                          <w:kern w:val="0"/>
                          <w:sz w:val="18"/>
                          <w:szCs w:val="18"/>
                        </w:rPr>
                        <w:t>1</w:t>
                      </w:r>
                      <w:r w:rsidR="00C72E9D">
                        <w:rPr>
                          <w:rFonts w:cstheme="minorHAnsi"/>
                          <w:kern w:val="0"/>
                          <w:sz w:val="18"/>
                          <w:szCs w:val="18"/>
                        </w:rPr>
                        <w:t>9</w:t>
                      </w:r>
                      <w:r w:rsidR="006931F5">
                        <w:rPr>
                          <w:rFonts w:cstheme="minorHAnsi"/>
                          <w:kern w:val="0"/>
                          <w:sz w:val="18"/>
                          <w:szCs w:val="18"/>
                        </w:rPr>
                        <w:t xml:space="preserve"> </w:t>
                      </w:r>
                      <w:r>
                        <w:rPr>
                          <w:rFonts w:cstheme="minorHAnsi"/>
                          <w:kern w:val="0"/>
                          <w:sz w:val="18"/>
                          <w:szCs w:val="18"/>
                        </w:rPr>
                        <w:t>March 2026</w:t>
                      </w:r>
                    </w:p>
                    <w:p w14:paraId="2300F816" w14:textId="404A511A" w:rsidR="00313886" w:rsidRPr="00220C22" w:rsidRDefault="00313886" w:rsidP="0001122C">
                      <w:pPr>
                        <w:tabs>
                          <w:tab w:val="left" w:pos="425"/>
                        </w:tabs>
                        <w:suppressAutoHyphens/>
                        <w:autoSpaceDE w:val="0"/>
                        <w:autoSpaceDN w:val="0"/>
                        <w:adjustRightInd w:val="0"/>
                        <w:spacing w:after="0" w:line="240" w:lineRule="auto"/>
                        <w:jc w:val="both"/>
                        <w:textAlignment w:val="center"/>
                        <w:rPr>
                          <w:kern w:val="0"/>
                          <w:sz w:val="18"/>
                          <w:szCs w:val="18"/>
                        </w:rPr>
                      </w:pPr>
                      <w:r w:rsidRPr="0001122C">
                        <w:rPr>
                          <w:rFonts w:cstheme="minorHAnsi"/>
                          <w:b/>
                          <w:bCs/>
                          <w:kern w:val="0"/>
                          <w:sz w:val="18"/>
                          <w:szCs w:val="18"/>
                        </w:rPr>
                        <w:t>Citation</w:t>
                      </w:r>
                      <w:r w:rsidRPr="0001122C">
                        <w:rPr>
                          <w:rFonts w:cstheme="minorHAnsi"/>
                          <w:b/>
                          <w:bCs/>
                          <w:kern w:val="0"/>
                          <w:sz w:val="18"/>
                          <w:szCs w:val="18"/>
                          <w:cs/>
                        </w:rPr>
                        <w:t>:</w:t>
                      </w:r>
                      <w:r w:rsidRPr="0001122C">
                        <w:rPr>
                          <w:rFonts w:cstheme="minorHAnsi"/>
                          <w:kern w:val="0"/>
                          <w:sz w:val="18"/>
                          <w:szCs w:val="18"/>
                          <w:cs/>
                        </w:rPr>
                        <w:t xml:space="preserve"> </w:t>
                      </w:r>
                      <w:proofErr w:type="spellStart"/>
                      <w:r w:rsidRPr="00850E18">
                        <w:rPr>
                          <w:rFonts w:cstheme="minorHAnsi"/>
                          <w:kern w:val="0"/>
                          <w:sz w:val="18"/>
                          <w:szCs w:val="18"/>
                        </w:rPr>
                        <w:t>Soe</w:t>
                      </w:r>
                      <w:proofErr w:type="spellEnd"/>
                      <w:r w:rsidRPr="00850E18">
                        <w:rPr>
                          <w:rFonts w:cstheme="minorHAnsi"/>
                          <w:kern w:val="0"/>
                          <w:sz w:val="18"/>
                          <w:szCs w:val="18"/>
                        </w:rPr>
                        <w:t xml:space="preserve"> H.Y., Na </w:t>
                      </w:r>
                      <w:proofErr w:type="spellStart"/>
                      <w:r w:rsidRPr="00850E18">
                        <w:rPr>
                          <w:rFonts w:cstheme="minorHAnsi"/>
                          <w:kern w:val="0"/>
                          <w:sz w:val="18"/>
                          <w:szCs w:val="18"/>
                        </w:rPr>
                        <w:t>Wichean</w:t>
                      </w:r>
                      <w:proofErr w:type="spellEnd"/>
                      <w:r w:rsidRPr="00850E18">
                        <w:rPr>
                          <w:rFonts w:cstheme="minorHAnsi"/>
                          <w:kern w:val="0"/>
                          <w:sz w:val="18"/>
                          <w:szCs w:val="18"/>
                        </w:rPr>
                        <w:t xml:space="preserve"> T., </w:t>
                      </w:r>
                      <w:proofErr w:type="spellStart"/>
                      <w:r w:rsidRPr="00850E18">
                        <w:rPr>
                          <w:rFonts w:cstheme="minorHAnsi"/>
                          <w:kern w:val="0"/>
                          <w:sz w:val="18"/>
                          <w:szCs w:val="18"/>
                        </w:rPr>
                        <w:t>Panomsuwan</w:t>
                      </w:r>
                      <w:proofErr w:type="spellEnd"/>
                      <w:r w:rsidRPr="00850E18">
                        <w:rPr>
                          <w:rFonts w:cstheme="minorHAnsi"/>
                          <w:kern w:val="0"/>
                          <w:sz w:val="18"/>
                          <w:szCs w:val="18"/>
                        </w:rPr>
                        <w:t xml:space="preserve"> G., </w:t>
                      </w:r>
                      <w:proofErr w:type="spellStart"/>
                      <w:r w:rsidRPr="00850E18">
                        <w:rPr>
                          <w:rFonts w:cstheme="minorHAnsi"/>
                          <w:kern w:val="0"/>
                          <w:sz w:val="18"/>
                          <w:szCs w:val="18"/>
                        </w:rPr>
                        <w:t>Jongprateep</w:t>
                      </w:r>
                      <w:proofErr w:type="spellEnd"/>
                      <w:r w:rsidRPr="00850E18">
                        <w:rPr>
                          <w:rFonts w:cstheme="minorHAnsi"/>
                          <w:kern w:val="0"/>
                          <w:sz w:val="18"/>
                          <w:szCs w:val="18"/>
                        </w:rPr>
                        <w:t xml:space="preserve"> O. and </w:t>
                      </w:r>
                      <w:proofErr w:type="spellStart"/>
                      <w:r w:rsidRPr="00850E18">
                        <w:rPr>
                          <w:rFonts w:cstheme="minorHAnsi"/>
                          <w:kern w:val="0"/>
                          <w:sz w:val="18"/>
                          <w:szCs w:val="18"/>
                        </w:rPr>
                        <w:t>Techapiesancharoenkij</w:t>
                      </w:r>
                      <w:proofErr w:type="spellEnd"/>
                      <w:r w:rsidRPr="00850E18">
                        <w:rPr>
                          <w:rFonts w:cstheme="minorHAnsi"/>
                          <w:kern w:val="0"/>
                          <w:sz w:val="18"/>
                          <w:szCs w:val="18"/>
                        </w:rPr>
                        <w:t xml:space="preserve"> R.</w:t>
                      </w:r>
                      <w:r w:rsidRPr="0001122C">
                        <w:rPr>
                          <w:rFonts w:cstheme="minorHAnsi"/>
                          <w:kern w:val="0"/>
                          <w:sz w:val="18"/>
                          <w:szCs w:val="18"/>
                        </w:rPr>
                        <w:t xml:space="preserve">, </w:t>
                      </w:r>
                      <w:r w:rsidRPr="00850E18">
                        <w:rPr>
                          <w:rFonts w:cstheme="minorHAnsi"/>
                          <w:kern w:val="0"/>
                          <w:sz w:val="18"/>
                          <w:szCs w:val="18"/>
                        </w:rPr>
                        <w:t>3D-</w:t>
                      </w:r>
                      <w:r>
                        <w:rPr>
                          <w:rFonts w:cstheme="minorHAnsi"/>
                          <w:kern w:val="0"/>
                          <w:sz w:val="18"/>
                          <w:szCs w:val="18"/>
                        </w:rPr>
                        <w:t>p</w:t>
                      </w:r>
                      <w:r w:rsidRPr="00850E18">
                        <w:rPr>
                          <w:rFonts w:cstheme="minorHAnsi"/>
                          <w:kern w:val="0"/>
                          <w:sz w:val="18"/>
                          <w:szCs w:val="18"/>
                        </w:rPr>
                        <w:t xml:space="preserve">rinted </w:t>
                      </w:r>
                      <w:r>
                        <w:rPr>
                          <w:rFonts w:cstheme="minorHAnsi"/>
                          <w:kern w:val="0"/>
                          <w:sz w:val="18"/>
                          <w:szCs w:val="18"/>
                        </w:rPr>
                        <w:t>p</w:t>
                      </w:r>
                      <w:r w:rsidRPr="00850E18">
                        <w:rPr>
                          <w:rFonts w:cstheme="minorHAnsi"/>
                          <w:kern w:val="0"/>
                          <w:sz w:val="18"/>
                          <w:szCs w:val="18"/>
                        </w:rPr>
                        <w:t xml:space="preserve">olymeric </w:t>
                      </w:r>
                      <w:r>
                        <w:rPr>
                          <w:rFonts w:cstheme="minorHAnsi"/>
                          <w:kern w:val="0"/>
                          <w:sz w:val="18"/>
                          <w:szCs w:val="18"/>
                        </w:rPr>
                        <w:t>r</w:t>
                      </w:r>
                      <w:r w:rsidRPr="00850E18">
                        <w:rPr>
                          <w:rFonts w:cstheme="minorHAnsi"/>
                          <w:kern w:val="0"/>
                          <w:sz w:val="18"/>
                          <w:szCs w:val="18"/>
                        </w:rPr>
                        <w:t xml:space="preserve">esin </w:t>
                      </w:r>
                      <w:r>
                        <w:rPr>
                          <w:rFonts w:cstheme="minorHAnsi"/>
                          <w:kern w:val="0"/>
                          <w:sz w:val="18"/>
                          <w:szCs w:val="18"/>
                        </w:rPr>
                        <w:t>c</w:t>
                      </w:r>
                      <w:r w:rsidRPr="00850E18">
                        <w:rPr>
                          <w:rFonts w:cstheme="minorHAnsi"/>
                          <w:kern w:val="0"/>
                          <w:sz w:val="18"/>
                          <w:szCs w:val="18"/>
                        </w:rPr>
                        <w:t>omposites with g-C</w:t>
                      </w:r>
                      <w:r w:rsidRPr="00850E18">
                        <w:rPr>
                          <w:rFonts w:cstheme="minorHAnsi"/>
                          <w:kern w:val="0"/>
                          <w:sz w:val="18"/>
                          <w:szCs w:val="18"/>
                          <w:vertAlign w:val="subscript"/>
                        </w:rPr>
                        <w:t>3</w:t>
                      </w:r>
                      <w:r w:rsidRPr="00850E18">
                        <w:rPr>
                          <w:rFonts w:cstheme="minorHAnsi"/>
                          <w:kern w:val="0"/>
                          <w:sz w:val="18"/>
                          <w:szCs w:val="18"/>
                        </w:rPr>
                        <w:t>N</w:t>
                      </w:r>
                      <w:r w:rsidRPr="00850E18">
                        <w:rPr>
                          <w:rFonts w:cstheme="minorHAnsi"/>
                          <w:kern w:val="0"/>
                          <w:sz w:val="18"/>
                          <w:szCs w:val="18"/>
                          <w:vertAlign w:val="subscript"/>
                        </w:rPr>
                        <w:t>4</w:t>
                      </w:r>
                      <w:r w:rsidRPr="00850E18">
                        <w:rPr>
                          <w:rFonts w:cstheme="minorHAnsi"/>
                          <w:kern w:val="0"/>
                          <w:sz w:val="18"/>
                          <w:szCs w:val="18"/>
                        </w:rPr>
                        <w:t xml:space="preserve"> </w:t>
                      </w:r>
                      <w:r>
                        <w:rPr>
                          <w:rFonts w:cstheme="minorHAnsi"/>
                          <w:kern w:val="0"/>
                          <w:sz w:val="18"/>
                          <w:szCs w:val="18"/>
                        </w:rPr>
                        <w:t>n</w:t>
                      </w:r>
                      <w:r w:rsidRPr="00850E18">
                        <w:rPr>
                          <w:rFonts w:cstheme="minorHAnsi"/>
                          <w:kern w:val="0"/>
                          <w:sz w:val="18"/>
                          <w:szCs w:val="18"/>
                        </w:rPr>
                        <w:t xml:space="preserve">anosheets for </w:t>
                      </w:r>
                      <w:r>
                        <w:rPr>
                          <w:rFonts w:cstheme="minorHAnsi"/>
                          <w:kern w:val="0"/>
                          <w:sz w:val="18"/>
                          <w:szCs w:val="18"/>
                        </w:rPr>
                        <w:t>e</w:t>
                      </w:r>
                      <w:r w:rsidRPr="00850E18">
                        <w:rPr>
                          <w:rFonts w:cstheme="minorHAnsi"/>
                          <w:kern w:val="0"/>
                          <w:sz w:val="18"/>
                          <w:szCs w:val="18"/>
                        </w:rPr>
                        <w:t xml:space="preserve">fficient </w:t>
                      </w:r>
                      <w:r>
                        <w:rPr>
                          <w:rFonts w:cstheme="minorHAnsi"/>
                          <w:kern w:val="0"/>
                          <w:sz w:val="18"/>
                          <w:szCs w:val="18"/>
                        </w:rPr>
                        <w:t>d</w:t>
                      </w:r>
                      <w:r w:rsidRPr="00850E18">
                        <w:rPr>
                          <w:rFonts w:cstheme="minorHAnsi"/>
                          <w:kern w:val="0"/>
                          <w:sz w:val="18"/>
                          <w:szCs w:val="18"/>
                        </w:rPr>
                        <w:t xml:space="preserve">ye </w:t>
                      </w:r>
                      <w:r>
                        <w:rPr>
                          <w:rFonts w:cstheme="minorHAnsi"/>
                          <w:kern w:val="0"/>
                          <w:sz w:val="18"/>
                          <w:szCs w:val="18"/>
                        </w:rPr>
                        <w:t>r</w:t>
                      </w:r>
                      <w:r w:rsidRPr="00850E18">
                        <w:rPr>
                          <w:rFonts w:cstheme="minorHAnsi"/>
                          <w:kern w:val="0"/>
                          <w:sz w:val="18"/>
                          <w:szCs w:val="18"/>
                        </w:rPr>
                        <w:t xml:space="preserve">emoval in </w:t>
                      </w:r>
                      <w:r>
                        <w:rPr>
                          <w:rFonts w:cstheme="minorHAnsi"/>
                          <w:kern w:val="0"/>
                          <w:sz w:val="18"/>
                          <w:szCs w:val="18"/>
                        </w:rPr>
                        <w:t>w</w:t>
                      </w:r>
                      <w:r w:rsidRPr="00850E18">
                        <w:rPr>
                          <w:rFonts w:cstheme="minorHAnsi"/>
                          <w:kern w:val="0"/>
                          <w:sz w:val="18"/>
                          <w:szCs w:val="18"/>
                        </w:rPr>
                        <w:t xml:space="preserve">astewater </w:t>
                      </w:r>
                      <w:r>
                        <w:rPr>
                          <w:rFonts w:cstheme="minorHAnsi"/>
                          <w:kern w:val="0"/>
                          <w:sz w:val="18"/>
                          <w:szCs w:val="18"/>
                        </w:rPr>
                        <w:t>t</w:t>
                      </w:r>
                      <w:r w:rsidRPr="00850E18">
                        <w:rPr>
                          <w:rFonts w:cstheme="minorHAnsi"/>
                          <w:kern w:val="0"/>
                          <w:sz w:val="18"/>
                          <w:szCs w:val="18"/>
                        </w:rPr>
                        <w:t>reatment</w:t>
                      </w:r>
                      <w:r w:rsidRPr="00850E18">
                        <w:rPr>
                          <w:rFonts w:cstheme="minorHAnsi"/>
                          <w:kern w:val="0"/>
                          <w:sz w:val="18"/>
                          <w:szCs w:val="18"/>
                          <w:cs/>
                        </w:rPr>
                        <w:t>.</w:t>
                      </w:r>
                      <w:r w:rsidRPr="0001122C">
                        <w:rPr>
                          <w:rFonts w:cstheme="minorHAnsi"/>
                          <w:kern w:val="0"/>
                          <w:sz w:val="18"/>
                          <w:szCs w:val="18"/>
                          <w:cs/>
                        </w:rPr>
                        <w:t xml:space="preserve"> </w:t>
                      </w:r>
                      <w:r w:rsidRPr="0001122C">
                        <w:rPr>
                          <w:rFonts w:cstheme="minorHAnsi"/>
                          <w:i/>
                          <w:iCs/>
                          <w:kern w:val="0"/>
                          <w:sz w:val="18"/>
                          <w:szCs w:val="18"/>
                        </w:rPr>
                        <w:t>Chiang Mai Journal of Science</w:t>
                      </w:r>
                      <w:r w:rsidRPr="0001122C">
                        <w:rPr>
                          <w:rFonts w:cstheme="minorHAnsi"/>
                          <w:kern w:val="0"/>
                          <w:sz w:val="18"/>
                          <w:szCs w:val="18"/>
                        </w:rPr>
                        <w:t xml:space="preserve">, </w:t>
                      </w:r>
                      <w:r>
                        <w:rPr>
                          <w:rFonts w:cstheme="minorHAnsi"/>
                          <w:kern w:val="0"/>
                          <w:sz w:val="18"/>
                          <w:szCs w:val="18"/>
                        </w:rPr>
                        <w:t>2026</w:t>
                      </w:r>
                      <w:r w:rsidRPr="0001122C">
                        <w:rPr>
                          <w:rFonts w:cstheme="minorHAnsi"/>
                          <w:kern w:val="0"/>
                          <w:sz w:val="18"/>
                          <w:szCs w:val="18"/>
                        </w:rPr>
                        <w:t xml:space="preserve">; </w:t>
                      </w:r>
                      <w:r>
                        <w:rPr>
                          <w:rFonts w:cstheme="minorHAnsi"/>
                          <w:b/>
                          <w:bCs/>
                          <w:kern w:val="0"/>
                          <w:sz w:val="18"/>
                          <w:szCs w:val="18"/>
                        </w:rPr>
                        <w:t>53</w:t>
                      </w:r>
                      <w:r w:rsidRPr="0001122C">
                        <w:rPr>
                          <w:rFonts w:cstheme="minorHAnsi"/>
                          <w:b/>
                          <w:bCs/>
                          <w:kern w:val="0"/>
                          <w:sz w:val="18"/>
                          <w:szCs w:val="18"/>
                        </w:rPr>
                        <w:t>(</w:t>
                      </w:r>
                      <w:r>
                        <w:rPr>
                          <w:rFonts w:cstheme="minorHAnsi"/>
                          <w:b/>
                          <w:bCs/>
                          <w:kern w:val="0"/>
                          <w:sz w:val="18"/>
                          <w:szCs w:val="18"/>
                        </w:rPr>
                        <w:t>2</w:t>
                      </w:r>
                      <w:r w:rsidRPr="0001122C">
                        <w:rPr>
                          <w:rFonts w:cstheme="minorHAnsi"/>
                          <w:b/>
                          <w:bCs/>
                          <w:kern w:val="0"/>
                          <w:sz w:val="18"/>
                          <w:szCs w:val="18"/>
                        </w:rPr>
                        <w:t>)</w:t>
                      </w:r>
                      <w:r w:rsidRPr="0001122C">
                        <w:rPr>
                          <w:rFonts w:cstheme="minorHAnsi"/>
                          <w:kern w:val="0"/>
                          <w:sz w:val="18"/>
                          <w:szCs w:val="18"/>
                          <w:cs/>
                        </w:rPr>
                        <w:t xml:space="preserve">: </w:t>
                      </w:r>
                      <w:r w:rsidRPr="0001122C">
                        <w:rPr>
                          <w:rFonts w:cstheme="minorHAnsi"/>
                          <w:kern w:val="0"/>
                          <w:sz w:val="18"/>
                          <w:szCs w:val="18"/>
                        </w:rPr>
                        <w:t>e202</w:t>
                      </w:r>
                      <w:r>
                        <w:rPr>
                          <w:rFonts w:cstheme="minorHAnsi"/>
                          <w:kern w:val="0"/>
                          <w:sz w:val="18"/>
                          <w:szCs w:val="18"/>
                        </w:rPr>
                        <w:t>60</w:t>
                      </w:r>
                      <w:r w:rsidR="009B1E12">
                        <w:rPr>
                          <w:rFonts w:cstheme="minorHAnsi"/>
                          <w:kern w:val="0"/>
                          <w:sz w:val="18"/>
                          <w:szCs w:val="18"/>
                        </w:rPr>
                        <w:t>32</w:t>
                      </w:r>
                      <w:r w:rsidRPr="0001122C">
                        <w:rPr>
                          <w:rFonts w:cstheme="minorHAnsi"/>
                          <w:kern w:val="0"/>
                          <w:sz w:val="18"/>
                          <w:szCs w:val="18"/>
                          <w:cs/>
                        </w:rPr>
                        <w:t xml:space="preserve">. </w:t>
                      </w:r>
                      <w:r w:rsidRPr="0001122C">
                        <w:rPr>
                          <w:rFonts w:cstheme="minorHAnsi"/>
                          <w:kern w:val="0"/>
                          <w:sz w:val="18"/>
                          <w:szCs w:val="18"/>
                        </w:rPr>
                        <w:t>DOI 10</w:t>
                      </w:r>
                      <w:r w:rsidRPr="0001122C">
                        <w:rPr>
                          <w:rFonts w:cstheme="minorHAnsi"/>
                          <w:kern w:val="0"/>
                          <w:sz w:val="18"/>
                          <w:szCs w:val="18"/>
                          <w:cs/>
                        </w:rPr>
                        <w:t>.</w:t>
                      </w:r>
                      <w:r w:rsidRPr="0001122C">
                        <w:rPr>
                          <w:rFonts w:cstheme="minorHAnsi"/>
                          <w:kern w:val="0"/>
                          <w:sz w:val="18"/>
                          <w:szCs w:val="18"/>
                        </w:rPr>
                        <w:t>12982</w:t>
                      </w:r>
                      <w:r w:rsidRPr="0001122C">
                        <w:rPr>
                          <w:rFonts w:cstheme="minorHAnsi"/>
                          <w:kern w:val="0"/>
                          <w:sz w:val="18"/>
                          <w:szCs w:val="18"/>
                          <w:cs/>
                        </w:rPr>
                        <w:t>/</w:t>
                      </w:r>
                      <w:r w:rsidRPr="0001122C">
                        <w:rPr>
                          <w:rFonts w:cstheme="minorHAnsi"/>
                          <w:kern w:val="0"/>
                          <w:sz w:val="18"/>
                          <w:szCs w:val="18"/>
                        </w:rPr>
                        <w:t>CMJS</w:t>
                      </w:r>
                      <w:r w:rsidRPr="0001122C">
                        <w:rPr>
                          <w:rFonts w:cstheme="minorHAnsi"/>
                          <w:kern w:val="0"/>
                          <w:sz w:val="18"/>
                          <w:szCs w:val="18"/>
                          <w:cs/>
                        </w:rPr>
                        <w:t>.</w:t>
                      </w:r>
                      <w:r w:rsidRPr="0001122C">
                        <w:rPr>
                          <w:rFonts w:cstheme="minorHAnsi"/>
                          <w:kern w:val="0"/>
                          <w:sz w:val="18"/>
                          <w:szCs w:val="18"/>
                        </w:rPr>
                        <w:t>202</w:t>
                      </w:r>
                      <w:r>
                        <w:rPr>
                          <w:rFonts w:cstheme="minorHAnsi"/>
                          <w:kern w:val="0"/>
                          <w:sz w:val="18"/>
                          <w:szCs w:val="18"/>
                        </w:rPr>
                        <w:t>6</w:t>
                      </w:r>
                      <w:r w:rsidRPr="0001122C">
                        <w:rPr>
                          <w:rFonts w:cstheme="minorHAnsi"/>
                          <w:kern w:val="0"/>
                          <w:sz w:val="18"/>
                          <w:szCs w:val="18"/>
                        </w:rPr>
                        <w:t>.</w:t>
                      </w:r>
                      <w:r>
                        <w:rPr>
                          <w:kern w:val="0"/>
                          <w:sz w:val="18"/>
                          <w:szCs w:val="18"/>
                        </w:rPr>
                        <w:t>0</w:t>
                      </w:r>
                      <w:r w:rsidR="009B1E12">
                        <w:rPr>
                          <w:kern w:val="0"/>
                          <w:sz w:val="18"/>
                          <w:szCs w:val="18"/>
                        </w:rPr>
                        <w:t>32</w:t>
                      </w:r>
                      <w:r w:rsidRPr="0001122C">
                        <w:rPr>
                          <w:rFonts w:cstheme="minorHAnsi"/>
                          <w:kern w:val="0"/>
                          <w:sz w:val="18"/>
                          <w:szCs w:val="18"/>
                          <w:cs/>
                        </w:rPr>
                        <w:t>.</w:t>
                      </w:r>
                    </w:p>
                    <w:p w14:paraId="0153F1DE" w14:textId="7F68843E" w:rsidR="00313886" w:rsidRPr="0001122C" w:rsidRDefault="00313886" w:rsidP="0001122C">
                      <w:pPr>
                        <w:spacing w:after="0" w:line="240" w:lineRule="auto"/>
                        <w:rPr>
                          <w:sz w:val="18"/>
                          <w:szCs w:val="18"/>
                        </w:rPr>
                      </w:pPr>
                      <w:r w:rsidRPr="0001122C">
                        <w:rPr>
                          <w:rFonts w:cstheme="minorHAnsi"/>
                          <w:b/>
                          <w:bCs/>
                          <w:color w:val="000000"/>
                          <w:kern w:val="0"/>
                          <w:sz w:val="18"/>
                          <w:szCs w:val="18"/>
                        </w:rPr>
                        <w:t xml:space="preserve">Copyright: </w:t>
                      </w:r>
                      <w:r w:rsidRPr="0001122C">
                        <w:rPr>
                          <w:rFonts w:cstheme="minorHAnsi"/>
                          <w:color w:val="000000"/>
                          <w:kern w:val="0"/>
                          <w:sz w:val="18"/>
                          <w:szCs w:val="18"/>
                        </w:rPr>
                        <w:t>©2026 Author (s). This is an Open Access article distributed under the term of the Creative Commons Attribution 4.0 International License CC BY 4.0 (https://creativecommons.org/licenses/by/4.0).</w:t>
                      </w:r>
                    </w:p>
                  </w:txbxContent>
                </v:textbox>
                <w10:wrap type="square" anchorx="margin"/>
              </v:shape>
            </w:pict>
          </mc:Fallback>
        </mc:AlternateContent>
      </w:r>
      <w:r w:rsidR="00504DE8" w:rsidRPr="00C80FB3">
        <w:rPr>
          <w:rFonts w:eastAsia="Calibri" w:cstheme="minorHAnsi"/>
          <w:kern w:val="0"/>
          <w:sz w:val="20"/>
          <w:szCs w:val="20"/>
          <w14:ligatures w14:val="none"/>
        </w:rPr>
        <w:t>*</w:t>
      </w:r>
      <w:r w:rsidR="00B03488" w:rsidRPr="00C80FB3">
        <w:rPr>
          <w:rFonts w:eastAsia="Calibri" w:cstheme="minorHAnsi"/>
          <w:kern w:val="0"/>
          <w:sz w:val="20"/>
          <w:szCs w:val="20"/>
          <w14:ligatures w14:val="none"/>
        </w:rPr>
        <w:t xml:space="preserve"> Author for c</w:t>
      </w:r>
      <w:r w:rsidR="001605E1" w:rsidRPr="00C80FB3">
        <w:rPr>
          <w:rFonts w:eastAsia="Calibri" w:cstheme="minorHAnsi"/>
          <w:kern w:val="0"/>
          <w:sz w:val="20"/>
          <w:szCs w:val="20"/>
          <w14:ligatures w14:val="none"/>
        </w:rPr>
        <w:t>orrespondence; e-mail</w:t>
      </w:r>
      <w:r w:rsidR="00B03488" w:rsidRPr="00C80FB3">
        <w:rPr>
          <w:rFonts w:eastAsia="Calibri" w:cstheme="minorHAnsi"/>
          <w:kern w:val="0"/>
          <w:sz w:val="20"/>
          <w:szCs w:val="20"/>
          <w14:ligatures w14:val="none"/>
        </w:rPr>
        <w:t>:</w:t>
      </w:r>
      <w:r w:rsidR="00504DE8" w:rsidRPr="00C80FB3">
        <w:rPr>
          <w:rFonts w:eastAsia="Calibri" w:cstheme="minorHAnsi"/>
          <w:kern w:val="0"/>
          <w:sz w:val="20"/>
          <w:szCs w:val="20"/>
          <w14:ligatures w14:val="none"/>
        </w:rPr>
        <w:t xml:space="preserve"> </w:t>
      </w:r>
      <w:r w:rsidR="00817F9C" w:rsidRPr="00817F9C">
        <w:rPr>
          <w:rFonts w:eastAsia="Calibri" w:cstheme="minorHAnsi"/>
          <w:kern w:val="0"/>
          <w:sz w:val="20"/>
          <w:szCs w:val="20"/>
          <w14:ligatures w14:val="none"/>
        </w:rPr>
        <w:t>fengrct@ku.ac.th</w:t>
      </w:r>
      <w:r w:rsidR="0005652F" w:rsidRPr="00C80FB3">
        <w:rPr>
          <w:rFonts w:eastAsia="Calibri" w:cstheme="minorHAnsi"/>
          <w:kern w:val="0"/>
          <w:sz w:val="20"/>
          <w:szCs w:val="20"/>
          <w14:ligatures w14:val="none"/>
        </w:rPr>
        <w:br/>
      </w:r>
      <w:proofErr w:type="spellStart"/>
      <w:r w:rsidR="00182C96" w:rsidRPr="001E3E05">
        <w:rPr>
          <w:rFonts w:cstheme="minorHAnsi"/>
          <w:b/>
          <w:bCs/>
          <w:sz w:val="20"/>
          <w:szCs w:val="20"/>
        </w:rPr>
        <w:t>ORC</w:t>
      </w:r>
      <w:r w:rsidR="000A41F5" w:rsidRPr="001E3E05">
        <w:rPr>
          <w:rFonts w:cstheme="minorHAnsi"/>
          <w:b/>
          <w:bCs/>
          <w:sz w:val="20"/>
          <w:szCs w:val="20"/>
        </w:rPr>
        <w:t>iD</w:t>
      </w:r>
      <w:proofErr w:type="spellEnd"/>
      <w:r w:rsidR="00182C96" w:rsidRPr="001E3E05">
        <w:rPr>
          <w:rFonts w:cstheme="minorHAnsi"/>
          <w:sz w:val="20"/>
          <w:szCs w:val="20"/>
        </w:rPr>
        <w:t xml:space="preserve">: </w:t>
      </w:r>
      <w:bookmarkStart w:id="0" w:name="_Hlk82487196"/>
      <w:r w:rsidR="000A41F5" w:rsidRPr="001E3E05">
        <w:rPr>
          <w:rFonts w:cstheme="minorHAnsi"/>
          <w:sz w:val="20"/>
          <w:szCs w:val="20"/>
        </w:rPr>
        <w:t>https://orcid.org/</w:t>
      </w:r>
      <w:r w:rsidR="00101F9D" w:rsidRPr="001E3E05">
        <w:rPr>
          <w:sz w:val="20"/>
          <w:szCs w:val="20"/>
        </w:rPr>
        <w:t>0000-0002-6026-7685</w:t>
      </w:r>
    </w:p>
    <w:bookmarkEnd w:id="0"/>
    <w:p w14:paraId="244E8C07" w14:textId="77777777" w:rsidR="00220C22" w:rsidRPr="004A35E3" w:rsidRDefault="00220C22" w:rsidP="00F73896">
      <w:pPr>
        <w:pBdr>
          <w:top w:val="nil"/>
          <w:left w:val="nil"/>
          <w:bottom w:val="nil"/>
          <w:right w:val="nil"/>
          <w:between w:val="nil"/>
        </w:pBdr>
        <w:tabs>
          <w:tab w:val="left" w:pos="567"/>
        </w:tabs>
        <w:spacing w:after="0" w:line="240" w:lineRule="auto"/>
        <w:jc w:val="thaiDistribute"/>
        <w:rPr>
          <w:rFonts w:cstheme="minorHAnsi"/>
          <w:b/>
          <w:bCs/>
          <w:sz w:val="10"/>
          <w:szCs w:val="10"/>
        </w:rPr>
      </w:pPr>
    </w:p>
    <w:p w14:paraId="06CE71FF" w14:textId="4D5A8288" w:rsidR="00220C22" w:rsidRPr="00C80FB3" w:rsidRDefault="00220C22" w:rsidP="00F73896">
      <w:pPr>
        <w:pBdr>
          <w:top w:val="nil"/>
          <w:left w:val="nil"/>
          <w:bottom w:val="nil"/>
          <w:right w:val="nil"/>
          <w:between w:val="nil"/>
        </w:pBdr>
        <w:tabs>
          <w:tab w:val="left" w:pos="567"/>
        </w:tabs>
        <w:spacing w:after="0" w:line="240" w:lineRule="auto"/>
        <w:jc w:val="thaiDistribute"/>
        <w:rPr>
          <w:rFonts w:cstheme="minorHAnsi"/>
          <w:b/>
          <w:sz w:val="20"/>
          <w:szCs w:val="20"/>
        </w:rPr>
      </w:pPr>
      <w:r w:rsidRPr="00C80FB3">
        <w:rPr>
          <w:rFonts w:cstheme="minorHAnsi"/>
          <w:b/>
          <w:bCs/>
          <w:sz w:val="20"/>
          <w:szCs w:val="20"/>
        </w:rPr>
        <w:t>GRAPHICAL AB</w:t>
      </w:r>
      <w:r w:rsidRPr="00C80FB3">
        <w:rPr>
          <w:rFonts w:cstheme="minorHAnsi"/>
          <w:b/>
          <w:sz w:val="20"/>
          <w:szCs w:val="20"/>
        </w:rPr>
        <w:t>STRACT</w:t>
      </w:r>
    </w:p>
    <w:p w14:paraId="6327B446" w14:textId="445B5EDE" w:rsidR="000A41F5" w:rsidRPr="00220C22" w:rsidRDefault="00220C22" w:rsidP="00F73896">
      <w:pPr>
        <w:tabs>
          <w:tab w:val="left" w:pos="567"/>
        </w:tabs>
        <w:autoSpaceDE w:val="0"/>
        <w:autoSpaceDN w:val="0"/>
        <w:adjustRightInd w:val="0"/>
        <w:spacing w:after="0" w:line="240" w:lineRule="auto"/>
        <w:jc w:val="center"/>
        <w:rPr>
          <w:sz w:val="20"/>
          <w:szCs w:val="20"/>
          <w:cs/>
        </w:rPr>
      </w:pPr>
      <w:r>
        <w:rPr>
          <w:noProof/>
        </w:rPr>
        <w:drawing>
          <wp:inline distT="0" distB="0" distL="0" distR="0" wp14:anchorId="0053556D" wp14:editId="65B1A85F">
            <wp:extent cx="5506871" cy="2927080"/>
            <wp:effectExtent l="0" t="0" r="0" b="6985"/>
            <wp:docPr id="1968496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957" r="3009"/>
                    <a:stretch/>
                  </pic:blipFill>
                  <pic:spPr bwMode="auto">
                    <a:xfrm>
                      <a:off x="0" y="0"/>
                      <a:ext cx="5513908" cy="2930820"/>
                    </a:xfrm>
                    <a:prstGeom prst="rect">
                      <a:avLst/>
                    </a:prstGeom>
                    <a:noFill/>
                    <a:ln>
                      <a:noFill/>
                    </a:ln>
                    <a:extLst>
                      <a:ext uri="{53640926-AAD7-44D8-BBD7-CCE9431645EC}">
                        <a14:shadowObscured xmlns:a14="http://schemas.microsoft.com/office/drawing/2010/main"/>
                      </a:ext>
                    </a:extLst>
                  </pic:spPr>
                </pic:pic>
              </a:graphicData>
            </a:graphic>
          </wp:inline>
        </w:drawing>
      </w:r>
    </w:p>
    <w:p w14:paraId="6C9CDD19" w14:textId="77777777" w:rsidR="00220C22" w:rsidRPr="004A35E3" w:rsidRDefault="00220C22" w:rsidP="00F73896">
      <w:pPr>
        <w:tabs>
          <w:tab w:val="left" w:pos="567"/>
        </w:tabs>
        <w:autoSpaceDE w:val="0"/>
        <w:autoSpaceDN w:val="0"/>
        <w:adjustRightInd w:val="0"/>
        <w:spacing w:after="0" w:line="240" w:lineRule="auto"/>
        <w:jc w:val="both"/>
        <w:rPr>
          <w:rFonts w:cstheme="minorHAnsi"/>
          <w:b/>
          <w:bCs/>
          <w:sz w:val="16"/>
          <w:szCs w:val="16"/>
        </w:rPr>
      </w:pPr>
    </w:p>
    <w:p w14:paraId="2D21D02C" w14:textId="745E9C3E" w:rsidR="00F37357" w:rsidRPr="00C80FB3" w:rsidRDefault="00F37357" w:rsidP="00F73896">
      <w:pPr>
        <w:tabs>
          <w:tab w:val="left" w:pos="567"/>
        </w:tabs>
        <w:autoSpaceDE w:val="0"/>
        <w:autoSpaceDN w:val="0"/>
        <w:adjustRightInd w:val="0"/>
        <w:spacing w:after="0" w:line="240" w:lineRule="auto"/>
        <w:jc w:val="both"/>
        <w:rPr>
          <w:rFonts w:cstheme="minorHAnsi"/>
          <w:b/>
          <w:bCs/>
          <w:sz w:val="20"/>
          <w:szCs w:val="20"/>
        </w:rPr>
      </w:pPr>
      <w:r w:rsidRPr="00C80FB3">
        <w:rPr>
          <w:rFonts w:cstheme="minorHAnsi"/>
          <w:b/>
          <w:bCs/>
          <w:sz w:val="20"/>
          <w:szCs w:val="20"/>
        </w:rPr>
        <w:t>ABSTRACT</w:t>
      </w:r>
    </w:p>
    <w:p w14:paraId="0574FCE2" w14:textId="75CF15D0" w:rsidR="00220C22" w:rsidRDefault="00220C22" w:rsidP="00F73896">
      <w:pPr>
        <w:tabs>
          <w:tab w:val="left" w:pos="567"/>
        </w:tabs>
        <w:autoSpaceDE w:val="0"/>
        <w:autoSpaceDN w:val="0"/>
        <w:adjustRightInd w:val="0"/>
        <w:spacing w:after="0" w:line="240" w:lineRule="auto"/>
        <w:jc w:val="both"/>
        <w:rPr>
          <w:sz w:val="20"/>
          <w:szCs w:val="20"/>
        </w:rPr>
      </w:pPr>
      <w:r>
        <w:rPr>
          <w:sz w:val="20"/>
          <w:szCs w:val="20"/>
        </w:rPr>
        <w:tab/>
      </w:r>
      <w:r w:rsidR="00710EAF" w:rsidRPr="00055B99">
        <w:rPr>
          <w:sz w:val="20"/>
          <w:szCs w:val="20"/>
        </w:rPr>
        <w:t>The widespread contamination of industrial wastewater with synthetic dyes presents a serious environmental challenge, impacting ecosystems, water quality, and public health. Developing 3D-printed polymeric resin composites embedded with g-C</w:t>
      </w:r>
      <w:r w:rsidR="00710EAF" w:rsidRPr="00055B99">
        <w:rPr>
          <w:sz w:val="20"/>
          <w:szCs w:val="20"/>
          <w:vertAlign w:val="subscript"/>
        </w:rPr>
        <w:t>3</w:t>
      </w:r>
      <w:r w:rsidR="00710EAF" w:rsidRPr="00055B99">
        <w:rPr>
          <w:sz w:val="20"/>
          <w:szCs w:val="20"/>
        </w:rPr>
        <w:t>N</w:t>
      </w:r>
      <w:r w:rsidR="00710EAF" w:rsidRPr="00055B99">
        <w:rPr>
          <w:sz w:val="20"/>
          <w:szCs w:val="20"/>
          <w:vertAlign w:val="subscript"/>
        </w:rPr>
        <w:t>4</w:t>
      </w:r>
      <w:r w:rsidR="00710EAF" w:rsidRPr="00055B99">
        <w:rPr>
          <w:sz w:val="20"/>
          <w:szCs w:val="20"/>
        </w:rPr>
        <w:t xml:space="preserve"> nanosheet scaffolds that were fabricated by stereolithography (SLA) technique for wastewater treatment applications. In this research, we enhanced the physicochemical characteristics of bulk g-C</w:t>
      </w:r>
      <w:r w:rsidR="00710EAF" w:rsidRPr="00055B99">
        <w:rPr>
          <w:sz w:val="20"/>
          <w:szCs w:val="20"/>
          <w:vertAlign w:val="subscript"/>
        </w:rPr>
        <w:t>3</w:t>
      </w:r>
      <w:r w:rsidR="00710EAF" w:rsidRPr="00055B99">
        <w:rPr>
          <w:sz w:val="20"/>
          <w:szCs w:val="20"/>
        </w:rPr>
        <w:t>N</w:t>
      </w:r>
      <w:r w:rsidR="00710EAF" w:rsidRPr="00055B99">
        <w:rPr>
          <w:sz w:val="20"/>
          <w:szCs w:val="20"/>
          <w:vertAlign w:val="subscript"/>
        </w:rPr>
        <w:t>4</w:t>
      </w:r>
      <w:r w:rsidR="00710EAF" w:rsidRPr="00055B99">
        <w:rPr>
          <w:sz w:val="20"/>
          <w:szCs w:val="20"/>
        </w:rPr>
        <w:t xml:space="preserve"> via direct thermal delamination. Structural analysis using X-ray diffraction (XRD) confirmed the crystalline phase of g-C</w:t>
      </w:r>
      <w:r w:rsidR="00710EAF" w:rsidRPr="00055B99">
        <w:rPr>
          <w:sz w:val="20"/>
          <w:szCs w:val="20"/>
          <w:vertAlign w:val="subscript"/>
        </w:rPr>
        <w:t>3</w:t>
      </w:r>
      <w:r w:rsidR="00710EAF" w:rsidRPr="00055B99">
        <w:rPr>
          <w:sz w:val="20"/>
          <w:szCs w:val="20"/>
        </w:rPr>
        <w:t>N</w:t>
      </w:r>
      <w:r w:rsidR="00710EAF" w:rsidRPr="00055B99">
        <w:rPr>
          <w:sz w:val="20"/>
          <w:szCs w:val="20"/>
          <w:vertAlign w:val="subscript"/>
        </w:rPr>
        <w:t>4</w:t>
      </w:r>
      <w:r w:rsidR="00710EAF" w:rsidRPr="00055B99">
        <w:rPr>
          <w:sz w:val="20"/>
          <w:szCs w:val="20"/>
        </w:rPr>
        <w:t>, and Scanning Electron Microscopy (SEM) revealed the nanosheets' morphology, with an average thickness conducive to high surface activity. The adsorption behavior of both bulk g-C</w:t>
      </w:r>
      <w:r w:rsidR="00710EAF" w:rsidRPr="00055B99">
        <w:rPr>
          <w:sz w:val="20"/>
          <w:szCs w:val="20"/>
          <w:vertAlign w:val="subscript"/>
        </w:rPr>
        <w:t>3</w:t>
      </w:r>
      <w:r w:rsidR="00710EAF" w:rsidRPr="00055B99">
        <w:rPr>
          <w:sz w:val="20"/>
          <w:szCs w:val="20"/>
        </w:rPr>
        <w:t>N</w:t>
      </w:r>
      <w:r w:rsidR="00710EAF" w:rsidRPr="00055B99">
        <w:rPr>
          <w:sz w:val="20"/>
          <w:szCs w:val="20"/>
          <w:vertAlign w:val="subscript"/>
        </w:rPr>
        <w:t>4</w:t>
      </w:r>
      <w:r w:rsidR="00710EAF" w:rsidRPr="00055B99">
        <w:rPr>
          <w:sz w:val="20"/>
          <w:szCs w:val="20"/>
        </w:rPr>
        <w:t xml:space="preserve"> and exfoliated g-C</w:t>
      </w:r>
      <w:r w:rsidR="00710EAF" w:rsidRPr="00055B99">
        <w:rPr>
          <w:sz w:val="20"/>
          <w:szCs w:val="20"/>
          <w:vertAlign w:val="subscript"/>
        </w:rPr>
        <w:t>3</w:t>
      </w:r>
      <w:r w:rsidR="00710EAF" w:rsidRPr="00055B99">
        <w:rPr>
          <w:sz w:val="20"/>
          <w:szCs w:val="20"/>
        </w:rPr>
        <w:t>N</w:t>
      </w:r>
      <w:r w:rsidR="00710EAF" w:rsidRPr="00055B99">
        <w:rPr>
          <w:sz w:val="20"/>
          <w:szCs w:val="20"/>
          <w:vertAlign w:val="subscript"/>
        </w:rPr>
        <w:t>4</w:t>
      </w:r>
      <w:r w:rsidR="00710EAF" w:rsidRPr="00055B99">
        <w:rPr>
          <w:sz w:val="20"/>
          <w:szCs w:val="20"/>
        </w:rPr>
        <w:t xml:space="preserve"> scaffolds was evaluated in the dark for 16 hours to ensure the attainment of adsorption equilibrium. Photocatalytic testing was performed under UV light (λ = 365 nm). After 8 hours of UV exposure, the dye removal efficiency of the 3D-printed composites against MB dyes reached 78%, 83%, 84%, and 86%, respectively, demonstrating their potential for effective dye removal. The results highlight the effectiveness of 3D-printed g-C</w:t>
      </w:r>
      <w:r w:rsidR="00710EAF" w:rsidRPr="00055B99">
        <w:rPr>
          <w:sz w:val="20"/>
          <w:szCs w:val="20"/>
          <w:vertAlign w:val="subscript"/>
        </w:rPr>
        <w:t>3</w:t>
      </w:r>
      <w:r w:rsidR="00710EAF" w:rsidRPr="00055B99">
        <w:rPr>
          <w:sz w:val="20"/>
          <w:szCs w:val="20"/>
        </w:rPr>
        <w:t>N</w:t>
      </w:r>
      <w:r w:rsidR="00710EAF" w:rsidRPr="00055B99">
        <w:rPr>
          <w:sz w:val="20"/>
          <w:szCs w:val="20"/>
          <w:vertAlign w:val="subscript"/>
        </w:rPr>
        <w:t>4</w:t>
      </w:r>
      <w:r w:rsidR="00710EAF" w:rsidRPr="00055B99">
        <w:rPr>
          <w:sz w:val="20"/>
          <w:szCs w:val="20"/>
        </w:rPr>
        <w:t>/polymeric resin composites as a viable solution for dye-contaminated wastewater, advancing sustainable treatment methods and contributing to environmental conservation and cleaner industrial processes</w:t>
      </w:r>
      <w:r w:rsidR="00E64E03" w:rsidRPr="00055B99">
        <w:rPr>
          <w:sz w:val="20"/>
          <w:szCs w:val="20"/>
        </w:rPr>
        <w:t>.</w:t>
      </w:r>
    </w:p>
    <w:p w14:paraId="2484C43A" w14:textId="77777777" w:rsidR="004A35E3" w:rsidRPr="004A35E3" w:rsidRDefault="004A35E3" w:rsidP="00F73896">
      <w:pPr>
        <w:tabs>
          <w:tab w:val="left" w:pos="567"/>
        </w:tabs>
        <w:autoSpaceDE w:val="0"/>
        <w:autoSpaceDN w:val="0"/>
        <w:adjustRightInd w:val="0"/>
        <w:spacing w:after="0" w:line="240" w:lineRule="auto"/>
        <w:jc w:val="both"/>
        <w:rPr>
          <w:sz w:val="10"/>
          <w:szCs w:val="10"/>
        </w:rPr>
      </w:pPr>
    </w:p>
    <w:p w14:paraId="61475B53" w14:textId="58A37898" w:rsidR="005B5AEA" w:rsidRDefault="00F37357" w:rsidP="00F73896">
      <w:pPr>
        <w:tabs>
          <w:tab w:val="left" w:pos="567"/>
        </w:tabs>
        <w:autoSpaceDE w:val="0"/>
        <w:autoSpaceDN w:val="0"/>
        <w:adjustRightInd w:val="0"/>
        <w:spacing w:after="0" w:line="240" w:lineRule="auto"/>
        <w:jc w:val="both"/>
        <w:rPr>
          <w:rFonts w:cs="Calibri"/>
          <w:sz w:val="20"/>
          <w:szCs w:val="20"/>
        </w:rPr>
      </w:pPr>
      <w:r w:rsidRPr="00C80FB3">
        <w:rPr>
          <w:rFonts w:cstheme="minorHAnsi"/>
          <w:b/>
          <w:bCs/>
          <w:sz w:val="20"/>
          <w:szCs w:val="20"/>
        </w:rPr>
        <w:t>Keywords</w:t>
      </w:r>
      <w:r w:rsidRPr="00E64E03">
        <w:rPr>
          <w:rFonts w:cstheme="minorHAnsi"/>
          <w:sz w:val="20"/>
          <w:szCs w:val="20"/>
        </w:rPr>
        <w:t xml:space="preserve">: </w:t>
      </w:r>
      <w:r w:rsidR="00710EAF" w:rsidRPr="00E64E03">
        <w:rPr>
          <w:rFonts w:cs="Calibri"/>
          <w:sz w:val="20"/>
          <w:szCs w:val="20"/>
        </w:rPr>
        <w:t>stereolithography (SLA)</w:t>
      </w:r>
      <w:r w:rsidR="00710EAF" w:rsidRPr="00E64E03">
        <w:rPr>
          <w:rFonts w:cs="Calibri"/>
          <w:sz w:val="20"/>
          <w:szCs w:val="20"/>
          <w:lang w:val="en-GB"/>
        </w:rPr>
        <w:t xml:space="preserve">, </w:t>
      </w:r>
      <w:r w:rsidR="00710EAF" w:rsidRPr="00E64E03">
        <w:rPr>
          <w:rFonts w:cs="Calibri"/>
          <w:sz w:val="20"/>
          <w:szCs w:val="20"/>
        </w:rPr>
        <w:t>g-C</w:t>
      </w:r>
      <w:r w:rsidR="00710EAF" w:rsidRPr="00E64E03">
        <w:rPr>
          <w:rFonts w:cs="Calibri"/>
          <w:sz w:val="20"/>
          <w:szCs w:val="20"/>
          <w:vertAlign w:val="subscript"/>
        </w:rPr>
        <w:t>3</w:t>
      </w:r>
      <w:r w:rsidR="00710EAF" w:rsidRPr="00E64E03">
        <w:rPr>
          <w:rFonts w:cs="Calibri"/>
          <w:sz w:val="20"/>
          <w:szCs w:val="20"/>
        </w:rPr>
        <w:t>N</w:t>
      </w:r>
      <w:r w:rsidR="00710EAF" w:rsidRPr="00E64E03">
        <w:rPr>
          <w:rFonts w:cs="Calibri"/>
          <w:sz w:val="20"/>
          <w:szCs w:val="20"/>
          <w:vertAlign w:val="subscript"/>
        </w:rPr>
        <w:t>4</w:t>
      </w:r>
      <w:r w:rsidR="00710EAF" w:rsidRPr="00E64E03">
        <w:rPr>
          <w:rFonts w:cs="Calibri"/>
          <w:sz w:val="20"/>
          <w:szCs w:val="20"/>
          <w:lang w:val="en-GB"/>
        </w:rPr>
        <w:t xml:space="preserve">, </w:t>
      </w:r>
      <w:r w:rsidR="00710EAF" w:rsidRPr="00E64E03">
        <w:rPr>
          <w:rFonts w:cs="Calibri"/>
          <w:sz w:val="20"/>
          <w:szCs w:val="20"/>
        </w:rPr>
        <w:t>resin</w:t>
      </w:r>
      <w:r w:rsidR="00710EAF" w:rsidRPr="00E64E03">
        <w:rPr>
          <w:rFonts w:cs="Calibri"/>
          <w:sz w:val="20"/>
          <w:szCs w:val="20"/>
          <w:lang w:val="en-GB"/>
        </w:rPr>
        <w:t xml:space="preserve">, </w:t>
      </w:r>
      <w:r w:rsidR="00710EAF" w:rsidRPr="00E64E03">
        <w:rPr>
          <w:rFonts w:cs="Calibri"/>
          <w:sz w:val="20"/>
          <w:szCs w:val="20"/>
        </w:rPr>
        <w:t>thermal oxidation method</w:t>
      </w:r>
      <w:r w:rsidR="00710EAF" w:rsidRPr="00E64E03">
        <w:rPr>
          <w:rFonts w:cs="Calibri"/>
          <w:sz w:val="20"/>
          <w:szCs w:val="20"/>
          <w:lang w:val="en-GB"/>
        </w:rPr>
        <w:t xml:space="preserve">, </w:t>
      </w:r>
      <w:r w:rsidR="00710EAF" w:rsidRPr="00E64E03">
        <w:rPr>
          <w:rFonts w:cs="Calibri"/>
          <w:sz w:val="20"/>
          <w:szCs w:val="20"/>
        </w:rPr>
        <w:t>photocatalytic activity</w:t>
      </w:r>
    </w:p>
    <w:p w14:paraId="65D8D0A0" w14:textId="353C3198" w:rsidR="00F37357" w:rsidRDefault="00F37357" w:rsidP="00F73896">
      <w:pPr>
        <w:pStyle w:val="ListParagraph"/>
        <w:tabs>
          <w:tab w:val="clear" w:pos="425"/>
          <w:tab w:val="left" w:pos="567"/>
        </w:tabs>
        <w:autoSpaceDE w:val="0"/>
        <w:autoSpaceDN w:val="0"/>
        <w:adjustRightInd w:val="0"/>
        <w:spacing w:before="0"/>
        <w:ind w:left="0"/>
        <w:jc w:val="both"/>
        <w:rPr>
          <w:rFonts w:asciiTheme="minorHAnsi" w:hAnsiTheme="minorHAnsi" w:cstheme="minorHAnsi"/>
          <w:b/>
          <w:bCs/>
          <w:sz w:val="20"/>
          <w:szCs w:val="20"/>
        </w:rPr>
      </w:pPr>
      <w:r w:rsidRPr="00C80FB3">
        <w:rPr>
          <w:rFonts w:asciiTheme="minorHAnsi" w:hAnsiTheme="minorHAnsi" w:cstheme="minorHAnsi"/>
          <w:b/>
          <w:bCs/>
          <w:sz w:val="20"/>
          <w:szCs w:val="20"/>
        </w:rPr>
        <w:lastRenderedPageBreak/>
        <w:t>HIGHLIGHTS</w:t>
      </w:r>
    </w:p>
    <w:p w14:paraId="2006A2BA" w14:textId="77777777" w:rsidR="00C13370" w:rsidRPr="00C13370" w:rsidRDefault="00C13370" w:rsidP="00F73896">
      <w:pPr>
        <w:pStyle w:val="ListParagraph"/>
        <w:numPr>
          <w:ilvl w:val="0"/>
          <w:numId w:val="2"/>
        </w:numPr>
        <w:tabs>
          <w:tab w:val="clear" w:pos="425"/>
          <w:tab w:val="left" w:pos="567"/>
        </w:tabs>
        <w:autoSpaceDE w:val="0"/>
        <w:autoSpaceDN w:val="0"/>
        <w:adjustRightInd w:val="0"/>
        <w:jc w:val="both"/>
        <w:rPr>
          <w:sz w:val="20"/>
          <w:szCs w:val="20"/>
        </w:rPr>
      </w:pPr>
      <w:r w:rsidRPr="00C13370">
        <w:rPr>
          <w:sz w:val="20"/>
          <w:szCs w:val="20"/>
        </w:rPr>
        <w:t>Thermal exfoliation produced high-surface-area g-C₃N₄ nanosheets.</w:t>
      </w:r>
    </w:p>
    <w:p w14:paraId="5CDDB1ED" w14:textId="230C0ACA" w:rsidR="00C13370" w:rsidRPr="00C13370" w:rsidRDefault="00C13370" w:rsidP="00F73896">
      <w:pPr>
        <w:pStyle w:val="ListParagraph"/>
        <w:numPr>
          <w:ilvl w:val="0"/>
          <w:numId w:val="2"/>
        </w:numPr>
        <w:tabs>
          <w:tab w:val="clear" w:pos="425"/>
          <w:tab w:val="left" w:pos="567"/>
        </w:tabs>
        <w:autoSpaceDE w:val="0"/>
        <w:autoSpaceDN w:val="0"/>
        <w:adjustRightInd w:val="0"/>
        <w:jc w:val="both"/>
        <w:rPr>
          <w:sz w:val="20"/>
          <w:szCs w:val="20"/>
        </w:rPr>
      </w:pPr>
      <w:r w:rsidRPr="00C13370">
        <w:rPr>
          <w:sz w:val="20"/>
          <w:szCs w:val="20"/>
        </w:rPr>
        <w:t>SLA 3D printing enabled g-C₃N₄/polymer composite fabrication.</w:t>
      </w:r>
    </w:p>
    <w:p w14:paraId="5B47EC53" w14:textId="77777777" w:rsidR="00C13370" w:rsidRPr="00C13370" w:rsidRDefault="00C13370" w:rsidP="00F73896">
      <w:pPr>
        <w:pStyle w:val="ListParagraph"/>
        <w:numPr>
          <w:ilvl w:val="0"/>
          <w:numId w:val="2"/>
        </w:numPr>
        <w:tabs>
          <w:tab w:val="clear" w:pos="425"/>
          <w:tab w:val="left" w:pos="567"/>
        </w:tabs>
        <w:autoSpaceDE w:val="0"/>
        <w:autoSpaceDN w:val="0"/>
        <w:adjustRightInd w:val="0"/>
        <w:spacing w:before="0"/>
        <w:jc w:val="both"/>
        <w:rPr>
          <w:rFonts w:asciiTheme="minorHAnsi" w:hAnsiTheme="minorHAnsi" w:cstheme="minorBidi"/>
          <w:sz w:val="20"/>
          <w:szCs w:val="20"/>
        </w:rPr>
      </w:pPr>
      <w:r w:rsidRPr="00C13370">
        <w:rPr>
          <w:rFonts w:asciiTheme="minorHAnsi" w:hAnsiTheme="minorHAnsi" w:cstheme="minorBidi"/>
          <w:sz w:val="20"/>
          <w:szCs w:val="20"/>
        </w:rPr>
        <w:t>Composites showed efficient adsorption-photocatalytic dye removal.</w:t>
      </w:r>
    </w:p>
    <w:p w14:paraId="105250AE" w14:textId="729BBA53" w:rsidR="00A74157" w:rsidRPr="00C13370" w:rsidRDefault="00A74157" w:rsidP="00F73896">
      <w:pPr>
        <w:pStyle w:val="ListParagraph"/>
        <w:numPr>
          <w:ilvl w:val="0"/>
          <w:numId w:val="2"/>
        </w:numPr>
        <w:tabs>
          <w:tab w:val="clear" w:pos="425"/>
          <w:tab w:val="left" w:pos="567"/>
        </w:tabs>
        <w:autoSpaceDE w:val="0"/>
        <w:autoSpaceDN w:val="0"/>
        <w:adjustRightInd w:val="0"/>
        <w:spacing w:before="0"/>
        <w:jc w:val="both"/>
        <w:rPr>
          <w:rFonts w:asciiTheme="minorHAnsi" w:hAnsiTheme="minorHAnsi" w:cstheme="minorBidi"/>
          <w:sz w:val="20"/>
          <w:szCs w:val="20"/>
        </w:rPr>
      </w:pPr>
      <w:r w:rsidRPr="00C13370">
        <w:rPr>
          <w:rFonts w:cstheme="minorHAnsi"/>
          <w:sz w:val="20"/>
          <w:szCs w:val="20"/>
        </w:rPr>
        <w:t>Photocatalytic MB removal efficiency reached 86% under UV light.</w:t>
      </w:r>
    </w:p>
    <w:p w14:paraId="2A98A0FD" w14:textId="77777777" w:rsidR="00F37357" w:rsidRDefault="00C13370" w:rsidP="00F73896">
      <w:pPr>
        <w:pStyle w:val="ListParagraph"/>
        <w:numPr>
          <w:ilvl w:val="0"/>
          <w:numId w:val="2"/>
        </w:numPr>
        <w:tabs>
          <w:tab w:val="clear" w:pos="425"/>
          <w:tab w:val="left" w:pos="567"/>
        </w:tabs>
        <w:jc w:val="thaiDistribute"/>
        <w:rPr>
          <w:rFonts w:cstheme="minorHAnsi"/>
          <w:sz w:val="20"/>
          <w:szCs w:val="20"/>
        </w:rPr>
      </w:pPr>
      <w:r w:rsidRPr="00C13370">
        <w:rPr>
          <w:rFonts w:cstheme="minorHAnsi"/>
          <w:sz w:val="20"/>
          <w:szCs w:val="20"/>
        </w:rPr>
        <w:t>3D scaffolds demonstrated good stability and recyclability.</w:t>
      </w:r>
    </w:p>
    <w:p w14:paraId="19FA7947" w14:textId="0F25D958" w:rsidR="005B5AEA" w:rsidRPr="005B5AEA" w:rsidRDefault="005B5AEA" w:rsidP="00F73896">
      <w:pPr>
        <w:tabs>
          <w:tab w:val="left" w:pos="567"/>
        </w:tabs>
        <w:spacing w:line="240" w:lineRule="auto"/>
        <w:jc w:val="thaiDistribute"/>
        <w:rPr>
          <w:rFonts w:cstheme="minorHAnsi"/>
          <w:sz w:val="20"/>
          <w:szCs w:val="20"/>
        </w:rPr>
        <w:sectPr w:rsidR="005B5AEA" w:rsidRPr="005B5AEA" w:rsidSect="00220C22">
          <w:headerReference w:type="default" r:id="rId9"/>
          <w:footerReference w:type="default" r:id="rId10"/>
          <w:pgSz w:w="12240" w:h="15840" w:code="1"/>
          <w:pgMar w:top="1021" w:right="1327" w:bottom="992" w:left="1440" w:header="720" w:footer="181" w:gutter="0"/>
          <w:cols w:space="720"/>
          <w:docGrid w:linePitch="360"/>
        </w:sectPr>
      </w:pPr>
    </w:p>
    <w:p w14:paraId="16197383" w14:textId="77777777" w:rsidR="005B5AEA" w:rsidRDefault="005B5AEA" w:rsidP="00F73896">
      <w:pPr>
        <w:pStyle w:val="ListParagraph"/>
        <w:tabs>
          <w:tab w:val="clear" w:pos="425"/>
          <w:tab w:val="left" w:pos="567"/>
        </w:tabs>
        <w:autoSpaceDE w:val="0"/>
        <w:autoSpaceDN w:val="0"/>
        <w:adjustRightInd w:val="0"/>
        <w:ind w:left="0"/>
        <w:rPr>
          <w:rFonts w:cs="Calibri"/>
          <w:b/>
          <w:bCs/>
          <w:sz w:val="20"/>
          <w:szCs w:val="20"/>
        </w:rPr>
      </w:pPr>
      <w:bookmarkStart w:id="1" w:name="_Hlk201054334"/>
    </w:p>
    <w:p w14:paraId="670FD3E9" w14:textId="1B3D34A6" w:rsidR="003653AC" w:rsidRPr="003653AC" w:rsidRDefault="003653AC" w:rsidP="00F73896">
      <w:pPr>
        <w:pStyle w:val="ListParagraph"/>
        <w:tabs>
          <w:tab w:val="clear" w:pos="425"/>
          <w:tab w:val="left" w:pos="567"/>
        </w:tabs>
        <w:autoSpaceDE w:val="0"/>
        <w:autoSpaceDN w:val="0"/>
        <w:adjustRightInd w:val="0"/>
        <w:ind w:left="0"/>
        <w:rPr>
          <w:rFonts w:cs="Calibri"/>
          <w:b/>
          <w:bCs/>
          <w:sz w:val="20"/>
          <w:szCs w:val="20"/>
        </w:rPr>
      </w:pPr>
      <w:r w:rsidRPr="003653AC">
        <w:rPr>
          <w:rFonts w:cs="Calibri"/>
          <w:b/>
          <w:bCs/>
          <w:sz w:val="20"/>
          <w:szCs w:val="20"/>
        </w:rPr>
        <w:t xml:space="preserve">1. INTRODUCTION </w:t>
      </w:r>
    </w:p>
    <w:p w14:paraId="0F35B1AF" w14:textId="1B935CF4" w:rsidR="00B54755" w:rsidRPr="00B54755" w:rsidRDefault="00220C22" w:rsidP="00F73896">
      <w:pPr>
        <w:tabs>
          <w:tab w:val="left" w:pos="567"/>
        </w:tabs>
        <w:spacing w:before="40" w:after="0" w:line="240" w:lineRule="auto"/>
        <w:jc w:val="both"/>
        <w:rPr>
          <w:rFonts w:ascii="Calibri" w:eastAsia="Calibri" w:hAnsi="Calibri" w:cs="Angsana New"/>
          <w:kern w:val="0"/>
          <w:sz w:val="20"/>
          <w:szCs w:val="20"/>
          <w14:ligatures w14:val="none"/>
        </w:rPr>
      </w:pPr>
      <w:r>
        <w:rPr>
          <w:rFonts w:ascii="Calibri" w:eastAsia="Calibri" w:hAnsi="Calibri" w:cs="Angsana New"/>
          <w:kern w:val="0"/>
          <w:sz w:val="20"/>
          <w:szCs w:val="20"/>
          <w14:ligatures w14:val="none"/>
        </w:rPr>
        <w:tab/>
      </w:r>
      <w:r w:rsidR="00B54755" w:rsidRPr="00B54755">
        <w:rPr>
          <w:rFonts w:ascii="Calibri" w:eastAsia="Calibri" w:hAnsi="Calibri" w:cs="Angsana New"/>
          <w:kern w:val="0"/>
          <w:sz w:val="20"/>
          <w:szCs w:val="20"/>
          <w14:ligatures w14:val="none"/>
        </w:rPr>
        <w:t xml:space="preserve">Industrial wastewater frequently contains synthetic dyes and aromatic pollutants that are resistant to biodegradation, making effective treatment challenging </w:t>
      </w:r>
      <w:r w:rsidR="00B54755" w:rsidRPr="00B54755">
        <w:rPr>
          <w:rFonts w:ascii="Calibri" w:eastAsia="Calibri" w:hAnsi="Calibri" w:cs="Angsana New"/>
          <w:noProof/>
          <w:kern w:val="0"/>
          <w:sz w:val="20"/>
          <w:szCs w:val="20"/>
          <w14:ligatures w14:val="none"/>
        </w:rPr>
        <w:t>[1]</w:t>
      </w:r>
      <w:r w:rsidR="00B54755" w:rsidRPr="00B54755">
        <w:rPr>
          <w:rFonts w:ascii="Calibri" w:eastAsia="Calibri" w:hAnsi="Calibri" w:cs="Angsana New"/>
          <w:kern w:val="0"/>
          <w:sz w:val="20"/>
          <w:szCs w:val="20"/>
          <w14:ligatures w14:val="none"/>
        </w:rPr>
        <w:t>. Methylene blue aqueous dye solutions are widely utilized within the material, paper, leather, pharmaceutical, and cosmetic industries, and when discharged into water sources, they can cause serious risks</w:t>
      </w:r>
      <w:r w:rsidR="00B54755" w:rsidRPr="00B54755">
        <w:rPr>
          <w:rFonts w:ascii="Calibri" w:eastAsia="Calibri" w:hAnsi="Calibri" w:cs="Angsana New"/>
          <w:kern w:val="0"/>
          <w:sz w:val="20"/>
          <w:szCs w:val="20"/>
          <w:vertAlign w:val="superscript"/>
          <w14:ligatures w14:val="none"/>
        </w:rPr>
        <w:t xml:space="preserve"> </w:t>
      </w:r>
      <w:r w:rsidR="00B54755" w:rsidRPr="00B54755">
        <w:rPr>
          <w:rFonts w:ascii="Calibri" w:eastAsia="Calibri" w:hAnsi="Calibri" w:cs="Angsana New"/>
          <w:noProof/>
          <w:kern w:val="0"/>
          <w:sz w:val="20"/>
          <w:szCs w:val="20"/>
          <w14:ligatures w14:val="none"/>
        </w:rPr>
        <w:t>[2]</w:t>
      </w:r>
      <w:r w:rsidR="00B54755" w:rsidRPr="00B54755">
        <w:rPr>
          <w:rFonts w:ascii="Calibri" w:eastAsia="Calibri" w:hAnsi="Calibri" w:cs="Angsana New"/>
          <w:kern w:val="0"/>
          <w:sz w:val="20"/>
          <w:szCs w:val="20"/>
          <w14:ligatures w14:val="none"/>
        </w:rPr>
        <w:t xml:space="preserve">. More than 10,000 dyes and pigments have been used in production factories, with approximately 7 x 105 tons of synthetic dyes generated annually </w:t>
      </w:r>
      <w:r w:rsidR="00B54755" w:rsidRPr="00B54755">
        <w:rPr>
          <w:rFonts w:ascii="Calibri" w:eastAsia="Calibri" w:hAnsi="Calibri" w:cs="Angsana New"/>
          <w:noProof/>
          <w:kern w:val="0"/>
          <w:sz w:val="20"/>
          <w:szCs w:val="20"/>
          <w14:ligatures w14:val="none"/>
        </w:rPr>
        <w:t>[3]</w:t>
      </w:r>
      <w:r w:rsidR="00B54755" w:rsidRPr="00B54755">
        <w:rPr>
          <w:rFonts w:ascii="Calibri" w:eastAsia="Calibri" w:hAnsi="Calibri" w:cs="Angsana New"/>
          <w:kern w:val="0"/>
          <w:sz w:val="20"/>
          <w:szCs w:val="20"/>
          <w14:ligatures w14:val="none"/>
        </w:rPr>
        <w:t>.</w:t>
      </w:r>
      <w:r w:rsidR="00B54755" w:rsidRPr="00B54755">
        <w:rPr>
          <w:rFonts w:ascii="Calibri" w:eastAsia="Calibri" w:hAnsi="Calibri" w:cs="Angsana New"/>
          <w:kern w:val="0"/>
          <w:sz w:val="20"/>
          <w:szCs w:val="20"/>
          <w:vertAlign w:val="superscript"/>
          <w14:ligatures w14:val="none"/>
        </w:rPr>
        <w:t xml:space="preserve"> </w:t>
      </w:r>
      <w:r w:rsidR="00B54755" w:rsidRPr="00B54755">
        <w:rPr>
          <w:rFonts w:ascii="Calibri" w:eastAsia="Calibri" w:hAnsi="Calibri" w:cs="Angsana New"/>
          <w:kern w:val="0"/>
          <w:sz w:val="20"/>
          <w:szCs w:val="20"/>
          <w14:ligatures w14:val="none"/>
        </w:rPr>
        <w:t xml:space="preserve">Dye wastewater includes a variety of contaminants, including dangerous adhesives, bases, or salts acidic substances, and auxiliaries that are teratogenic for cancer-causing, and exotic foods </w:t>
      </w:r>
      <w:r w:rsidR="00B54755" w:rsidRPr="00B54755">
        <w:rPr>
          <w:rFonts w:ascii="Calibri" w:eastAsia="Calibri" w:hAnsi="Calibri" w:cs="Angsana New"/>
          <w:noProof/>
          <w:kern w:val="0"/>
          <w:sz w:val="20"/>
          <w:szCs w:val="20"/>
          <w14:ligatures w14:val="none"/>
        </w:rPr>
        <w:t>[4]</w:t>
      </w:r>
      <w:r w:rsidR="00B54755" w:rsidRPr="00B54755">
        <w:rPr>
          <w:rFonts w:ascii="Calibri" w:eastAsia="Calibri" w:hAnsi="Calibri" w:cs="Angsana New"/>
          <w:kern w:val="0"/>
          <w:sz w:val="20"/>
          <w:szCs w:val="20"/>
          <w14:ligatures w14:val="none"/>
        </w:rPr>
        <w:t xml:space="preserve">. These characteristics may cause symptoms related to asthma, skin irritations, eye burns, and allergic conjunctivitis in humans. Consequently, the removal of organic dyes from wastewater has become increasingly important. A variety of methods for treating dye waste have been produced including membrane filtering, chemical deposition, and adsorption. Unfortunately, the treatments mainly remove the molecule of dye from water bodies to other materials such as adsorption compounds sediments, or membranes, rather than removing current dyes. Hybrid approaches such as combining electrocoagulation with photocatalysis have also shown improved dye removal efficiency in textile effluents </w:t>
      </w:r>
      <w:r w:rsidR="00B54755" w:rsidRPr="00B54755">
        <w:rPr>
          <w:rFonts w:ascii="Calibri" w:eastAsia="Calibri" w:hAnsi="Calibri" w:cs="Angsana New"/>
          <w:noProof/>
          <w:kern w:val="0"/>
          <w:sz w:val="20"/>
          <w:szCs w:val="20"/>
          <w14:ligatures w14:val="none"/>
        </w:rPr>
        <w:t>[5]</w:t>
      </w:r>
      <w:r w:rsidR="00B54755" w:rsidRPr="00B54755">
        <w:rPr>
          <w:rFonts w:ascii="Calibri" w:eastAsia="Calibri" w:hAnsi="Calibri" w:cs="Angsana New"/>
          <w:kern w:val="0"/>
          <w:sz w:val="20"/>
          <w:szCs w:val="20"/>
          <w14:ligatures w14:val="none"/>
        </w:rPr>
        <w:t xml:space="preserve">. Recently, the graphite-layered double hydroxides (LDH/GP) composites can effectively adsorb malachite green dye from wastewater, achieving high removal efficiency and reusability </w:t>
      </w:r>
      <w:r w:rsidR="00B54755" w:rsidRPr="00B54755">
        <w:rPr>
          <w:rFonts w:ascii="Calibri" w:eastAsia="Calibri" w:hAnsi="Calibri" w:cs="Angsana New"/>
          <w:noProof/>
          <w:kern w:val="0"/>
          <w:sz w:val="20"/>
          <w:szCs w:val="20"/>
          <w14:ligatures w14:val="none"/>
        </w:rPr>
        <w:t>[6]</w:t>
      </w:r>
      <w:r w:rsidR="00B54755" w:rsidRPr="00B54755">
        <w:rPr>
          <w:rFonts w:ascii="Calibri" w:eastAsia="Calibri" w:hAnsi="Calibri" w:cs="Angsana New"/>
          <w:kern w:val="0"/>
          <w:sz w:val="20"/>
          <w:szCs w:val="20"/>
          <w14:ligatures w14:val="none"/>
        </w:rPr>
        <w:t xml:space="preserve">. Combining electrocoagulation with supported photocatalysis can achieve up to 90% dye removal from batik textile wastewater with high COD levels </w:t>
      </w:r>
      <w:r w:rsidR="00B54755" w:rsidRPr="00B54755">
        <w:rPr>
          <w:rFonts w:ascii="Calibri" w:eastAsia="Calibri" w:hAnsi="Calibri" w:cs="Angsana New"/>
          <w:noProof/>
          <w:kern w:val="0"/>
          <w:sz w:val="20"/>
          <w:szCs w:val="20"/>
          <w14:ligatures w14:val="none"/>
        </w:rPr>
        <w:t>[5]</w:t>
      </w:r>
      <w:r w:rsidR="00B54755" w:rsidRPr="00B54755">
        <w:rPr>
          <w:rFonts w:ascii="Calibri" w:eastAsia="Calibri" w:hAnsi="Calibri" w:cs="Angsana New"/>
          <w:kern w:val="0"/>
          <w:sz w:val="20"/>
          <w:szCs w:val="20"/>
          <w14:ligatures w14:val="none"/>
        </w:rPr>
        <w:t>. However, these techniques are complex and require substantial financial investments, making them less suitable for small-scale applications. In contrast, photodegradation treatment provides a promising method for entirely removing the color from wastewater. When dangerous dye molecules are exposed to photodegradation, they break down into less toxic particles or molecules, and they completely disintegrate into water (H</w:t>
      </w:r>
      <w:r w:rsidR="00B54755" w:rsidRPr="00B54755">
        <w:rPr>
          <w:rFonts w:ascii="Calibri" w:eastAsia="Calibri" w:hAnsi="Calibri" w:cs="Angsana New"/>
          <w:kern w:val="0"/>
          <w:sz w:val="20"/>
          <w:szCs w:val="20"/>
          <w:vertAlign w:val="subscript"/>
          <w14:ligatures w14:val="none"/>
        </w:rPr>
        <w:t>2</w:t>
      </w:r>
      <w:r w:rsidR="00B54755" w:rsidRPr="00B54755">
        <w:rPr>
          <w:rFonts w:ascii="Calibri" w:eastAsia="Calibri" w:hAnsi="Calibri" w:cs="Angsana New"/>
          <w:kern w:val="0"/>
          <w:sz w:val="20"/>
          <w:szCs w:val="20"/>
          <w14:ligatures w14:val="none"/>
        </w:rPr>
        <w:t>O) and carbon dioxide (CO</w:t>
      </w:r>
      <w:r w:rsidR="00B54755" w:rsidRPr="00B54755">
        <w:rPr>
          <w:rFonts w:ascii="Calibri" w:eastAsia="Calibri" w:hAnsi="Calibri" w:cs="Angsana New"/>
          <w:kern w:val="0"/>
          <w:sz w:val="20"/>
          <w:szCs w:val="20"/>
          <w:vertAlign w:val="subscript"/>
          <w14:ligatures w14:val="none"/>
        </w:rPr>
        <w:t>2</w:t>
      </w:r>
      <w:r w:rsidR="00B54755" w:rsidRPr="00B54755">
        <w:rPr>
          <w:rFonts w:ascii="Calibri" w:eastAsia="Calibri" w:hAnsi="Calibri" w:cs="Angsana New"/>
          <w:kern w:val="0"/>
          <w:sz w:val="20"/>
          <w:szCs w:val="20"/>
          <w14:ligatures w14:val="none"/>
        </w:rPr>
        <w:t xml:space="preserve">). As a result, photodegradation has become an efficient method for wastewater treatment </w:t>
      </w:r>
      <w:r w:rsidR="00B54755" w:rsidRPr="00B54755">
        <w:rPr>
          <w:rFonts w:ascii="Calibri" w:eastAsia="Calibri" w:hAnsi="Calibri" w:cs="Angsana New"/>
          <w:noProof/>
          <w:kern w:val="0"/>
          <w:sz w:val="20"/>
          <w:szCs w:val="20"/>
          <w14:ligatures w14:val="none"/>
        </w:rPr>
        <w:t>[7]</w:t>
      </w:r>
      <w:r w:rsidR="00B54755" w:rsidRPr="00B54755">
        <w:rPr>
          <w:rFonts w:ascii="Calibri" w:eastAsia="Calibri" w:hAnsi="Calibri" w:cs="Angsana New"/>
          <w:kern w:val="0"/>
          <w:sz w:val="20"/>
          <w:szCs w:val="20"/>
          <w14:ligatures w14:val="none"/>
        </w:rPr>
        <w:t>.</w:t>
      </w:r>
      <w:r w:rsidR="00B54755" w:rsidRPr="00B54755">
        <w:rPr>
          <w:rFonts w:ascii="Calibri" w:eastAsia="Calibri" w:hAnsi="Calibri" w:cs="Angsana New"/>
          <w:kern w:val="0"/>
          <w:sz w:val="20"/>
          <w:szCs w:val="20"/>
          <w:vertAlign w:val="superscript"/>
          <w14:ligatures w14:val="none"/>
        </w:rPr>
        <w:t xml:space="preserve"> </w:t>
      </w:r>
    </w:p>
    <w:p w14:paraId="19EE3E40" w14:textId="71C45494" w:rsidR="00B54755" w:rsidRPr="00B54755" w:rsidRDefault="00B54755" w:rsidP="00F73896">
      <w:pPr>
        <w:tabs>
          <w:tab w:val="left" w:pos="567"/>
        </w:tabs>
        <w:spacing w:before="40" w:after="0" w:line="240" w:lineRule="auto"/>
        <w:ind w:firstLine="567"/>
        <w:jc w:val="both"/>
        <w:rPr>
          <w:rFonts w:ascii="Calibri" w:eastAsia="Calibri" w:hAnsi="Calibri" w:cs="Angsana New"/>
          <w:kern w:val="0"/>
          <w:sz w:val="20"/>
          <w:szCs w:val="20"/>
          <w:lang w:bidi="fa-IR"/>
          <w14:ligatures w14:val="none"/>
        </w:rPr>
      </w:pPr>
      <w:r w:rsidRPr="00B54755">
        <w:rPr>
          <w:rFonts w:ascii="Calibri" w:eastAsia="Calibri" w:hAnsi="Calibri" w:cs="Angsana New"/>
          <w:kern w:val="0"/>
          <w:sz w:val="20"/>
          <w:szCs w:val="20"/>
          <w14:ligatures w14:val="none"/>
        </w:rPr>
        <w:t>Recently, there has been significant attention on a metal-free polymer semiconductor (g-C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4</w:t>
      </w:r>
      <w:r w:rsidRPr="00B54755">
        <w:rPr>
          <w:rFonts w:ascii="Calibri" w:eastAsia="Calibri" w:hAnsi="Calibri" w:cs="Angsana New"/>
          <w:kern w:val="0"/>
          <w:sz w:val="20"/>
          <w:szCs w:val="20"/>
          <w14:ligatures w14:val="none"/>
        </w:rPr>
        <w:t xml:space="preserve">), for its potential applications as a photocatalyst. Its introduction into the field of heterogeneous catalysts in 2006 </w:t>
      </w:r>
      <w:r w:rsidRPr="00B54755">
        <w:rPr>
          <w:rFonts w:ascii="Calibri" w:eastAsia="Calibri" w:hAnsi="Calibri" w:cs="Angsana New"/>
          <w:noProof/>
          <w:kern w:val="0"/>
          <w:sz w:val="20"/>
          <w:szCs w:val="20"/>
          <w14:ligatures w14:val="none"/>
        </w:rPr>
        <w:t>[8]</w:t>
      </w:r>
      <w:r w:rsidRPr="00B54755">
        <w:rPr>
          <w:rFonts w:ascii="Calibri" w:eastAsia="Calibri" w:hAnsi="Calibri" w:cs="Angsana New"/>
          <w:kern w:val="0"/>
          <w:sz w:val="20"/>
          <w:szCs w:val="20"/>
          <w14:ligatures w14:val="none"/>
        </w:rPr>
        <w:t>. Graphitic carbon nitride (g-C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4</w:t>
      </w:r>
      <w:r w:rsidRPr="00B54755">
        <w:rPr>
          <w:rFonts w:ascii="Calibri" w:eastAsia="Calibri" w:hAnsi="Calibri" w:cs="Angsana New"/>
          <w:kern w:val="0"/>
          <w:sz w:val="20"/>
          <w:szCs w:val="20"/>
          <w14:ligatures w14:val="none"/>
        </w:rPr>
        <w:t xml:space="preserve">) has gained recognition because of its favorable band gap, earth abundance, conventional electrical structure, metal-free composition, and outstanding chemical and thermal stability. With a band gap near 2.7 eV, it is a promising material for photocatalytic applications under visible light </w:t>
      </w:r>
      <w:r w:rsidRPr="00B54755">
        <w:rPr>
          <w:rFonts w:ascii="Calibri" w:eastAsia="Calibri" w:hAnsi="Calibri" w:cs="Angsana New"/>
          <w:noProof/>
          <w:kern w:val="0"/>
          <w:sz w:val="20"/>
          <w:szCs w:val="20"/>
          <w14:ligatures w14:val="none"/>
        </w:rPr>
        <w:t>[9]</w:t>
      </w:r>
      <w:r w:rsidRPr="00B54755">
        <w:rPr>
          <w:rFonts w:ascii="Calibri" w:eastAsia="Calibri" w:hAnsi="Calibri" w:cs="Angsana New"/>
          <w:kern w:val="0"/>
          <w:sz w:val="20"/>
          <w:szCs w:val="20"/>
          <w14:ligatures w14:val="none"/>
        </w:rPr>
        <w:t>. However, pristine bulk 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 xml:space="preserve">4 </w:t>
      </w:r>
      <w:r w:rsidRPr="00B54755">
        <w:rPr>
          <w:rFonts w:ascii="Calibri" w:eastAsia="Calibri" w:hAnsi="Calibri" w:cs="Angsana New"/>
          <w:kern w:val="0"/>
          <w:sz w:val="20"/>
          <w:szCs w:val="20"/>
          <w14:ligatures w14:val="none"/>
        </w:rPr>
        <w:t xml:space="preserve">exhibits limited photocatalytic activity </w:t>
      </w:r>
      <w:r w:rsidRPr="00B54755">
        <w:rPr>
          <w:rFonts w:ascii="Calibri" w:eastAsia="Calibri" w:hAnsi="Calibri" w:cs="Angsana New"/>
          <w:noProof/>
          <w:kern w:val="0"/>
          <w:sz w:val="20"/>
          <w:szCs w:val="20"/>
          <w14:ligatures w14:val="none"/>
        </w:rPr>
        <w:t>[10]</w:t>
      </w:r>
      <w:r w:rsidRPr="00B54755">
        <w:rPr>
          <w:rFonts w:ascii="Calibri" w:eastAsia="Calibri" w:hAnsi="Calibri" w:cs="Angsana New"/>
          <w:kern w:val="0"/>
          <w:sz w:val="20"/>
          <w:szCs w:val="20"/>
          <w14:ligatures w14:val="none"/>
        </w:rPr>
        <w:t>. Thus, it is highly desirable to find an efficient method to enhance 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4</w:t>
      </w:r>
      <w:r w:rsidRPr="00B54755">
        <w:rPr>
          <w:rFonts w:ascii="Calibri" w:eastAsia="Calibri" w:hAnsi="Calibri" w:cs="Angsana New"/>
          <w:kern w:val="0"/>
          <w:sz w:val="20"/>
          <w:szCs w:val="20"/>
          <w14:ligatures w14:val="none"/>
        </w:rPr>
        <w:t>'s photocatalytic performance. Researchers have focused on 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 xml:space="preserve">4 </w:t>
      </w:r>
      <w:r w:rsidRPr="00B54755">
        <w:rPr>
          <w:rFonts w:ascii="Calibri" w:eastAsia="Calibri" w:hAnsi="Calibri" w:cs="Angsana New"/>
          <w:kern w:val="0"/>
          <w:sz w:val="20"/>
          <w:szCs w:val="20"/>
          <w14:ligatures w14:val="none"/>
        </w:rPr>
        <w:t xml:space="preserve">for its superior thermal </w:t>
      </w:r>
      <w:r w:rsidRPr="00B54755">
        <w:rPr>
          <w:rFonts w:ascii="Calibri" w:eastAsia="Calibri" w:hAnsi="Calibri" w:cs="Angsana New"/>
          <w:kern w:val="0"/>
          <w:sz w:val="20"/>
          <w:szCs w:val="20"/>
          <w:lang w:bidi="fa-IR"/>
          <w14:ligatures w14:val="none"/>
        </w:rPr>
        <w:t xml:space="preserve">and chemical robustness, capacity for visible light activation, distinct electronic features, and straightforward synthesis. The remarkable stability of </w:t>
      </w:r>
      <w:r w:rsidRPr="00B54755">
        <w:rPr>
          <w:rFonts w:ascii="Calibri" w:eastAsia="Calibri" w:hAnsi="Calibri" w:cs="Angsana New"/>
          <w:kern w:val="0"/>
          <w:sz w:val="20"/>
          <w:szCs w:val="20"/>
          <w14:ligatures w14:val="none"/>
        </w:rPr>
        <w:t>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 xml:space="preserve">4 </w:t>
      </w:r>
      <w:r w:rsidRPr="00B54755">
        <w:rPr>
          <w:rFonts w:ascii="Calibri" w:eastAsia="Calibri" w:hAnsi="Calibri" w:cs="Angsana New"/>
          <w:kern w:val="0"/>
          <w:sz w:val="20"/>
          <w:szCs w:val="20"/>
          <w:lang w:bidi="fa-IR"/>
          <w14:ligatures w14:val="none"/>
        </w:rPr>
        <w:t xml:space="preserve">stems from its π-conjugated stacked arrangement, characterized by repeating tri-s-triazine units and the van der Waals forces binding the stacked sheets </w:t>
      </w:r>
      <w:r w:rsidRPr="00B54755">
        <w:rPr>
          <w:rFonts w:ascii="Calibri" w:eastAsia="Calibri" w:hAnsi="Calibri" w:cs="Angsana New"/>
          <w:noProof/>
          <w:kern w:val="0"/>
          <w:sz w:val="20"/>
          <w:szCs w:val="20"/>
          <w:lang w:bidi="fa-IR"/>
          <w14:ligatures w14:val="none"/>
        </w:rPr>
        <w:t>[11]</w:t>
      </w:r>
      <w:r w:rsidRPr="00B54755">
        <w:rPr>
          <w:rFonts w:ascii="Calibri" w:eastAsia="Calibri" w:hAnsi="Calibri" w:cs="Angsana New"/>
          <w:kern w:val="0"/>
          <w:sz w:val="20"/>
          <w:szCs w:val="20"/>
          <w:lang w:bidi="fa-IR"/>
          <w14:ligatures w14:val="none"/>
        </w:rPr>
        <w:t>.</w:t>
      </w:r>
    </w:p>
    <w:p w14:paraId="63D6DAA7" w14:textId="708E247B" w:rsidR="00B54755" w:rsidRPr="00B54755" w:rsidRDefault="00B54755" w:rsidP="00F73896">
      <w:pPr>
        <w:tabs>
          <w:tab w:val="left" w:pos="567"/>
        </w:tabs>
        <w:spacing w:before="40" w:after="0" w:line="240" w:lineRule="auto"/>
        <w:ind w:firstLine="567"/>
        <w:jc w:val="both"/>
        <w:rPr>
          <w:rFonts w:ascii="Calibri" w:eastAsia="Calibri" w:hAnsi="Calibri" w:cs="Angsana New"/>
          <w:kern w:val="0"/>
          <w:sz w:val="20"/>
          <w:szCs w:val="20"/>
          <w:lang w:bidi="fa-IR"/>
          <w14:ligatures w14:val="none"/>
        </w:rPr>
      </w:pPr>
      <w:r w:rsidRPr="00B54755">
        <w:rPr>
          <w:rFonts w:ascii="Calibri" w:eastAsia="Calibri" w:hAnsi="Calibri" w:cs="Angsana New"/>
          <w:kern w:val="0"/>
          <w:sz w:val="20"/>
          <w:szCs w:val="20"/>
          <w:lang w:bidi="fa-IR"/>
          <w14:ligatures w14:val="none"/>
        </w:rPr>
        <w:t xml:space="preserve">To overcome these challenges and enhance </w:t>
      </w:r>
      <w:r w:rsidRPr="00B54755">
        <w:rPr>
          <w:rFonts w:ascii="Calibri" w:eastAsia="Calibri" w:hAnsi="Calibri" w:cs="Angsana New"/>
          <w:kern w:val="0"/>
          <w:sz w:val="20"/>
          <w:szCs w:val="20"/>
          <w14:ligatures w14:val="none"/>
        </w:rPr>
        <w:t>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4</w:t>
      </w:r>
      <w:r w:rsidRPr="00B54755">
        <w:rPr>
          <w:rFonts w:ascii="Calibri" w:eastAsia="Calibri" w:hAnsi="Calibri" w:cs="Angsana New"/>
          <w:kern w:val="0"/>
          <w:sz w:val="20"/>
          <w:szCs w:val="20"/>
          <w:lang w:bidi="fa-IR"/>
          <w14:ligatures w14:val="none"/>
        </w:rPr>
        <w:t xml:space="preserve">'s efficiency as a photocatalyst, different techniques have been investigated. These approaches incorporate morphology optimization, elemental substitution, structural hybridization, and defect engineering. Among these approaches, the transformation of </w:t>
      </w:r>
      <w:r w:rsidRPr="00B54755">
        <w:rPr>
          <w:rFonts w:ascii="Calibri" w:eastAsia="Calibri" w:hAnsi="Calibri" w:cs="Angsana New"/>
          <w:kern w:val="0"/>
          <w:sz w:val="20"/>
          <w:szCs w:val="20"/>
          <w14:ligatures w14:val="none"/>
        </w:rPr>
        <w:t>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 xml:space="preserve">4 </w:t>
      </w:r>
      <w:r w:rsidRPr="00B54755">
        <w:rPr>
          <w:rFonts w:ascii="Calibri" w:eastAsia="Calibri" w:hAnsi="Calibri" w:cs="Angsana New"/>
          <w:kern w:val="0"/>
          <w:sz w:val="20"/>
          <w:szCs w:val="20"/>
          <w:lang w:bidi="fa-IR"/>
          <w14:ligatures w14:val="none"/>
        </w:rPr>
        <w:t xml:space="preserve">into two-dimensional (2D) nanosheets has emerged as a particularly effective method. This method not only increases the specific surface area, resulting in a significant increase in adsorption and photoactive sites, but also enhances the dispersibility of </w:t>
      </w:r>
      <w:r w:rsidRPr="00B54755">
        <w:rPr>
          <w:rFonts w:ascii="Calibri" w:eastAsia="Calibri" w:hAnsi="Calibri" w:cs="Angsana New"/>
          <w:kern w:val="0"/>
          <w:sz w:val="20"/>
          <w:szCs w:val="20"/>
          <w14:ligatures w14:val="none"/>
        </w:rPr>
        <w:t>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 xml:space="preserve">4 </w:t>
      </w:r>
      <w:r w:rsidRPr="00B54755">
        <w:rPr>
          <w:rFonts w:ascii="Calibri" w:eastAsia="Calibri" w:hAnsi="Calibri" w:cs="Angsana New"/>
          <w:kern w:val="0"/>
          <w:sz w:val="20"/>
          <w:szCs w:val="20"/>
          <w:lang w:bidi="fa-IR"/>
          <w14:ligatures w14:val="none"/>
        </w:rPr>
        <w:t xml:space="preserve">for composite material fabrication. Presently, there are three developed and widely used methods to produce </w:t>
      </w:r>
      <w:r w:rsidRPr="00B54755">
        <w:rPr>
          <w:rFonts w:ascii="Calibri" w:eastAsia="Calibri" w:hAnsi="Calibri" w:cs="Angsana New"/>
          <w:kern w:val="0"/>
          <w:sz w:val="20"/>
          <w:szCs w:val="20"/>
          <w14:ligatures w14:val="none"/>
        </w:rPr>
        <w:t>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 xml:space="preserve">4 </w:t>
      </w:r>
      <w:r w:rsidRPr="00B54755">
        <w:rPr>
          <w:rFonts w:ascii="Calibri" w:eastAsia="Calibri" w:hAnsi="Calibri" w:cs="Angsana New"/>
          <w:kern w:val="0"/>
          <w:sz w:val="20"/>
          <w:szCs w:val="20"/>
          <w:lang w:bidi="fa-IR"/>
          <w14:ligatures w14:val="none"/>
        </w:rPr>
        <w:t xml:space="preserve">nanosheets. For thermal exfoliation, bulk </w:t>
      </w:r>
      <w:r w:rsidRPr="00B54755">
        <w:rPr>
          <w:rFonts w:ascii="Calibri" w:eastAsia="Calibri" w:hAnsi="Calibri" w:cs="Angsana New"/>
          <w:kern w:val="0"/>
          <w:sz w:val="20"/>
          <w:szCs w:val="20"/>
          <w14:ligatures w14:val="none"/>
        </w:rPr>
        <w:t>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 xml:space="preserve">4 </w:t>
      </w:r>
      <w:r w:rsidRPr="00B54755">
        <w:rPr>
          <w:rFonts w:ascii="Calibri" w:eastAsia="Calibri" w:hAnsi="Calibri" w:cs="Angsana New"/>
          <w:kern w:val="0"/>
          <w:sz w:val="20"/>
          <w:szCs w:val="20"/>
          <w:lang w:bidi="fa-IR"/>
          <w14:ligatures w14:val="none"/>
        </w:rPr>
        <w:t xml:space="preserve">disintegrates layer by layer through thermal oxidation processes </w:t>
      </w:r>
      <w:r w:rsidRPr="00B54755">
        <w:rPr>
          <w:rFonts w:ascii="Calibri" w:eastAsia="Calibri" w:hAnsi="Calibri" w:cs="Angsana New"/>
          <w:noProof/>
          <w:kern w:val="0"/>
          <w:sz w:val="20"/>
          <w:szCs w:val="20"/>
          <w:lang w:bidi="fa-IR"/>
          <w14:ligatures w14:val="none"/>
        </w:rPr>
        <w:t>[12]</w:t>
      </w:r>
      <w:r w:rsidRPr="00B54755">
        <w:rPr>
          <w:rFonts w:ascii="Calibri" w:eastAsia="Calibri" w:hAnsi="Calibri" w:cs="Angsana New"/>
          <w:kern w:val="0"/>
          <w:sz w:val="20"/>
          <w:szCs w:val="20"/>
          <w:lang w:bidi="fa-IR"/>
          <w14:ligatures w14:val="none"/>
        </w:rPr>
        <w:t>. Chemical exfoliation involves redox mechanisms and intercalation techniques facilitated by oxidizing agents such as sulfuric acid (H</w:t>
      </w:r>
      <w:r w:rsidRPr="00B54755">
        <w:rPr>
          <w:rFonts w:ascii="Calibri" w:eastAsia="Calibri" w:hAnsi="Calibri" w:cs="Angsana New"/>
          <w:kern w:val="0"/>
          <w:sz w:val="20"/>
          <w:szCs w:val="20"/>
          <w:vertAlign w:val="subscript"/>
          <w:lang w:bidi="fa-IR"/>
          <w14:ligatures w14:val="none"/>
        </w:rPr>
        <w:t>2</w:t>
      </w:r>
      <w:r w:rsidRPr="00B54755">
        <w:rPr>
          <w:rFonts w:ascii="Calibri" w:eastAsia="Calibri" w:hAnsi="Calibri" w:cs="Angsana New"/>
          <w:kern w:val="0"/>
          <w:sz w:val="20"/>
          <w:szCs w:val="20"/>
          <w:lang w:bidi="fa-IR"/>
          <w14:ligatures w14:val="none"/>
        </w:rPr>
        <w:t>SO</w:t>
      </w:r>
      <w:r w:rsidRPr="00B54755">
        <w:rPr>
          <w:rFonts w:ascii="Calibri" w:eastAsia="Calibri" w:hAnsi="Calibri" w:cs="Angsana New"/>
          <w:kern w:val="0"/>
          <w:sz w:val="20"/>
          <w:szCs w:val="20"/>
          <w:vertAlign w:val="subscript"/>
          <w:lang w:bidi="fa-IR"/>
          <w14:ligatures w14:val="none"/>
        </w:rPr>
        <w:t>4</w:t>
      </w:r>
      <w:r w:rsidRPr="00B54755">
        <w:rPr>
          <w:rFonts w:ascii="Calibri" w:eastAsia="Calibri" w:hAnsi="Calibri" w:cs="Angsana New"/>
          <w:kern w:val="0"/>
          <w:sz w:val="20"/>
          <w:szCs w:val="20"/>
          <w:lang w:bidi="fa-IR"/>
          <w14:ligatures w14:val="none"/>
        </w:rPr>
        <w:t>) and nitric acid (HNO</w:t>
      </w:r>
      <w:r w:rsidRPr="00B54755">
        <w:rPr>
          <w:rFonts w:ascii="Calibri" w:eastAsia="Calibri" w:hAnsi="Calibri" w:cs="Angsana New"/>
          <w:kern w:val="0"/>
          <w:sz w:val="20"/>
          <w:szCs w:val="20"/>
          <w:vertAlign w:val="subscript"/>
          <w:lang w:bidi="fa-IR"/>
          <w14:ligatures w14:val="none"/>
        </w:rPr>
        <w:t>3</w:t>
      </w:r>
      <w:r w:rsidRPr="00B54755">
        <w:rPr>
          <w:rFonts w:ascii="Calibri" w:eastAsia="Calibri" w:hAnsi="Calibri" w:cs="Angsana New"/>
          <w:kern w:val="0"/>
          <w:sz w:val="20"/>
          <w:szCs w:val="20"/>
          <w:lang w:bidi="fa-IR"/>
          <w14:ligatures w14:val="none"/>
        </w:rPr>
        <w:t xml:space="preserve">) </w:t>
      </w:r>
      <w:r w:rsidRPr="00B54755">
        <w:rPr>
          <w:rFonts w:ascii="Calibri" w:eastAsia="Calibri" w:hAnsi="Calibri" w:cs="Angsana New"/>
          <w:noProof/>
          <w:kern w:val="0"/>
          <w:sz w:val="20"/>
          <w:szCs w:val="20"/>
          <w:lang w:bidi="fa-IR"/>
          <w14:ligatures w14:val="none"/>
        </w:rPr>
        <w:t>[13]</w:t>
      </w:r>
      <w:r w:rsidRPr="00B54755">
        <w:rPr>
          <w:rFonts w:ascii="Calibri" w:eastAsia="Calibri" w:hAnsi="Calibri" w:cs="Angsana New"/>
          <w:kern w:val="0"/>
          <w:sz w:val="20"/>
          <w:szCs w:val="20"/>
          <w:lang w:bidi="fa-IR"/>
          <w14:ligatures w14:val="none"/>
        </w:rPr>
        <w:t xml:space="preserve">. Ultrasonic vibration disrupts the layered structure of </w:t>
      </w:r>
      <w:r w:rsidRPr="00B54755">
        <w:rPr>
          <w:rFonts w:ascii="Calibri" w:eastAsia="Calibri" w:hAnsi="Calibri" w:cs="Angsana New"/>
          <w:kern w:val="0"/>
          <w:sz w:val="20"/>
          <w:szCs w:val="20"/>
          <w14:ligatures w14:val="none"/>
        </w:rPr>
        <w:t>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 xml:space="preserve">4 </w:t>
      </w:r>
      <w:r w:rsidRPr="00B54755">
        <w:rPr>
          <w:rFonts w:ascii="Calibri" w:eastAsia="Calibri" w:hAnsi="Calibri" w:cs="Angsana New"/>
          <w:kern w:val="0"/>
          <w:sz w:val="20"/>
          <w:szCs w:val="20"/>
          <w:lang w:bidi="fa-IR"/>
          <w14:ligatures w14:val="none"/>
        </w:rPr>
        <w:t xml:space="preserve">by adjusting the interfacial energy between the solvent and the material </w:t>
      </w:r>
      <w:r w:rsidRPr="00B54755">
        <w:rPr>
          <w:rFonts w:ascii="Calibri" w:eastAsia="Calibri" w:hAnsi="Calibri" w:cs="Angsana New"/>
          <w:noProof/>
          <w:kern w:val="0"/>
          <w:sz w:val="20"/>
          <w:szCs w:val="20"/>
          <w:lang w:bidi="fa-IR"/>
          <w14:ligatures w14:val="none"/>
        </w:rPr>
        <w:t>[14]</w:t>
      </w:r>
      <w:r w:rsidRPr="00B54755">
        <w:rPr>
          <w:rFonts w:ascii="Calibri" w:eastAsia="Calibri" w:hAnsi="Calibri" w:cs="Angsana New"/>
          <w:kern w:val="0"/>
          <w:sz w:val="20"/>
          <w:szCs w:val="20"/>
          <w:lang w:bidi="fa-IR"/>
          <w14:ligatures w14:val="none"/>
        </w:rPr>
        <w:t>. In this top-down approach including exfoliation of the parent layered material is one of the especially effective techniques for their mass production, which is fundamental for their widespread practical utilization.</w:t>
      </w:r>
    </w:p>
    <w:p w14:paraId="448F201B" w14:textId="06150566" w:rsidR="00B54755" w:rsidRPr="00B54755" w:rsidRDefault="00B54755" w:rsidP="00F73896">
      <w:pPr>
        <w:tabs>
          <w:tab w:val="left" w:pos="567"/>
        </w:tabs>
        <w:spacing w:before="40" w:after="0" w:line="240" w:lineRule="auto"/>
        <w:ind w:firstLine="567"/>
        <w:jc w:val="both"/>
        <w:rPr>
          <w:rFonts w:ascii="Calibri" w:eastAsia="Calibri" w:hAnsi="Calibri" w:cs="Angsana New"/>
          <w:kern w:val="0"/>
          <w:sz w:val="20"/>
          <w:szCs w:val="20"/>
          <w:lang w:bidi="fa-IR"/>
          <w14:ligatures w14:val="none"/>
        </w:rPr>
      </w:pPr>
      <w:r w:rsidRPr="00B54755">
        <w:rPr>
          <w:rFonts w:ascii="Calibri" w:eastAsia="Calibri" w:hAnsi="Calibri" w:cs="Angsana New"/>
          <w:kern w:val="0"/>
          <w:sz w:val="20"/>
          <w:szCs w:val="20"/>
          <w:lang w:bidi="fa-IR"/>
          <w14:ligatures w14:val="none"/>
        </w:rPr>
        <w:t>In addition to conventional methods, there's an increasing requirement for one-step exfoliation methods, offering example is the direct calcination of a blend of dicyandiamide and ammonium chloride (NH</w:t>
      </w:r>
      <w:r w:rsidRPr="00B54755">
        <w:rPr>
          <w:rFonts w:ascii="Calibri" w:eastAsia="Calibri" w:hAnsi="Calibri" w:cs="Angsana New"/>
          <w:kern w:val="0"/>
          <w:sz w:val="20"/>
          <w:szCs w:val="20"/>
          <w:vertAlign w:val="subscript"/>
          <w:lang w:bidi="fa-IR"/>
          <w14:ligatures w14:val="none"/>
        </w:rPr>
        <w:t>4</w:t>
      </w:r>
      <w:r w:rsidRPr="00B54755">
        <w:rPr>
          <w:rFonts w:ascii="Calibri" w:eastAsia="Calibri" w:hAnsi="Calibri" w:cs="Angsana New"/>
          <w:kern w:val="0"/>
          <w:sz w:val="20"/>
          <w:szCs w:val="20"/>
          <w:lang w:bidi="fa-IR"/>
          <w14:ligatures w14:val="none"/>
        </w:rPr>
        <w:t xml:space="preserve">Cl) to yield </w:t>
      </w:r>
      <w:r w:rsidRPr="00B54755">
        <w:rPr>
          <w:rFonts w:ascii="Calibri" w:eastAsia="Calibri" w:hAnsi="Calibri" w:cs="Angsana New"/>
          <w:kern w:val="0"/>
          <w:sz w:val="20"/>
          <w:szCs w:val="20"/>
          <w14:ligatures w14:val="none"/>
        </w:rPr>
        <w:t>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 xml:space="preserve">4 </w:t>
      </w:r>
      <w:r w:rsidRPr="00B54755">
        <w:rPr>
          <w:rFonts w:ascii="Calibri" w:eastAsia="Calibri" w:hAnsi="Calibri" w:cs="Angsana New"/>
          <w:kern w:val="0"/>
          <w:sz w:val="20"/>
          <w:szCs w:val="20"/>
          <w:lang w:bidi="fa-IR"/>
          <w14:ligatures w14:val="none"/>
        </w:rPr>
        <w:lastRenderedPageBreak/>
        <w:t>nanosheets, where NH</w:t>
      </w:r>
      <w:r w:rsidRPr="00B54755">
        <w:rPr>
          <w:rFonts w:ascii="Calibri" w:eastAsia="Calibri" w:hAnsi="Calibri" w:cs="Angsana New"/>
          <w:kern w:val="0"/>
          <w:sz w:val="20"/>
          <w:szCs w:val="20"/>
          <w:vertAlign w:val="subscript"/>
          <w:lang w:bidi="fa-IR"/>
          <w14:ligatures w14:val="none"/>
        </w:rPr>
        <w:t>4</w:t>
      </w:r>
      <w:r w:rsidRPr="00B54755">
        <w:rPr>
          <w:rFonts w:ascii="Calibri" w:eastAsia="Calibri" w:hAnsi="Calibri" w:cs="Angsana New"/>
          <w:kern w:val="0"/>
          <w:sz w:val="20"/>
          <w:szCs w:val="20"/>
          <w:lang w:bidi="fa-IR"/>
          <w14:ligatures w14:val="none"/>
        </w:rPr>
        <w:t xml:space="preserve">Cl acts as a gas template </w:t>
      </w:r>
      <w:r w:rsidRPr="00B54755">
        <w:rPr>
          <w:rFonts w:ascii="Calibri" w:eastAsia="Calibri" w:hAnsi="Calibri" w:cs="Angsana New"/>
          <w:noProof/>
          <w:kern w:val="0"/>
          <w:sz w:val="20"/>
          <w:szCs w:val="20"/>
          <w:lang w:bidi="fa-IR"/>
          <w14:ligatures w14:val="none"/>
        </w:rPr>
        <w:t>[15]</w:t>
      </w:r>
      <w:r w:rsidRPr="00B54755">
        <w:rPr>
          <w:rFonts w:ascii="Calibri" w:eastAsia="Calibri" w:hAnsi="Calibri" w:cs="Angsana New"/>
          <w:kern w:val="0"/>
          <w:sz w:val="20"/>
          <w:szCs w:val="20"/>
          <w:lang w:bidi="fa-IR"/>
          <w14:ligatures w14:val="none"/>
        </w:rPr>
        <w:t xml:space="preserve">. Furthermore, the single-step thermal decomposition of melamine at 700°C has been successful in producing crystalline </w:t>
      </w:r>
      <w:r w:rsidRPr="00B54755">
        <w:rPr>
          <w:rFonts w:ascii="Calibri" w:eastAsia="Calibri" w:hAnsi="Calibri" w:cs="Angsana New"/>
          <w:kern w:val="0"/>
          <w:sz w:val="20"/>
          <w:szCs w:val="20"/>
          <w14:ligatures w14:val="none"/>
        </w:rPr>
        <w:t>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 xml:space="preserve">4 </w:t>
      </w:r>
      <w:r w:rsidRPr="00B54755">
        <w:rPr>
          <w:rFonts w:ascii="Calibri" w:eastAsia="Calibri" w:hAnsi="Calibri" w:cs="Angsana New"/>
          <w:kern w:val="0"/>
          <w:sz w:val="20"/>
          <w:szCs w:val="20"/>
          <w:lang w:bidi="fa-IR"/>
          <w14:ligatures w14:val="none"/>
        </w:rPr>
        <w:t xml:space="preserve">nanosheets with improved hydrogen generation potential. These advancements demonstrate the potential for optimized strategies to efficiently fabricate nanosheets on a larger scale </w:t>
      </w:r>
      <w:r w:rsidRPr="00B54755">
        <w:rPr>
          <w:rFonts w:ascii="Calibri" w:eastAsia="Calibri" w:hAnsi="Calibri" w:cs="Angsana New"/>
          <w:noProof/>
          <w:kern w:val="0"/>
          <w:sz w:val="20"/>
          <w:szCs w:val="20"/>
          <w:lang w:bidi="fa-IR"/>
          <w14:ligatures w14:val="none"/>
        </w:rPr>
        <w:t>[16]</w:t>
      </w:r>
      <w:r w:rsidRPr="00B54755">
        <w:rPr>
          <w:rFonts w:ascii="Calibri" w:eastAsia="Calibri" w:hAnsi="Calibri" w:cs="Angsana New"/>
          <w:kern w:val="0"/>
          <w:sz w:val="20"/>
          <w:szCs w:val="20"/>
          <w:lang w:bidi="fa-IR"/>
          <w14:ligatures w14:val="none"/>
        </w:rPr>
        <w:t>.</w:t>
      </w:r>
      <w:r w:rsidRPr="00B54755">
        <w:rPr>
          <w:rFonts w:ascii="Calibri" w:eastAsia="Calibri" w:hAnsi="Calibri" w:cs="Angsana New"/>
          <w:kern w:val="0"/>
          <w:sz w:val="20"/>
          <w:szCs w:val="20"/>
          <w:vertAlign w:val="superscript"/>
          <w:lang w:bidi="fa-IR"/>
          <w14:ligatures w14:val="none"/>
        </w:rPr>
        <w:t xml:space="preserve"> </w:t>
      </w:r>
      <w:r w:rsidRPr="00B54755">
        <w:rPr>
          <w:rFonts w:ascii="Calibri" w:eastAsia="Calibri" w:hAnsi="Calibri" w:cs="Angsana New"/>
          <w:kern w:val="0"/>
          <w:sz w:val="20"/>
          <w:szCs w:val="20"/>
          <w:lang w:bidi="fa-IR"/>
          <w14:ligatures w14:val="none"/>
        </w:rPr>
        <w:t xml:space="preserve">The incorporation of citric acid in forming a structure resembling sheets and introducing pores within </w:t>
      </w:r>
      <w:r w:rsidRPr="00B54755">
        <w:rPr>
          <w:rFonts w:ascii="Calibri" w:eastAsia="Calibri" w:hAnsi="Calibri" w:cs="Angsana New"/>
          <w:kern w:val="0"/>
          <w:sz w:val="20"/>
          <w:szCs w:val="20"/>
          <w14:ligatures w14:val="none"/>
        </w:rPr>
        <w:t>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 xml:space="preserve">4 </w:t>
      </w:r>
      <w:r w:rsidRPr="00B54755">
        <w:rPr>
          <w:rFonts w:ascii="Calibri" w:eastAsia="Calibri" w:hAnsi="Calibri" w:cs="Angsana New"/>
          <w:kern w:val="0"/>
          <w:sz w:val="20"/>
          <w:szCs w:val="20"/>
          <w:lang w:bidi="fa-IR"/>
          <w14:ligatures w14:val="none"/>
        </w:rPr>
        <w:t xml:space="preserve">particles </w:t>
      </w:r>
      <w:r w:rsidRPr="00B54755">
        <w:rPr>
          <w:rFonts w:ascii="Calibri" w:eastAsia="Calibri" w:hAnsi="Calibri" w:cs="Angsana New"/>
          <w:noProof/>
          <w:kern w:val="0"/>
          <w:sz w:val="20"/>
          <w:szCs w:val="20"/>
          <w:lang w:bidi="fa-IR"/>
          <w14:ligatures w14:val="none"/>
        </w:rPr>
        <w:t>[17]</w:t>
      </w:r>
      <w:r w:rsidRPr="00B54755">
        <w:rPr>
          <w:rFonts w:ascii="Calibri" w:eastAsia="Calibri" w:hAnsi="Calibri" w:cs="Angsana New"/>
          <w:kern w:val="0"/>
          <w:sz w:val="20"/>
          <w:szCs w:val="20"/>
          <w:lang w:bidi="fa-IR"/>
          <w14:ligatures w14:val="none"/>
        </w:rPr>
        <w:t xml:space="preserve">. The choice of exfoliation method significantly affects the physical and optical characteristics of </w:t>
      </w:r>
      <w:r w:rsidRPr="00B54755">
        <w:rPr>
          <w:rFonts w:ascii="Calibri" w:eastAsia="Calibri" w:hAnsi="Calibri" w:cs="Angsana New"/>
          <w:kern w:val="0"/>
          <w:sz w:val="20"/>
          <w:szCs w:val="20"/>
          <w14:ligatures w14:val="none"/>
        </w:rPr>
        <w:t>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 xml:space="preserve">4 </w:t>
      </w:r>
      <w:r w:rsidRPr="00B54755">
        <w:rPr>
          <w:rFonts w:ascii="Calibri" w:eastAsia="Calibri" w:hAnsi="Calibri" w:cs="Angsana New"/>
          <w:kern w:val="0"/>
          <w:sz w:val="20"/>
          <w:szCs w:val="20"/>
          <w:lang w:bidi="fa-IR"/>
          <w14:ligatures w14:val="none"/>
        </w:rPr>
        <w:t xml:space="preserve">nanosheets, although a comprehensive comparison of these techniques regarding photocatalytic performance remains incomplete </w:t>
      </w:r>
      <w:r w:rsidRPr="00B54755">
        <w:rPr>
          <w:rFonts w:ascii="Calibri" w:eastAsia="Calibri" w:hAnsi="Calibri" w:cs="Angsana New"/>
          <w:noProof/>
          <w:kern w:val="0"/>
          <w:sz w:val="20"/>
          <w:szCs w:val="20"/>
          <w:lang w:bidi="fa-IR"/>
          <w14:ligatures w14:val="none"/>
        </w:rPr>
        <w:t>[14]</w:t>
      </w:r>
      <w:r w:rsidRPr="00B54755">
        <w:rPr>
          <w:rFonts w:ascii="Calibri" w:eastAsia="Calibri" w:hAnsi="Calibri" w:cs="Angsana New"/>
          <w:kern w:val="0"/>
          <w:sz w:val="20"/>
          <w:szCs w:val="20"/>
          <w:lang w:bidi="fa-IR"/>
          <w14:ligatures w14:val="none"/>
        </w:rPr>
        <w:t>.</w:t>
      </w:r>
      <w:r w:rsidRPr="00B54755">
        <w:rPr>
          <w:rFonts w:ascii="Calibri" w:eastAsia="Calibri" w:hAnsi="Calibri" w:cs="Angsana New"/>
          <w:kern w:val="0"/>
          <w:sz w:val="20"/>
          <w:szCs w:val="20"/>
          <w:vertAlign w:val="superscript"/>
          <w:lang w:bidi="fa-IR"/>
          <w14:ligatures w14:val="none"/>
        </w:rPr>
        <w:t xml:space="preserve"> </w:t>
      </w:r>
      <w:r w:rsidRPr="00B54755">
        <w:rPr>
          <w:rFonts w:ascii="Calibri" w:eastAsia="Calibri" w:hAnsi="Calibri" w:cs="Angsana New"/>
          <w:kern w:val="0"/>
          <w:sz w:val="20"/>
          <w:szCs w:val="20"/>
          <w:lang w:bidi="fa-IR"/>
          <w14:ligatures w14:val="none"/>
        </w:rPr>
        <w:t xml:space="preserve">Comparisons of various exfoliation methods to modify the photocatalytic activity of </w:t>
      </w:r>
      <w:r w:rsidRPr="00B54755">
        <w:rPr>
          <w:rFonts w:ascii="Calibri" w:eastAsia="Calibri" w:hAnsi="Calibri" w:cs="Angsana New"/>
          <w:kern w:val="0"/>
          <w:sz w:val="20"/>
          <w:szCs w:val="20"/>
          <w14:ligatures w14:val="none"/>
        </w:rPr>
        <w:t>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 xml:space="preserve">4 </w:t>
      </w:r>
      <w:r w:rsidRPr="00B54755">
        <w:rPr>
          <w:rFonts w:ascii="Calibri" w:eastAsia="Calibri" w:hAnsi="Calibri" w:cs="Angsana New"/>
          <w:kern w:val="0"/>
          <w:sz w:val="20"/>
          <w:szCs w:val="20"/>
          <w:lang w:bidi="fa-IR"/>
          <w14:ligatures w14:val="none"/>
        </w:rPr>
        <w:t>nanosheets are still insufficient.</w:t>
      </w:r>
    </w:p>
    <w:p w14:paraId="41CF8F77" w14:textId="3DFE0A0F" w:rsidR="00B54755" w:rsidRPr="00B54755" w:rsidRDefault="00B54755" w:rsidP="00F73896">
      <w:pPr>
        <w:tabs>
          <w:tab w:val="left" w:pos="567"/>
        </w:tabs>
        <w:spacing w:before="40" w:after="0" w:line="240" w:lineRule="auto"/>
        <w:ind w:firstLine="567"/>
        <w:jc w:val="both"/>
        <w:rPr>
          <w:rFonts w:ascii="Calibri" w:eastAsia="Calibri" w:hAnsi="Calibri" w:cs="Angsana New"/>
          <w:kern w:val="0"/>
          <w:sz w:val="20"/>
          <w:szCs w:val="20"/>
          <w:lang w:bidi="fa-IR"/>
          <w14:ligatures w14:val="none"/>
        </w:rPr>
      </w:pPr>
      <w:r w:rsidRPr="00B54755">
        <w:rPr>
          <w:rFonts w:ascii="Calibri" w:eastAsia="Calibri" w:hAnsi="Calibri" w:cs="Angsana New"/>
          <w:kern w:val="0"/>
          <w:sz w:val="20"/>
          <w:szCs w:val="20"/>
          <w:lang w:bidi="fa-IR"/>
          <w14:ligatures w14:val="none"/>
        </w:rPr>
        <w:t xml:space="preserve">A larger surface area is essential for improving the efficiency of photocatalysis and adsorption. 3D printing technology provides an effective solution, allowing a straightforward fabrication of complex structures with expanded surface areas </w:t>
      </w:r>
      <w:r w:rsidRPr="00B54755">
        <w:rPr>
          <w:rFonts w:ascii="Calibri" w:eastAsia="Calibri" w:hAnsi="Calibri" w:cs="Angsana New"/>
          <w:noProof/>
          <w:kern w:val="0"/>
          <w:sz w:val="20"/>
          <w:szCs w:val="20"/>
          <w:lang w:bidi="fa-IR"/>
          <w14:ligatures w14:val="none"/>
        </w:rPr>
        <w:t>[18]</w:t>
      </w:r>
      <w:r w:rsidRPr="00B54755">
        <w:rPr>
          <w:rFonts w:ascii="Calibri" w:eastAsia="Calibri" w:hAnsi="Calibri" w:cs="Angsana New"/>
          <w:kern w:val="0"/>
          <w:sz w:val="20"/>
          <w:szCs w:val="20"/>
          <w:lang w:bidi="fa-IR"/>
          <w14:ligatures w14:val="none"/>
        </w:rPr>
        <w:t xml:space="preserve">. Using 3D-printed frameworks created from polymer resin, biowaste-derived adsorbents, and photocatalytic materials can optimize waste management, reduce water treatment expenses, and conserve resources </w:t>
      </w:r>
      <w:r w:rsidRPr="00B54755">
        <w:rPr>
          <w:rFonts w:ascii="Calibri" w:eastAsia="Calibri" w:hAnsi="Calibri" w:cs="Angsana New"/>
          <w:noProof/>
          <w:kern w:val="0"/>
          <w:sz w:val="20"/>
          <w:szCs w:val="20"/>
          <w:lang w:bidi="fa-IR"/>
          <w14:ligatures w14:val="none"/>
        </w:rPr>
        <w:t>[19]</w:t>
      </w:r>
      <w:r w:rsidRPr="00B54755">
        <w:rPr>
          <w:rFonts w:ascii="Calibri" w:eastAsia="Calibri" w:hAnsi="Calibri" w:cs="Angsana New"/>
          <w:kern w:val="0"/>
          <w:sz w:val="20"/>
          <w:szCs w:val="20"/>
          <w:lang w:bidi="fa-IR"/>
          <w14:ligatures w14:val="none"/>
        </w:rPr>
        <w:t>.</w:t>
      </w:r>
      <w:r w:rsidRPr="00B54755">
        <w:rPr>
          <w:rFonts w:ascii="Calibri" w:eastAsia="Calibri" w:hAnsi="Calibri" w:cs="Angsana New"/>
          <w:kern w:val="0"/>
          <w:sz w:val="20"/>
          <w:szCs w:val="20"/>
          <w:vertAlign w:val="superscript"/>
          <w:lang w:bidi="fa-IR"/>
          <w14:ligatures w14:val="none"/>
        </w:rPr>
        <w:t xml:space="preserve"> </w:t>
      </w:r>
      <w:r w:rsidRPr="00B54755">
        <w:rPr>
          <w:rFonts w:ascii="Calibri" w:eastAsia="Calibri" w:hAnsi="Calibri" w:cs="Angsana New"/>
          <w:kern w:val="0"/>
          <w:sz w:val="20"/>
          <w:szCs w:val="20"/>
          <w:lang w:bidi="fa-IR"/>
          <w14:ligatures w14:val="none"/>
        </w:rPr>
        <w:t>Ecofriendly 3D-printed TiO</w:t>
      </w:r>
      <w:r w:rsidRPr="00B54755">
        <w:rPr>
          <w:rFonts w:ascii="Calibri" w:eastAsia="Calibri" w:hAnsi="Calibri" w:cs="Angsana New"/>
          <w:kern w:val="0"/>
          <w:sz w:val="20"/>
          <w:szCs w:val="20"/>
          <w:vertAlign w:val="subscript"/>
          <w:lang w:bidi="fa-IR"/>
          <w14:ligatures w14:val="none"/>
        </w:rPr>
        <w:t>2</w:t>
      </w:r>
      <w:r w:rsidRPr="00B54755">
        <w:rPr>
          <w:rFonts w:ascii="Calibri" w:eastAsia="Calibri" w:hAnsi="Calibri" w:cs="Angsana New"/>
          <w:kern w:val="0"/>
          <w:sz w:val="20"/>
          <w:szCs w:val="20"/>
          <w:lang w:bidi="fa-IR"/>
          <w14:ligatures w14:val="none"/>
        </w:rPr>
        <w:t>/SiO</w:t>
      </w:r>
      <w:r w:rsidRPr="00B54755">
        <w:rPr>
          <w:rFonts w:ascii="Calibri" w:eastAsia="Calibri" w:hAnsi="Calibri" w:cs="Angsana New"/>
          <w:kern w:val="0"/>
          <w:sz w:val="20"/>
          <w:szCs w:val="20"/>
          <w:vertAlign w:val="subscript"/>
          <w:lang w:bidi="fa-IR"/>
          <w14:ligatures w14:val="none"/>
        </w:rPr>
        <w:t>2</w:t>
      </w:r>
      <w:r w:rsidRPr="00B54755">
        <w:rPr>
          <w:rFonts w:ascii="Calibri" w:eastAsia="Calibri" w:hAnsi="Calibri" w:cs="Angsana New"/>
          <w:kern w:val="0"/>
          <w:sz w:val="20"/>
          <w:szCs w:val="20"/>
          <w:lang w:bidi="fa-IR"/>
          <w14:ligatures w14:val="none"/>
        </w:rPr>
        <w:t>/polymeric scaffolds have been developed for efficient dye removal, utilizing TiO</w:t>
      </w:r>
      <w:r w:rsidRPr="00B54755">
        <w:rPr>
          <w:rFonts w:ascii="Calibri" w:eastAsia="Calibri" w:hAnsi="Calibri" w:cs="Angsana New"/>
          <w:kern w:val="0"/>
          <w:sz w:val="20"/>
          <w:szCs w:val="20"/>
          <w:vertAlign w:val="subscript"/>
          <w:lang w:bidi="fa-IR"/>
          <w14:ligatures w14:val="none"/>
        </w:rPr>
        <w:t>2</w:t>
      </w:r>
      <w:r w:rsidRPr="00B54755">
        <w:rPr>
          <w:rFonts w:ascii="Calibri" w:eastAsia="Calibri" w:hAnsi="Calibri" w:cs="Angsana New"/>
          <w:kern w:val="0"/>
          <w:sz w:val="20"/>
          <w:szCs w:val="20"/>
          <w:lang w:bidi="fa-IR"/>
          <w14:ligatures w14:val="none"/>
        </w:rPr>
        <w:t xml:space="preserve"> as a photocatalyst and SiO</w:t>
      </w:r>
      <w:r w:rsidRPr="00B54755">
        <w:rPr>
          <w:rFonts w:ascii="Calibri" w:eastAsia="Calibri" w:hAnsi="Calibri" w:cs="Angsana New"/>
          <w:kern w:val="0"/>
          <w:sz w:val="20"/>
          <w:szCs w:val="20"/>
          <w:vertAlign w:val="subscript"/>
          <w:lang w:bidi="fa-IR"/>
          <w14:ligatures w14:val="none"/>
        </w:rPr>
        <w:t>2</w:t>
      </w:r>
      <w:r w:rsidRPr="00B54755">
        <w:rPr>
          <w:rFonts w:ascii="Calibri" w:eastAsia="Calibri" w:hAnsi="Calibri" w:cs="Angsana New"/>
          <w:kern w:val="0"/>
          <w:sz w:val="20"/>
          <w:szCs w:val="20"/>
          <w:lang w:bidi="fa-IR"/>
          <w14:ligatures w14:val="none"/>
        </w:rPr>
        <w:t xml:space="preserve"> as an adsorbent. </w:t>
      </w:r>
      <w:r w:rsidRPr="00B54755">
        <w:rPr>
          <w:rFonts w:ascii="Calibri" w:eastAsia="Calibri" w:hAnsi="Calibri" w:cs="Angsana New"/>
          <w:kern w:val="0"/>
          <w:sz w:val="20"/>
          <w:szCs w:val="20"/>
          <w14:ligatures w14:val="none"/>
        </w:rPr>
        <w:t xml:space="preserve">The techniques have been applied with graphite-layered double hydroxide composites, offering effective surface interaction for removing dyes such as Malachite Green </w:t>
      </w:r>
      <w:r w:rsidRPr="00B54755">
        <w:rPr>
          <w:rFonts w:ascii="Calibri" w:eastAsia="Calibri" w:hAnsi="Calibri" w:cs="Angsana New"/>
          <w:noProof/>
          <w:kern w:val="0"/>
          <w:sz w:val="20"/>
          <w:szCs w:val="20"/>
          <w14:ligatures w14:val="none"/>
        </w:rPr>
        <w:t>[6</w:t>
      </w:r>
      <w:proofErr w:type="gramStart"/>
      <w:r w:rsidRPr="00B54755">
        <w:rPr>
          <w:rFonts w:ascii="Calibri" w:eastAsia="Calibri" w:hAnsi="Calibri" w:cs="Angsana New"/>
          <w:noProof/>
          <w:kern w:val="0"/>
          <w:sz w:val="20"/>
          <w:szCs w:val="20"/>
          <w14:ligatures w14:val="none"/>
        </w:rPr>
        <w:t>]</w:t>
      </w:r>
      <w:r w:rsidRPr="00B54755">
        <w:rPr>
          <w:rFonts w:ascii="Calibri" w:eastAsia="Calibri" w:hAnsi="Calibri" w:cs="Angsana New"/>
          <w:kern w:val="0"/>
          <w:sz w:val="20"/>
          <w:szCs w:val="20"/>
          <w14:ligatures w14:val="none"/>
        </w:rPr>
        <w:t>.</w:t>
      </w:r>
      <w:r w:rsidRPr="00B54755">
        <w:rPr>
          <w:rFonts w:ascii="Calibri" w:eastAsia="Calibri" w:hAnsi="Calibri" w:cs="Angsana New"/>
          <w:kern w:val="0"/>
          <w:sz w:val="20"/>
          <w:szCs w:val="20"/>
          <w:lang w:bidi="fa-IR"/>
          <w14:ligatures w14:val="none"/>
        </w:rPr>
        <w:t>These</w:t>
      </w:r>
      <w:proofErr w:type="gramEnd"/>
      <w:r w:rsidRPr="00B54755">
        <w:rPr>
          <w:rFonts w:ascii="Calibri" w:eastAsia="Calibri" w:hAnsi="Calibri" w:cs="Angsana New"/>
          <w:kern w:val="0"/>
          <w:sz w:val="20"/>
          <w:szCs w:val="20"/>
          <w:lang w:bidi="fa-IR"/>
          <w14:ligatures w14:val="none"/>
        </w:rPr>
        <w:t xml:space="preserve"> scaffolds, fabricated via stereolithography (SLA), exhibit high adsorption capacity, photocatalytic activity, and reusability, making them a promising solution for organic pollutant mitigation </w:t>
      </w:r>
      <w:r w:rsidRPr="00B54755">
        <w:rPr>
          <w:rFonts w:ascii="Calibri" w:eastAsia="Calibri" w:hAnsi="Calibri" w:cs="Angsana New"/>
          <w:noProof/>
          <w:kern w:val="0"/>
          <w:sz w:val="20"/>
          <w:szCs w:val="20"/>
          <w:lang w:bidi="fa-IR"/>
          <w14:ligatures w14:val="none"/>
        </w:rPr>
        <w:t>[20]</w:t>
      </w:r>
      <w:r w:rsidRPr="00B54755">
        <w:rPr>
          <w:rFonts w:ascii="Calibri" w:eastAsia="Calibri" w:hAnsi="Calibri" w:cs="Angsana New"/>
          <w:kern w:val="0"/>
          <w:sz w:val="20"/>
          <w:szCs w:val="20"/>
          <w:lang w:bidi="fa-IR"/>
          <w14:ligatures w14:val="none"/>
        </w:rPr>
        <w:t xml:space="preserve">. Furthermore, the buoyancy of these 3D-printed structures allows them to effectively adsorb and break down organic contaminants, while also making it easier to recover and reuse. </w:t>
      </w:r>
    </w:p>
    <w:p w14:paraId="52BF9209" w14:textId="77777777" w:rsidR="00B54755" w:rsidRPr="00B54755" w:rsidRDefault="00B54755" w:rsidP="00F73896">
      <w:pPr>
        <w:tabs>
          <w:tab w:val="left" w:pos="567"/>
        </w:tabs>
        <w:spacing w:before="40" w:after="0" w:line="240" w:lineRule="auto"/>
        <w:ind w:firstLine="567"/>
        <w:jc w:val="both"/>
        <w:rPr>
          <w:rFonts w:ascii="Calibri" w:eastAsia="Calibri" w:hAnsi="Calibri" w:cs="Angsana New"/>
          <w:kern w:val="0"/>
          <w:sz w:val="20"/>
          <w:szCs w:val="20"/>
          <w:lang w:bidi="fa-IR"/>
          <w14:ligatures w14:val="none"/>
        </w:rPr>
      </w:pPr>
      <w:r w:rsidRPr="00B54755">
        <w:rPr>
          <w:rFonts w:ascii="Calibri" w:eastAsia="Calibri" w:hAnsi="Calibri" w:cs="Angsana New"/>
          <w:kern w:val="0"/>
          <w:sz w:val="20"/>
          <w:szCs w:val="20"/>
          <w:lang w:bidi="fa-IR"/>
          <w14:ligatures w14:val="none"/>
        </w:rPr>
        <w:t xml:space="preserve">This research focuses on creating composite materials tailored for efficient dye removal, utilizing 3D printing to fabricate wastewater treatment composites composed of polymer resins, adsorbents, and catalysts. In this study, we synthesized </w:t>
      </w:r>
      <w:r w:rsidRPr="00B54755">
        <w:rPr>
          <w:rFonts w:ascii="Calibri" w:eastAsia="Calibri" w:hAnsi="Calibri" w:cs="Angsana New"/>
          <w:kern w:val="0"/>
          <w:sz w:val="20"/>
          <w:szCs w:val="20"/>
          <w14:ligatures w14:val="none"/>
        </w:rPr>
        <w:t>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 xml:space="preserve">4 </w:t>
      </w:r>
      <w:r w:rsidRPr="00B54755">
        <w:rPr>
          <w:rFonts w:ascii="Calibri" w:eastAsia="Calibri" w:hAnsi="Calibri" w:cs="Angsana New"/>
          <w:kern w:val="0"/>
          <w:sz w:val="20"/>
          <w:szCs w:val="20"/>
          <w:lang w:bidi="fa-IR"/>
          <w14:ligatures w14:val="none"/>
        </w:rPr>
        <w:t xml:space="preserve">nanosheets through a thermal oxidation technique. The influence of thermal exfoliation conditions on the structural characteristics and photocatalytic properties of </w:t>
      </w:r>
      <w:r w:rsidRPr="00B54755">
        <w:rPr>
          <w:rFonts w:ascii="Calibri" w:eastAsia="Calibri" w:hAnsi="Calibri" w:cs="Angsana New"/>
          <w:kern w:val="0"/>
          <w:sz w:val="20"/>
          <w:szCs w:val="20"/>
          <w14:ligatures w14:val="none"/>
        </w:rPr>
        <w:t>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 xml:space="preserve">4 </w:t>
      </w:r>
      <w:r w:rsidRPr="00B54755">
        <w:rPr>
          <w:rFonts w:ascii="Calibri" w:eastAsia="Calibri" w:hAnsi="Calibri" w:cs="Angsana New"/>
          <w:kern w:val="0"/>
          <w:sz w:val="20"/>
          <w:szCs w:val="20"/>
          <w:lang w:bidi="fa-IR"/>
          <w14:ligatures w14:val="none"/>
        </w:rPr>
        <w:t xml:space="preserve">was thoroughly evaluated. This method enhanced the photocatalytic efficiency of porous </w:t>
      </w:r>
      <w:r w:rsidRPr="00B54755">
        <w:rPr>
          <w:rFonts w:ascii="Calibri" w:eastAsia="Calibri" w:hAnsi="Calibri" w:cs="Angsana New"/>
          <w:kern w:val="0"/>
          <w:sz w:val="20"/>
          <w:szCs w:val="20"/>
          <w14:ligatures w14:val="none"/>
        </w:rPr>
        <w:t>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 xml:space="preserve">4 </w:t>
      </w:r>
      <w:r w:rsidRPr="00B54755">
        <w:rPr>
          <w:rFonts w:ascii="Calibri" w:eastAsia="Calibri" w:hAnsi="Calibri" w:cs="Angsana New"/>
          <w:kern w:val="0"/>
          <w:sz w:val="20"/>
          <w:szCs w:val="20"/>
          <w:lang w:bidi="fa-IR"/>
          <w14:ligatures w14:val="none"/>
        </w:rPr>
        <w:t xml:space="preserve">via the thermal polymerization of melamine. The process required two distinct heating phases, leading to improved functionality. It was observed that raising the exfoliation temperature to 560 °C significantly improved the specific surface area, reaching 62 m²/g. Higher temperatures resulted in smaller particle sizes and thinner nanosheet structures. The transformation from bulk </w:t>
      </w:r>
      <w:r w:rsidRPr="00B54755">
        <w:rPr>
          <w:rFonts w:ascii="Calibri" w:eastAsia="Calibri" w:hAnsi="Calibri" w:cs="Angsana New"/>
          <w:kern w:val="0"/>
          <w:sz w:val="20"/>
          <w:szCs w:val="20"/>
          <w14:ligatures w14:val="none"/>
        </w:rPr>
        <w:t>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 xml:space="preserve">4 </w:t>
      </w:r>
      <w:r w:rsidRPr="00B54755">
        <w:rPr>
          <w:rFonts w:ascii="Calibri" w:eastAsia="Calibri" w:hAnsi="Calibri" w:cs="Angsana New"/>
          <w:kern w:val="0"/>
          <w:sz w:val="20"/>
          <w:szCs w:val="20"/>
          <w:lang w:bidi="fa-IR"/>
          <w14:ligatures w14:val="none"/>
        </w:rPr>
        <w:t xml:space="preserve">to nanosheets was identified as a sequential oxidation process accompanied by the separation of layers, contributing to the reduced particle dimensions and an increased energy band gap. This research introduces an innovative method for developing nanostructures and optimizing the electronic properties of </w:t>
      </w:r>
      <w:r w:rsidRPr="00B54755">
        <w:rPr>
          <w:rFonts w:ascii="Calibri" w:eastAsia="Calibri" w:hAnsi="Calibri" w:cs="Angsana New"/>
          <w:kern w:val="0"/>
          <w:sz w:val="20"/>
          <w:szCs w:val="20"/>
          <w14:ligatures w14:val="none"/>
        </w:rPr>
        <w:t>g-C</w:t>
      </w:r>
      <w:r w:rsidRPr="00B54755">
        <w:rPr>
          <w:rFonts w:ascii="Calibri" w:eastAsia="Calibri" w:hAnsi="Calibri" w:cs="Angsana New"/>
          <w:kern w:val="0"/>
          <w:sz w:val="20"/>
          <w:szCs w:val="20"/>
          <w:vertAlign w:val="subscript"/>
          <w14:ligatures w14:val="none"/>
        </w:rPr>
        <w:t>3</w:t>
      </w:r>
      <w:r w:rsidRPr="00B54755">
        <w:rPr>
          <w:rFonts w:ascii="Calibri" w:eastAsia="Calibri" w:hAnsi="Calibri" w:cs="Angsana New"/>
          <w:kern w:val="0"/>
          <w:sz w:val="20"/>
          <w:szCs w:val="20"/>
          <w14:ligatures w14:val="none"/>
        </w:rPr>
        <w:t>N</w:t>
      </w:r>
      <w:r w:rsidRPr="00B54755">
        <w:rPr>
          <w:rFonts w:ascii="Calibri" w:eastAsia="Calibri" w:hAnsi="Calibri" w:cs="Angsana New"/>
          <w:kern w:val="0"/>
          <w:sz w:val="20"/>
          <w:szCs w:val="20"/>
          <w:vertAlign w:val="subscript"/>
          <w14:ligatures w14:val="none"/>
        </w:rPr>
        <w:t xml:space="preserve">4 </w:t>
      </w:r>
      <w:r w:rsidRPr="00B54755">
        <w:rPr>
          <w:rFonts w:ascii="Calibri" w:eastAsia="Calibri" w:hAnsi="Calibri" w:cs="Angsana New"/>
          <w:kern w:val="0"/>
          <w:sz w:val="20"/>
          <w:szCs w:val="20"/>
          <w:lang w:bidi="fa-IR"/>
          <w14:ligatures w14:val="none"/>
        </w:rPr>
        <w:t>to enhance its photocatalytic activity in degrading methylene blue (MB). Furthermore, the nanosheets demonstrated excellent stability under repeated irradiation, retaining high photocatalytic efficiency across multiple reaction cycles. This technology facilitates wastewater treatment through both adsorption and photocatalytic approaches.</w:t>
      </w:r>
    </w:p>
    <w:p w14:paraId="654188C7" w14:textId="77777777" w:rsidR="003653AC" w:rsidRPr="003653AC" w:rsidRDefault="003653AC" w:rsidP="00F73896">
      <w:pPr>
        <w:pStyle w:val="ListParagraph"/>
        <w:tabs>
          <w:tab w:val="clear" w:pos="425"/>
          <w:tab w:val="left" w:pos="567"/>
        </w:tabs>
        <w:autoSpaceDE w:val="0"/>
        <w:autoSpaceDN w:val="0"/>
        <w:adjustRightInd w:val="0"/>
        <w:ind w:left="0"/>
        <w:rPr>
          <w:rFonts w:cs="Calibri"/>
          <w:b/>
          <w:bCs/>
          <w:sz w:val="20"/>
          <w:szCs w:val="20"/>
        </w:rPr>
      </w:pPr>
    </w:p>
    <w:p w14:paraId="5FBDE29F" w14:textId="77777777" w:rsidR="003653AC" w:rsidRPr="003653AC" w:rsidRDefault="003653AC" w:rsidP="00F73896">
      <w:pPr>
        <w:tabs>
          <w:tab w:val="left" w:pos="567"/>
        </w:tabs>
        <w:autoSpaceDE w:val="0"/>
        <w:autoSpaceDN w:val="0"/>
        <w:adjustRightInd w:val="0"/>
        <w:spacing w:after="0" w:line="240" w:lineRule="auto"/>
        <w:rPr>
          <w:rFonts w:cs="Calibri"/>
          <w:b/>
          <w:bCs/>
          <w:sz w:val="20"/>
          <w:szCs w:val="20"/>
        </w:rPr>
      </w:pPr>
      <w:r w:rsidRPr="003653AC">
        <w:rPr>
          <w:rFonts w:eastAsiaTheme="minorEastAsia" w:cs="Calibri"/>
          <w:b/>
          <w:bCs/>
          <w:sz w:val="20"/>
          <w:szCs w:val="20"/>
          <w:lang w:eastAsia="zh-CN" w:bidi="ar-SA"/>
        </w:rPr>
        <w:t xml:space="preserve">2. </w:t>
      </w:r>
      <w:r w:rsidRPr="003653AC">
        <w:rPr>
          <w:rFonts w:cs="Calibri"/>
          <w:b/>
          <w:bCs/>
          <w:sz w:val="20"/>
          <w:szCs w:val="20"/>
        </w:rPr>
        <w:t xml:space="preserve">MATERIALS AND METHODS </w:t>
      </w:r>
    </w:p>
    <w:p w14:paraId="2D9C387C" w14:textId="612E225F" w:rsidR="003653AC" w:rsidRDefault="00B439B6" w:rsidP="00F73896">
      <w:pPr>
        <w:tabs>
          <w:tab w:val="left" w:pos="567"/>
        </w:tabs>
        <w:autoSpaceDE w:val="0"/>
        <w:autoSpaceDN w:val="0"/>
        <w:adjustRightInd w:val="0"/>
        <w:spacing w:after="0" w:line="240" w:lineRule="auto"/>
        <w:rPr>
          <w:rFonts w:cs="Calibri"/>
          <w:b/>
          <w:bCs/>
          <w:sz w:val="20"/>
          <w:szCs w:val="20"/>
        </w:rPr>
      </w:pPr>
      <w:r w:rsidRPr="003653AC">
        <w:rPr>
          <w:rFonts w:cs="Calibri"/>
          <w:b/>
          <w:bCs/>
          <w:sz w:val="20"/>
          <w:szCs w:val="20"/>
        </w:rPr>
        <w:t>2.1 Materials</w:t>
      </w:r>
    </w:p>
    <w:p w14:paraId="25AC3947" w14:textId="08C2347E" w:rsidR="00B54755" w:rsidRDefault="00220C22" w:rsidP="00F73896">
      <w:pPr>
        <w:tabs>
          <w:tab w:val="left" w:pos="567"/>
        </w:tabs>
        <w:autoSpaceDE w:val="0"/>
        <w:autoSpaceDN w:val="0"/>
        <w:adjustRightInd w:val="0"/>
        <w:spacing w:after="0" w:line="240" w:lineRule="auto"/>
        <w:jc w:val="both"/>
        <w:rPr>
          <w:sz w:val="20"/>
          <w:szCs w:val="20"/>
          <w:lang w:bidi="fa-IR"/>
        </w:rPr>
      </w:pPr>
      <w:r>
        <w:rPr>
          <w:sz w:val="20"/>
          <w:szCs w:val="20"/>
          <w:lang w:bidi="fa-IR"/>
        </w:rPr>
        <w:tab/>
      </w:r>
      <w:r w:rsidR="00B54755" w:rsidRPr="00B54755">
        <w:rPr>
          <w:sz w:val="20"/>
          <w:szCs w:val="20"/>
          <w:lang w:bidi="fa-IR"/>
        </w:rPr>
        <w:t>Melamine (99%) was obtained from SIGMA Co., Ltd. (Germany). HD resin was obtained from Sync Innovation Co., Ltd. (Thailand). Methylene blue (MB) was purchased from KOSDAQ Co., Ltd. (Korea). The research used analytical-grade materials and reagents. Deionized water was consistently employed for all experiments.</w:t>
      </w:r>
    </w:p>
    <w:p w14:paraId="6AD0E2F7" w14:textId="77777777" w:rsidR="009C6E36" w:rsidRPr="00B54755" w:rsidRDefault="009C6E36" w:rsidP="00F73896">
      <w:pPr>
        <w:tabs>
          <w:tab w:val="left" w:pos="567"/>
        </w:tabs>
        <w:autoSpaceDE w:val="0"/>
        <w:autoSpaceDN w:val="0"/>
        <w:adjustRightInd w:val="0"/>
        <w:spacing w:after="0" w:line="240" w:lineRule="auto"/>
        <w:jc w:val="both"/>
        <w:rPr>
          <w:sz w:val="20"/>
          <w:szCs w:val="20"/>
          <w:lang w:bidi="fa-IR"/>
        </w:rPr>
      </w:pPr>
    </w:p>
    <w:p w14:paraId="2959C2F2" w14:textId="31616B5F" w:rsidR="00B54755" w:rsidRDefault="00B54755" w:rsidP="00F73896">
      <w:pPr>
        <w:tabs>
          <w:tab w:val="left" w:pos="567"/>
        </w:tabs>
        <w:autoSpaceDE w:val="0"/>
        <w:autoSpaceDN w:val="0"/>
        <w:adjustRightInd w:val="0"/>
        <w:spacing w:after="0" w:line="240" w:lineRule="auto"/>
        <w:rPr>
          <w:rFonts w:cs="Calibri"/>
          <w:b/>
          <w:bCs/>
          <w:sz w:val="20"/>
          <w:szCs w:val="20"/>
        </w:rPr>
      </w:pPr>
      <w:r w:rsidRPr="003653AC">
        <w:rPr>
          <w:rFonts w:cs="Calibri"/>
          <w:b/>
          <w:bCs/>
          <w:sz w:val="20"/>
          <w:szCs w:val="20"/>
        </w:rPr>
        <w:t>2.</w:t>
      </w:r>
      <w:r>
        <w:rPr>
          <w:rFonts w:cs="Calibri"/>
          <w:b/>
          <w:bCs/>
          <w:sz w:val="20"/>
          <w:szCs w:val="20"/>
        </w:rPr>
        <w:t>2</w:t>
      </w:r>
      <w:r w:rsidRPr="003653AC">
        <w:rPr>
          <w:rFonts w:cs="Calibri"/>
          <w:b/>
          <w:bCs/>
          <w:sz w:val="20"/>
          <w:szCs w:val="20"/>
        </w:rPr>
        <w:t xml:space="preserve"> </w:t>
      </w:r>
      <w:r>
        <w:rPr>
          <w:rFonts w:cs="Calibri"/>
          <w:b/>
          <w:bCs/>
          <w:sz w:val="20"/>
          <w:szCs w:val="20"/>
        </w:rPr>
        <w:t>Methods</w:t>
      </w:r>
    </w:p>
    <w:p w14:paraId="009D04C4" w14:textId="5A79D723" w:rsidR="00220C22" w:rsidRDefault="00220C22" w:rsidP="004A35E3">
      <w:pPr>
        <w:tabs>
          <w:tab w:val="left" w:pos="567"/>
        </w:tabs>
        <w:spacing w:after="0" w:line="240" w:lineRule="auto"/>
        <w:jc w:val="both"/>
        <w:rPr>
          <w:sz w:val="20"/>
          <w:szCs w:val="20"/>
          <w:lang w:bidi="fa-IR"/>
        </w:rPr>
      </w:pPr>
      <w:r>
        <w:rPr>
          <w:sz w:val="20"/>
          <w:szCs w:val="20"/>
          <w:lang w:bidi="fa-IR"/>
        </w:rPr>
        <w:tab/>
      </w:r>
      <w:r w:rsidR="00B54755" w:rsidRPr="00B54755">
        <w:rPr>
          <w:sz w:val="20"/>
          <w:szCs w:val="20"/>
          <w:lang w:bidi="fa-IR"/>
        </w:rPr>
        <w:t xml:space="preserve">The synthesis of </w:t>
      </w:r>
      <w:r w:rsidR="00B54755" w:rsidRPr="00B54755">
        <w:rPr>
          <w:sz w:val="20"/>
          <w:szCs w:val="20"/>
        </w:rPr>
        <w:t>g-C</w:t>
      </w:r>
      <w:r w:rsidR="00B54755" w:rsidRPr="00B54755">
        <w:rPr>
          <w:sz w:val="20"/>
          <w:szCs w:val="20"/>
          <w:vertAlign w:val="subscript"/>
        </w:rPr>
        <w:t>3</w:t>
      </w:r>
      <w:r w:rsidR="00B54755" w:rsidRPr="00B54755">
        <w:rPr>
          <w:sz w:val="20"/>
          <w:szCs w:val="20"/>
        </w:rPr>
        <w:t>N</w:t>
      </w:r>
      <w:r w:rsidR="00B54755" w:rsidRPr="00B54755">
        <w:rPr>
          <w:sz w:val="20"/>
          <w:szCs w:val="20"/>
          <w:vertAlign w:val="subscript"/>
        </w:rPr>
        <w:t xml:space="preserve">4 </w:t>
      </w:r>
      <w:r w:rsidR="00B54755" w:rsidRPr="00B54755">
        <w:rPr>
          <w:sz w:val="20"/>
          <w:szCs w:val="20"/>
          <w:lang w:bidi="fa-IR"/>
        </w:rPr>
        <w:t xml:space="preserve">nanosheets involved the thermal treatment of melamine. 10 grams of melamine was placed in a lidded ceramic container and gradually heated at a rate of 5 °C per minute until reaching 550 °C, where it was maintained for 2 hours under ambient air. According to the chemical equation (1), the decomposition of melamine into graphitic carbon nitride is accompanied by the release of ammonia gas </w:t>
      </w:r>
      <w:r w:rsidR="00B54755" w:rsidRPr="00B54755">
        <w:rPr>
          <w:noProof/>
          <w:sz w:val="20"/>
          <w:szCs w:val="20"/>
          <w:lang w:bidi="fa-IR"/>
        </w:rPr>
        <w:t>[21]</w:t>
      </w:r>
      <w:r w:rsidR="00B54755" w:rsidRPr="00B54755">
        <w:rPr>
          <w:sz w:val="20"/>
          <w:szCs w:val="20"/>
          <w:lang w:bidi="fa-IR"/>
        </w:rPr>
        <w:t xml:space="preserve">. The structural transformation from melamine to bulk </w:t>
      </w:r>
      <w:r w:rsidR="00B54755" w:rsidRPr="00B54755">
        <w:rPr>
          <w:sz w:val="20"/>
          <w:szCs w:val="20"/>
        </w:rPr>
        <w:t>g-C</w:t>
      </w:r>
      <w:r w:rsidR="00B54755" w:rsidRPr="00B54755">
        <w:rPr>
          <w:sz w:val="20"/>
          <w:szCs w:val="20"/>
          <w:vertAlign w:val="subscript"/>
        </w:rPr>
        <w:t>3</w:t>
      </w:r>
      <w:r w:rsidR="00B54755" w:rsidRPr="00B54755">
        <w:rPr>
          <w:sz w:val="20"/>
          <w:szCs w:val="20"/>
        </w:rPr>
        <w:t>N</w:t>
      </w:r>
      <w:r w:rsidR="00B54755" w:rsidRPr="00B54755">
        <w:rPr>
          <w:sz w:val="20"/>
          <w:szCs w:val="20"/>
          <w:vertAlign w:val="subscript"/>
        </w:rPr>
        <w:t>4</w:t>
      </w:r>
      <w:r w:rsidR="00B54755" w:rsidRPr="00B54755">
        <w:rPr>
          <w:sz w:val="20"/>
          <w:szCs w:val="20"/>
          <w:lang w:bidi="fa-IR"/>
        </w:rPr>
        <w:t>, by the thermal treatment, is shown in Figure 1.</w:t>
      </w:r>
    </w:p>
    <w:p w14:paraId="737A4BF4" w14:textId="77777777" w:rsidR="004A35E3" w:rsidRPr="00B54755" w:rsidRDefault="004A35E3" w:rsidP="004A35E3">
      <w:pPr>
        <w:tabs>
          <w:tab w:val="left" w:pos="567"/>
        </w:tabs>
        <w:spacing w:after="0" w:line="240" w:lineRule="auto"/>
        <w:jc w:val="both"/>
        <w:rPr>
          <w:sz w:val="20"/>
          <w:szCs w:val="20"/>
          <w:lang w:bidi="fa-IR"/>
        </w:rPr>
      </w:pPr>
    </w:p>
    <w:p w14:paraId="08813EDF" w14:textId="0D3EA028" w:rsidR="00B54755" w:rsidRDefault="00B54755" w:rsidP="004A35E3">
      <w:pPr>
        <w:tabs>
          <w:tab w:val="left" w:pos="567"/>
        </w:tabs>
        <w:spacing w:after="0" w:line="240" w:lineRule="auto"/>
        <w:jc w:val="center"/>
        <w:rPr>
          <w:sz w:val="20"/>
          <w:szCs w:val="20"/>
          <w:lang w:bidi="fa-IR"/>
        </w:rPr>
      </w:pPr>
      <w:r w:rsidRPr="00B54755">
        <w:rPr>
          <w:sz w:val="20"/>
          <w:szCs w:val="20"/>
          <w:lang w:bidi="fa-IR"/>
        </w:rPr>
        <w:t>3C</w:t>
      </w:r>
      <w:r w:rsidRPr="00B54755">
        <w:rPr>
          <w:sz w:val="20"/>
          <w:szCs w:val="20"/>
          <w:vertAlign w:val="subscript"/>
          <w:lang w:bidi="fa-IR"/>
        </w:rPr>
        <w:t>3</w:t>
      </w:r>
      <w:r w:rsidRPr="00B54755">
        <w:rPr>
          <w:sz w:val="20"/>
          <w:szCs w:val="20"/>
          <w:lang w:bidi="fa-IR"/>
        </w:rPr>
        <w:t>H</w:t>
      </w:r>
      <w:r w:rsidRPr="00B54755">
        <w:rPr>
          <w:sz w:val="20"/>
          <w:szCs w:val="20"/>
          <w:vertAlign w:val="subscript"/>
          <w:lang w:bidi="fa-IR"/>
        </w:rPr>
        <w:t>6</w:t>
      </w:r>
      <w:r w:rsidRPr="00B54755">
        <w:rPr>
          <w:sz w:val="20"/>
          <w:szCs w:val="20"/>
          <w:lang w:bidi="fa-IR"/>
        </w:rPr>
        <w:t>N</w:t>
      </w:r>
      <w:r w:rsidRPr="00B54755">
        <w:rPr>
          <w:sz w:val="20"/>
          <w:szCs w:val="20"/>
          <w:vertAlign w:val="subscript"/>
          <w:lang w:bidi="fa-IR"/>
        </w:rPr>
        <w:t>6</w:t>
      </w:r>
      <w:r w:rsidRPr="00B54755">
        <w:rPr>
          <w:sz w:val="20"/>
          <w:szCs w:val="20"/>
          <w:lang w:bidi="fa-IR"/>
        </w:rPr>
        <w:t>(s)</w:t>
      </w:r>
      <w:r w:rsidRPr="00B54755">
        <w:rPr>
          <w:rFonts w:ascii="Cambria Math" w:hAnsi="Cambria Math" w:cs="Cambria Math"/>
          <w:sz w:val="20"/>
          <w:szCs w:val="20"/>
          <w:lang w:bidi="fa-IR"/>
        </w:rPr>
        <w:t>⟶</w:t>
      </w:r>
      <w:r w:rsidRPr="00B54755">
        <w:rPr>
          <w:sz w:val="20"/>
          <w:szCs w:val="20"/>
          <w:lang w:bidi="fa-IR"/>
        </w:rPr>
        <w:t>3g-C</w:t>
      </w:r>
      <w:r w:rsidRPr="00B54755">
        <w:rPr>
          <w:sz w:val="20"/>
          <w:szCs w:val="20"/>
          <w:vertAlign w:val="subscript"/>
          <w:lang w:bidi="fa-IR"/>
        </w:rPr>
        <w:t>3</w:t>
      </w:r>
      <w:r w:rsidRPr="00B54755">
        <w:rPr>
          <w:sz w:val="20"/>
          <w:szCs w:val="20"/>
          <w:lang w:bidi="fa-IR"/>
        </w:rPr>
        <w:t>N</w:t>
      </w:r>
      <w:r w:rsidRPr="00B54755">
        <w:rPr>
          <w:sz w:val="20"/>
          <w:szCs w:val="20"/>
          <w:vertAlign w:val="subscript"/>
          <w:lang w:bidi="fa-IR"/>
        </w:rPr>
        <w:t>4</w:t>
      </w:r>
      <w:r w:rsidRPr="00B54755">
        <w:rPr>
          <w:sz w:val="20"/>
          <w:szCs w:val="20"/>
          <w:lang w:bidi="fa-IR"/>
        </w:rPr>
        <w:t>(s)+6NH</w:t>
      </w:r>
      <w:r w:rsidRPr="00B54755">
        <w:rPr>
          <w:sz w:val="20"/>
          <w:szCs w:val="20"/>
          <w:vertAlign w:val="subscript"/>
          <w:lang w:bidi="fa-IR"/>
        </w:rPr>
        <w:t>3</w:t>
      </w:r>
      <w:r w:rsidRPr="00B54755">
        <w:rPr>
          <w:sz w:val="20"/>
          <w:szCs w:val="20"/>
          <w:lang w:bidi="fa-IR"/>
        </w:rPr>
        <w:t>(</w:t>
      </w:r>
      <w:proofErr w:type="gramStart"/>
      <w:r w:rsidR="00B439B6" w:rsidRPr="00B54755">
        <w:rPr>
          <w:sz w:val="20"/>
          <w:szCs w:val="20"/>
          <w:lang w:bidi="fa-IR"/>
        </w:rPr>
        <w:t xml:space="preserve">g)  </w:t>
      </w:r>
      <w:r w:rsidR="00B439B6">
        <w:rPr>
          <w:sz w:val="20"/>
          <w:szCs w:val="20"/>
          <w:lang w:bidi="fa-IR"/>
        </w:rPr>
        <w:t xml:space="preserve"> </w:t>
      </w:r>
      <w:proofErr w:type="gramEnd"/>
      <w:r w:rsidR="00220C22">
        <w:rPr>
          <w:sz w:val="20"/>
          <w:szCs w:val="20"/>
          <w:lang w:bidi="fa-IR"/>
        </w:rPr>
        <w:t xml:space="preserve">  </w:t>
      </w:r>
      <w:r w:rsidR="00B439B6">
        <w:rPr>
          <w:sz w:val="20"/>
          <w:szCs w:val="20"/>
          <w:lang w:bidi="fa-IR"/>
        </w:rPr>
        <w:t xml:space="preserve">     </w:t>
      </w:r>
      <w:r w:rsidRPr="00B54755">
        <w:rPr>
          <w:sz w:val="20"/>
          <w:szCs w:val="20"/>
          <w:lang w:bidi="fa-IR"/>
        </w:rPr>
        <w:t>(1)</w:t>
      </w:r>
    </w:p>
    <w:p w14:paraId="3692D202" w14:textId="31F09055" w:rsidR="004A35E3" w:rsidRDefault="004A35E3" w:rsidP="004A35E3">
      <w:pPr>
        <w:tabs>
          <w:tab w:val="left" w:pos="567"/>
        </w:tabs>
        <w:spacing w:after="0" w:line="240" w:lineRule="auto"/>
        <w:jc w:val="center"/>
        <w:rPr>
          <w:sz w:val="20"/>
          <w:szCs w:val="20"/>
          <w:lang w:bidi="fa-IR"/>
        </w:rPr>
      </w:pPr>
    </w:p>
    <w:p w14:paraId="74DDD8DA" w14:textId="7DD52A70" w:rsidR="004A35E3" w:rsidRDefault="004A35E3" w:rsidP="004A35E3">
      <w:pPr>
        <w:tabs>
          <w:tab w:val="left" w:pos="567"/>
        </w:tabs>
        <w:spacing w:after="0" w:line="240" w:lineRule="auto"/>
        <w:jc w:val="center"/>
        <w:rPr>
          <w:sz w:val="20"/>
          <w:szCs w:val="20"/>
          <w:lang w:bidi="fa-IR"/>
        </w:rPr>
      </w:pPr>
    </w:p>
    <w:p w14:paraId="75CA05A4" w14:textId="624767A0" w:rsidR="004A35E3" w:rsidRDefault="004A35E3" w:rsidP="004A35E3">
      <w:pPr>
        <w:tabs>
          <w:tab w:val="left" w:pos="567"/>
        </w:tabs>
        <w:spacing w:after="0" w:line="240" w:lineRule="auto"/>
        <w:jc w:val="center"/>
        <w:rPr>
          <w:sz w:val="20"/>
          <w:szCs w:val="20"/>
          <w:lang w:bidi="fa-IR"/>
        </w:rPr>
      </w:pPr>
    </w:p>
    <w:p w14:paraId="685F597D" w14:textId="2CF8ED9F" w:rsidR="004A35E3" w:rsidRDefault="004A35E3" w:rsidP="004A35E3">
      <w:pPr>
        <w:tabs>
          <w:tab w:val="left" w:pos="567"/>
        </w:tabs>
        <w:spacing w:after="0" w:line="240" w:lineRule="auto"/>
        <w:jc w:val="center"/>
        <w:rPr>
          <w:sz w:val="20"/>
          <w:szCs w:val="20"/>
          <w:lang w:bidi="fa-IR"/>
        </w:rPr>
      </w:pPr>
    </w:p>
    <w:p w14:paraId="64C0C51A" w14:textId="52565634" w:rsidR="004A35E3" w:rsidRDefault="004A35E3" w:rsidP="004A35E3">
      <w:pPr>
        <w:tabs>
          <w:tab w:val="left" w:pos="567"/>
        </w:tabs>
        <w:spacing w:after="0" w:line="240" w:lineRule="auto"/>
        <w:jc w:val="center"/>
        <w:rPr>
          <w:sz w:val="20"/>
          <w:szCs w:val="20"/>
          <w:lang w:bidi="fa-IR"/>
        </w:rPr>
      </w:pPr>
    </w:p>
    <w:p w14:paraId="5535E7F9" w14:textId="77777777" w:rsidR="004A35E3" w:rsidRDefault="004A35E3" w:rsidP="004A35E3">
      <w:pPr>
        <w:tabs>
          <w:tab w:val="left" w:pos="567"/>
        </w:tabs>
        <w:spacing w:after="0" w:line="240" w:lineRule="auto"/>
        <w:jc w:val="center"/>
        <w:rPr>
          <w:sz w:val="20"/>
          <w:szCs w:val="20"/>
          <w:lang w:bidi="fa-IR"/>
        </w:rPr>
      </w:pPr>
    </w:p>
    <w:p w14:paraId="59C25979" w14:textId="77777777" w:rsidR="00220C22" w:rsidRPr="00220C22" w:rsidRDefault="00220C22" w:rsidP="004A35E3">
      <w:pPr>
        <w:tabs>
          <w:tab w:val="left" w:pos="567"/>
        </w:tabs>
        <w:spacing w:after="0" w:line="240" w:lineRule="auto"/>
        <w:jc w:val="center"/>
        <w:rPr>
          <w:sz w:val="10"/>
          <w:szCs w:val="10"/>
          <w:lang w:bidi="fa-IR"/>
        </w:rPr>
      </w:pPr>
    </w:p>
    <w:p w14:paraId="6155B545" w14:textId="77777777" w:rsidR="00B54755" w:rsidRPr="00423AB7" w:rsidRDefault="00B54755" w:rsidP="004A35E3">
      <w:pPr>
        <w:widowControl w:val="0"/>
        <w:tabs>
          <w:tab w:val="left" w:pos="567"/>
        </w:tabs>
        <w:spacing w:after="0" w:line="240" w:lineRule="auto"/>
        <w:jc w:val="center"/>
        <w:rPr>
          <w:rFonts w:asciiTheme="majorBidi" w:hAnsiTheme="majorBidi" w:cstheme="majorBidi"/>
        </w:rPr>
      </w:pPr>
      <w:r w:rsidRPr="00423AB7">
        <w:rPr>
          <w:noProof/>
        </w:rPr>
        <w:drawing>
          <wp:inline distT="0" distB="0" distL="0" distR="0" wp14:anchorId="77284775" wp14:editId="13D8596A">
            <wp:extent cx="5992878" cy="2374710"/>
            <wp:effectExtent l="0" t="0" r="8255" b="6985"/>
            <wp:docPr id="962738740" name="Picture 14" descr="A diagram of a graphing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38740" name="Picture 14" descr="A diagram of a graphing model&#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809" b="2221"/>
                    <a:stretch/>
                  </pic:blipFill>
                  <pic:spPr bwMode="auto">
                    <a:xfrm>
                      <a:off x="0" y="0"/>
                      <a:ext cx="5993765" cy="2375062"/>
                    </a:xfrm>
                    <a:prstGeom prst="rect">
                      <a:avLst/>
                    </a:prstGeom>
                    <a:noFill/>
                    <a:ln>
                      <a:noFill/>
                    </a:ln>
                    <a:extLst>
                      <a:ext uri="{53640926-AAD7-44D8-BBD7-CCE9431645EC}">
                        <a14:shadowObscured xmlns:a14="http://schemas.microsoft.com/office/drawing/2010/main"/>
                      </a:ext>
                    </a:extLst>
                  </pic:spPr>
                </pic:pic>
              </a:graphicData>
            </a:graphic>
          </wp:inline>
        </w:drawing>
      </w:r>
    </w:p>
    <w:p w14:paraId="6842B759" w14:textId="77777777" w:rsidR="004A35E3" w:rsidRDefault="004A35E3" w:rsidP="00F73896">
      <w:pPr>
        <w:widowControl w:val="0"/>
        <w:tabs>
          <w:tab w:val="left" w:pos="567"/>
        </w:tabs>
        <w:spacing w:after="0" w:line="240" w:lineRule="auto"/>
        <w:rPr>
          <w:b/>
          <w:bCs/>
          <w:sz w:val="20"/>
          <w:szCs w:val="20"/>
        </w:rPr>
      </w:pPr>
    </w:p>
    <w:p w14:paraId="3018041D" w14:textId="6DEAEAE8" w:rsidR="00B54755" w:rsidRDefault="00B54755" w:rsidP="00F73896">
      <w:pPr>
        <w:widowControl w:val="0"/>
        <w:tabs>
          <w:tab w:val="left" w:pos="567"/>
        </w:tabs>
        <w:spacing w:after="0" w:line="240" w:lineRule="auto"/>
        <w:rPr>
          <w:sz w:val="20"/>
          <w:szCs w:val="20"/>
        </w:rPr>
      </w:pPr>
      <w:r w:rsidRPr="00B54755">
        <w:rPr>
          <w:b/>
          <w:bCs/>
          <w:sz w:val="20"/>
          <w:szCs w:val="20"/>
        </w:rPr>
        <w:t>Figure 1.</w:t>
      </w:r>
      <w:r w:rsidRPr="00B54755">
        <w:rPr>
          <w:sz w:val="20"/>
          <w:szCs w:val="20"/>
        </w:rPr>
        <w:t xml:space="preserve"> Schematic of the structure of g-C</w:t>
      </w:r>
      <w:r w:rsidRPr="00B54755">
        <w:rPr>
          <w:sz w:val="20"/>
          <w:szCs w:val="20"/>
          <w:vertAlign w:val="subscript"/>
        </w:rPr>
        <w:t>3</w:t>
      </w:r>
      <w:r w:rsidRPr="00B54755">
        <w:rPr>
          <w:sz w:val="20"/>
          <w:szCs w:val="20"/>
        </w:rPr>
        <w:t>N</w:t>
      </w:r>
      <w:r w:rsidRPr="00B54755">
        <w:rPr>
          <w:sz w:val="20"/>
          <w:szCs w:val="20"/>
          <w:vertAlign w:val="subscript"/>
        </w:rPr>
        <w:t xml:space="preserve">4 </w:t>
      </w:r>
      <w:r w:rsidRPr="00B54755">
        <w:rPr>
          <w:sz w:val="20"/>
          <w:szCs w:val="20"/>
        </w:rPr>
        <w:t>Nanosheets.</w:t>
      </w:r>
    </w:p>
    <w:p w14:paraId="6EBE6874" w14:textId="77777777" w:rsidR="00220C22" w:rsidRPr="00A60F77" w:rsidRDefault="00220C22" w:rsidP="00A60F77">
      <w:pPr>
        <w:widowControl w:val="0"/>
        <w:tabs>
          <w:tab w:val="left" w:pos="567"/>
        </w:tabs>
        <w:spacing w:after="0" w:line="240" w:lineRule="auto"/>
        <w:rPr>
          <w:sz w:val="30"/>
          <w:szCs w:val="30"/>
        </w:rPr>
      </w:pPr>
    </w:p>
    <w:p w14:paraId="7D8A3236" w14:textId="4C9FEBDC" w:rsidR="009C6E36" w:rsidRDefault="00B54755" w:rsidP="00A60F77">
      <w:pPr>
        <w:widowControl w:val="0"/>
        <w:tabs>
          <w:tab w:val="left" w:pos="567"/>
        </w:tabs>
        <w:spacing w:after="0" w:line="240" w:lineRule="auto"/>
        <w:ind w:firstLine="567"/>
        <w:jc w:val="both"/>
        <w:rPr>
          <w:sz w:val="20"/>
          <w:szCs w:val="20"/>
        </w:rPr>
      </w:pPr>
      <w:r w:rsidRPr="00B54755">
        <w:rPr>
          <w:sz w:val="20"/>
          <w:szCs w:val="20"/>
        </w:rPr>
        <w:t>Following the process, the mixture was permitted to gradually return to room temperature. The resultant substance was ground to powdered g-C</w:t>
      </w:r>
      <w:r w:rsidRPr="00B54755">
        <w:rPr>
          <w:sz w:val="20"/>
          <w:szCs w:val="20"/>
          <w:vertAlign w:val="subscript"/>
        </w:rPr>
        <w:t>3</w:t>
      </w:r>
      <w:r w:rsidRPr="00B54755">
        <w:rPr>
          <w:sz w:val="20"/>
          <w:szCs w:val="20"/>
        </w:rPr>
        <w:t>N</w:t>
      </w:r>
      <w:r w:rsidRPr="00B54755">
        <w:rPr>
          <w:sz w:val="20"/>
          <w:szCs w:val="20"/>
          <w:vertAlign w:val="subscript"/>
        </w:rPr>
        <w:t>4</w:t>
      </w:r>
      <w:r w:rsidRPr="00B54755">
        <w:rPr>
          <w:sz w:val="20"/>
          <w:szCs w:val="20"/>
        </w:rPr>
        <w:t>. Subsequently, the powdered g-C</w:t>
      </w:r>
      <w:r w:rsidRPr="00B54755">
        <w:rPr>
          <w:sz w:val="20"/>
          <w:szCs w:val="20"/>
          <w:vertAlign w:val="subscript"/>
        </w:rPr>
        <w:t>3</w:t>
      </w:r>
      <w:r w:rsidRPr="00B54755">
        <w:rPr>
          <w:sz w:val="20"/>
          <w:szCs w:val="20"/>
        </w:rPr>
        <w:t>N</w:t>
      </w:r>
      <w:r w:rsidRPr="00B54755">
        <w:rPr>
          <w:sz w:val="20"/>
          <w:szCs w:val="20"/>
          <w:vertAlign w:val="subscript"/>
        </w:rPr>
        <w:t xml:space="preserve">4 </w:t>
      </w:r>
      <w:r w:rsidRPr="00B54755">
        <w:rPr>
          <w:sz w:val="20"/>
          <w:szCs w:val="20"/>
        </w:rPr>
        <w:t>underwent a separation process through thermal oxidation.</w:t>
      </w:r>
    </w:p>
    <w:p w14:paraId="2E2824B3" w14:textId="77777777" w:rsidR="00A60F77" w:rsidRDefault="00A60F77" w:rsidP="00A60F77">
      <w:pPr>
        <w:widowControl w:val="0"/>
        <w:tabs>
          <w:tab w:val="left" w:pos="567"/>
        </w:tabs>
        <w:spacing w:after="0" w:line="240" w:lineRule="auto"/>
        <w:ind w:firstLine="567"/>
        <w:jc w:val="both"/>
        <w:rPr>
          <w:sz w:val="20"/>
          <w:szCs w:val="20"/>
        </w:rPr>
      </w:pPr>
    </w:p>
    <w:p w14:paraId="2569FBD7" w14:textId="52F4B76D" w:rsidR="00B078AA" w:rsidRDefault="00F430B5" w:rsidP="00F73896">
      <w:pPr>
        <w:widowControl w:val="0"/>
        <w:tabs>
          <w:tab w:val="left" w:pos="567"/>
        </w:tabs>
        <w:spacing w:after="0" w:line="240" w:lineRule="auto"/>
        <w:jc w:val="both"/>
        <w:rPr>
          <w:sz w:val="20"/>
          <w:szCs w:val="20"/>
        </w:rPr>
      </w:pPr>
      <w:r w:rsidRPr="009C6E36">
        <w:rPr>
          <w:rFonts w:cs="Calibri"/>
          <w:b/>
          <w:bCs/>
          <w:sz w:val="20"/>
          <w:szCs w:val="20"/>
        </w:rPr>
        <w:t>2.</w:t>
      </w:r>
      <w:r>
        <w:rPr>
          <w:rFonts w:cs="Calibri"/>
          <w:b/>
          <w:bCs/>
          <w:sz w:val="20"/>
          <w:szCs w:val="20"/>
        </w:rPr>
        <w:t>2</w:t>
      </w:r>
      <w:r w:rsidRPr="009C6E36">
        <w:rPr>
          <w:rFonts w:cs="Calibri"/>
          <w:b/>
          <w:bCs/>
          <w:sz w:val="20"/>
          <w:szCs w:val="20"/>
        </w:rPr>
        <w:t>.1 Exfoliation</w:t>
      </w:r>
      <w:r w:rsidR="009C6E36" w:rsidRPr="009C6E36">
        <w:rPr>
          <w:b/>
          <w:bCs/>
          <w:sz w:val="20"/>
          <w:szCs w:val="20"/>
        </w:rPr>
        <w:t xml:space="preserve"> of g-C</w:t>
      </w:r>
      <w:r w:rsidR="009C6E36" w:rsidRPr="009C6E36">
        <w:rPr>
          <w:b/>
          <w:bCs/>
          <w:sz w:val="20"/>
          <w:szCs w:val="20"/>
          <w:vertAlign w:val="subscript"/>
        </w:rPr>
        <w:t>3</w:t>
      </w:r>
      <w:r w:rsidR="009C6E36" w:rsidRPr="009C6E36">
        <w:rPr>
          <w:b/>
          <w:bCs/>
          <w:sz w:val="20"/>
          <w:szCs w:val="20"/>
        </w:rPr>
        <w:t>N</w:t>
      </w:r>
      <w:r w:rsidR="009C6E36" w:rsidRPr="009C6E36">
        <w:rPr>
          <w:b/>
          <w:bCs/>
          <w:sz w:val="20"/>
          <w:szCs w:val="20"/>
          <w:vertAlign w:val="subscript"/>
        </w:rPr>
        <w:t xml:space="preserve">4 </w:t>
      </w:r>
      <w:r w:rsidR="009C6E36" w:rsidRPr="009C6E36">
        <w:rPr>
          <w:b/>
          <w:bCs/>
          <w:sz w:val="20"/>
          <w:szCs w:val="20"/>
        </w:rPr>
        <w:t>by thermal oxidation method</w:t>
      </w:r>
    </w:p>
    <w:p w14:paraId="632B5678" w14:textId="77777777" w:rsidR="00220C22" w:rsidRDefault="00220C22" w:rsidP="00F73896">
      <w:pPr>
        <w:widowControl w:val="0"/>
        <w:tabs>
          <w:tab w:val="left" w:pos="567"/>
        </w:tabs>
        <w:spacing w:after="0" w:line="240" w:lineRule="auto"/>
        <w:jc w:val="both"/>
        <w:rPr>
          <w:rFonts w:ascii="Calibri" w:eastAsia="Calibri" w:hAnsi="Calibri" w:cs="Angsana New"/>
          <w:kern w:val="0"/>
          <w14:ligatures w14:val="none"/>
        </w:rPr>
      </w:pPr>
      <w:r>
        <w:rPr>
          <w:rFonts w:ascii="Calibri" w:eastAsia="Calibri" w:hAnsi="Calibri" w:cs="Angsana New"/>
          <w:kern w:val="0"/>
          <w:sz w:val="20"/>
          <w:szCs w:val="20"/>
          <w14:ligatures w14:val="none"/>
        </w:rPr>
        <w:tab/>
      </w:r>
      <w:r w:rsidR="009C6E36" w:rsidRPr="009C6E36">
        <w:rPr>
          <w:rFonts w:ascii="Calibri" w:eastAsia="Calibri" w:hAnsi="Calibri" w:cs="Angsana New"/>
          <w:kern w:val="0"/>
          <w:sz w:val="20"/>
          <w:szCs w:val="20"/>
          <w14:ligatures w14:val="none"/>
        </w:rPr>
        <w:t>To produce exfoliated g-C</w:t>
      </w:r>
      <w:r w:rsidR="009C6E36" w:rsidRPr="009C6E36">
        <w:rPr>
          <w:rFonts w:ascii="Calibri" w:eastAsia="Calibri" w:hAnsi="Calibri" w:cs="Angsana New"/>
          <w:kern w:val="0"/>
          <w:sz w:val="20"/>
          <w:szCs w:val="20"/>
          <w:vertAlign w:val="subscript"/>
          <w14:ligatures w14:val="none"/>
        </w:rPr>
        <w:t>3</w:t>
      </w:r>
      <w:r w:rsidR="009C6E36" w:rsidRPr="009C6E36">
        <w:rPr>
          <w:rFonts w:ascii="Calibri" w:eastAsia="Calibri" w:hAnsi="Calibri" w:cs="Angsana New"/>
          <w:kern w:val="0"/>
          <w:sz w:val="20"/>
          <w:szCs w:val="20"/>
          <w14:ligatures w14:val="none"/>
        </w:rPr>
        <w:t>N</w:t>
      </w:r>
      <w:r w:rsidR="009C6E36" w:rsidRPr="009C6E36">
        <w:rPr>
          <w:rFonts w:ascii="Calibri" w:eastAsia="Calibri" w:hAnsi="Calibri" w:cs="Angsana New"/>
          <w:kern w:val="0"/>
          <w:sz w:val="20"/>
          <w:szCs w:val="20"/>
          <w:vertAlign w:val="subscript"/>
          <w14:ligatures w14:val="none"/>
        </w:rPr>
        <w:t>4</w:t>
      </w:r>
      <w:r w:rsidR="009C6E36" w:rsidRPr="009C6E36">
        <w:rPr>
          <w:rFonts w:ascii="Calibri" w:eastAsia="Calibri" w:hAnsi="Calibri" w:cs="Angsana New"/>
          <w:kern w:val="0"/>
          <w:sz w:val="20"/>
          <w:szCs w:val="20"/>
          <w14:ligatures w14:val="none"/>
        </w:rPr>
        <w:t xml:space="preserve"> samples, layer splitting of bulk g-C</w:t>
      </w:r>
      <w:r w:rsidR="009C6E36" w:rsidRPr="009C6E36">
        <w:rPr>
          <w:rFonts w:ascii="Calibri" w:eastAsia="Calibri" w:hAnsi="Calibri" w:cs="Angsana New"/>
          <w:kern w:val="0"/>
          <w:sz w:val="20"/>
          <w:szCs w:val="20"/>
          <w:vertAlign w:val="subscript"/>
          <w14:ligatures w14:val="none"/>
        </w:rPr>
        <w:t>3</w:t>
      </w:r>
      <w:r w:rsidR="009C6E36" w:rsidRPr="009C6E36">
        <w:rPr>
          <w:rFonts w:ascii="Calibri" w:eastAsia="Calibri" w:hAnsi="Calibri" w:cs="Angsana New"/>
          <w:kern w:val="0"/>
          <w:sz w:val="20"/>
          <w:szCs w:val="20"/>
          <w14:ligatures w14:val="none"/>
        </w:rPr>
        <w:t>N</w:t>
      </w:r>
      <w:r w:rsidR="009C6E36" w:rsidRPr="009C6E36">
        <w:rPr>
          <w:rFonts w:ascii="Calibri" w:eastAsia="Calibri" w:hAnsi="Calibri" w:cs="Angsana New"/>
          <w:kern w:val="0"/>
          <w:sz w:val="20"/>
          <w:szCs w:val="20"/>
          <w:vertAlign w:val="subscript"/>
          <w14:ligatures w14:val="none"/>
        </w:rPr>
        <w:t>4</w:t>
      </w:r>
      <w:r w:rsidR="009C6E36" w:rsidRPr="009C6E36">
        <w:rPr>
          <w:rFonts w:ascii="Calibri" w:eastAsia="Calibri" w:hAnsi="Calibri" w:cs="Angsana New"/>
          <w:kern w:val="0"/>
          <w:sz w:val="20"/>
          <w:szCs w:val="20"/>
          <w14:ligatures w14:val="none"/>
        </w:rPr>
        <w:t xml:space="preserve"> powders was applied through a layer-by-layer thermal oxidation method, as illustrated in Figure 2. Bulk g-C</w:t>
      </w:r>
      <w:r w:rsidR="009C6E36" w:rsidRPr="009C6E36">
        <w:rPr>
          <w:rFonts w:ascii="Calibri" w:eastAsia="Calibri" w:hAnsi="Calibri" w:cs="Angsana New"/>
          <w:kern w:val="0"/>
          <w:sz w:val="20"/>
          <w:szCs w:val="20"/>
          <w:vertAlign w:val="subscript"/>
          <w14:ligatures w14:val="none"/>
        </w:rPr>
        <w:t>3</w:t>
      </w:r>
      <w:r w:rsidR="009C6E36" w:rsidRPr="009C6E36">
        <w:rPr>
          <w:rFonts w:ascii="Calibri" w:eastAsia="Calibri" w:hAnsi="Calibri" w:cs="Angsana New"/>
          <w:kern w:val="0"/>
          <w:sz w:val="20"/>
          <w:szCs w:val="20"/>
          <w14:ligatures w14:val="none"/>
        </w:rPr>
        <w:t>N</w:t>
      </w:r>
      <w:r w:rsidR="009C6E36" w:rsidRPr="009C6E36">
        <w:rPr>
          <w:rFonts w:ascii="Calibri" w:eastAsia="Calibri" w:hAnsi="Calibri" w:cs="Angsana New"/>
          <w:kern w:val="0"/>
          <w:sz w:val="20"/>
          <w:szCs w:val="20"/>
          <w:vertAlign w:val="subscript"/>
          <w14:ligatures w14:val="none"/>
        </w:rPr>
        <w:t>4</w:t>
      </w:r>
      <w:r w:rsidR="009C6E36" w:rsidRPr="009C6E36">
        <w:rPr>
          <w:rFonts w:ascii="Calibri" w:eastAsia="Calibri" w:hAnsi="Calibri" w:cs="Angsana New"/>
          <w:kern w:val="0"/>
          <w:sz w:val="20"/>
          <w:szCs w:val="20"/>
          <w14:ligatures w14:val="none"/>
        </w:rPr>
        <w:t xml:space="preserve"> powders of 3 grams were placed in a crucible and heated at a rate of 5 °C/min to varying temperatures, including CN (520</w:t>
      </w:r>
      <w:r w:rsidR="009C6E36" w:rsidRPr="009C6E36">
        <w:rPr>
          <w:rFonts w:ascii="Calibri" w:eastAsia="Calibri" w:hAnsi="Calibri" w:cs="Angsana New"/>
          <w:kern w:val="0"/>
          <w:sz w:val="20"/>
          <w:szCs w:val="20"/>
          <w14:ligatures w14:val="none"/>
        </w:rPr>
        <w:sym w:font="Symbol" w:char="F0B0"/>
      </w:r>
      <w:r w:rsidR="009C6E36" w:rsidRPr="009C6E36">
        <w:rPr>
          <w:rFonts w:ascii="Calibri" w:eastAsia="Calibri" w:hAnsi="Calibri" w:cs="Angsana New"/>
          <w:kern w:val="0"/>
          <w:sz w:val="20"/>
          <w:szCs w:val="20"/>
          <w14:ligatures w14:val="none"/>
        </w:rPr>
        <w:t>C) NSs, CN (540</w:t>
      </w:r>
      <w:r w:rsidR="009C6E36" w:rsidRPr="009C6E36">
        <w:rPr>
          <w:rFonts w:ascii="Calibri" w:eastAsia="Calibri" w:hAnsi="Calibri" w:cs="Angsana New"/>
          <w:kern w:val="0"/>
          <w:sz w:val="20"/>
          <w:szCs w:val="20"/>
          <w14:ligatures w14:val="none"/>
        </w:rPr>
        <w:sym w:font="Symbol" w:char="F0B0"/>
      </w:r>
      <w:r w:rsidR="009C6E36" w:rsidRPr="009C6E36">
        <w:rPr>
          <w:rFonts w:ascii="Calibri" w:eastAsia="Calibri" w:hAnsi="Calibri" w:cs="Angsana New"/>
          <w:kern w:val="0"/>
          <w:sz w:val="20"/>
          <w:szCs w:val="20"/>
          <w14:ligatures w14:val="none"/>
        </w:rPr>
        <w:t>C) NSs, and CN (560</w:t>
      </w:r>
      <w:r w:rsidR="009C6E36" w:rsidRPr="009C6E36">
        <w:rPr>
          <w:rFonts w:ascii="Calibri" w:eastAsia="Calibri" w:hAnsi="Calibri" w:cs="Angsana New"/>
          <w:kern w:val="0"/>
          <w:sz w:val="20"/>
          <w:szCs w:val="20"/>
          <w14:ligatures w14:val="none"/>
        </w:rPr>
        <w:sym w:font="Symbol" w:char="F0B0"/>
      </w:r>
      <w:r w:rsidR="009C6E36" w:rsidRPr="009C6E36">
        <w:rPr>
          <w:rFonts w:ascii="Calibri" w:eastAsia="Calibri" w:hAnsi="Calibri" w:cs="Angsana New"/>
          <w:kern w:val="0"/>
          <w:sz w:val="20"/>
          <w:szCs w:val="20"/>
          <w14:ligatures w14:val="none"/>
        </w:rPr>
        <w:t xml:space="preserve">C) NSs </w:t>
      </w:r>
      <w:r w:rsidR="009C6E36" w:rsidRPr="009C6E36">
        <w:rPr>
          <w:rFonts w:ascii="Calibri" w:eastAsia="Calibri" w:hAnsi="Calibri" w:cs="Angsana New"/>
          <w:bCs/>
          <w:kern w:val="0"/>
          <w:sz w:val="20"/>
          <w:szCs w:val="20"/>
          <w14:ligatures w14:val="none"/>
        </w:rPr>
        <w:t>nanosheets</w:t>
      </w:r>
      <w:r w:rsidR="009C6E36" w:rsidRPr="009C6E36">
        <w:rPr>
          <w:rFonts w:ascii="Calibri" w:eastAsia="Calibri" w:hAnsi="Calibri" w:cs="Angsana New"/>
          <w:kern w:val="0"/>
          <w:sz w:val="20"/>
          <w:szCs w:val="20"/>
          <w14:ligatures w14:val="none"/>
        </w:rPr>
        <w:t>, for 3 hours under normal atmosphere</w:t>
      </w:r>
      <w:r w:rsidR="009C6E36" w:rsidRPr="009C6E36">
        <w:rPr>
          <w:rFonts w:ascii="Calibri" w:eastAsia="Calibri" w:hAnsi="Calibri" w:cs="Angsana New"/>
          <w:kern w:val="0"/>
          <w14:ligatures w14:val="none"/>
        </w:rPr>
        <w:t>.</w:t>
      </w:r>
      <w:r>
        <w:rPr>
          <w:rFonts w:ascii="Calibri" w:eastAsia="Calibri" w:hAnsi="Calibri" w:cs="Angsana New"/>
          <w:kern w:val="0"/>
          <w14:ligatures w14:val="none"/>
        </w:rPr>
        <w:t xml:space="preserve"> </w:t>
      </w:r>
    </w:p>
    <w:p w14:paraId="63A06CDC" w14:textId="7CABBAD4" w:rsidR="009C6E36" w:rsidRPr="009C6E36" w:rsidRDefault="009C6E36" w:rsidP="00F73896">
      <w:pPr>
        <w:widowControl w:val="0"/>
        <w:tabs>
          <w:tab w:val="left" w:pos="567"/>
        </w:tabs>
        <w:spacing w:after="0" w:line="240" w:lineRule="auto"/>
        <w:jc w:val="both"/>
        <w:rPr>
          <w:sz w:val="20"/>
          <w:szCs w:val="20"/>
        </w:rPr>
      </w:pPr>
      <w:r w:rsidRPr="009C6E36">
        <w:rPr>
          <w:rFonts w:ascii="Calibri" w:eastAsia="Calibri" w:hAnsi="Calibri" w:cs="Angsana New"/>
          <w:kern w:val="0"/>
          <w14:ligatures w14:val="none"/>
        </w:rPr>
        <w:t xml:space="preserve"> </w:t>
      </w:r>
    </w:p>
    <w:p w14:paraId="1C7D2A76" w14:textId="77777777" w:rsidR="009C6E36" w:rsidRPr="009C6E36" w:rsidRDefault="009C6E36" w:rsidP="00F73896">
      <w:pPr>
        <w:widowControl w:val="0"/>
        <w:tabs>
          <w:tab w:val="left" w:pos="567"/>
        </w:tabs>
        <w:spacing w:after="0" w:line="240" w:lineRule="auto"/>
        <w:jc w:val="center"/>
        <w:rPr>
          <w:rFonts w:ascii="Calibri" w:eastAsia="Calibri" w:hAnsi="Calibri" w:cs="Angsana New"/>
          <w:kern w:val="0"/>
          <w14:ligatures w14:val="none"/>
        </w:rPr>
      </w:pPr>
      <w:r w:rsidRPr="009C6E36">
        <w:rPr>
          <w:rFonts w:ascii="Calibri" w:eastAsia="Calibri" w:hAnsi="Calibri" w:cs="Angsana New"/>
          <w:noProof/>
          <w:kern w:val="0"/>
          <w14:ligatures w14:val="none"/>
        </w:rPr>
        <w:drawing>
          <wp:inline distT="0" distB="0" distL="0" distR="0" wp14:anchorId="0243D613" wp14:editId="23CE4158">
            <wp:extent cx="5993765" cy="2122227"/>
            <wp:effectExtent l="0" t="0" r="6985" b="0"/>
            <wp:docPr id="27375325" name="Picture 19" descr="A diagram of a layer spli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5325" name="Picture 19" descr="A diagram of a layer splitting&#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2363"/>
                    <a:stretch/>
                  </pic:blipFill>
                  <pic:spPr bwMode="auto">
                    <a:xfrm>
                      <a:off x="0" y="0"/>
                      <a:ext cx="5993765" cy="2122227"/>
                    </a:xfrm>
                    <a:prstGeom prst="rect">
                      <a:avLst/>
                    </a:prstGeom>
                    <a:noFill/>
                    <a:ln>
                      <a:noFill/>
                    </a:ln>
                    <a:extLst>
                      <a:ext uri="{53640926-AAD7-44D8-BBD7-CCE9431645EC}">
                        <a14:shadowObscured xmlns:a14="http://schemas.microsoft.com/office/drawing/2010/main"/>
                      </a:ext>
                    </a:extLst>
                  </pic:spPr>
                </pic:pic>
              </a:graphicData>
            </a:graphic>
          </wp:inline>
        </w:drawing>
      </w:r>
    </w:p>
    <w:p w14:paraId="08D2B1FC" w14:textId="77777777" w:rsidR="009C6E36" w:rsidRPr="009C6E36" w:rsidRDefault="009C6E36" w:rsidP="00F73896">
      <w:pPr>
        <w:widowControl w:val="0"/>
        <w:tabs>
          <w:tab w:val="left" w:pos="567"/>
        </w:tabs>
        <w:spacing w:before="40" w:after="0" w:line="240" w:lineRule="auto"/>
        <w:jc w:val="center"/>
        <w:rPr>
          <w:rFonts w:ascii="Calibri" w:eastAsia="Calibri" w:hAnsi="Calibri" w:cs="Angsana New"/>
          <w:kern w:val="0"/>
          <w:sz w:val="20"/>
          <w:szCs w:val="20"/>
          <w14:ligatures w14:val="none"/>
        </w:rPr>
      </w:pPr>
    </w:p>
    <w:p w14:paraId="75C5E89C" w14:textId="7B5EE239" w:rsidR="00AD2F83" w:rsidRPr="00A60F77" w:rsidRDefault="009C6E36" w:rsidP="00F73896">
      <w:pPr>
        <w:widowControl w:val="0"/>
        <w:tabs>
          <w:tab w:val="left" w:pos="567"/>
        </w:tabs>
        <w:spacing w:after="0" w:line="240" w:lineRule="auto"/>
        <w:rPr>
          <w:rFonts w:ascii="Calibri" w:eastAsia="Calibri" w:hAnsi="Calibri" w:cs="Angsana New"/>
          <w:kern w:val="0"/>
          <w:sz w:val="20"/>
          <w:szCs w:val="20"/>
          <w14:ligatures w14:val="none"/>
        </w:rPr>
      </w:pPr>
      <w:r w:rsidRPr="009C6E36">
        <w:rPr>
          <w:rFonts w:ascii="Calibri" w:eastAsia="Calibri" w:hAnsi="Calibri" w:cs="Angsana New"/>
          <w:b/>
          <w:bCs/>
          <w:kern w:val="0"/>
          <w:sz w:val="20"/>
          <w:szCs w:val="20"/>
          <w14:ligatures w14:val="none"/>
        </w:rPr>
        <w:t>Figure 2.</w:t>
      </w:r>
      <w:r w:rsidRPr="009C6E36">
        <w:rPr>
          <w:rFonts w:ascii="Calibri" w:eastAsia="Calibri" w:hAnsi="Calibri" w:cs="Angsana New"/>
          <w:kern w:val="0"/>
          <w:sz w:val="20"/>
          <w:szCs w:val="20"/>
          <w14:ligatures w14:val="none"/>
        </w:rPr>
        <w:t xml:space="preserve"> Schematic of preparation of few-layer g-C</w:t>
      </w:r>
      <w:r w:rsidRPr="009C6E36">
        <w:rPr>
          <w:rFonts w:ascii="Calibri" w:eastAsia="Calibri" w:hAnsi="Calibri" w:cs="Angsana New"/>
          <w:kern w:val="0"/>
          <w:sz w:val="20"/>
          <w:szCs w:val="20"/>
          <w:vertAlign w:val="subscript"/>
          <w14:ligatures w14:val="none"/>
        </w:rPr>
        <w:t>3</w:t>
      </w:r>
      <w:r w:rsidRPr="009C6E36">
        <w:rPr>
          <w:rFonts w:ascii="Calibri" w:eastAsia="Calibri" w:hAnsi="Calibri" w:cs="Angsana New"/>
          <w:kern w:val="0"/>
          <w:sz w:val="20"/>
          <w:szCs w:val="20"/>
          <w14:ligatures w14:val="none"/>
        </w:rPr>
        <w:t>N</w:t>
      </w:r>
      <w:r w:rsidRPr="009C6E36">
        <w:rPr>
          <w:rFonts w:ascii="Calibri" w:eastAsia="Calibri" w:hAnsi="Calibri" w:cs="Angsana New"/>
          <w:kern w:val="0"/>
          <w:sz w:val="20"/>
          <w:szCs w:val="20"/>
          <w:vertAlign w:val="subscript"/>
          <w14:ligatures w14:val="none"/>
        </w:rPr>
        <w:t xml:space="preserve">4 </w:t>
      </w:r>
      <w:r w:rsidRPr="009C6E36">
        <w:rPr>
          <w:rFonts w:ascii="Calibri" w:eastAsia="Calibri" w:hAnsi="Calibri" w:cs="Angsana New"/>
          <w:kern w:val="0"/>
          <w:sz w:val="20"/>
          <w:szCs w:val="20"/>
          <w14:ligatures w14:val="none"/>
        </w:rPr>
        <w:t>by Layer-by-layer thermal exfoliation.</w:t>
      </w:r>
    </w:p>
    <w:p w14:paraId="15FA2384" w14:textId="77777777" w:rsidR="00220C22" w:rsidRPr="00A60F77" w:rsidRDefault="00220C22" w:rsidP="00F73896">
      <w:pPr>
        <w:widowControl w:val="0"/>
        <w:tabs>
          <w:tab w:val="left" w:pos="567"/>
        </w:tabs>
        <w:spacing w:before="40" w:after="0" w:line="240" w:lineRule="auto"/>
        <w:rPr>
          <w:rFonts w:ascii="Calibri" w:eastAsia="Calibri" w:hAnsi="Calibri" w:cs="Angsana New"/>
          <w:kern w:val="0"/>
          <w:sz w:val="30"/>
          <w:szCs w:val="30"/>
          <w14:ligatures w14:val="none"/>
        </w:rPr>
      </w:pPr>
    </w:p>
    <w:p w14:paraId="02CC2C17" w14:textId="78EFD57B" w:rsidR="00B078AA" w:rsidRDefault="00B078AA" w:rsidP="00F73896">
      <w:pPr>
        <w:tabs>
          <w:tab w:val="left" w:pos="567"/>
        </w:tabs>
        <w:autoSpaceDE w:val="0"/>
        <w:autoSpaceDN w:val="0"/>
        <w:adjustRightInd w:val="0"/>
        <w:spacing w:after="0" w:line="240" w:lineRule="auto"/>
        <w:rPr>
          <w:rFonts w:cs="Calibri"/>
          <w:b/>
          <w:bCs/>
          <w:sz w:val="20"/>
          <w:szCs w:val="20"/>
        </w:rPr>
      </w:pPr>
      <w:r w:rsidRPr="003653AC">
        <w:rPr>
          <w:rFonts w:cs="Calibri"/>
          <w:b/>
          <w:bCs/>
          <w:sz w:val="20"/>
          <w:szCs w:val="20"/>
        </w:rPr>
        <w:t>2.</w:t>
      </w:r>
      <w:r>
        <w:rPr>
          <w:rFonts w:cs="Calibri"/>
          <w:b/>
          <w:bCs/>
          <w:sz w:val="20"/>
          <w:szCs w:val="20"/>
        </w:rPr>
        <w:t xml:space="preserve">3 </w:t>
      </w:r>
      <w:r w:rsidRPr="00B078AA">
        <w:rPr>
          <w:rFonts w:ascii="Calibri" w:eastAsia="Calibri" w:hAnsi="Calibri" w:cs="Angsana New"/>
          <w:b/>
          <w:bCs/>
          <w:kern w:val="0"/>
          <w:sz w:val="20"/>
          <w:szCs w:val="20"/>
          <w14:ligatures w14:val="none"/>
        </w:rPr>
        <w:t>Fabrication of the Polymeric Scaffolds</w:t>
      </w:r>
    </w:p>
    <w:p w14:paraId="6D6E70DB" w14:textId="44798CB4" w:rsidR="00B078AA" w:rsidRDefault="00220C22" w:rsidP="00F73896">
      <w:pPr>
        <w:tabs>
          <w:tab w:val="left" w:pos="567"/>
        </w:tabs>
        <w:autoSpaceDE w:val="0"/>
        <w:autoSpaceDN w:val="0"/>
        <w:adjustRightInd w:val="0"/>
        <w:spacing w:after="0" w:line="240" w:lineRule="auto"/>
        <w:jc w:val="both"/>
        <w:rPr>
          <w:rFonts w:cs="Calibri"/>
          <w:b/>
          <w:bCs/>
          <w:sz w:val="20"/>
          <w:szCs w:val="20"/>
        </w:rPr>
      </w:pPr>
      <w:r>
        <w:rPr>
          <w:sz w:val="20"/>
          <w:szCs w:val="20"/>
        </w:rPr>
        <w:tab/>
      </w:r>
      <w:r w:rsidR="00B078AA" w:rsidRPr="00B078AA">
        <w:rPr>
          <w:sz w:val="20"/>
          <w:szCs w:val="20"/>
        </w:rPr>
        <w:t>Stereolithography (SLA) was utilized to fabricate polymeric scaffolds incorporating the g-C</w:t>
      </w:r>
      <w:r w:rsidR="00B078AA" w:rsidRPr="00B078AA">
        <w:rPr>
          <w:sz w:val="20"/>
          <w:szCs w:val="20"/>
          <w:vertAlign w:val="subscript"/>
        </w:rPr>
        <w:t>3</w:t>
      </w:r>
      <w:r w:rsidR="00B078AA" w:rsidRPr="00B078AA">
        <w:rPr>
          <w:sz w:val="20"/>
          <w:szCs w:val="20"/>
        </w:rPr>
        <w:t>N</w:t>
      </w:r>
      <w:r w:rsidR="00B078AA" w:rsidRPr="00B078AA">
        <w:rPr>
          <w:sz w:val="20"/>
          <w:szCs w:val="20"/>
          <w:vertAlign w:val="subscript"/>
        </w:rPr>
        <w:t>4</w:t>
      </w:r>
      <w:r w:rsidR="00B078AA" w:rsidRPr="00B078AA">
        <w:rPr>
          <w:sz w:val="20"/>
          <w:szCs w:val="20"/>
        </w:rPr>
        <w:t xml:space="preserve"> photocatalyst. The resin and exfoliated g-C</w:t>
      </w:r>
      <w:r w:rsidR="00B078AA" w:rsidRPr="00B078AA">
        <w:rPr>
          <w:sz w:val="20"/>
          <w:szCs w:val="20"/>
          <w:vertAlign w:val="subscript"/>
        </w:rPr>
        <w:t>3</w:t>
      </w:r>
      <w:r w:rsidR="00B078AA" w:rsidRPr="00B078AA">
        <w:rPr>
          <w:sz w:val="20"/>
          <w:szCs w:val="20"/>
        </w:rPr>
        <w:t>N</w:t>
      </w:r>
      <w:r w:rsidR="00B078AA" w:rsidRPr="00B078AA">
        <w:rPr>
          <w:sz w:val="20"/>
          <w:szCs w:val="20"/>
          <w:vertAlign w:val="subscript"/>
        </w:rPr>
        <w:t>4</w:t>
      </w:r>
      <w:r w:rsidR="00B078AA" w:rsidRPr="00B078AA">
        <w:rPr>
          <w:sz w:val="20"/>
          <w:szCs w:val="20"/>
        </w:rPr>
        <w:t xml:space="preserve"> powders were mixed in a 90:10 weight ratio and stirred overnight for uniform dispersion. Using a </w:t>
      </w:r>
      <w:proofErr w:type="spellStart"/>
      <w:r w:rsidR="00B078AA" w:rsidRPr="00B078AA">
        <w:rPr>
          <w:sz w:val="20"/>
          <w:szCs w:val="20"/>
        </w:rPr>
        <w:t>Phrozen</w:t>
      </w:r>
      <w:proofErr w:type="spellEnd"/>
      <w:r w:rsidR="00B078AA" w:rsidRPr="00B078AA">
        <w:rPr>
          <w:sz w:val="20"/>
          <w:szCs w:val="20"/>
        </w:rPr>
        <w:t xml:space="preserve"> Shuffle XL Lite printer, scaffolds were 3D-printed under UV light (385–405 nm) to solidify the material, producing both pure polymer and composite g-C</w:t>
      </w:r>
      <w:r w:rsidR="00B078AA" w:rsidRPr="00B078AA">
        <w:rPr>
          <w:sz w:val="20"/>
          <w:szCs w:val="20"/>
          <w:vertAlign w:val="subscript"/>
        </w:rPr>
        <w:t>3</w:t>
      </w:r>
      <w:r w:rsidR="00B078AA" w:rsidRPr="00B078AA">
        <w:rPr>
          <w:sz w:val="20"/>
          <w:szCs w:val="20"/>
        </w:rPr>
        <w:t>N</w:t>
      </w:r>
      <w:r w:rsidR="00B078AA" w:rsidRPr="00B078AA">
        <w:rPr>
          <w:sz w:val="20"/>
          <w:szCs w:val="20"/>
          <w:vertAlign w:val="subscript"/>
        </w:rPr>
        <w:t>4</w:t>
      </w:r>
      <w:r w:rsidR="00B078AA" w:rsidRPr="00B078AA">
        <w:rPr>
          <w:sz w:val="20"/>
          <w:szCs w:val="20"/>
        </w:rPr>
        <w:t xml:space="preserve"> /polymer scaffolds. The fabricated scaffold exhibited a cylindrical architecture measuring 3 cm in diameter and 1 cm in height, with an average weight of 7 g.</w:t>
      </w:r>
    </w:p>
    <w:p w14:paraId="7F4D259F" w14:textId="4DA94B08" w:rsidR="00AD2F83" w:rsidRDefault="00AD2F83" w:rsidP="00F73896">
      <w:pPr>
        <w:tabs>
          <w:tab w:val="left" w:pos="567"/>
        </w:tabs>
        <w:autoSpaceDE w:val="0"/>
        <w:autoSpaceDN w:val="0"/>
        <w:adjustRightInd w:val="0"/>
        <w:spacing w:after="0" w:line="240" w:lineRule="auto"/>
        <w:jc w:val="both"/>
        <w:rPr>
          <w:rFonts w:cs="Calibri"/>
          <w:b/>
          <w:bCs/>
          <w:sz w:val="20"/>
          <w:szCs w:val="20"/>
        </w:rPr>
      </w:pPr>
    </w:p>
    <w:p w14:paraId="48882B09" w14:textId="73368EF3" w:rsidR="00220C22" w:rsidRDefault="00220C22" w:rsidP="00F73896">
      <w:pPr>
        <w:tabs>
          <w:tab w:val="left" w:pos="567"/>
        </w:tabs>
        <w:autoSpaceDE w:val="0"/>
        <w:autoSpaceDN w:val="0"/>
        <w:adjustRightInd w:val="0"/>
        <w:spacing w:after="0" w:line="240" w:lineRule="auto"/>
        <w:jc w:val="both"/>
        <w:rPr>
          <w:rFonts w:cs="Calibri"/>
          <w:b/>
          <w:bCs/>
          <w:sz w:val="10"/>
          <w:szCs w:val="10"/>
        </w:rPr>
      </w:pPr>
    </w:p>
    <w:p w14:paraId="0F16ED00" w14:textId="77777777" w:rsidR="00AD2F83" w:rsidRPr="00220C22" w:rsidRDefault="00AD2F83" w:rsidP="00F73896">
      <w:pPr>
        <w:tabs>
          <w:tab w:val="left" w:pos="567"/>
        </w:tabs>
        <w:autoSpaceDE w:val="0"/>
        <w:autoSpaceDN w:val="0"/>
        <w:adjustRightInd w:val="0"/>
        <w:spacing w:after="0" w:line="240" w:lineRule="auto"/>
        <w:jc w:val="both"/>
        <w:rPr>
          <w:rFonts w:cs="Calibri"/>
          <w:b/>
          <w:bCs/>
          <w:sz w:val="10"/>
          <w:szCs w:val="10"/>
        </w:rPr>
      </w:pPr>
    </w:p>
    <w:p w14:paraId="40EC8356" w14:textId="77777777" w:rsidR="00B078AA" w:rsidRPr="00423AB7" w:rsidRDefault="00B078AA" w:rsidP="00AD2F83">
      <w:pPr>
        <w:widowControl w:val="0"/>
        <w:tabs>
          <w:tab w:val="left" w:pos="567"/>
        </w:tabs>
        <w:spacing w:after="0" w:line="240" w:lineRule="auto"/>
        <w:jc w:val="center"/>
      </w:pPr>
      <w:r w:rsidRPr="00423AB7">
        <w:rPr>
          <w:noProof/>
        </w:rPr>
        <w:drawing>
          <wp:inline distT="0" distB="0" distL="0" distR="0" wp14:anchorId="169715B0" wp14:editId="558F294D">
            <wp:extent cx="5438140" cy="1583140"/>
            <wp:effectExtent l="0" t="0" r="0" b="0"/>
            <wp:docPr id="430990991" name="Picture 4" descr="An orange and black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90991" name="Picture 4" descr="An orange and black machine&#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9262" b="3842"/>
                    <a:stretch/>
                  </pic:blipFill>
                  <pic:spPr bwMode="auto">
                    <a:xfrm>
                      <a:off x="0" y="0"/>
                      <a:ext cx="5438633" cy="1583284"/>
                    </a:xfrm>
                    <a:prstGeom prst="rect">
                      <a:avLst/>
                    </a:prstGeom>
                    <a:noFill/>
                    <a:ln>
                      <a:noFill/>
                    </a:ln>
                    <a:extLst>
                      <a:ext uri="{53640926-AAD7-44D8-BBD7-CCE9431645EC}">
                        <a14:shadowObscured xmlns:a14="http://schemas.microsoft.com/office/drawing/2010/main"/>
                      </a:ext>
                    </a:extLst>
                  </pic:spPr>
                </pic:pic>
              </a:graphicData>
            </a:graphic>
          </wp:inline>
        </w:drawing>
      </w:r>
    </w:p>
    <w:p w14:paraId="0A90FB0F" w14:textId="77777777" w:rsidR="00AD2F83" w:rsidRDefault="00AD2F83" w:rsidP="00F73896">
      <w:pPr>
        <w:tabs>
          <w:tab w:val="left" w:pos="567"/>
        </w:tabs>
        <w:spacing w:after="0" w:line="240" w:lineRule="auto"/>
        <w:rPr>
          <w:b/>
          <w:bCs/>
          <w:sz w:val="20"/>
          <w:szCs w:val="20"/>
        </w:rPr>
      </w:pPr>
    </w:p>
    <w:p w14:paraId="4C7744CC" w14:textId="7D7B9F08" w:rsidR="00B078AA" w:rsidRDefault="00B078AA" w:rsidP="00F73896">
      <w:pPr>
        <w:tabs>
          <w:tab w:val="left" w:pos="567"/>
        </w:tabs>
        <w:spacing w:after="0" w:line="240" w:lineRule="auto"/>
        <w:rPr>
          <w:sz w:val="20"/>
          <w:szCs w:val="20"/>
        </w:rPr>
      </w:pPr>
      <w:r w:rsidRPr="008A314C">
        <w:rPr>
          <w:b/>
          <w:bCs/>
          <w:sz w:val="20"/>
          <w:szCs w:val="20"/>
        </w:rPr>
        <w:t xml:space="preserve">Figure 3. </w:t>
      </w:r>
      <w:r w:rsidRPr="008A314C">
        <w:rPr>
          <w:sz w:val="20"/>
          <w:szCs w:val="20"/>
        </w:rPr>
        <w:t>Schematic of preparation of fabrication of polymeric scaffolds.</w:t>
      </w:r>
    </w:p>
    <w:p w14:paraId="6916AF02" w14:textId="77777777" w:rsidR="00220C22" w:rsidRPr="00220C22" w:rsidRDefault="00220C22" w:rsidP="00F73896">
      <w:pPr>
        <w:tabs>
          <w:tab w:val="left" w:pos="567"/>
        </w:tabs>
        <w:spacing w:after="0" w:line="240" w:lineRule="auto"/>
        <w:rPr>
          <w:sz w:val="30"/>
          <w:szCs w:val="30"/>
        </w:rPr>
      </w:pPr>
    </w:p>
    <w:p w14:paraId="19BDB5F7" w14:textId="77777777" w:rsidR="00F13256" w:rsidRPr="00F13256" w:rsidRDefault="00F13256" w:rsidP="00F73896">
      <w:pPr>
        <w:tabs>
          <w:tab w:val="left" w:pos="567"/>
        </w:tabs>
        <w:autoSpaceDE w:val="0"/>
        <w:autoSpaceDN w:val="0"/>
        <w:adjustRightInd w:val="0"/>
        <w:spacing w:after="0" w:line="240" w:lineRule="auto"/>
        <w:rPr>
          <w:rFonts w:ascii="Calibri" w:eastAsia="Calibri" w:hAnsi="Calibri" w:cs="Angsana New"/>
          <w:b/>
          <w:bCs/>
          <w:kern w:val="0"/>
          <w:sz w:val="20"/>
          <w:szCs w:val="20"/>
          <w14:ligatures w14:val="none"/>
        </w:rPr>
      </w:pPr>
      <w:r w:rsidRPr="003653AC">
        <w:rPr>
          <w:rFonts w:cs="Calibri"/>
          <w:b/>
          <w:bCs/>
          <w:sz w:val="20"/>
          <w:szCs w:val="20"/>
        </w:rPr>
        <w:t>2.</w:t>
      </w:r>
      <w:r>
        <w:rPr>
          <w:rFonts w:cs="Calibri"/>
          <w:b/>
          <w:bCs/>
          <w:sz w:val="20"/>
          <w:szCs w:val="20"/>
        </w:rPr>
        <w:t xml:space="preserve">4 </w:t>
      </w:r>
      <w:r w:rsidRPr="00F13256">
        <w:rPr>
          <w:rFonts w:ascii="Calibri" w:eastAsia="Calibri" w:hAnsi="Calibri" w:cs="Angsana New"/>
          <w:b/>
          <w:bCs/>
          <w:kern w:val="0"/>
          <w:sz w:val="20"/>
          <w:szCs w:val="20"/>
          <w14:ligatures w14:val="none"/>
        </w:rPr>
        <w:t>Characterization</w:t>
      </w:r>
    </w:p>
    <w:p w14:paraId="55880672" w14:textId="59385A4C" w:rsidR="00F13256" w:rsidRDefault="00220C22" w:rsidP="00F73896">
      <w:pPr>
        <w:tabs>
          <w:tab w:val="left" w:pos="567"/>
        </w:tabs>
        <w:autoSpaceDE w:val="0"/>
        <w:autoSpaceDN w:val="0"/>
        <w:adjustRightInd w:val="0"/>
        <w:spacing w:after="0" w:line="240" w:lineRule="auto"/>
        <w:rPr>
          <w:rFonts w:eastAsia="Calibri" w:cstheme="minorHAnsi"/>
          <w:kern w:val="0"/>
          <w:sz w:val="20"/>
          <w:szCs w:val="20"/>
          <w14:ligatures w14:val="none"/>
        </w:rPr>
      </w:pPr>
      <w:r>
        <w:rPr>
          <w:rFonts w:eastAsia="Calibri" w:cstheme="minorHAnsi"/>
          <w:kern w:val="0"/>
          <w:sz w:val="20"/>
          <w:szCs w:val="20"/>
          <w14:ligatures w14:val="none"/>
        </w:rPr>
        <w:tab/>
      </w:r>
      <w:r w:rsidR="00F13256" w:rsidRPr="00F13256">
        <w:rPr>
          <w:rFonts w:eastAsia="Calibri" w:cstheme="minorHAnsi"/>
          <w:kern w:val="0"/>
          <w:sz w:val="20"/>
          <w:szCs w:val="20"/>
          <w14:ligatures w14:val="none"/>
        </w:rPr>
        <w:t xml:space="preserve">The crystalline structures of the materials were analyzed using a Philips </w:t>
      </w:r>
      <w:proofErr w:type="spellStart"/>
      <w:r w:rsidR="00F13256" w:rsidRPr="00F13256">
        <w:rPr>
          <w:rFonts w:eastAsia="Calibri" w:cstheme="minorHAnsi"/>
          <w:kern w:val="0"/>
          <w:sz w:val="20"/>
          <w:szCs w:val="20"/>
          <w14:ligatures w14:val="none"/>
        </w:rPr>
        <w:t>X'Pert</w:t>
      </w:r>
      <w:proofErr w:type="spellEnd"/>
      <w:r w:rsidR="00F13256" w:rsidRPr="00F13256">
        <w:rPr>
          <w:rFonts w:eastAsia="Calibri" w:cstheme="minorHAnsi"/>
          <w:kern w:val="0"/>
          <w:sz w:val="20"/>
          <w:szCs w:val="20"/>
          <w14:ligatures w14:val="none"/>
        </w:rPr>
        <w:t xml:space="preserve"> X-ray diffractometer equipped with Cu Kα radiation (λ = 0.154 nm), operating at 40 kV and 30 mA over the 2θ range of 10° to 70°. The Scherrer equation was utilized to determine the crystallite size </w:t>
      </w:r>
      <w:r w:rsidR="00F13256" w:rsidRPr="00F13256">
        <w:rPr>
          <w:rFonts w:eastAsia="Calibri" w:cstheme="minorHAnsi"/>
          <w:noProof/>
          <w:kern w:val="0"/>
          <w:sz w:val="20"/>
          <w:szCs w:val="20"/>
          <w14:ligatures w14:val="none"/>
        </w:rPr>
        <w:t>[22]</w:t>
      </w:r>
      <w:r w:rsidR="00F13256" w:rsidRPr="00F13256">
        <w:rPr>
          <w:rFonts w:eastAsia="Calibri" w:cstheme="minorHAnsi"/>
          <w:kern w:val="0"/>
          <w:sz w:val="20"/>
          <w:szCs w:val="20"/>
          <w14:ligatures w14:val="none"/>
        </w:rPr>
        <w:t>.</w:t>
      </w:r>
    </w:p>
    <w:p w14:paraId="593916DD" w14:textId="77777777" w:rsidR="00220C22" w:rsidRPr="00F13256" w:rsidRDefault="00220C22" w:rsidP="00F73896">
      <w:pPr>
        <w:tabs>
          <w:tab w:val="left" w:pos="567"/>
        </w:tabs>
        <w:autoSpaceDE w:val="0"/>
        <w:autoSpaceDN w:val="0"/>
        <w:adjustRightInd w:val="0"/>
        <w:spacing w:after="0" w:line="240" w:lineRule="auto"/>
        <w:rPr>
          <w:rFonts w:eastAsia="Calibri" w:cstheme="minorHAnsi"/>
          <w:kern w:val="0"/>
          <w:sz w:val="20"/>
          <w:szCs w:val="20"/>
          <w14:ligatures w14:val="none"/>
        </w:rPr>
      </w:pPr>
    </w:p>
    <w:p w14:paraId="5E6C1456" w14:textId="7E2EFF0A" w:rsidR="00F13256" w:rsidRDefault="00F13256" w:rsidP="00F73896">
      <w:pPr>
        <w:widowControl w:val="0"/>
        <w:tabs>
          <w:tab w:val="left" w:pos="567"/>
        </w:tabs>
        <w:spacing w:before="40" w:after="0" w:line="240" w:lineRule="auto"/>
        <w:jc w:val="center"/>
        <w:rPr>
          <w:rFonts w:eastAsia="Calibri" w:cstheme="minorHAnsi"/>
          <w:kern w:val="0"/>
          <w:sz w:val="20"/>
          <w:szCs w:val="20"/>
          <w14:ligatures w14:val="none"/>
        </w:rPr>
      </w:pPr>
      <w:r w:rsidRPr="00F13256">
        <w:rPr>
          <w:rFonts w:eastAsia="Calibri" w:cstheme="minorHAnsi"/>
          <w:kern w:val="0"/>
          <w:sz w:val="20"/>
          <w:szCs w:val="20"/>
          <w14:ligatures w14:val="none"/>
        </w:rPr>
        <w:t>D = 0.89λ</w:t>
      </w:r>
      <w:proofErr w:type="gramStart"/>
      <w:r w:rsidRPr="00F13256">
        <w:rPr>
          <w:rFonts w:eastAsia="Calibri" w:cstheme="minorHAnsi"/>
          <w:kern w:val="0"/>
          <w:sz w:val="20"/>
          <w:szCs w:val="20"/>
          <w14:ligatures w14:val="none"/>
        </w:rPr>
        <w:t>/(</w:t>
      </w:r>
      <w:proofErr w:type="gramEnd"/>
      <w:r w:rsidRPr="00F13256">
        <w:rPr>
          <w:rFonts w:eastAsia="Calibri" w:cstheme="minorHAnsi"/>
          <w:kern w:val="0"/>
          <w:sz w:val="20"/>
          <w:szCs w:val="20"/>
          <w14:ligatures w14:val="none"/>
        </w:rPr>
        <w:sym w:font="Symbol" w:char="F062"/>
      </w:r>
      <w:r w:rsidRPr="00F13256">
        <w:rPr>
          <w:rFonts w:eastAsia="Calibri" w:cstheme="minorHAnsi"/>
          <w:kern w:val="0"/>
          <w:sz w:val="20"/>
          <w:szCs w:val="20"/>
          <w14:ligatures w14:val="none"/>
        </w:rPr>
        <w:t>cos θ)         (2)</w:t>
      </w:r>
    </w:p>
    <w:p w14:paraId="6BFB0BE8" w14:textId="77777777" w:rsidR="00220C22" w:rsidRPr="00F13256" w:rsidRDefault="00220C22" w:rsidP="00F73896">
      <w:pPr>
        <w:widowControl w:val="0"/>
        <w:tabs>
          <w:tab w:val="left" w:pos="567"/>
        </w:tabs>
        <w:spacing w:before="40" w:after="0" w:line="240" w:lineRule="auto"/>
        <w:jc w:val="center"/>
        <w:rPr>
          <w:rFonts w:eastAsia="Calibri" w:cstheme="minorHAnsi"/>
          <w:kern w:val="0"/>
          <w:sz w:val="20"/>
          <w:szCs w:val="20"/>
          <w14:ligatures w14:val="none"/>
        </w:rPr>
      </w:pPr>
    </w:p>
    <w:p w14:paraId="735507AC" w14:textId="0CCA17E4" w:rsidR="00F13256" w:rsidRDefault="00F13256" w:rsidP="00F73896">
      <w:pPr>
        <w:widowControl w:val="0"/>
        <w:tabs>
          <w:tab w:val="left" w:pos="567"/>
        </w:tabs>
        <w:spacing w:before="40" w:after="0" w:line="240" w:lineRule="auto"/>
        <w:jc w:val="both"/>
        <w:rPr>
          <w:rFonts w:eastAsia="Calibri" w:cstheme="minorHAnsi"/>
          <w:kern w:val="0"/>
          <w:sz w:val="20"/>
          <w:szCs w:val="20"/>
          <w14:ligatures w14:val="none"/>
        </w:rPr>
      </w:pPr>
      <w:r w:rsidRPr="00F13256">
        <w:rPr>
          <w:rFonts w:eastAsia="Calibri" w:cstheme="minorHAnsi"/>
          <w:kern w:val="0"/>
          <w:sz w:val="20"/>
          <w:szCs w:val="20"/>
          <w14:ligatures w14:val="none"/>
        </w:rPr>
        <w:t xml:space="preserve">where θ is the Bragg's angle, λ represents the wavelength, and β is the peak width at half maximum (FWHM). The Fourier transform infrared (FTIR) analysis of the materials was conducted at room temperature through the </w:t>
      </w:r>
      <w:proofErr w:type="spellStart"/>
      <w:r w:rsidRPr="00F13256">
        <w:rPr>
          <w:rFonts w:eastAsia="Calibri" w:cstheme="minorHAnsi"/>
          <w:kern w:val="0"/>
          <w:sz w:val="20"/>
          <w:szCs w:val="20"/>
          <w14:ligatures w14:val="none"/>
        </w:rPr>
        <w:t>KBr</w:t>
      </w:r>
      <w:proofErr w:type="spellEnd"/>
      <w:r w:rsidRPr="00F13256">
        <w:rPr>
          <w:rFonts w:eastAsia="Calibri" w:cstheme="minorHAnsi"/>
          <w:kern w:val="0"/>
          <w:sz w:val="20"/>
          <w:szCs w:val="20"/>
          <w14:ligatures w14:val="none"/>
        </w:rPr>
        <w:t xml:space="preserve"> pellet method, covering a wavenumber range from 600 to 4000 cm⁻¹, utilizing a Bruker Alpha-E spectrometer. The morphological and compositional properties of the samples were thoroughly examined using a scanning electron microscope (SEM) on a Hitachi SU3500 and Energy dispersive spectroscopy (EDS) (Oxford instruments, </w:t>
      </w:r>
      <w:proofErr w:type="spellStart"/>
      <w:r w:rsidRPr="00F13256">
        <w:rPr>
          <w:rFonts w:eastAsia="Calibri" w:cstheme="minorHAnsi"/>
          <w:kern w:val="0"/>
          <w:sz w:val="20"/>
          <w:szCs w:val="20"/>
          <w14:ligatures w14:val="none"/>
        </w:rPr>
        <w:t>AztecOne</w:t>
      </w:r>
      <w:proofErr w:type="spellEnd"/>
      <w:r w:rsidRPr="00F13256">
        <w:rPr>
          <w:rFonts w:eastAsia="Calibri" w:cstheme="minorHAnsi"/>
          <w:kern w:val="0"/>
          <w:sz w:val="20"/>
          <w:szCs w:val="20"/>
          <w14:ligatures w14:val="none"/>
        </w:rPr>
        <w:t>).</w:t>
      </w:r>
      <w:r w:rsidRPr="00F13256">
        <w:rPr>
          <w:rFonts w:eastAsia="Calibri" w:cstheme="minorHAnsi"/>
          <w:kern w:val="0"/>
          <w:sz w:val="20"/>
          <w:szCs w:val="20"/>
          <w:cs/>
          <w14:ligatures w14:val="none"/>
        </w:rPr>
        <w:t xml:space="preserve"> </w:t>
      </w:r>
      <w:r w:rsidRPr="00F13256">
        <w:rPr>
          <w:rFonts w:eastAsia="Calibri" w:cstheme="minorHAnsi"/>
          <w:kern w:val="0"/>
          <w:sz w:val="20"/>
          <w:szCs w:val="20"/>
          <w14:ligatures w14:val="none"/>
        </w:rPr>
        <w:t xml:space="preserve">The morphological shapes and thicknesses of the samples were examined by an atomic force microscope (AFM, Horiba </w:t>
      </w:r>
      <w:proofErr w:type="spellStart"/>
      <w:r w:rsidRPr="00F13256">
        <w:rPr>
          <w:rFonts w:eastAsia="Calibri" w:cstheme="minorHAnsi"/>
          <w:kern w:val="0"/>
          <w:sz w:val="20"/>
          <w:szCs w:val="20"/>
          <w14:ligatures w14:val="none"/>
        </w:rPr>
        <w:t>AiST</w:t>
      </w:r>
      <w:proofErr w:type="spellEnd"/>
      <w:r w:rsidRPr="00F13256">
        <w:rPr>
          <w:rFonts w:eastAsia="Calibri" w:cstheme="minorHAnsi"/>
          <w:kern w:val="0"/>
          <w:sz w:val="20"/>
          <w:szCs w:val="20"/>
          <w14:ligatures w14:val="none"/>
        </w:rPr>
        <w:t>-NT). UV-Vis absorption spectroscopy was carried out with a SHIMADZU UV-1700 spectrophotometer. Bandgap values were determined from the (α</w:t>
      </w:r>
      <w:proofErr w:type="spellStart"/>
      <w:r w:rsidRPr="00F13256">
        <w:rPr>
          <w:rFonts w:eastAsia="Calibri" w:cstheme="minorHAnsi"/>
          <w:kern w:val="0"/>
          <w:sz w:val="20"/>
          <w:szCs w:val="20"/>
          <w14:ligatures w14:val="none"/>
        </w:rPr>
        <w:t>hν</w:t>
      </w:r>
      <w:proofErr w:type="spellEnd"/>
      <w:r w:rsidRPr="00F13256">
        <w:rPr>
          <w:rFonts w:eastAsia="Calibri" w:cstheme="minorHAnsi"/>
          <w:kern w:val="0"/>
          <w:sz w:val="20"/>
          <w:szCs w:val="20"/>
          <w14:ligatures w14:val="none"/>
        </w:rPr>
        <w:t>)</w:t>
      </w:r>
      <w:r w:rsidRPr="00F13256">
        <w:rPr>
          <w:rFonts w:eastAsia="Calibri" w:cstheme="minorHAnsi"/>
          <w:kern w:val="0"/>
          <w:sz w:val="20"/>
          <w:szCs w:val="20"/>
          <w:vertAlign w:val="superscript"/>
          <w14:ligatures w14:val="none"/>
        </w:rPr>
        <w:t>1/2</w:t>
      </w:r>
      <w:r w:rsidRPr="00F13256">
        <w:rPr>
          <w:rFonts w:eastAsia="Calibri" w:cstheme="minorHAnsi"/>
          <w:kern w:val="0"/>
          <w:sz w:val="20"/>
          <w:szCs w:val="20"/>
          <w14:ligatures w14:val="none"/>
        </w:rPr>
        <w:t xml:space="preserve"> vs. </w:t>
      </w:r>
      <w:proofErr w:type="spellStart"/>
      <w:r w:rsidRPr="00F13256">
        <w:rPr>
          <w:rFonts w:eastAsia="Calibri" w:cstheme="minorHAnsi"/>
          <w:kern w:val="0"/>
          <w:sz w:val="20"/>
          <w:szCs w:val="20"/>
          <w14:ligatures w14:val="none"/>
        </w:rPr>
        <w:t>hν</w:t>
      </w:r>
      <w:proofErr w:type="spellEnd"/>
      <w:r w:rsidRPr="00F13256">
        <w:rPr>
          <w:rFonts w:eastAsia="Calibri" w:cstheme="minorHAnsi"/>
          <w:kern w:val="0"/>
          <w:sz w:val="20"/>
          <w:szCs w:val="20"/>
          <w14:ligatures w14:val="none"/>
        </w:rPr>
        <w:t xml:space="preserve"> plot, applying </w:t>
      </w:r>
      <w:proofErr w:type="spellStart"/>
      <w:r w:rsidRPr="00F13256">
        <w:rPr>
          <w:rFonts w:eastAsia="Calibri" w:cstheme="minorHAnsi"/>
          <w:kern w:val="0"/>
          <w:sz w:val="20"/>
          <w:szCs w:val="20"/>
          <w14:ligatures w14:val="none"/>
        </w:rPr>
        <w:t>Tauc's</w:t>
      </w:r>
      <w:proofErr w:type="spellEnd"/>
      <w:r w:rsidRPr="00F13256">
        <w:rPr>
          <w:rFonts w:eastAsia="Calibri" w:cstheme="minorHAnsi"/>
          <w:kern w:val="0"/>
          <w:sz w:val="20"/>
          <w:szCs w:val="20"/>
          <w14:ligatures w14:val="none"/>
        </w:rPr>
        <w:t xml:space="preserve"> method for indirect bandgap analysis, as described </w:t>
      </w:r>
      <w:r w:rsidRPr="00F13256">
        <w:rPr>
          <w:rFonts w:eastAsia="Calibri" w:cstheme="minorHAnsi"/>
          <w:noProof/>
          <w:kern w:val="0"/>
          <w:sz w:val="20"/>
          <w:szCs w:val="20"/>
          <w14:ligatures w14:val="none"/>
        </w:rPr>
        <w:t>[23]</w:t>
      </w:r>
      <w:r w:rsidRPr="00F13256">
        <w:rPr>
          <w:rFonts w:eastAsia="Calibri" w:cstheme="minorHAnsi"/>
          <w:kern w:val="0"/>
          <w:sz w:val="20"/>
          <w:szCs w:val="20"/>
          <w14:ligatures w14:val="none"/>
        </w:rPr>
        <w:t>.</w:t>
      </w:r>
    </w:p>
    <w:p w14:paraId="45958B53" w14:textId="77777777" w:rsidR="00220C22" w:rsidRPr="00F13256" w:rsidRDefault="00220C22" w:rsidP="00F73896">
      <w:pPr>
        <w:widowControl w:val="0"/>
        <w:tabs>
          <w:tab w:val="left" w:pos="567"/>
        </w:tabs>
        <w:spacing w:before="40" w:after="0" w:line="240" w:lineRule="auto"/>
        <w:jc w:val="both"/>
        <w:rPr>
          <w:rFonts w:eastAsia="Calibri" w:cstheme="minorHAnsi"/>
          <w:kern w:val="0"/>
          <w:sz w:val="20"/>
          <w:szCs w:val="20"/>
          <w14:ligatures w14:val="none"/>
        </w:rPr>
      </w:pPr>
    </w:p>
    <w:p w14:paraId="201448EC" w14:textId="150EBA29" w:rsidR="00F13256" w:rsidRDefault="00F13256" w:rsidP="00F73896">
      <w:pPr>
        <w:widowControl w:val="0"/>
        <w:tabs>
          <w:tab w:val="left" w:pos="567"/>
        </w:tabs>
        <w:spacing w:before="40" w:after="0" w:line="240" w:lineRule="auto"/>
        <w:jc w:val="center"/>
        <w:rPr>
          <w:rFonts w:eastAsia="Calibri" w:cstheme="minorHAnsi"/>
          <w:kern w:val="0"/>
          <w:sz w:val="20"/>
          <w:szCs w:val="20"/>
          <w14:ligatures w14:val="none"/>
        </w:rPr>
      </w:pPr>
      <w:r w:rsidRPr="00F13256">
        <w:rPr>
          <w:rFonts w:eastAsia="Calibri" w:cstheme="minorHAnsi"/>
          <w:kern w:val="0"/>
          <w:sz w:val="20"/>
          <w:szCs w:val="20"/>
          <w14:ligatures w14:val="none"/>
        </w:rPr>
        <w:sym w:font="Symbol" w:char="F061"/>
      </w:r>
      <w:r w:rsidRPr="00F13256">
        <w:rPr>
          <w:rFonts w:eastAsia="Calibri" w:cstheme="minorHAnsi"/>
          <w:i/>
          <w:iCs/>
          <w:kern w:val="0"/>
          <w:sz w:val="20"/>
          <w:szCs w:val="20"/>
          <w14:ligatures w14:val="none"/>
        </w:rPr>
        <w:t>h</w:t>
      </w:r>
      <w:r w:rsidRPr="00F13256">
        <w:rPr>
          <w:rFonts w:eastAsia="Calibri" w:cstheme="minorHAnsi"/>
          <w:kern w:val="0"/>
          <w:sz w:val="20"/>
          <w:szCs w:val="20"/>
          <w14:ligatures w14:val="none"/>
        </w:rPr>
        <w:sym w:font="Symbol" w:char="F06E"/>
      </w:r>
      <w:r w:rsidRPr="00F13256">
        <w:rPr>
          <w:rFonts w:eastAsia="Calibri" w:cstheme="minorHAnsi"/>
          <w:kern w:val="0"/>
          <w:sz w:val="20"/>
          <w:szCs w:val="20"/>
          <w14:ligatures w14:val="none"/>
        </w:rPr>
        <w:t xml:space="preserve">  =   </w:t>
      </w:r>
      <m:oMath>
        <m:sSup>
          <m:sSupPr>
            <m:ctrlPr>
              <w:rPr>
                <w:rFonts w:ascii="Cambria Math" w:eastAsia="Calibri" w:hAnsi="Cambria Math" w:cstheme="minorHAnsi"/>
                <w:i/>
                <w:kern w:val="0"/>
                <w:sz w:val="20"/>
                <w:szCs w:val="20"/>
                <w:vertAlign w:val="superscript"/>
                <w14:ligatures w14:val="none"/>
              </w:rPr>
            </m:ctrlPr>
          </m:sSupPr>
          <m:e>
            <m:r>
              <m:rPr>
                <m:sty m:val="p"/>
              </m:rPr>
              <w:rPr>
                <w:rFonts w:ascii="Cambria Math" w:eastAsia="Calibri" w:hAnsi="Cambria Math" w:cstheme="minorHAnsi"/>
                <w:kern w:val="0"/>
                <w:sz w:val="20"/>
                <w:szCs w:val="20"/>
                <w14:ligatures w14:val="none"/>
              </w:rPr>
              <m:t xml:space="preserve">( </m:t>
            </m:r>
            <m:r>
              <w:rPr>
                <w:rFonts w:ascii="Cambria Math" w:eastAsia="Calibri" w:hAnsi="Cambria Math" w:cstheme="minorHAnsi"/>
                <w:kern w:val="0"/>
                <w:sz w:val="20"/>
                <w:szCs w:val="20"/>
                <w14:ligatures w14:val="none"/>
              </w:rPr>
              <m:t>h</m:t>
            </m:r>
            <m:r>
              <m:rPr>
                <m:sty m:val="p"/>
              </m:rPr>
              <w:rPr>
                <w:rFonts w:ascii="Cambria Math" w:eastAsia="Calibri" w:hAnsi="Cambria Math" w:cstheme="minorHAnsi"/>
                <w:kern w:val="0"/>
                <w:sz w:val="20"/>
                <w:szCs w:val="20"/>
                <w14:ligatures w14:val="none"/>
              </w:rPr>
              <w:sym w:font="Symbol" w:char="F06E"/>
            </m:r>
            <m:r>
              <m:rPr>
                <m:sty m:val="p"/>
              </m:rPr>
              <w:rPr>
                <w:rFonts w:ascii="Cambria Math" w:eastAsia="Calibri" w:hAnsi="Cambria Math" w:cstheme="minorHAnsi"/>
                <w:kern w:val="0"/>
                <w:sz w:val="20"/>
                <w:szCs w:val="20"/>
                <w14:ligatures w14:val="none"/>
              </w:rPr>
              <m:t xml:space="preserve"> - </m:t>
            </m:r>
            <m:sSub>
              <m:sSubPr>
                <m:ctrlPr>
                  <w:rPr>
                    <w:rFonts w:ascii="Cambria Math" w:eastAsia="Calibri" w:hAnsi="Cambria Math" w:cstheme="minorHAnsi"/>
                    <w:kern w:val="0"/>
                    <w:sz w:val="20"/>
                    <w:szCs w:val="20"/>
                    <w14:ligatures w14:val="none"/>
                  </w:rPr>
                </m:ctrlPr>
              </m:sSubPr>
              <m:e>
                <m:r>
                  <m:rPr>
                    <m:sty m:val="p"/>
                  </m:rPr>
                  <w:rPr>
                    <w:rFonts w:ascii="Cambria Math" w:eastAsia="Calibri" w:hAnsi="Cambria Math" w:cstheme="minorHAnsi"/>
                    <w:kern w:val="0"/>
                    <w:sz w:val="20"/>
                    <w:szCs w:val="20"/>
                    <w14:ligatures w14:val="none"/>
                  </w:rPr>
                  <m:t>E</m:t>
                </m:r>
              </m:e>
              <m:sub>
                <m:r>
                  <w:rPr>
                    <w:rFonts w:ascii="Cambria Math" w:eastAsia="Calibri" w:hAnsi="Cambria Math" w:cstheme="minorHAnsi"/>
                    <w:kern w:val="0"/>
                    <w:sz w:val="20"/>
                    <w:szCs w:val="20"/>
                    <w14:ligatures w14:val="none"/>
                  </w:rPr>
                  <m:t>g</m:t>
                </m:r>
              </m:sub>
            </m:sSub>
            <m:r>
              <m:rPr>
                <m:sty m:val="p"/>
              </m:rPr>
              <w:rPr>
                <w:rFonts w:ascii="Cambria Math" w:eastAsia="Calibri" w:hAnsi="Cambria Math" w:cstheme="minorHAnsi"/>
                <w:kern w:val="0"/>
                <w:sz w:val="20"/>
                <w:szCs w:val="20"/>
                <w:vertAlign w:val="subscript"/>
                <w14:ligatures w14:val="none"/>
              </w:rPr>
              <m:t xml:space="preserve"> </m:t>
            </m:r>
            <m:r>
              <m:rPr>
                <m:sty m:val="p"/>
              </m:rPr>
              <w:rPr>
                <w:rFonts w:ascii="Cambria Math" w:eastAsia="Calibri" w:hAnsi="Cambria Math" w:cstheme="minorHAnsi"/>
                <w:kern w:val="0"/>
                <w:sz w:val="20"/>
                <w:szCs w:val="20"/>
                <w14:ligatures w14:val="none"/>
              </w:rPr>
              <m:t>)</m:t>
            </m:r>
            <m:r>
              <m:rPr>
                <m:sty m:val="p"/>
              </m:rPr>
              <w:rPr>
                <w:rFonts w:ascii="Cambria Math" w:eastAsia="Calibri" w:hAnsi="Cambria Math" w:cstheme="minorHAnsi"/>
                <w:kern w:val="0"/>
                <w:sz w:val="20"/>
                <w:szCs w:val="20"/>
                <w:vertAlign w:val="superscript"/>
                <w14:ligatures w14:val="none"/>
              </w:rPr>
              <m:t xml:space="preserve"> </m:t>
            </m:r>
          </m:e>
          <m:sup>
            <m:box>
              <m:boxPr>
                <m:ctrlPr>
                  <w:rPr>
                    <w:rFonts w:ascii="Cambria Math" w:eastAsia="Calibri" w:hAnsi="Cambria Math" w:cstheme="minorHAnsi"/>
                    <w:i/>
                    <w:kern w:val="0"/>
                    <w:sz w:val="20"/>
                    <w:szCs w:val="20"/>
                    <w:vertAlign w:val="superscript"/>
                    <w14:ligatures w14:val="none"/>
                  </w:rPr>
                </m:ctrlPr>
              </m:boxPr>
              <m:e>
                <m:argPr>
                  <m:argSz m:val="-1"/>
                </m:argPr>
                <m:r>
                  <w:rPr>
                    <w:rFonts w:ascii="Cambria Math" w:eastAsia="Calibri" w:hAnsi="Cambria Math" w:cstheme="minorHAnsi"/>
                    <w:kern w:val="0"/>
                    <w:sz w:val="20"/>
                    <w:szCs w:val="20"/>
                    <w:vertAlign w:val="superscript"/>
                    <w14:ligatures w14:val="none"/>
                  </w:rPr>
                  <m:t>2</m:t>
                </m:r>
              </m:e>
            </m:box>
          </m:sup>
        </m:sSup>
      </m:oMath>
      <w:r w:rsidRPr="00F13256">
        <w:rPr>
          <w:rFonts w:eastAsia="Calibri" w:cstheme="minorHAnsi"/>
          <w:kern w:val="0"/>
          <w:sz w:val="20"/>
          <w:szCs w:val="20"/>
          <w:vertAlign w:val="superscript"/>
          <w14:ligatures w14:val="none"/>
        </w:rPr>
        <w:t xml:space="preserve">         </w:t>
      </w:r>
      <w:proofErr w:type="gramStart"/>
      <w:r w:rsidRPr="00F13256">
        <w:rPr>
          <w:rFonts w:eastAsia="Calibri" w:cstheme="minorHAnsi"/>
          <w:kern w:val="0"/>
          <w:sz w:val="20"/>
          <w:szCs w:val="20"/>
          <w:vertAlign w:val="superscript"/>
          <w14:ligatures w14:val="none"/>
        </w:rPr>
        <w:t xml:space="preserve">   </w:t>
      </w:r>
      <w:r w:rsidRPr="00F13256">
        <w:rPr>
          <w:rFonts w:eastAsia="Calibri" w:cstheme="minorHAnsi"/>
          <w:kern w:val="0"/>
          <w:sz w:val="20"/>
          <w:szCs w:val="20"/>
          <w14:ligatures w14:val="none"/>
        </w:rPr>
        <w:t>(</w:t>
      </w:r>
      <w:proofErr w:type="gramEnd"/>
      <w:r w:rsidRPr="00F13256">
        <w:rPr>
          <w:rFonts w:eastAsia="Calibri" w:cstheme="minorHAnsi"/>
          <w:kern w:val="0"/>
          <w:sz w:val="20"/>
          <w:szCs w:val="20"/>
          <w14:ligatures w14:val="none"/>
        </w:rPr>
        <w:t>3)</w:t>
      </w:r>
    </w:p>
    <w:p w14:paraId="7108638D" w14:textId="77777777" w:rsidR="00220C22" w:rsidRPr="00F13256" w:rsidRDefault="00220C22" w:rsidP="00F73896">
      <w:pPr>
        <w:widowControl w:val="0"/>
        <w:tabs>
          <w:tab w:val="left" w:pos="567"/>
        </w:tabs>
        <w:spacing w:before="40" w:after="0" w:line="240" w:lineRule="auto"/>
        <w:jc w:val="center"/>
        <w:rPr>
          <w:rFonts w:eastAsia="Calibri" w:cstheme="minorHAnsi"/>
          <w:kern w:val="0"/>
          <w:sz w:val="20"/>
          <w:szCs w:val="20"/>
          <w14:ligatures w14:val="none"/>
        </w:rPr>
      </w:pPr>
    </w:p>
    <w:p w14:paraId="453E4DE4" w14:textId="77777777" w:rsidR="00F13256" w:rsidRDefault="00F13256" w:rsidP="00F73896">
      <w:pPr>
        <w:widowControl w:val="0"/>
        <w:tabs>
          <w:tab w:val="left" w:pos="567"/>
        </w:tabs>
        <w:spacing w:before="40" w:after="0" w:line="240" w:lineRule="auto"/>
        <w:jc w:val="both"/>
        <w:rPr>
          <w:rFonts w:eastAsia="Calibri" w:cstheme="minorHAnsi"/>
          <w:kern w:val="0"/>
          <w:sz w:val="20"/>
          <w:szCs w:val="20"/>
          <w14:ligatures w14:val="none"/>
        </w:rPr>
      </w:pPr>
      <w:r w:rsidRPr="00F13256">
        <w:rPr>
          <w:rFonts w:eastAsia="Calibri" w:cstheme="minorHAnsi"/>
          <w:kern w:val="0"/>
          <w:sz w:val="20"/>
          <w:szCs w:val="20"/>
          <w14:ligatures w14:val="none"/>
        </w:rPr>
        <w:t xml:space="preserve">where </w:t>
      </w:r>
      <w:r w:rsidRPr="00F13256">
        <w:rPr>
          <w:rFonts w:eastAsia="Calibri" w:cstheme="minorHAnsi"/>
          <w:kern w:val="0"/>
          <w:sz w:val="20"/>
          <w:szCs w:val="20"/>
          <w14:ligatures w14:val="none"/>
        </w:rPr>
        <w:sym w:font="Symbol" w:char="F061"/>
      </w:r>
      <w:r w:rsidRPr="00F13256">
        <w:rPr>
          <w:rFonts w:eastAsia="Calibri" w:cstheme="minorHAnsi"/>
          <w:kern w:val="0"/>
          <w:sz w:val="20"/>
          <w:szCs w:val="20"/>
          <w14:ligatures w14:val="none"/>
        </w:rPr>
        <w:t xml:space="preserve">, </w:t>
      </w:r>
      <w:r w:rsidRPr="00F13256">
        <w:rPr>
          <w:rFonts w:eastAsia="Calibri" w:cstheme="minorHAnsi"/>
          <w:i/>
          <w:iCs/>
          <w:kern w:val="0"/>
          <w:sz w:val="20"/>
          <w:szCs w:val="20"/>
          <w14:ligatures w14:val="none"/>
        </w:rPr>
        <w:t xml:space="preserve">h, </w:t>
      </w:r>
      <w:r w:rsidRPr="00F13256">
        <w:rPr>
          <w:rFonts w:eastAsia="Calibri" w:cstheme="minorHAnsi"/>
          <w:kern w:val="0"/>
          <w:sz w:val="20"/>
          <w:szCs w:val="20"/>
          <w14:ligatures w14:val="none"/>
        </w:rPr>
        <w:sym w:font="Symbol" w:char="F06E"/>
      </w:r>
      <w:r w:rsidRPr="00F13256">
        <w:rPr>
          <w:rFonts w:eastAsia="Calibri" w:cstheme="minorHAnsi"/>
          <w:kern w:val="0"/>
          <w:sz w:val="20"/>
          <w:szCs w:val="20"/>
          <w14:ligatures w14:val="none"/>
        </w:rPr>
        <w:t xml:space="preserve">, </w:t>
      </w:r>
      <w:proofErr w:type="spellStart"/>
      <w:r w:rsidRPr="00F13256">
        <w:rPr>
          <w:rFonts w:eastAsia="Calibri" w:cstheme="minorHAnsi"/>
          <w:kern w:val="0"/>
          <w:sz w:val="20"/>
          <w:szCs w:val="20"/>
          <w14:ligatures w14:val="none"/>
        </w:rPr>
        <w:t>E</w:t>
      </w:r>
      <w:r w:rsidRPr="00F13256">
        <w:rPr>
          <w:rFonts w:eastAsia="Calibri" w:cstheme="minorHAnsi"/>
          <w:i/>
          <w:iCs/>
          <w:kern w:val="0"/>
          <w:sz w:val="20"/>
          <w:szCs w:val="20"/>
          <w:vertAlign w:val="subscript"/>
          <w14:ligatures w14:val="none"/>
        </w:rPr>
        <w:t>g</w:t>
      </w:r>
      <w:proofErr w:type="spellEnd"/>
      <w:r w:rsidRPr="00F13256">
        <w:rPr>
          <w:rFonts w:eastAsia="Calibri" w:cstheme="minorHAnsi"/>
          <w:kern w:val="0"/>
          <w:sz w:val="20"/>
          <w:szCs w:val="20"/>
          <w14:ligatures w14:val="none"/>
        </w:rPr>
        <w:t xml:space="preserve"> represent the absorption coefficient, Plank's constant, the photon frequency, and the energy band gap, respectively. Photoluminescence (PL) spectra were analyzed with a HORIBA fluorescence spectrophotometer operating with an excitation wavelength of 350 nm.</w:t>
      </w:r>
    </w:p>
    <w:p w14:paraId="799A7042" w14:textId="77777777" w:rsidR="00713219" w:rsidRPr="00F13256" w:rsidRDefault="00713219" w:rsidP="00F73896">
      <w:pPr>
        <w:widowControl w:val="0"/>
        <w:tabs>
          <w:tab w:val="left" w:pos="567"/>
        </w:tabs>
        <w:spacing w:before="40" w:after="0" w:line="240" w:lineRule="auto"/>
        <w:jc w:val="both"/>
        <w:rPr>
          <w:rFonts w:eastAsia="Calibri" w:cstheme="minorHAnsi"/>
          <w:b/>
          <w:bCs/>
          <w:kern w:val="0"/>
          <w:sz w:val="20"/>
          <w:szCs w:val="20"/>
          <w14:ligatures w14:val="none"/>
        </w:rPr>
      </w:pPr>
    </w:p>
    <w:p w14:paraId="4ED84DCA" w14:textId="0F7759CF" w:rsidR="00C76CB7" w:rsidRPr="00212C71" w:rsidRDefault="00C76CB7" w:rsidP="00F73896">
      <w:pPr>
        <w:widowControl w:val="0"/>
        <w:tabs>
          <w:tab w:val="left" w:pos="567"/>
        </w:tabs>
        <w:spacing w:after="0" w:line="240" w:lineRule="auto"/>
        <w:rPr>
          <w:b/>
          <w:bCs/>
          <w:sz w:val="20"/>
          <w:szCs w:val="20"/>
        </w:rPr>
      </w:pPr>
      <w:r w:rsidRPr="00212C71">
        <w:rPr>
          <w:rFonts w:cs="Calibri"/>
          <w:b/>
          <w:bCs/>
          <w:sz w:val="20"/>
          <w:szCs w:val="20"/>
        </w:rPr>
        <w:t xml:space="preserve">2.5 </w:t>
      </w:r>
      <w:r w:rsidRPr="00212C71">
        <w:rPr>
          <w:b/>
          <w:bCs/>
          <w:sz w:val="20"/>
          <w:szCs w:val="20"/>
        </w:rPr>
        <w:t>Photocatalytic Degradation of Methylene Blue</w:t>
      </w:r>
    </w:p>
    <w:p w14:paraId="13A7192B" w14:textId="50D1907D" w:rsidR="00947039" w:rsidRDefault="00220C22" w:rsidP="00F73896">
      <w:pPr>
        <w:widowControl w:val="0"/>
        <w:tabs>
          <w:tab w:val="left" w:pos="567"/>
        </w:tabs>
        <w:spacing w:after="0" w:line="240" w:lineRule="auto"/>
        <w:jc w:val="both"/>
        <w:rPr>
          <w:b/>
          <w:bCs/>
        </w:rPr>
      </w:pPr>
      <w:r>
        <w:rPr>
          <w:rFonts w:ascii="Calibri" w:eastAsia="Calibri" w:hAnsi="Calibri" w:cs="Angsana New"/>
          <w:kern w:val="0"/>
          <w:sz w:val="20"/>
          <w:szCs w:val="20"/>
          <w14:ligatures w14:val="none"/>
        </w:rPr>
        <w:tab/>
      </w:r>
      <w:r w:rsidR="00947039" w:rsidRPr="00947039">
        <w:rPr>
          <w:rFonts w:ascii="Calibri" w:eastAsia="Calibri" w:hAnsi="Calibri" w:cs="Angsana New"/>
          <w:kern w:val="0"/>
          <w:sz w:val="20"/>
          <w:szCs w:val="20"/>
          <w14:ligatures w14:val="none"/>
        </w:rPr>
        <w:t>The photocatalytic performance of 3D-printed bulk g-C</w:t>
      </w:r>
      <w:r w:rsidR="00947039" w:rsidRPr="00947039">
        <w:rPr>
          <w:rFonts w:ascii="Calibri" w:eastAsia="Calibri" w:hAnsi="Calibri" w:cs="Angsana New"/>
          <w:kern w:val="0"/>
          <w:sz w:val="20"/>
          <w:szCs w:val="20"/>
          <w:vertAlign w:val="subscript"/>
          <w14:ligatures w14:val="none"/>
        </w:rPr>
        <w:t>3</w:t>
      </w:r>
      <w:r w:rsidR="00947039" w:rsidRPr="00947039">
        <w:rPr>
          <w:rFonts w:ascii="Calibri" w:eastAsia="Calibri" w:hAnsi="Calibri" w:cs="Angsana New"/>
          <w:kern w:val="0"/>
          <w:sz w:val="20"/>
          <w:szCs w:val="20"/>
          <w14:ligatures w14:val="none"/>
        </w:rPr>
        <w:t>N</w:t>
      </w:r>
      <w:r w:rsidR="00947039" w:rsidRPr="00947039">
        <w:rPr>
          <w:rFonts w:ascii="Calibri" w:eastAsia="Calibri" w:hAnsi="Calibri" w:cs="Angsana New"/>
          <w:kern w:val="0"/>
          <w:sz w:val="20"/>
          <w:szCs w:val="20"/>
          <w:vertAlign w:val="subscript"/>
          <w14:ligatures w14:val="none"/>
        </w:rPr>
        <w:t>4</w:t>
      </w:r>
      <w:r w:rsidR="00947039" w:rsidRPr="00947039">
        <w:rPr>
          <w:rFonts w:ascii="Calibri" w:eastAsia="Calibri" w:hAnsi="Calibri" w:cs="Angsana New"/>
          <w:kern w:val="0"/>
          <w:sz w:val="20"/>
          <w:szCs w:val="20"/>
          <w14:ligatures w14:val="none"/>
        </w:rPr>
        <w:t xml:space="preserve"> and exfoliated g-C</w:t>
      </w:r>
      <w:r w:rsidR="00947039" w:rsidRPr="00947039">
        <w:rPr>
          <w:rFonts w:ascii="Calibri" w:eastAsia="Calibri" w:hAnsi="Calibri" w:cs="Angsana New"/>
          <w:kern w:val="0"/>
          <w:sz w:val="20"/>
          <w:szCs w:val="20"/>
          <w:vertAlign w:val="subscript"/>
          <w14:ligatures w14:val="none"/>
        </w:rPr>
        <w:t>3</w:t>
      </w:r>
      <w:r w:rsidR="00947039" w:rsidRPr="00947039">
        <w:rPr>
          <w:rFonts w:ascii="Calibri" w:eastAsia="Calibri" w:hAnsi="Calibri" w:cs="Angsana New"/>
          <w:kern w:val="0"/>
          <w:sz w:val="20"/>
          <w:szCs w:val="20"/>
          <w14:ligatures w14:val="none"/>
        </w:rPr>
        <w:t>N</w:t>
      </w:r>
      <w:r w:rsidR="00947039" w:rsidRPr="00947039">
        <w:rPr>
          <w:rFonts w:ascii="Calibri" w:eastAsia="Calibri" w:hAnsi="Calibri" w:cs="Angsana New"/>
          <w:kern w:val="0"/>
          <w:sz w:val="20"/>
          <w:szCs w:val="20"/>
          <w:vertAlign w:val="subscript"/>
          <w14:ligatures w14:val="none"/>
        </w:rPr>
        <w:t>4</w:t>
      </w:r>
      <w:r w:rsidR="00947039" w:rsidRPr="00947039">
        <w:rPr>
          <w:rFonts w:ascii="Calibri" w:eastAsia="Calibri" w:hAnsi="Calibri" w:cs="Angsana New"/>
          <w:kern w:val="0"/>
          <w:sz w:val="20"/>
          <w:szCs w:val="20"/>
          <w14:ligatures w14:val="none"/>
        </w:rPr>
        <w:t xml:space="preserve"> nanosheet scaffolds was assessed by examining the degradation of methylene blue (MB) in water-based solutions under exposure to UV light. During the experiment, 3D-printed catalyst samples were immersed in 100 mL of a 0.01 mg L⁻¹ aqueous MB solution in a glass container. The adsorption experiment was carried out in the dark for 24 hours, followed by UV irradiation for 8 hours. Throughout the reaction, 3 mL of the solution was extracted at hourly intervals using a syringe to monitor the MB concentration. The removal efficiency of MB dyes was evaluated after the 24 hours adsorption period by exposing the dye containing solution to UV light (λ = 365 nm) for 8 hours. The dye removal or degradation efficiency was computed using the formula:</w:t>
      </w:r>
    </w:p>
    <w:p w14:paraId="12A0E4E1" w14:textId="77777777" w:rsidR="00220C22" w:rsidRPr="00947039" w:rsidRDefault="00220C22" w:rsidP="00F73896">
      <w:pPr>
        <w:widowControl w:val="0"/>
        <w:tabs>
          <w:tab w:val="left" w:pos="567"/>
        </w:tabs>
        <w:spacing w:after="0" w:line="240" w:lineRule="auto"/>
        <w:jc w:val="both"/>
        <w:rPr>
          <w:b/>
          <w:bCs/>
        </w:rPr>
      </w:pPr>
    </w:p>
    <w:p w14:paraId="0C7D44BD" w14:textId="41793A92" w:rsidR="00947039" w:rsidRDefault="00947039" w:rsidP="00F73896">
      <w:pPr>
        <w:widowControl w:val="0"/>
        <w:tabs>
          <w:tab w:val="left" w:pos="567"/>
        </w:tabs>
        <w:spacing w:before="40" w:after="0" w:line="240" w:lineRule="auto"/>
        <w:jc w:val="center"/>
        <w:rPr>
          <w:rFonts w:ascii="Calibri" w:eastAsia="Calibri" w:hAnsi="Calibri" w:cs="Angsana New"/>
          <w:kern w:val="0"/>
          <w:sz w:val="20"/>
          <w:szCs w:val="20"/>
          <w14:ligatures w14:val="none"/>
        </w:rPr>
      </w:pPr>
      <w:r w:rsidRPr="00947039">
        <w:rPr>
          <w:rFonts w:ascii="Calibri" w:eastAsia="Calibri" w:hAnsi="Calibri" w:cs="Angsana New"/>
          <w:kern w:val="0"/>
          <w:sz w:val="20"/>
          <w:szCs w:val="20"/>
          <w14:ligatures w14:val="none"/>
        </w:rPr>
        <w:t>%R = (C</w:t>
      </w:r>
      <w:r w:rsidRPr="00947039">
        <w:rPr>
          <w:rFonts w:ascii="Calibri" w:eastAsia="Calibri" w:hAnsi="Calibri" w:cs="Angsana New"/>
          <w:kern w:val="0"/>
          <w:sz w:val="20"/>
          <w:szCs w:val="20"/>
          <w:vertAlign w:val="subscript"/>
          <w14:ligatures w14:val="none"/>
        </w:rPr>
        <w:t>0</w:t>
      </w:r>
      <w:r w:rsidRPr="00947039">
        <w:rPr>
          <w:rFonts w:ascii="Calibri" w:eastAsia="Calibri" w:hAnsi="Calibri" w:cs="Angsana New"/>
          <w:kern w:val="0"/>
          <w:sz w:val="20"/>
          <w:szCs w:val="20"/>
          <w14:ligatures w14:val="none"/>
        </w:rPr>
        <w:t>-C</w:t>
      </w:r>
      <w:r w:rsidRPr="00947039">
        <w:rPr>
          <w:rFonts w:ascii="Calibri" w:eastAsia="Calibri" w:hAnsi="Calibri" w:cs="Angsana New"/>
          <w:kern w:val="0"/>
          <w:sz w:val="20"/>
          <w:szCs w:val="20"/>
          <w:vertAlign w:val="subscript"/>
          <w14:ligatures w14:val="none"/>
        </w:rPr>
        <w:t>t</w:t>
      </w:r>
      <w:r w:rsidRPr="00947039">
        <w:rPr>
          <w:rFonts w:ascii="Calibri" w:eastAsia="Calibri" w:hAnsi="Calibri" w:cs="Angsana New"/>
          <w:kern w:val="0"/>
          <w:sz w:val="20"/>
          <w:szCs w:val="20"/>
          <w14:ligatures w14:val="none"/>
        </w:rPr>
        <w:t>)/ C</w:t>
      </w:r>
      <w:r w:rsidRPr="00947039">
        <w:rPr>
          <w:rFonts w:ascii="Calibri" w:eastAsia="Calibri" w:hAnsi="Calibri" w:cs="Angsana New"/>
          <w:kern w:val="0"/>
          <w:sz w:val="20"/>
          <w:szCs w:val="20"/>
          <w:vertAlign w:val="subscript"/>
          <w14:ligatures w14:val="none"/>
        </w:rPr>
        <w:t>0</w:t>
      </w:r>
      <w:r w:rsidRPr="00947039">
        <w:rPr>
          <w:rFonts w:ascii="Calibri" w:eastAsia="Calibri" w:hAnsi="Calibri" w:cs="Angsana New"/>
          <w:kern w:val="0"/>
          <w:sz w:val="20"/>
          <w:szCs w:val="20"/>
          <w14:ligatures w14:val="none"/>
        </w:rPr>
        <w:t xml:space="preserve"> </w:t>
      </w:r>
      <w:r w:rsidRPr="00947039">
        <w:rPr>
          <w:rFonts w:ascii="Calibri" w:eastAsia="Calibri" w:hAnsi="Calibri" w:cs="Angsana New"/>
          <w:kern w:val="0"/>
          <w:sz w:val="20"/>
          <w:szCs w:val="20"/>
          <w14:ligatures w14:val="none"/>
        </w:rPr>
        <w:sym w:font="Symbol" w:char="F0B4"/>
      </w:r>
      <w:r w:rsidRPr="00947039">
        <w:rPr>
          <w:rFonts w:ascii="Calibri" w:eastAsia="Calibri" w:hAnsi="Calibri" w:cs="Angsana New"/>
          <w:kern w:val="0"/>
          <w:sz w:val="20"/>
          <w:szCs w:val="20"/>
          <w14:ligatures w14:val="none"/>
        </w:rPr>
        <w:t xml:space="preserve"> 100       </w:t>
      </w:r>
      <w:proofErr w:type="gramStart"/>
      <w:r w:rsidRPr="00947039">
        <w:rPr>
          <w:rFonts w:ascii="Calibri" w:eastAsia="Calibri" w:hAnsi="Calibri" w:cs="Angsana New"/>
          <w:kern w:val="0"/>
          <w:sz w:val="20"/>
          <w:szCs w:val="20"/>
          <w14:ligatures w14:val="none"/>
        </w:rPr>
        <w:t xml:space="preserve">   (</w:t>
      </w:r>
      <w:proofErr w:type="gramEnd"/>
      <w:r w:rsidRPr="00947039">
        <w:rPr>
          <w:rFonts w:ascii="Calibri" w:eastAsia="Calibri" w:hAnsi="Calibri" w:cs="Angsana New"/>
          <w:kern w:val="0"/>
          <w:sz w:val="20"/>
          <w:szCs w:val="20"/>
          <w14:ligatures w14:val="none"/>
        </w:rPr>
        <w:t>4)</w:t>
      </w:r>
    </w:p>
    <w:p w14:paraId="62C8BAAB" w14:textId="77777777" w:rsidR="00220C22" w:rsidRPr="00947039" w:rsidRDefault="00220C22" w:rsidP="00F73896">
      <w:pPr>
        <w:widowControl w:val="0"/>
        <w:tabs>
          <w:tab w:val="left" w:pos="567"/>
        </w:tabs>
        <w:spacing w:before="40" w:after="0" w:line="240" w:lineRule="auto"/>
        <w:jc w:val="center"/>
        <w:rPr>
          <w:rFonts w:ascii="Calibri" w:eastAsia="Calibri" w:hAnsi="Calibri" w:cs="Angsana New"/>
          <w:kern w:val="0"/>
          <w:sz w:val="20"/>
          <w:szCs w:val="20"/>
          <w14:ligatures w14:val="none"/>
        </w:rPr>
      </w:pPr>
    </w:p>
    <w:p w14:paraId="3CC2D064" w14:textId="77777777" w:rsidR="00947039" w:rsidRPr="00947039" w:rsidRDefault="00947039" w:rsidP="00F73896">
      <w:pPr>
        <w:widowControl w:val="0"/>
        <w:tabs>
          <w:tab w:val="left" w:pos="567"/>
        </w:tabs>
        <w:spacing w:before="40" w:after="0" w:line="240" w:lineRule="auto"/>
        <w:jc w:val="both"/>
        <w:rPr>
          <w:rFonts w:ascii="Calibri" w:eastAsia="Calibri" w:hAnsi="Calibri" w:cs="Angsana New"/>
          <w:kern w:val="0"/>
          <w:sz w:val="20"/>
          <w:szCs w:val="20"/>
          <w14:ligatures w14:val="none"/>
        </w:rPr>
      </w:pPr>
      <w:r w:rsidRPr="00947039">
        <w:rPr>
          <w:rFonts w:ascii="Calibri" w:eastAsia="Calibri" w:hAnsi="Calibri" w:cs="Angsana New"/>
          <w:kern w:val="0"/>
          <w:sz w:val="20"/>
          <w:szCs w:val="20"/>
          <w14:ligatures w14:val="none"/>
        </w:rPr>
        <w:t>where %R indicates the percentage of dye degradation, C</w:t>
      </w:r>
      <w:r w:rsidRPr="00947039">
        <w:rPr>
          <w:rFonts w:ascii="Calibri" w:eastAsia="Calibri" w:hAnsi="Calibri" w:cs="Angsana New"/>
          <w:kern w:val="0"/>
          <w:sz w:val="20"/>
          <w:szCs w:val="20"/>
          <w:vertAlign w:val="subscript"/>
          <w14:ligatures w14:val="none"/>
        </w:rPr>
        <w:t>0</w:t>
      </w:r>
      <w:r w:rsidRPr="00947039">
        <w:rPr>
          <w:rFonts w:ascii="Calibri" w:eastAsia="Calibri" w:hAnsi="Calibri" w:cs="Angsana New"/>
          <w:kern w:val="0"/>
          <w:sz w:val="20"/>
          <w:szCs w:val="20"/>
          <w14:ligatures w14:val="none"/>
        </w:rPr>
        <w:t xml:space="preserve"> represents the initial MB concentration, and C</w:t>
      </w:r>
      <w:r w:rsidRPr="00947039">
        <w:rPr>
          <w:rFonts w:ascii="Calibri" w:eastAsia="Calibri" w:hAnsi="Calibri" w:cs="Angsana New"/>
          <w:kern w:val="0"/>
          <w:sz w:val="20"/>
          <w:szCs w:val="20"/>
          <w:vertAlign w:val="subscript"/>
          <w14:ligatures w14:val="none"/>
        </w:rPr>
        <w:t>t</w:t>
      </w:r>
      <w:r w:rsidRPr="00947039">
        <w:rPr>
          <w:rFonts w:ascii="Calibri" w:eastAsia="Calibri" w:hAnsi="Calibri" w:cs="Angsana New"/>
          <w:kern w:val="0"/>
          <w:sz w:val="20"/>
          <w:szCs w:val="20"/>
          <w14:ligatures w14:val="none"/>
        </w:rPr>
        <w:t xml:space="preserve"> is the MB concentration at a particular time t.</w:t>
      </w:r>
    </w:p>
    <w:p w14:paraId="2442BD86" w14:textId="77777777" w:rsidR="00AD2F83" w:rsidRDefault="00947039" w:rsidP="00F73896">
      <w:pPr>
        <w:widowControl w:val="0"/>
        <w:tabs>
          <w:tab w:val="left" w:pos="567"/>
        </w:tabs>
        <w:spacing w:before="40" w:after="0" w:line="240" w:lineRule="auto"/>
        <w:jc w:val="both"/>
        <w:rPr>
          <w:rFonts w:ascii="Calibri" w:eastAsia="Calibri" w:hAnsi="Calibri" w:cs="Angsana New"/>
          <w:kern w:val="0"/>
          <w:sz w:val="20"/>
          <w:szCs w:val="20"/>
          <w14:ligatures w14:val="none"/>
        </w:rPr>
      </w:pPr>
      <w:r w:rsidRPr="00947039">
        <w:rPr>
          <w:rFonts w:ascii="Calibri" w:eastAsia="Calibri" w:hAnsi="Calibri" w:cs="Angsana New"/>
          <w:kern w:val="0"/>
          <w:sz w:val="20"/>
          <w:szCs w:val="20"/>
          <w14:ligatures w14:val="none"/>
        </w:rPr>
        <w:tab/>
      </w:r>
    </w:p>
    <w:p w14:paraId="18C15BFB" w14:textId="699C179C" w:rsidR="00947039" w:rsidRDefault="005512BB" w:rsidP="00F73896">
      <w:pPr>
        <w:widowControl w:val="0"/>
        <w:tabs>
          <w:tab w:val="left" w:pos="567"/>
        </w:tabs>
        <w:spacing w:before="40" w:after="0" w:line="240" w:lineRule="auto"/>
        <w:jc w:val="both"/>
        <w:rPr>
          <w:rFonts w:ascii="Calibri" w:eastAsia="Calibri" w:hAnsi="Calibri" w:cs="Angsana New"/>
          <w:kern w:val="0"/>
          <w:sz w:val="20"/>
          <w:szCs w:val="20"/>
          <w14:ligatures w14:val="none"/>
        </w:rPr>
      </w:pPr>
      <w:r>
        <w:rPr>
          <w:rFonts w:ascii="Calibri" w:eastAsia="Calibri" w:hAnsi="Calibri" w:cs="Angsana New"/>
          <w:kern w:val="0"/>
          <w:sz w:val="20"/>
          <w:szCs w:val="20"/>
          <w14:ligatures w14:val="none"/>
        </w:rPr>
        <w:lastRenderedPageBreak/>
        <w:tab/>
      </w:r>
      <w:r w:rsidR="00947039" w:rsidRPr="00947039">
        <w:rPr>
          <w:rFonts w:ascii="Calibri" w:eastAsia="Calibri" w:hAnsi="Calibri" w:cs="Angsana New"/>
          <w:kern w:val="0"/>
          <w:sz w:val="20"/>
          <w:szCs w:val="20"/>
          <w14:ligatures w14:val="none"/>
        </w:rPr>
        <w:t xml:space="preserve">To evaluate the degradation kinetics, the values of ln(C/C₀) were plotted as a function of irradiation time (t), where C₀ is the initial dye concentration and C is the concentration at a specific reaction time. The resulting linear trend indicates that the degradation process fits a pseudo–first-order kinetic model,      </w:t>
      </w:r>
    </w:p>
    <w:p w14:paraId="38C8031B" w14:textId="77777777" w:rsidR="00220C22" w:rsidRPr="00947039" w:rsidRDefault="00220C22" w:rsidP="00F73896">
      <w:pPr>
        <w:widowControl w:val="0"/>
        <w:tabs>
          <w:tab w:val="left" w:pos="567"/>
        </w:tabs>
        <w:spacing w:before="40" w:after="0" w:line="240" w:lineRule="auto"/>
        <w:jc w:val="both"/>
        <w:rPr>
          <w:rFonts w:ascii="Calibri" w:eastAsia="Calibri" w:hAnsi="Calibri" w:cs="Angsana New"/>
          <w:kern w:val="0"/>
          <w:sz w:val="20"/>
          <w:szCs w:val="20"/>
          <w14:ligatures w14:val="none"/>
        </w:rPr>
      </w:pPr>
    </w:p>
    <w:p w14:paraId="4CF262E1" w14:textId="6C2BE2B8" w:rsidR="00947039" w:rsidRDefault="00947039" w:rsidP="00F73896">
      <w:pPr>
        <w:widowControl w:val="0"/>
        <w:tabs>
          <w:tab w:val="left" w:pos="567"/>
        </w:tabs>
        <w:spacing w:before="40" w:after="0" w:line="240" w:lineRule="auto"/>
        <w:jc w:val="both"/>
        <w:rPr>
          <w:rFonts w:ascii="Calibri" w:eastAsia="Calibri" w:hAnsi="Calibri" w:cs="Angsana New"/>
          <w:kern w:val="0"/>
          <w:sz w:val="20"/>
          <w:szCs w:val="20"/>
          <w14:ligatures w14:val="none"/>
        </w:rPr>
      </w:pPr>
      <w:r w:rsidRPr="00947039">
        <w:rPr>
          <w:rFonts w:ascii="Calibri" w:eastAsia="Calibri" w:hAnsi="Calibri" w:cs="Angsana New"/>
          <w:kern w:val="0"/>
          <w:sz w:val="20"/>
          <w:szCs w:val="20"/>
          <w14:ligatures w14:val="none"/>
        </w:rPr>
        <w:t xml:space="preserve">                                                                            </w:t>
      </w:r>
      <w:r w:rsidR="00A722FF">
        <w:rPr>
          <w:rFonts w:ascii="Calibri" w:eastAsia="Calibri" w:hAnsi="Calibri" w:cs="Angsana New"/>
          <w:kern w:val="0"/>
          <w:sz w:val="20"/>
          <w:szCs w:val="20"/>
          <w14:ligatures w14:val="none"/>
        </w:rPr>
        <w:t xml:space="preserve">        </w:t>
      </w:r>
      <w:r w:rsidRPr="00947039">
        <w:rPr>
          <w:rFonts w:ascii="Calibri" w:eastAsia="Calibri" w:hAnsi="Calibri" w:cs="Angsana New"/>
          <w:kern w:val="0"/>
          <w:sz w:val="20"/>
          <w:szCs w:val="20"/>
          <w14:ligatures w14:val="none"/>
        </w:rPr>
        <w:t xml:space="preserve">  ln(C/C₀) = k t            </w:t>
      </w:r>
      <w:proofErr w:type="gramStart"/>
      <w:r w:rsidRPr="00947039">
        <w:rPr>
          <w:rFonts w:ascii="Calibri" w:eastAsia="Calibri" w:hAnsi="Calibri" w:cs="Angsana New"/>
          <w:kern w:val="0"/>
          <w:sz w:val="20"/>
          <w:szCs w:val="20"/>
          <w14:ligatures w14:val="none"/>
        </w:rPr>
        <w:t xml:space="preserve">   (</w:t>
      </w:r>
      <w:proofErr w:type="gramEnd"/>
      <w:r w:rsidRPr="00947039">
        <w:rPr>
          <w:rFonts w:ascii="Calibri" w:eastAsia="Calibri" w:hAnsi="Calibri" w:cs="Angsana New"/>
          <w:kern w:val="0"/>
          <w:sz w:val="20"/>
          <w:szCs w:val="20"/>
          <w14:ligatures w14:val="none"/>
        </w:rPr>
        <w:t>5)</w:t>
      </w:r>
    </w:p>
    <w:p w14:paraId="6AA5AAB9" w14:textId="77777777" w:rsidR="00220C22" w:rsidRPr="00947039" w:rsidRDefault="00220C22" w:rsidP="00F73896">
      <w:pPr>
        <w:widowControl w:val="0"/>
        <w:tabs>
          <w:tab w:val="left" w:pos="567"/>
        </w:tabs>
        <w:spacing w:before="40" w:after="0" w:line="240" w:lineRule="auto"/>
        <w:jc w:val="both"/>
        <w:rPr>
          <w:rFonts w:ascii="Calibri" w:eastAsia="Calibri" w:hAnsi="Calibri" w:cs="Angsana New"/>
          <w:kern w:val="0"/>
          <w:sz w:val="20"/>
          <w:szCs w:val="20"/>
          <w14:ligatures w14:val="none"/>
        </w:rPr>
      </w:pPr>
    </w:p>
    <w:p w14:paraId="29A78A44" w14:textId="73FE8C59" w:rsidR="00681116" w:rsidRDefault="00947039" w:rsidP="00F73896">
      <w:pPr>
        <w:widowControl w:val="0"/>
        <w:tabs>
          <w:tab w:val="left" w:pos="567"/>
        </w:tabs>
        <w:spacing w:before="40" w:after="0" w:line="240" w:lineRule="auto"/>
        <w:jc w:val="both"/>
        <w:rPr>
          <w:rFonts w:ascii="Calibri" w:eastAsia="Calibri" w:hAnsi="Calibri" w:cs="Angsana New"/>
          <w:kern w:val="0"/>
          <w:sz w:val="20"/>
          <w:szCs w:val="20"/>
          <w14:ligatures w14:val="none"/>
        </w:rPr>
      </w:pPr>
      <w:r w:rsidRPr="00947039">
        <w:rPr>
          <w:rFonts w:ascii="Calibri" w:eastAsia="Calibri" w:hAnsi="Calibri" w:cs="Angsana New"/>
          <w:kern w:val="0"/>
          <w:sz w:val="20"/>
          <w:szCs w:val="20"/>
          <w14:ligatures w14:val="none"/>
        </w:rPr>
        <w:t>where k represents the apparent rate constant (min⁻¹). The pseudo first order nature of the reaction implies that the degradation rate is predominantly governed by the dye concentration, rather than by the simultaneous interaction of multiple reactants as seen in second-order systems. The kinetic behavior is observed in photocatalytic degradation processes, where the reaction is primarily driven by the generation and activity of reactive species such as hydroxyl radicals (OH) and superoxide radicals (O₂⁻) at the catalyst surface, which facilitate the breakdown of organic dye molecules.</w:t>
      </w:r>
    </w:p>
    <w:p w14:paraId="5149BC88" w14:textId="77777777" w:rsidR="00052E4B" w:rsidRPr="00052E4B" w:rsidRDefault="00052E4B" w:rsidP="00F73896">
      <w:pPr>
        <w:widowControl w:val="0"/>
        <w:tabs>
          <w:tab w:val="left" w:pos="567"/>
        </w:tabs>
        <w:spacing w:before="40" w:after="0" w:line="240" w:lineRule="auto"/>
        <w:jc w:val="both"/>
        <w:rPr>
          <w:rFonts w:ascii="Calibri" w:eastAsia="Calibri" w:hAnsi="Calibri" w:cs="Angsana New"/>
          <w:kern w:val="0"/>
          <w:sz w:val="20"/>
          <w:szCs w:val="20"/>
          <w14:ligatures w14:val="none"/>
        </w:rPr>
      </w:pPr>
    </w:p>
    <w:p w14:paraId="66DEF85C" w14:textId="35E83E37" w:rsidR="003653AC" w:rsidRDefault="003653AC" w:rsidP="00F73896">
      <w:pPr>
        <w:tabs>
          <w:tab w:val="left" w:pos="567"/>
        </w:tabs>
        <w:autoSpaceDE w:val="0"/>
        <w:autoSpaceDN w:val="0"/>
        <w:adjustRightInd w:val="0"/>
        <w:spacing w:after="0" w:line="240" w:lineRule="auto"/>
        <w:rPr>
          <w:rFonts w:cs="Calibri"/>
          <w:b/>
          <w:bCs/>
          <w:sz w:val="20"/>
          <w:szCs w:val="20"/>
        </w:rPr>
      </w:pPr>
      <w:r w:rsidRPr="003653AC">
        <w:rPr>
          <w:rFonts w:cs="Calibri"/>
          <w:b/>
          <w:bCs/>
          <w:sz w:val="20"/>
          <w:szCs w:val="20"/>
        </w:rPr>
        <w:t>3. RESULTS AND DISCUSSION</w:t>
      </w:r>
    </w:p>
    <w:p w14:paraId="4BE911D6" w14:textId="7C3A8895" w:rsidR="00681116" w:rsidRDefault="00220C22" w:rsidP="007366B2">
      <w:pPr>
        <w:widowControl w:val="0"/>
        <w:tabs>
          <w:tab w:val="left" w:pos="567"/>
        </w:tabs>
        <w:spacing w:after="0" w:line="240" w:lineRule="auto"/>
        <w:jc w:val="both"/>
        <w:rPr>
          <w:sz w:val="20"/>
          <w:szCs w:val="20"/>
        </w:rPr>
      </w:pPr>
      <w:r>
        <w:rPr>
          <w:sz w:val="20"/>
          <w:szCs w:val="20"/>
        </w:rPr>
        <w:tab/>
      </w:r>
      <w:r w:rsidR="00681116" w:rsidRPr="00681116">
        <w:rPr>
          <w:sz w:val="20"/>
          <w:szCs w:val="20"/>
        </w:rPr>
        <w:t>The bulk g-C</w:t>
      </w:r>
      <w:r w:rsidR="00681116" w:rsidRPr="00681116">
        <w:rPr>
          <w:sz w:val="20"/>
          <w:szCs w:val="20"/>
          <w:vertAlign w:val="subscript"/>
        </w:rPr>
        <w:t>3</w:t>
      </w:r>
      <w:r w:rsidR="00681116" w:rsidRPr="00681116">
        <w:rPr>
          <w:sz w:val="20"/>
          <w:szCs w:val="20"/>
        </w:rPr>
        <w:t>N</w:t>
      </w:r>
      <w:r w:rsidR="00681116" w:rsidRPr="00681116">
        <w:rPr>
          <w:sz w:val="20"/>
          <w:szCs w:val="20"/>
          <w:vertAlign w:val="subscript"/>
        </w:rPr>
        <w:t>4</w:t>
      </w:r>
      <w:r w:rsidR="00681116" w:rsidRPr="00681116">
        <w:rPr>
          <w:sz w:val="20"/>
          <w:szCs w:val="20"/>
        </w:rPr>
        <w:t xml:space="preserve"> and exfoliated g-C</w:t>
      </w:r>
      <w:r w:rsidR="00681116" w:rsidRPr="00681116">
        <w:rPr>
          <w:sz w:val="20"/>
          <w:szCs w:val="20"/>
          <w:vertAlign w:val="subscript"/>
        </w:rPr>
        <w:t>3</w:t>
      </w:r>
      <w:r w:rsidR="00681116" w:rsidRPr="00681116">
        <w:rPr>
          <w:sz w:val="20"/>
          <w:szCs w:val="20"/>
        </w:rPr>
        <w:t>N</w:t>
      </w:r>
      <w:r w:rsidR="00681116" w:rsidRPr="00681116">
        <w:rPr>
          <w:sz w:val="20"/>
          <w:szCs w:val="20"/>
          <w:vertAlign w:val="subscript"/>
        </w:rPr>
        <w:t>4</w:t>
      </w:r>
      <w:r w:rsidR="00681116" w:rsidRPr="00681116">
        <w:rPr>
          <w:sz w:val="20"/>
          <w:szCs w:val="20"/>
        </w:rPr>
        <w:t xml:space="preserve"> nanosheets were produced through a thermal oxidation approach. These materials were subsequently subjected to oxidation-assisted exfoliation to create two variants of g-C</w:t>
      </w:r>
      <w:r w:rsidR="00681116" w:rsidRPr="00681116">
        <w:rPr>
          <w:sz w:val="20"/>
          <w:szCs w:val="20"/>
          <w:vertAlign w:val="subscript"/>
        </w:rPr>
        <w:t>3</w:t>
      </w:r>
      <w:r w:rsidR="00681116" w:rsidRPr="00681116">
        <w:rPr>
          <w:sz w:val="20"/>
          <w:szCs w:val="20"/>
        </w:rPr>
        <w:t>N</w:t>
      </w:r>
      <w:r w:rsidR="00681116" w:rsidRPr="00681116">
        <w:rPr>
          <w:sz w:val="20"/>
          <w:szCs w:val="20"/>
          <w:vertAlign w:val="subscript"/>
        </w:rPr>
        <w:t>4</w:t>
      </w:r>
      <w:r w:rsidR="00681116" w:rsidRPr="00681116">
        <w:rPr>
          <w:sz w:val="20"/>
          <w:szCs w:val="20"/>
        </w:rPr>
        <w:t xml:space="preserve"> nanosheets, as described in the experimental procedure. The resulting nanosheets, designated as CN (520</w:t>
      </w:r>
      <w:r w:rsidR="00681116" w:rsidRPr="00681116">
        <w:rPr>
          <w:sz w:val="20"/>
          <w:szCs w:val="20"/>
        </w:rPr>
        <w:sym w:font="Symbol" w:char="F0B0"/>
      </w:r>
      <w:r w:rsidR="00681116" w:rsidRPr="00681116">
        <w:rPr>
          <w:sz w:val="20"/>
          <w:szCs w:val="20"/>
        </w:rPr>
        <w:t>C) NSs, CN (540</w:t>
      </w:r>
      <w:r w:rsidR="00681116" w:rsidRPr="00681116">
        <w:rPr>
          <w:sz w:val="20"/>
          <w:szCs w:val="20"/>
        </w:rPr>
        <w:sym w:font="Symbol" w:char="F0B0"/>
      </w:r>
      <w:r w:rsidR="00681116" w:rsidRPr="00681116">
        <w:rPr>
          <w:sz w:val="20"/>
          <w:szCs w:val="20"/>
        </w:rPr>
        <w:t>C) NSs, and CN (560</w:t>
      </w:r>
      <w:r w:rsidR="00681116" w:rsidRPr="00681116">
        <w:rPr>
          <w:sz w:val="20"/>
          <w:szCs w:val="20"/>
        </w:rPr>
        <w:sym w:font="Symbol" w:char="F0B0"/>
      </w:r>
      <w:r w:rsidR="00681116" w:rsidRPr="00681116">
        <w:rPr>
          <w:sz w:val="20"/>
          <w:szCs w:val="20"/>
        </w:rPr>
        <w:t xml:space="preserve">C) NSs </w:t>
      </w:r>
      <w:r w:rsidR="00681116" w:rsidRPr="00681116">
        <w:rPr>
          <w:bCs/>
          <w:sz w:val="20"/>
          <w:szCs w:val="20"/>
        </w:rPr>
        <w:t>nanosheets</w:t>
      </w:r>
      <w:r w:rsidR="00681116" w:rsidRPr="00681116">
        <w:rPr>
          <w:sz w:val="20"/>
          <w:szCs w:val="20"/>
        </w:rPr>
        <w:t>, were prepared at various temperatures.</w:t>
      </w:r>
    </w:p>
    <w:p w14:paraId="6C96BAAE" w14:textId="77777777" w:rsidR="007366B2" w:rsidRDefault="007366B2" w:rsidP="007366B2">
      <w:pPr>
        <w:widowControl w:val="0"/>
        <w:tabs>
          <w:tab w:val="left" w:pos="567"/>
        </w:tabs>
        <w:spacing w:after="0" w:line="240" w:lineRule="auto"/>
        <w:jc w:val="both"/>
        <w:rPr>
          <w:sz w:val="20"/>
          <w:szCs w:val="20"/>
        </w:rPr>
      </w:pPr>
    </w:p>
    <w:p w14:paraId="0D1FD317" w14:textId="3A74001B" w:rsidR="004A0A2F" w:rsidRPr="00465AEA" w:rsidRDefault="004A0A2F" w:rsidP="007366B2">
      <w:pPr>
        <w:widowControl w:val="0"/>
        <w:tabs>
          <w:tab w:val="left" w:pos="567"/>
        </w:tabs>
        <w:spacing w:after="0" w:line="240" w:lineRule="auto"/>
        <w:rPr>
          <w:b/>
          <w:bCs/>
          <w:sz w:val="20"/>
          <w:szCs w:val="20"/>
        </w:rPr>
      </w:pPr>
      <w:r w:rsidRPr="00465AEA">
        <w:rPr>
          <w:rFonts w:cs="Calibri"/>
          <w:b/>
          <w:bCs/>
          <w:sz w:val="20"/>
          <w:szCs w:val="20"/>
        </w:rPr>
        <w:t xml:space="preserve">3.1 </w:t>
      </w:r>
      <w:r w:rsidRPr="00465AEA">
        <w:rPr>
          <w:b/>
          <w:bCs/>
          <w:sz w:val="20"/>
          <w:szCs w:val="20"/>
        </w:rPr>
        <w:t>Structure Characterization</w:t>
      </w:r>
    </w:p>
    <w:p w14:paraId="5AE2B6BA" w14:textId="1BBB3E14" w:rsidR="00681116" w:rsidRDefault="00220C22"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r>
        <w:rPr>
          <w:rFonts w:ascii="Calibri" w:eastAsia="Calibri" w:hAnsi="Calibri" w:cs="Angsana New"/>
          <w:kern w:val="0"/>
          <w:sz w:val="20"/>
          <w:szCs w:val="20"/>
          <w14:ligatures w14:val="none"/>
        </w:rPr>
        <w:tab/>
      </w:r>
      <w:r w:rsidR="00681116" w:rsidRPr="00681116">
        <w:rPr>
          <w:rFonts w:ascii="Calibri" w:eastAsia="Calibri" w:hAnsi="Calibri" w:cs="Angsana New"/>
          <w:kern w:val="0"/>
          <w:sz w:val="20"/>
          <w:szCs w:val="20"/>
          <w14:ligatures w14:val="none"/>
        </w:rPr>
        <w:t>The X-ray diffraction (XRD) analysis of the synthesized g-C</w:t>
      </w:r>
      <w:r w:rsidR="00681116" w:rsidRPr="00681116">
        <w:rPr>
          <w:rFonts w:ascii="Calibri" w:eastAsia="Calibri" w:hAnsi="Calibri" w:cs="Angsana New"/>
          <w:kern w:val="0"/>
          <w:sz w:val="20"/>
          <w:szCs w:val="20"/>
          <w:vertAlign w:val="subscript"/>
          <w14:ligatures w14:val="none"/>
        </w:rPr>
        <w:t>3</w:t>
      </w:r>
      <w:r w:rsidR="00681116" w:rsidRPr="00681116">
        <w:rPr>
          <w:rFonts w:ascii="Calibri" w:eastAsia="Calibri" w:hAnsi="Calibri" w:cs="Angsana New"/>
          <w:kern w:val="0"/>
          <w:sz w:val="20"/>
          <w:szCs w:val="20"/>
          <w14:ligatures w14:val="none"/>
        </w:rPr>
        <w:t>N</w:t>
      </w:r>
      <w:r w:rsidR="00681116" w:rsidRPr="00681116">
        <w:rPr>
          <w:rFonts w:ascii="Calibri" w:eastAsia="Calibri" w:hAnsi="Calibri" w:cs="Angsana New"/>
          <w:kern w:val="0"/>
          <w:sz w:val="20"/>
          <w:szCs w:val="20"/>
          <w:vertAlign w:val="subscript"/>
          <w14:ligatures w14:val="none"/>
        </w:rPr>
        <w:t>4</w:t>
      </w:r>
      <w:r w:rsidR="00681116" w:rsidRPr="00681116">
        <w:rPr>
          <w:rFonts w:ascii="Calibri" w:eastAsia="Calibri" w:hAnsi="Calibri" w:cs="Angsana New"/>
          <w:kern w:val="0"/>
          <w:sz w:val="20"/>
          <w:szCs w:val="20"/>
          <w14:ligatures w14:val="none"/>
        </w:rPr>
        <w:t xml:space="preserve"> samples provides essential details on the structural changes resulting from different thermal treatment conditions. Previous studies have identified two characteristic diffraction peaks at 2θ = 27.1 ° and 13.1 ° in the g-C</w:t>
      </w:r>
      <w:r w:rsidR="00681116" w:rsidRPr="00681116">
        <w:rPr>
          <w:rFonts w:ascii="Calibri" w:eastAsia="Calibri" w:hAnsi="Calibri" w:cs="Angsana New"/>
          <w:kern w:val="0"/>
          <w:sz w:val="20"/>
          <w:szCs w:val="20"/>
          <w:vertAlign w:val="subscript"/>
          <w14:ligatures w14:val="none"/>
        </w:rPr>
        <w:t>3</w:t>
      </w:r>
      <w:r w:rsidR="00681116" w:rsidRPr="00681116">
        <w:rPr>
          <w:rFonts w:ascii="Calibri" w:eastAsia="Calibri" w:hAnsi="Calibri" w:cs="Angsana New"/>
          <w:kern w:val="0"/>
          <w:sz w:val="20"/>
          <w:szCs w:val="20"/>
          <w14:ligatures w14:val="none"/>
        </w:rPr>
        <w:t>N</w:t>
      </w:r>
      <w:r w:rsidR="00681116" w:rsidRPr="00681116">
        <w:rPr>
          <w:rFonts w:ascii="Calibri" w:eastAsia="Calibri" w:hAnsi="Calibri" w:cs="Angsana New"/>
          <w:kern w:val="0"/>
          <w:sz w:val="20"/>
          <w:szCs w:val="20"/>
          <w:vertAlign w:val="subscript"/>
          <w14:ligatures w14:val="none"/>
        </w:rPr>
        <w:t>4</w:t>
      </w:r>
      <w:r w:rsidR="00681116" w:rsidRPr="00681116">
        <w:rPr>
          <w:rFonts w:ascii="Calibri" w:eastAsia="Calibri" w:hAnsi="Calibri" w:cs="Angsana New"/>
          <w:kern w:val="0"/>
          <w:sz w:val="20"/>
          <w:szCs w:val="20"/>
          <w14:ligatures w14:val="none"/>
        </w:rPr>
        <w:t xml:space="preserve"> samples as they were initially prepared </w:t>
      </w:r>
      <w:r w:rsidR="00681116" w:rsidRPr="00681116">
        <w:rPr>
          <w:rFonts w:ascii="Calibri" w:eastAsia="Calibri" w:hAnsi="Calibri" w:cs="Angsana New"/>
          <w:noProof/>
          <w:kern w:val="0"/>
          <w:sz w:val="20"/>
          <w:szCs w:val="20"/>
          <w14:ligatures w14:val="none"/>
        </w:rPr>
        <w:t>[24]</w:t>
      </w:r>
      <w:r w:rsidR="00681116" w:rsidRPr="00681116">
        <w:rPr>
          <w:rFonts w:ascii="Calibri" w:eastAsia="Calibri" w:hAnsi="Calibri" w:cs="Angsana New"/>
          <w:kern w:val="0"/>
          <w:sz w:val="20"/>
          <w:szCs w:val="20"/>
          <w14:ligatures w14:val="none"/>
        </w:rPr>
        <w:t>. The peak observed at approximately 12.5 ° is associated with the (100) crystal structure of g-C</w:t>
      </w:r>
      <w:r w:rsidR="00681116" w:rsidRPr="00681116">
        <w:rPr>
          <w:rFonts w:ascii="Calibri" w:eastAsia="Calibri" w:hAnsi="Calibri" w:cs="Angsana New"/>
          <w:kern w:val="0"/>
          <w:sz w:val="20"/>
          <w:szCs w:val="20"/>
          <w:vertAlign w:val="subscript"/>
          <w14:ligatures w14:val="none"/>
        </w:rPr>
        <w:t>3</w:t>
      </w:r>
      <w:r w:rsidR="00681116" w:rsidRPr="00681116">
        <w:rPr>
          <w:rFonts w:ascii="Calibri" w:eastAsia="Calibri" w:hAnsi="Calibri" w:cs="Angsana New"/>
          <w:kern w:val="0"/>
          <w:sz w:val="20"/>
          <w:szCs w:val="20"/>
          <w14:ligatures w14:val="none"/>
        </w:rPr>
        <w:t>N</w:t>
      </w:r>
      <w:r w:rsidR="00681116" w:rsidRPr="00681116">
        <w:rPr>
          <w:rFonts w:ascii="Calibri" w:eastAsia="Calibri" w:hAnsi="Calibri" w:cs="Angsana New"/>
          <w:kern w:val="0"/>
          <w:sz w:val="20"/>
          <w:szCs w:val="20"/>
          <w:vertAlign w:val="subscript"/>
          <w14:ligatures w14:val="none"/>
        </w:rPr>
        <w:t>4</w:t>
      </w:r>
      <w:r w:rsidR="00681116" w:rsidRPr="00681116">
        <w:rPr>
          <w:rFonts w:ascii="Calibri" w:eastAsia="Calibri" w:hAnsi="Calibri" w:cs="Angsana New"/>
          <w:kern w:val="0"/>
          <w:sz w:val="20"/>
          <w:szCs w:val="20"/>
          <w14:ligatures w14:val="none"/>
        </w:rPr>
        <w:t xml:space="preserve">, corresponding to the in-plane repeating unit of tri-s-triazine. The layered arrangement of conjugated aromatic rings is responsible for the dominant peak around 27.5 °, which relates to the (002) crystal plane </w:t>
      </w:r>
      <w:r w:rsidR="00681116" w:rsidRPr="00681116">
        <w:rPr>
          <w:rFonts w:ascii="Calibri" w:eastAsia="Calibri" w:hAnsi="Calibri" w:cs="Angsana New"/>
          <w:noProof/>
          <w:kern w:val="0"/>
          <w:sz w:val="20"/>
          <w:szCs w:val="20"/>
          <w14:ligatures w14:val="none"/>
        </w:rPr>
        <w:t>[25]</w:t>
      </w:r>
      <w:r w:rsidR="00681116" w:rsidRPr="00681116">
        <w:rPr>
          <w:rFonts w:ascii="Calibri" w:eastAsia="Calibri" w:hAnsi="Calibri" w:cs="Angsana New"/>
          <w:bCs/>
          <w:kern w:val="0"/>
          <w:sz w:val="20"/>
          <w:szCs w:val="20"/>
          <w14:ligatures w14:val="none"/>
        </w:rPr>
        <w:t xml:space="preserve">. The Full Width at Half Maximum (FWHM) measurement of the (002) diffraction peak indicates variations in the crystallite sizes of the samples. The </w:t>
      </w:r>
      <w:r w:rsidR="00681116" w:rsidRPr="00681116">
        <w:rPr>
          <w:rFonts w:ascii="Calibri" w:eastAsia="Calibri" w:hAnsi="Calibri" w:cs="Angsana New"/>
          <w:kern w:val="0"/>
          <w:sz w:val="20"/>
          <w:szCs w:val="20"/>
          <w14:ligatures w14:val="none"/>
        </w:rPr>
        <w:t>CN (520</w:t>
      </w:r>
      <w:r w:rsidR="00681116" w:rsidRPr="00681116">
        <w:rPr>
          <w:rFonts w:ascii="Calibri" w:eastAsia="Calibri" w:hAnsi="Calibri" w:cs="Angsana New"/>
          <w:kern w:val="0"/>
          <w:sz w:val="20"/>
          <w:szCs w:val="20"/>
          <w14:ligatures w14:val="none"/>
        </w:rPr>
        <w:sym w:font="Symbol" w:char="F0B0"/>
      </w:r>
      <w:r w:rsidR="00681116" w:rsidRPr="00681116">
        <w:rPr>
          <w:rFonts w:ascii="Calibri" w:eastAsia="Calibri" w:hAnsi="Calibri" w:cs="Angsana New"/>
          <w:kern w:val="0"/>
          <w:sz w:val="20"/>
          <w:szCs w:val="20"/>
          <w14:ligatures w14:val="none"/>
        </w:rPr>
        <w:t>C) NSs, CN (540</w:t>
      </w:r>
      <w:r w:rsidR="00681116" w:rsidRPr="00681116">
        <w:rPr>
          <w:rFonts w:ascii="Calibri" w:eastAsia="Calibri" w:hAnsi="Calibri" w:cs="Angsana New"/>
          <w:kern w:val="0"/>
          <w:sz w:val="20"/>
          <w:szCs w:val="20"/>
          <w14:ligatures w14:val="none"/>
        </w:rPr>
        <w:sym w:font="Symbol" w:char="F0B0"/>
      </w:r>
      <w:r w:rsidR="00681116" w:rsidRPr="00681116">
        <w:rPr>
          <w:rFonts w:ascii="Calibri" w:eastAsia="Calibri" w:hAnsi="Calibri" w:cs="Angsana New"/>
          <w:kern w:val="0"/>
          <w:sz w:val="20"/>
          <w:szCs w:val="20"/>
          <w14:ligatures w14:val="none"/>
        </w:rPr>
        <w:t>C) NSs, and CN (560</w:t>
      </w:r>
      <w:r w:rsidR="00681116" w:rsidRPr="00681116">
        <w:rPr>
          <w:rFonts w:ascii="Calibri" w:eastAsia="Calibri" w:hAnsi="Calibri" w:cs="Angsana New"/>
          <w:kern w:val="0"/>
          <w:sz w:val="20"/>
          <w:szCs w:val="20"/>
          <w14:ligatures w14:val="none"/>
        </w:rPr>
        <w:sym w:font="Symbol" w:char="F0B0"/>
      </w:r>
      <w:r w:rsidR="00681116" w:rsidRPr="00681116">
        <w:rPr>
          <w:rFonts w:ascii="Calibri" w:eastAsia="Calibri" w:hAnsi="Calibri" w:cs="Angsana New"/>
          <w:kern w:val="0"/>
          <w:sz w:val="20"/>
          <w:szCs w:val="20"/>
          <w14:ligatures w14:val="none"/>
        </w:rPr>
        <w:t xml:space="preserve">C) NSs </w:t>
      </w:r>
      <w:r w:rsidR="00681116" w:rsidRPr="00681116">
        <w:rPr>
          <w:rFonts w:ascii="Calibri" w:eastAsia="Calibri" w:hAnsi="Calibri" w:cs="Angsana New"/>
          <w:bCs/>
          <w:kern w:val="0"/>
          <w:sz w:val="20"/>
          <w:szCs w:val="20"/>
          <w14:ligatures w14:val="none"/>
        </w:rPr>
        <w:t>nanosheets have smaller crystallite sizes than the bulk g-C</w:t>
      </w:r>
      <w:r w:rsidR="00681116" w:rsidRPr="00681116">
        <w:rPr>
          <w:rFonts w:ascii="Calibri" w:eastAsia="Calibri" w:hAnsi="Calibri" w:cs="Angsana New"/>
          <w:bCs/>
          <w:kern w:val="0"/>
          <w:sz w:val="20"/>
          <w:szCs w:val="20"/>
          <w:vertAlign w:val="subscript"/>
          <w14:ligatures w14:val="none"/>
        </w:rPr>
        <w:t>3</w:t>
      </w:r>
      <w:r w:rsidR="00681116" w:rsidRPr="00681116">
        <w:rPr>
          <w:rFonts w:ascii="Calibri" w:eastAsia="Calibri" w:hAnsi="Calibri" w:cs="Angsana New"/>
          <w:bCs/>
          <w:kern w:val="0"/>
          <w:sz w:val="20"/>
          <w:szCs w:val="20"/>
          <w14:ligatures w14:val="none"/>
        </w:rPr>
        <w:t>N</w:t>
      </w:r>
      <w:r w:rsidR="00681116" w:rsidRPr="00681116">
        <w:rPr>
          <w:rFonts w:ascii="Calibri" w:eastAsia="Calibri" w:hAnsi="Calibri" w:cs="Angsana New"/>
          <w:bCs/>
          <w:kern w:val="0"/>
          <w:sz w:val="20"/>
          <w:szCs w:val="20"/>
          <w:vertAlign w:val="subscript"/>
          <w14:ligatures w14:val="none"/>
        </w:rPr>
        <w:t>4</w:t>
      </w:r>
      <w:r w:rsidR="00681116" w:rsidRPr="00681116">
        <w:rPr>
          <w:rFonts w:ascii="Calibri" w:eastAsia="Calibri" w:hAnsi="Calibri" w:cs="Angsana New"/>
          <w:bCs/>
          <w:kern w:val="0"/>
          <w:sz w:val="20"/>
          <w:szCs w:val="20"/>
          <w14:ligatures w14:val="none"/>
        </w:rPr>
        <w:t>, as listed in Table 1. The crystallite sizes of the exfoliated g-C</w:t>
      </w:r>
      <w:r w:rsidR="00681116" w:rsidRPr="00681116">
        <w:rPr>
          <w:rFonts w:ascii="Calibri" w:eastAsia="Calibri" w:hAnsi="Calibri" w:cs="Angsana New"/>
          <w:bCs/>
          <w:kern w:val="0"/>
          <w:sz w:val="20"/>
          <w:szCs w:val="20"/>
          <w:vertAlign w:val="subscript"/>
          <w14:ligatures w14:val="none"/>
        </w:rPr>
        <w:t>3</w:t>
      </w:r>
      <w:r w:rsidR="00681116" w:rsidRPr="00681116">
        <w:rPr>
          <w:rFonts w:ascii="Calibri" w:eastAsia="Calibri" w:hAnsi="Calibri" w:cs="Angsana New"/>
          <w:bCs/>
          <w:kern w:val="0"/>
          <w:sz w:val="20"/>
          <w:szCs w:val="20"/>
          <w14:ligatures w14:val="none"/>
        </w:rPr>
        <w:t>N</w:t>
      </w:r>
      <w:r w:rsidR="00681116" w:rsidRPr="00681116">
        <w:rPr>
          <w:rFonts w:ascii="Calibri" w:eastAsia="Calibri" w:hAnsi="Calibri" w:cs="Angsana New"/>
          <w:bCs/>
          <w:kern w:val="0"/>
          <w:sz w:val="20"/>
          <w:szCs w:val="20"/>
          <w:vertAlign w:val="subscript"/>
          <w14:ligatures w14:val="none"/>
        </w:rPr>
        <w:t>4</w:t>
      </w:r>
      <w:r w:rsidR="00681116" w:rsidRPr="00681116">
        <w:rPr>
          <w:rFonts w:ascii="Calibri" w:eastAsia="Calibri" w:hAnsi="Calibri" w:cs="Angsana New"/>
          <w:bCs/>
          <w:kern w:val="0"/>
          <w:sz w:val="20"/>
          <w:szCs w:val="20"/>
          <w14:ligatures w14:val="none"/>
        </w:rPr>
        <w:t xml:space="preserve"> nanosheets (</w:t>
      </w:r>
      <w:r w:rsidR="00681116" w:rsidRPr="00681116">
        <w:rPr>
          <w:rFonts w:ascii="Calibri" w:eastAsia="Calibri" w:hAnsi="Calibri" w:cs="Angsana New"/>
          <w:kern w:val="0"/>
          <w:sz w:val="20"/>
          <w:szCs w:val="20"/>
          <w14:ligatures w14:val="none"/>
        </w:rPr>
        <w:t>CN (520</w:t>
      </w:r>
      <w:r w:rsidR="00681116" w:rsidRPr="00681116">
        <w:rPr>
          <w:rFonts w:ascii="Calibri" w:eastAsia="Calibri" w:hAnsi="Calibri" w:cs="Angsana New"/>
          <w:kern w:val="0"/>
          <w:sz w:val="20"/>
          <w:szCs w:val="20"/>
          <w14:ligatures w14:val="none"/>
        </w:rPr>
        <w:sym w:font="Symbol" w:char="F0B0"/>
      </w:r>
      <w:r w:rsidR="00681116" w:rsidRPr="00681116">
        <w:rPr>
          <w:rFonts w:ascii="Calibri" w:eastAsia="Calibri" w:hAnsi="Calibri" w:cs="Angsana New"/>
          <w:kern w:val="0"/>
          <w:sz w:val="20"/>
          <w:szCs w:val="20"/>
          <w14:ligatures w14:val="none"/>
        </w:rPr>
        <w:t>C) NSs, CN (540</w:t>
      </w:r>
      <w:r w:rsidR="00681116" w:rsidRPr="00681116">
        <w:rPr>
          <w:rFonts w:ascii="Calibri" w:eastAsia="Calibri" w:hAnsi="Calibri" w:cs="Angsana New"/>
          <w:kern w:val="0"/>
          <w:sz w:val="20"/>
          <w:szCs w:val="20"/>
          <w14:ligatures w14:val="none"/>
        </w:rPr>
        <w:sym w:font="Symbol" w:char="F0B0"/>
      </w:r>
      <w:r w:rsidR="00681116" w:rsidRPr="00681116">
        <w:rPr>
          <w:rFonts w:ascii="Calibri" w:eastAsia="Calibri" w:hAnsi="Calibri" w:cs="Angsana New"/>
          <w:kern w:val="0"/>
          <w:sz w:val="20"/>
          <w:szCs w:val="20"/>
          <w14:ligatures w14:val="none"/>
        </w:rPr>
        <w:t>C) NSs, CN (560</w:t>
      </w:r>
      <w:r w:rsidR="00681116" w:rsidRPr="00681116">
        <w:rPr>
          <w:rFonts w:ascii="Calibri" w:eastAsia="Calibri" w:hAnsi="Calibri" w:cs="Angsana New"/>
          <w:kern w:val="0"/>
          <w:sz w:val="20"/>
          <w:szCs w:val="20"/>
          <w14:ligatures w14:val="none"/>
        </w:rPr>
        <w:sym w:font="Symbol" w:char="F0B0"/>
      </w:r>
      <w:r w:rsidR="00681116" w:rsidRPr="00681116">
        <w:rPr>
          <w:rFonts w:ascii="Calibri" w:eastAsia="Calibri" w:hAnsi="Calibri" w:cs="Angsana New"/>
          <w:kern w:val="0"/>
          <w:sz w:val="20"/>
          <w:szCs w:val="20"/>
          <w14:ligatures w14:val="none"/>
        </w:rPr>
        <w:t xml:space="preserve">C) NSs) are smaller than that of the </w:t>
      </w:r>
      <w:r w:rsidR="00681116" w:rsidRPr="00681116">
        <w:rPr>
          <w:rFonts w:ascii="Calibri" w:eastAsia="Calibri" w:hAnsi="Calibri" w:cs="Angsana New"/>
          <w:bCs/>
          <w:kern w:val="0"/>
          <w:sz w:val="20"/>
          <w:szCs w:val="20"/>
          <w14:ligatures w14:val="none"/>
        </w:rPr>
        <w:t>bulk g-C</w:t>
      </w:r>
      <w:r w:rsidR="00681116" w:rsidRPr="00681116">
        <w:rPr>
          <w:rFonts w:ascii="Calibri" w:eastAsia="Calibri" w:hAnsi="Calibri" w:cs="Angsana New"/>
          <w:bCs/>
          <w:kern w:val="0"/>
          <w:sz w:val="20"/>
          <w:szCs w:val="20"/>
          <w:vertAlign w:val="subscript"/>
          <w14:ligatures w14:val="none"/>
        </w:rPr>
        <w:t>3</w:t>
      </w:r>
      <w:r w:rsidR="00681116" w:rsidRPr="00681116">
        <w:rPr>
          <w:rFonts w:ascii="Calibri" w:eastAsia="Calibri" w:hAnsi="Calibri" w:cs="Angsana New"/>
          <w:bCs/>
          <w:kern w:val="0"/>
          <w:sz w:val="20"/>
          <w:szCs w:val="20"/>
          <w14:ligatures w14:val="none"/>
        </w:rPr>
        <w:t>N</w:t>
      </w:r>
      <w:r w:rsidR="00681116" w:rsidRPr="00681116">
        <w:rPr>
          <w:rFonts w:ascii="Calibri" w:eastAsia="Calibri" w:hAnsi="Calibri" w:cs="Angsana New"/>
          <w:bCs/>
          <w:kern w:val="0"/>
          <w:sz w:val="20"/>
          <w:szCs w:val="20"/>
          <w:vertAlign w:val="subscript"/>
          <w14:ligatures w14:val="none"/>
        </w:rPr>
        <w:t>4</w:t>
      </w:r>
      <w:r w:rsidR="00681116" w:rsidRPr="00681116">
        <w:rPr>
          <w:rFonts w:ascii="Calibri" w:eastAsia="Calibri" w:hAnsi="Calibri" w:cs="Angsana New"/>
          <w:bCs/>
          <w:kern w:val="0"/>
          <w:sz w:val="20"/>
          <w:szCs w:val="20"/>
          <w14:ligatures w14:val="none"/>
        </w:rPr>
        <w:t>, signifying the production of g-C</w:t>
      </w:r>
      <w:r w:rsidR="00681116" w:rsidRPr="00681116">
        <w:rPr>
          <w:rFonts w:ascii="Calibri" w:eastAsia="Calibri" w:hAnsi="Calibri" w:cs="Angsana New"/>
          <w:bCs/>
          <w:kern w:val="0"/>
          <w:sz w:val="20"/>
          <w:szCs w:val="20"/>
          <w:vertAlign w:val="subscript"/>
          <w14:ligatures w14:val="none"/>
        </w:rPr>
        <w:t>3</w:t>
      </w:r>
      <w:r w:rsidR="00681116" w:rsidRPr="00681116">
        <w:rPr>
          <w:rFonts w:ascii="Calibri" w:eastAsia="Calibri" w:hAnsi="Calibri" w:cs="Angsana New"/>
          <w:bCs/>
          <w:kern w:val="0"/>
          <w:sz w:val="20"/>
          <w:szCs w:val="20"/>
          <w14:ligatures w14:val="none"/>
        </w:rPr>
        <w:t>N</w:t>
      </w:r>
      <w:r w:rsidR="00681116" w:rsidRPr="00681116">
        <w:rPr>
          <w:rFonts w:ascii="Calibri" w:eastAsia="Calibri" w:hAnsi="Calibri" w:cs="Angsana New"/>
          <w:bCs/>
          <w:kern w:val="0"/>
          <w:sz w:val="20"/>
          <w:szCs w:val="20"/>
          <w:vertAlign w:val="subscript"/>
          <w14:ligatures w14:val="none"/>
        </w:rPr>
        <w:t>4</w:t>
      </w:r>
      <w:r w:rsidR="00681116" w:rsidRPr="00681116">
        <w:rPr>
          <w:rFonts w:ascii="Calibri" w:eastAsia="Calibri" w:hAnsi="Calibri" w:cs="Angsana New"/>
          <w:bCs/>
          <w:kern w:val="0"/>
          <w:sz w:val="20"/>
          <w:szCs w:val="20"/>
          <w14:ligatures w14:val="none"/>
        </w:rPr>
        <w:t xml:space="preserve"> nanosheets through exfoliation of bulk g-C</w:t>
      </w:r>
      <w:r w:rsidR="00681116" w:rsidRPr="00681116">
        <w:rPr>
          <w:rFonts w:ascii="Calibri" w:eastAsia="Calibri" w:hAnsi="Calibri" w:cs="Angsana New"/>
          <w:bCs/>
          <w:kern w:val="0"/>
          <w:sz w:val="20"/>
          <w:szCs w:val="20"/>
          <w:vertAlign w:val="subscript"/>
          <w14:ligatures w14:val="none"/>
        </w:rPr>
        <w:t>3</w:t>
      </w:r>
      <w:r w:rsidR="00681116" w:rsidRPr="00681116">
        <w:rPr>
          <w:rFonts w:ascii="Calibri" w:eastAsia="Calibri" w:hAnsi="Calibri" w:cs="Angsana New"/>
          <w:bCs/>
          <w:kern w:val="0"/>
          <w:sz w:val="20"/>
          <w:szCs w:val="20"/>
          <w14:ligatures w14:val="none"/>
        </w:rPr>
        <w:t>N</w:t>
      </w:r>
      <w:r w:rsidR="00681116" w:rsidRPr="00681116">
        <w:rPr>
          <w:rFonts w:ascii="Calibri" w:eastAsia="Calibri" w:hAnsi="Calibri" w:cs="Angsana New"/>
          <w:bCs/>
          <w:kern w:val="0"/>
          <w:sz w:val="20"/>
          <w:szCs w:val="20"/>
          <w:vertAlign w:val="subscript"/>
          <w14:ligatures w14:val="none"/>
        </w:rPr>
        <w:t>4</w:t>
      </w:r>
      <w:r w:rsidR="00681116" w:rsidRPr="00681116">
        <w:rPr>
          <w:rFonts w:ascii="Calibri" w:eastAsia="Calibri" w:hAnsi="Calibri" w:cs="Angsana New"/>
          <w:bCs/>
          <w:kern w:val="0"/>
          <w:sz w:val="20"/>
          <w:szCs w:val="20"/>
          <w14:ligatures w14:val="none"/>
        </w:rPr>
        <w:t xml:space="preserve"> in different oxidation temperatures. Moreover, applying varied oxidation temperatures can lower the crystallinity level and disrupt the long-range order in the atomic structures of </w:t>
      </w:r>
      <w:r w:rsidR="00681116" w:rsidRPr="00681116">
        <w:rPr>
          <w:rFonts w:ascii="Calibri" w:eastAsia="Calibri" w:hAnsi="Calibri" w:cs="Angsana New"/>
          <w:kern w:val="0"/>
          <w:sz w:val="20"/>
          <w:szCs w:val="20"/>
          <w14:ligatures w14:val="none"/>
        </w:rPr>
        <w:t>CN (520</w:t>
      </w:r>
      <w:r w:rsidR="00681116" w:rsidRPr="00681116">
        <w:rPr>
          <w:rFonts w:ascii="Calibri" w:eastAsia="Calibri" w:hAnsi="Calibri" w:cs="Angsana New"/>
          <w:kern w:val="0"/>
          <w:sz w:val="20"/>
          <w:szCs w:val="20"/>
          <w14:ligatures w14:val="none"/>
        </w:rPr>
        <w:sym w:font="Symbol" w:char="F0B0"/>
      </w:r>
      <w:r w:rsidR="00681116" w:rsidRPr="00681116">
        <w:rPr>
          <w:rFonts w:ascii="Calibri" w:eastAsia="Calibri" w:hAnsi="Calibri" w:cs="Angsana New"/>
          <w:kern w:val="0"/>
          <w:sz w:val="20"/>
          <w:szCs w:val="20"/>
          <w14:ligatures w14:val="none"/>
        </w:rPr>
        <w:t>C) NSs, CN (540</w:t>
      </w:r>
      <w:r w:rsidR="00681116" w:rsidRPr="00681116">
        <w:rPr>
          <w:rFonts w:ascii="Calibri" w:eastAsia="Calibri" w:hAnsi="Calibri" w:cs="Angsana New"/>
          <w:kern w:val="0"/>
          <w:sz w:val="20"/>
          <w:szCs w:val="20"/>
          <w14:ligatures w14:val="none"/>
        </w:rPr>
        <w:sym w:font="Symbol" w:char="F0B0"/>
      </w:r>
      <w:r w:rsidR="00681116" w:rsidRPr="00681116">
        <w:rPr>
          <w:rFonts w:ascii="Calibri" w:eastAsia="Calibri" w:hAnsi="Calibri" w:cs="Angsana New"/>
          <w:kern w:val="0"/>
          <w:sz w:val="20"/>
          <w:szCs w:val="20"/>
          <w14:ligatures w14:val="none"/>
        </w:rPr>
        <w:t>C) NSs, and CN (560</w:t>
      </w:r>
      <w:r w:rsidR="00681116" w:rsidRPr="00681116">
        <w:rPr>
          <w:rFonts w:ascii="Calibri" w:eastAsia="Calibri" w:hAnsi="Calibri" w:cs="Angsana New"/>
          <w:kern w:val="0"/>
          <w:sz w:val="20"/>
          <w:szCs w:val="20"/>
          <w14:ligatures w14:val="none"/>
        </w:rPr>
        <w:sym w:font="Symbol" w:char="F0B0"/>
      </w:r>
      <w:r w:rsidR="00681116" w:rsidRPr="00681116">
        <w:rPr>
          <w:rFonts w:ascii="Calibri" w:eastAsia="Calibri" w:hAnsi="Calibri" w:cs="Angsana New"/>
          <w:kern w:val="0"/>
          <w:sz w:val="20"/>
          <w:szCs w:val="20"/>
          <w14:ligatures w14:val="none"/>
        </w:rPr>
        <w:t xml:space="preserve">C) NSs </w:t>
      </w:r>
      <w:r w:rsidR="00681116" w:rsidRPr="00681116">
        <w:rPr>
          <w:rFonts w:ascii="Calibri" w:eastAsia="Calibri" w:hAnsi="Calibri" w:cs="Angsana New"/>
          <w:bCs/>
          <w:kern w:val="0"/>
          <w:sz w:val="20"/>
          <w:szCs w:val="20"/>
          <w14:ligatures w14:val="none"/>
        </w:rPr>
        <w:t>nanosheets, as indicated by the weaker diffraction intensities of both (002) and (100) peaks in these nanosheets.</w:t>
      </w:r>
    </w:p>
    <w:p w14:paraId="21B69AFD" w14:textId="7564AD5B" w:rsidR="00F73896" w:rsidRDefault="00F73896"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325B66E8" w14:textId="7787AD04" w:rsidR="00F73896" w:rsidRDefault="00F73896"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2B057162" w14:textId="0ADB8B0E" w:rsidR="00F73896" w:rsidRDefault="00F73896"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23725262" w14:textId="73CF3936" w:rsidR="00F73896" w:rsidRDefault="00F73896"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6FD2D4FC" w14:textId="0641B7DE" w:rsidR="00F73896" w:rsidRDefault="00F73896"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22377DEA" w14:textId="45E651AD" w:rsidR="00F73896" w:rsidRDefault="00F73896"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2FD82141" w14:textId="1180986D" w:rsidR="00F73896" w:rsidRDefault="00F73896"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0D6450F6" w14:textId="5C82AC28" w:rsidR="00F73896" w:rsidRDefault="00F73896"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1C135C9D" w14:textId="2DD4C3F6" w:rsidR="00F73896" w:rsidRDefault="00F73896"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566E6E70" w14:textId="658F8FC2" w:rsidR="00F73896" w:rsidRDefault="00F73896"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4F8AF3D8" w14:textId="20B994AA" w:rsidR="00F73896" w:rsidRDefault="00F73896"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0A890684" w14:textId="45CBB7BD" w:rsidR="00F73896" w:rsidRDefault="00F73896"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3354B9EF" w14:textId="546DCB5B" w:rsidR="00F73896" w:rsidRDefault="00F73896"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131F517B" w14:textId="338592FB" w:rsidR="00F73896" w:rsidRDefault="00F73896"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266482F9" w14:textId="7901517C" w:rsidR="00F73896" w:rsidRDefault="00F73896"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42A009BE" w14:textId="10A29611" w:rsidR="00F73896" w:rsidRDefault="00F73896"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67FE560C" w14:textId="23380445" w:rsidR="00F73896" w:rsidRDefault="00F73896" w:rsidP="00F73896">
      <w:pPr>
        <w:widowControl w:val="0"/>
        <w:tabs>
          <w:tab w:val="left" w:pos="567"/>
        </w:tabs>
        <w:spacing w:before="40" w:after="0" w:line="240" w:lineRule="auto"/>
        <w:jc w:val="both"/>
        <w:rPr>
          <w:rFonts w:ascii="Calibri" w:eastAsia="Calibri" w:hAnsi="Calibri" w:cs="Angsana New"/>
          <w:bCs/>
          <w:kern w:val="0"/>
          <w:sz w:val="10"/>
          <w:szCs w:val="10"/>
          <w14:ligatures w14:val="none"/>
        </w:rPr>
      </w:pPr>
    </w:p>
    <w:p w14:paraId="370892D9" w14:textId="43437C99" w:rsidR="00F73896" w:rsidRDefault="00F73896" w:rsidP="00F73896">
      <w:pPr>
        <w:widowControl w:val="0"/>
        <w:tabs>
          <w:tab w:val="left" w:pos="567"/>
        </w:tabs>
        <w:spacing w:before="40" w:after="0" w:line="240" w:lineRule="auto"/>
        <w:jc w:val="both"/>
        <w:rPr>
          <w:rFonts w:ascii="Calibri" w:eastAsia="Calibri" w:hAnsi="Calibri" w:cs="Angsana New"/>
          <w:bCs/>
          <w:kern w:val="0"/>
          <w:sz w:val="10"/>
          <w:szCs w:val="10"/>
          <w14:ligatures w14:val="none"/>
        </w:rPr>
      </w:pPr>
    </w:p>
    <w:p w14:paraId="0F0FD167" w14:textId="77777777" w:rsidR="007366B2" w:rsidRPr="00F73896" w:rsidRDefault="007366B2" w:rsidP="00F73896">
      <w:pPr>
        <w:widowControl w:val="0"/>
        <w:tabs>
          <w:tab w:val="left" w:pos="567"/>
        </w:tabs>
        <w:spacing w:before="40" w:after="0" w:line="240" w:lineRule="auto"/>
        <w:jc w:val="both"/>
        <w:rPr>
          <w:rFonts w:ascii="Calibri" w:eastAsia="Calibri" w:hAnsi="Calibri" w:cs="Angsana New"/>
          <w:bCs/>
          <w:kern w:val="0"/>
          <w:sz w:val="10"/>
          <w:szCs w:val="10"/>
          <w:cs/>
          <w14:ligatures w14:val="none"/>
        </w:rPr>
      </w:pPr>
    </w:p>
    <w:p w14:paraId="4688E353" w14:textId="77777777" w:rsidR="00681116" w:rsidRPr="00681116" w:rsidRDefault="00681116" w:rsidP="00F73896">
      <w:pPr>
        <w:widowControl w:val="0"/>
        <w:tabs>
          <w:tab w:val="left" w:pos="567"/>
        </w:tabs>
        <w:spacing w:after="0" w:line="240" w:lineRule="auto"/>
        <w:jc w:val="center"/>
        <w:rPr>
          <w:rFonts w:ascii="Calibri" w:eastAsia="Calibri" w:hAnsi="Calibri" w:cs="Angsana New"/>
          <w:bCs/>
          <w:kern w:val="0"/>
          <w:sz w:val="20"/>
          <w:szCs w:val="20"/>
          <w14:ligatures w14:val="none"/>
        </w:rPr>
      </w:pPr>
      <w:r w:rsidRPr="00681116">
        <w:rPr>
          <w:rFonts w:ascii="Calibri" w:eastAsia="Calibri" w:hAnsi="Calibri" w:cs="Angsana New"/>
          <w:bCs/>
          <w:noProof/>
          <w:kern w:val="0"/>
          <w:sz w:val="20"/>
          <w:szCs w:val="20"/>
          <w14:ligatures w14:val="none"/>
        </w:rPr>
        <w:drawing>
          <wp:inline distT="0" distB="0" distL="0" distR="0" wp14:anchorId="5C3D2E17" wp14:editId="3D229D1B">
            <wp:extent cx="4632548" cy="3036627"/>
            <wp:effectExtent l="0" t="0" r="0" b="0"/>
            <wp:docPr id="7171398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4">
                      <a:extLst>
                        <a:ext uri="{28A0092B-C50C-407E-A947-70E740481C1C}">
                          <a14:useLocalDpi xmlns:a14="http://schemas.microsoft.com/office/drawing/2010/main" val="0"/>
                        </a:ext>
                      </a:extLst>
                    </a:blip>
                    <a:srcRect t="10163" b="4497"/>
                    <a:stretch/>
                  </pic:blipFill>
                  <pic:spPr bwMode="auto">
                    <a:xfrm>
                      <a:off x="0" y="0"/>
                      <a:ext cx="4632960" cy="3036897"/>
                    </a:xfrm>
                    <a:prstGeom prst="rect">
                      <a:avLst/>
                    </a:prstGeom>
                    <a:noFill/>
                    <a:ln>
                      <a:noFill/>
                    </a:ln>
                    <a:extLst>
                      <a:ext uri="{53640926-AAD7-44D8-BBD7-CCE9431645EC}">
                        <a14:shadowObscured xmlns:a14="http://schemas.microsoft.com/office/drawing/2010/main"/>
                      </a:ext>
                    </a:extLst>
                  </pic:spPr>
                </pic:pic>
              </a:graphicData>
            </a:graphic>
          </wp:inline>
        </w:drawing>
      </w:r>
    </w:p>
    <w:p w14:paraId="2E2B9F62" w14:textId="77777777" w:rsidR="00F73896" w:rsidRDefault="00F73896" w:rsidP="00F73896">
      <w:pPr>
        <w:widowControl w:val="0"/>
        <w:tabs>
          <w:tab w:val="left" w:pos="567"/>
        </w:tabs>
        <w:spacing w:after="0" w:line="240" w:lineRule="auto"/>
        <w:rPr>
          <w:rFonts w:ascii="Calibri" w:eastAsia="Calibri" w:hAnsi="Calibri" w:cs="Angsana New"/>
          <w:b/>
          <w:kern w:val="0"/>
          <w:sz w:val="20"/>
          <w:szCs w:val="20"/>
          <w14:ligatures w14:val="none"/>
        </w:rPr>
      </w:pPr>
    </w:p>
    <w:p w14:paraId="0C85B442" w14:textId="5EF6691E" w:rsidR="00681116" w:rsidRDefault="00681116" w:rsidP="00F73896">
      <w:pPr>
        <w:widowControl w:val="0"/>
        <w:tabs>
          <w:tab w:val="left" w:pos="567"/>
        </w:tabs>
        <w:spacing w:after="0" w:line="240" w:lineRule="auto"/>
        <w:rPr>
          <w:rFonts w:ascii="Calibri" w:eastAsia="Calibri" w:hAnsi="Calibri" w:cs="Angsana New"/>
          <w:kern w:val="0"/>
          <w:sz w:val="20"/>
          <w:szCs w:val="20"/>
          <w14:ligatures w14:val="none"/>
        </w:rPr>
      </w:pPr>
      <w:r w:rsidRPr="00681116">
        <w:rPr>
          <w:rFonts w:ascii="Calibri" w:eastAsia="Calibri" w:hAnsi="Calibri" w:cs="Angsana New"/>
          <w:b/>
          <w:kern w:val="0"/>
          <w:sz w:val="20"/>
          <w:szCs w:val="20"/>
          <w14:ligatures w14:val="none"/>
        </w:rPr>
        <w:t>Figure 4.</w:t>
      </w:r>
      <w:r w:rsidRPr="00681116">
        <w:rPr>
          <w:rFonts w:ascii="Calibri" w:eastAsia="Calibri" w:hAnsi="Calibri" w:cs="Angsana New"/>
          <w:bCs/>
          <w:kern w:val="0"/>
          <w:sz w:val="20"/>
          <w:szCs w:val="20"/>
          <w14:ligatures w14:val="none"/>
        </w:rPr>
        <w:t xml:space="preserve"> XRD patterns of bulk g-C</w:t>
      </w:r>
      <w:r w:rsidRPr="00681116">
        <w:rPr>
          <w:rFonts w:ascii="Calibri" w:eastAsia="Calibri" w:hAnsi="Calibri" w:cs="Angsana New"/>
          <w:bCs/>
          <w:kern w:val="0"/>
          <w:sz w:val="20"/>
          <w:szCs w:val="20"/>
          <w:vertAlign w:val="subscript"/>
          <w14:ligatures w14:val="none"/>
        </w:rPr>
        <w:t>3</w:t>
      </w:r>
      <w:r w:rsidRPr="00681116">
        <w:rPr>
          <w:rFonts w:ascii="Calibri" w:eastAsia="Calibri" w:hAnsi="Calibri" w:cs="Angsana New"/>
          <w:bCs/>
          <w:kern w:val="0"/>
          <w:sz w:val="20"/>
          <w:szCs w:val="20"/>
          <w14:ligatures w14:val="none"/>
        </w:rPr>
        <w:t>N</w:t>
      </w:r>
      <w:r w:rsidRPr="00681116">
        <w:rPr>
          <w:rFonts w:ascii="Calibri" w:eastAsia="Calibri" w:hAnsi="Calibri" w:cs="Angsana New"/>
          <w:bCs/>
          <w:kern w:val="0"/>
          <w:sz w:val="20"/>
          <w:szCs w:val="20"/>
          <w:vertAlign w:val="subscript"/>
          <w14:ligatures w14:val="none"/>
        </w:rPr>
        <w:t xml:space="preserve">4, </w:t>
      </w:r>
      <w:r w:rsidRPr="00681116">
        <w:rPr>
          <w:rFonts w:ascii="Calibri" w:eastAsia="Calibri" w:hAnsi="Calibri" w:cs="Angsana New"/>
          <w:kern w:val="0"/>
          <w:sz w:val="20"/>
          <w:szCs w:val="20"/>
          <w14:ligatures w14:val="none"/>
        </w:rPr>
        <w:t>CN (520</w:t>
      </w:r>
      <w:r w:rsidRPr="00681116">
        <w:rPr>
          <w:rFonts w:ascii="Calibri" w:eastAsia="Calibri" w:hAnsi="Calibri" w:cs="Angsana New"/>
          <w:kern w:val="0"/>
          <w:sz w:val="20"/>
          <w:szCs w:val="20"/>
          <w14:ligatures w14:val="none"/>
        </w:rPr>
        <w:sym w:font="Symbol" w:char="F0B0"/>
      </w:r>
      <w:r w:rsidRPr="00681116">
        <w:rPr>
          <w:rFonts w:ascii="Calibri" w:eastAsia="Calibri" w:hAnsi="Calibri" w:cs="Angsana New"/>
          <w:kern w:val="0"/>
          <w:sz w:val="20"/>
          <w:szCs w:val="20"/>
          <w14:ligatures w14:val="none"/>
        </w:rPr>
        <w:t>C) NSs, CN (540</w:t>
      </w:r>
      <w:r w:rsidRPr="00681116">
        <w:rPr>
          <w:rFonts w:ascii="Calibri" w:eastAsia="Calibri" w:hAnsi="Calibri" w:cs="Angsana New"/>
          <w:kern w:val="0"/>
          <w:sz w:val="20"/>
          <w:szCs w:val="20"/>
          <w14:ligatures w14:val="none"/>
        </w:rPr>
        <w:sym w:font="Symbol" w:char="F0B0"/>
      </w:r>
      <w:r w:rsidRPr="00681116">
        <w:rPr>
          <w:rFonts w:ascii="Calibri" w:eastAsia="Calibri" w:hAnsi="Calibri" w:cs="Angsana New"/>
          <w:kern w:val="0"/>
          <w:sz w:val="20"/>
          <w:szCs w:val="20"/>
          <w14:ligatures w14:val="none"/>
        </w:rPr>
        <w:t>C) NSs, and CN (560</w:t>
      </w:r>
      <w:r w:rsidRPr="00681116">
        <w:rPr>
          <w:rFonts w:ascii="Calibri" w:eastAsia="Calibri" w:hAnsi="Calibri" w:cs="Angsana New"/>
          <w:kern w:val="0"/>
          <w:sz w:val="20"/>
          <w:szCs w:val="20"/>
          <w14:ligatures w14:val="none"/>
        </w:rPr>
        <w:sym w:font="Symbol" w:char="F0B0"/>
      </w:r>
      <w:r w:rsidRPr="00681116">
        <w:rPr>
          <w:rFonts w:ascii="Calibri" w:eastAsia="Calibri" w:hAnsi="Calibri" w:cs="Angsana New"/>
          <w:kern w:val="0"/>
          <w:sz w:val="20"/>
          <w:szCs w:val="20"/>
          <w14:ligatures w14:val="none"/>
        </w:rPr>
        <w:t>C) NSs nanosheets.</w:t>
      </w:r>
    </w:p>
    <w:p w14:paraId="1D1D2F6B" w14:textId="77777777" w:rsidR="00A04875" w:rsidRPr="00AD2F83" w:rsidRDefault="00A04875" w:rsidP="00F73896">
      <w:pPr>
        <w:widowControl w:val="0"/>
        <w:tabs>
          <w:tab w:val="left" w:pos="567"/>
        </w:tabs>
        <w:spacing w:before="40" w:after="0" w:line="240" w:lineRule="auto"/>
        <w:rPr>
          <w:rFonts w:ascii="Calibri" w:eastAsia="Calibri" w:hAnsi="Calibri" w:cs="Angsana New"/>
          <w:kern w:val="0"/>
          <w:sz w:val="30"/>
          <w:szCs w:val="30"/>
          <w:cs/>
          <w14:ligatures w14:val="none"/>
        </w:rPr>
      </w:pPr>
    </w:p>
    <w:p w14:paraId="1E1735A8" w14:textId="77777777" w:rsidR="00F60B23" w:rsidRDefault="00F60B23" w:rsidP="00D8459E">
      <w:pPr>
        <w:widowControl w:val="0"/>
        <w:tabs>
          <w:tab w:val="left" w:pos="567"/>
        </w:tabs>
        <w:spacing w:after="40" w:line="240" w:lineRule="auto"/>
        <w:rPr>
          <w:rFonts w:ascii="Calibri" w:eastAsia="Calibri" w:hAnsi="Calibri" w:cs="Angsana New"/>
          <w:kern w:val="0"/>
          <w:sz w:val="20"/>
          <w:szCs w:val="20"/>
          <w14:ligatures w14:val="none"/>
        </w:rPr>
      </w:pPr>
      <w:r w:rsidRPr="00F60B23">
        <w:rPr>
          <w:rFonts w:ascii="Calibri" w:eastAsia="Calibri" w:hAnsi="Calibri" w:cs="Angsana New"/>
          <w:b/>
          <w:bCs/>
          <w:kern w:val="0"/>
          <w:sz w:val="20"/>
          <w:szCs w:val="20"/>
          <w14:ligatures w14:val="none"/>
        </w:rPr>
        <w:t xml:space="preserve">Table 1. </w:t>
      </w:r>
      <w:r w:rsidRPr="00F60B23">
        <w:rPr>
          <w:rFonts w:ascii="Calibri" w:eastAsia="Calibri" w:hAnsi="Calibri" w:cs="Angsana New"/>
          <w:kern w:val="0"/>
          <w:sz w:val="20"/>
          <w:szCs w:val="20"/>
          <w14:ligatures w14:val="none"/>
        </w:rPr>
        <w:t>Crystallite dimensions of g-C</w:t>
      </w:r>
      <w:r w:rsidRPr="00F60B23">
        <w:rPr>
          <w:rFonts w:ascii="Calibri" w:eastAsia="Calibri" w:hAnsi="Calibri" w:cs="Angsana New"/>
          <w:kern w:val="0"/>
          <w:sz w:val="20"/>
          <w:szCs w:val="20"/>
          <w:vertAlign w:val="subscript"/>
          <w14:ligatures w14:val="none"/>
        </w:rPr>
        <w:t>3</w:t>
      </w:r>
      <w:r w:rsidRPr="00F60B23">
        <w:rPr>
          <w:rFonts w:ascii="Calibri" w:eastAsia="Calibri" w:hAnsi="Calibri" w:cs="Angsana New"/>
          <w:kern w:val="0"/>
          <w:sz w:val="20"/>
          <w:szCs w:val="20"/>
          <w14:ligatures w14:val="none"/>
        </w:rPr>
        <w:t>N</w:t>
      </w:r>
      <w:r w:rsidRPr="00F60B23">
        <w:rPr>
          <w:rFonts w:ascii="Calibri" w:eastAsia="Calibri" w:hAnsi="Calibri" w:cs="Angsana New"/>
          <w:kern w:val="0"/>
          <w:sz w:val="20"/>
          <w:szCs w:val="20"/>
          <w:vertAlign w:val="subscript"/>
          <w14:ligatures w14:val="none"/>
        </w:rPr>
        <w:t>4</w:t>
      </w:r>
      <w:r w:rsidRPr="00F60B23">
        <w:rPr>
          <w:rFonts w:ascii="Calibri" w:eastAsia="Calibri" w:hAnsi="Calibri" w:cs="Angsana New"/>
          <w:kern w:val="0"/>
          <w:sz w:val="20"/>
          <w:szCs w:val="20"/>
          <w14:ligatures w14:val="none"/>
        </w:rPr>
        <w:t>-based photocatalysts calculated using the Scherrer equation.</w:t>
      </w:r>
    </w:p>
    <w:tbl>
      <w:tblPr>
        <w:tblStyle w:val="TableGrid"/>
        <w:tblpPr w:leftFromText="180" w:rightFromText="180" w:vertAnchor="text" w:horzAnchor="page" w:tblpXSpec="center" w:tblpY="93"/>
        <w:tblW w:w="687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9"/>
        <w:gridCol w:w="4268"/>
      </w:tblGrid>
      <w:tr w:rsidR="00F60B23" w:rsidRPr="00AD2F83" w14:paraId="60B4446B" w14:textId="77777777" w:rsidTr="00AD2F83">
        <w:trPr>
          <w:trHeight w:val="264"/>
        </w:trPr>
        <w:tc>
          <w:tcPr>
            <w:tcW w:w="2609" w:type="dxa"/>
            <w:tcBorders>
              <w:top w:val="single" w:sz="4" w:space="0" w:color="auto"/>
              <w:bottom w:val="single" w:sz="4" w:space="0" w:color="auto"/>
            </w:tcBorders>
          </w:tcPr>
          <w:p w14:paraId="749DBABD" w14:textId="77777777" w:rsidR="00F60B23" w:rsidRPr="00AD2F83" w:rsidRDefault="00F60B23" w:rsidP="00F73896">
            <w:pPr>
              <w:widowControl w:val="0"/>
              <w:tabs>
                <w:tab w:val="left" w:pos="567"/>
              </w:tabs>
              <w:jc w:val="center"/>
              <w:rPr>
                <w:rFonts w:eastAsia="Times New Roman" w:cstheme="minorHAnsi"/>
                <w:b/>
                <w:bCs/>
                <w:sz w:val="18"/>
                <w:szCs w:val="18"/>
                <w:lang w:val="de-DE" w:eastAsia="en-GB" w:bidi="ar-SA"/>
              </w:rPr>
            </w:pPr>
            <w:r w:rsidRPr="00AD2F83">
              <w:rPr>
                <w:rFonts w:eastAsia="Times New Roman" w:cstheme="minorHAnsi"/>
                <w:b/>
                <w:bCs/>
                <w:sz w:val="18"/>
                <w:szCs w:val="18"/>
                <w:lang w:val="de-DE" w:eastAsia="en-GB" w:bidi="ar-SA"/>
              </w:rPr>
              <w:t>Sample</w:t>
            </w:r>
          </w:p>
        </w:tc>
        <w:tc>
          <w:tcPr>
            <w:tcW w:w="4268" w:type="dxa"/>
            <w:tcBorders>
              <w:top w:val="single" w:sz="4" w:space="0" w:color="auto"/>
              <w:bottom w:val="single" w:sz="4" w:space="0" w:color="auto"/>
            </w:tcBorders>
          </w:tcPr>
          <w:p w14:paraId="6211D20E" w14:textId="77777777" w:rsidR="00F60B23" w:rsidRPr="00AD2F83" w:rsidRDefault="00F60B23" w:rsidP="00F73896">
            <w:pPr>
              <w:widowControl w:val="0"/>
              <w:tabs>
                <w:tab w:val="left" w:pos="567"/>
              </w:tabs>
              <w:jc w:val="center"/>
              <w:rPr>
                <w:rFonts w:eastAsia="Times New Roman" w:cstheme="minorHAnsi"/>
                <w:b/>
                <w:bCs/>
                <w:sz w:val="18"/>
                <w:szCs w:val="18"/>
                <w:lang w:val="de-DE" w:eastAsia="en-GB" w:bidi="ar-SA"/>
              </w:rPr>
            </w:pPr>
            <w:r w:rsidRPr="00AD2F83">
              <w:rPr>
                <w:rFonts w:eastAsia="Times New Roman" w:cstheme="minorHAnsi"/>
                <w:b/>
                <w:bCs/>
                <w:sz w:val="18"/>
                <w:szCs w:val="18"/>
                <w:lang w:val="de-DE" w:eastAsia="en-GB" w:bidi="ar-SA"/>
              </w:rPr>
              <w:t>Crystallize Size(nm)</w:t>
            </w:r>
          </w:p>
        </w:tc>
      </w:tr>
      <w:tr w:rsidR="00F60B23" w:rsidRPr="00AD2F83" w14:paraId="2671E895" w14:textId="77777777" w:rsidTr="00AD2F83">
        <w:trPr>
          <w:trHeight w:val="251"/>
        </w:trPr>
        <w:tc>
          <w:tcPr>
            <w:tcW w:w="2609" w:type="dxa"/>
            <w:tcBorders>
              <w:top w:val="single" w:sz="4" w:space="0" w:color="auto"/>
            </w:tcBorders>
          </w:tcPr>
          <w:p w14:paraId="7EB194D5" w14:textId="77777777" w:rsidR="00F60B23" w:rsidRPr="00AD2F83" w:rsidRDefault="00F60B23" w:rsidP="00F73896">
            <w:pPr>
              <w:widowControl w:val="0"/>
              <w:tabs>
                <w:tab w:val="left" w:pos="567"/>
              </w:tabs>
              <w:jc w:val="center"/>
              <w:rPr>
                <w:rFonts w:eastAsia="Times New Roman" w:cstheme="minorHAnsi"/>
                <w:b/>
                <w:bCs/>
                <w:sz w:val="18"/>
                <w:szCs w:val="18"/>
                <w:lang w:val="de-DE" w:eastAsia="en-GB" w:bidi="ar-SA"/>
              </w:rPr>
            </w:pPr>
            <w:r w:rsidRPr="00AD2F83">
              <w:rPr>
                <w:rFonts w:eastAsia="Times New Roman" w:cstheme="minorHAnsi"/>
                <w:sz w:val="18"/>
                <w:szCs w:val="18"/>
                <w:lang w:val="de-DE" w:eastAsia="en-GB" w:bidi="ar-SA"/>
              </w:rPr>
              <w:t>Bulk g-C</w:t>
            </w:r>
            <w:r w:rsidRPr="00AD2F83">
              <w:rPr>
                <w:rFonts w:eastAsia="Times New Roman" w:cstheme="minorHAnsi"/>
                <w:sz w:val="18"/>
                <w:szCs w:val="18"/>
                <w:vertAlign w:val="subscript"/>
                <w:lang w:val="de-DE" w:eastAsia="en-GB" w:bidi="ar-SA"/>
              </w:rPr>
              <w:t>3</w:t>
            </w:r>
            <w:r w:rsidRPr="00AD2F83">
              <w:rPr>
                <w:rFonts w:eastAsia="Times New Roman" w:cstheme="minorHAnsi"/>
                <w:sz w:val="18"/>
                <w:szCs w:val="18"/>
                <w:lang w:val="de-DE" w:eastAsia="en-GB" w:bidi="ar-SA"/>
              </w:rPr>
              <w:t>N</w:t>
            </w:r>
            <w:r w:rsidRPr="00AD2F83">
              <w:rPr>
                <w:rFonts w:eastAsia="Times New Roman" w:cstheme="minorHAnsi"/>
                <w:sz w:val="18"/>
                <w:szCs w:val="18"/>
                <w:vertAlign w:val="subscript"/>
                <w:lang w:val="de-DE" w:eastAsia="en-GB" w:bidi="ar-SA"/>
              </w:rPr>
              <w:t>4</w:t>
            </w:r>
          </w:p>
        </w:tc>
        <w:tc>
          <w:tcPr>
            <w:tcW w:w="4268" w:type="dxa"/>
            <w:tcBorders>
              <w:top w:val="single" w:sz="4" w:space="0" w:color="auto"/>
            </w:tcBorders>
          </w:tcPr>
          <w:p w14:paraId="7DA7B905" w14:textId="77777777" w:rsidR="00F60B23" w:rsidRPr="00AD2F83" w:rsidRDefault="00F60B23" w:rsidP="00F73896">
            <w:pPr>
              <w:widowControl w:val="0"/>
              <w:tabs>
                <w:tab w:val="left" w:pos="567"/>
              </w:tabs>
              <w:jc w:val="center"/>
              <w:rPr>
                <w:rFonts w:eastAsia="Times New Roman" w:cstheme="minorHAnsi"/>
                <w:sz w:val="18"/>
                <w:szCs w:val="18"/>
                <w:lang w:val="de-DE" w:eastAsia="en-GB" w:bidi="ar-SA"/>
              </w:rPr>
            </w:pPr>
            <w:r w:rsidRPr="00AD2F83">
              <w:rPr>
                <w:rFonts w:eastAsia="Times New Roman" w:cstheme="minorHAnsi"/>
                <w:sz w:val="18"/>
                <w:szCs w:val="18"/>
                <w:lang w:val="de-DE" w:eastAsia="en-GB" w:bidi="ar-SA"/>
              </w:rPr>
              <w:t>4.4</w:t>
            </w:r>
          </w:p>
        </w:tc>
      </w:tr>
      <w:tr w:rsidR="00F60B23" w:rsidRPr="00AD2F83" w14:paraId="17BC54EF" w14:textId="77777777" w:rsidTr="00AD2F83">
        <w:trPr>
          <w:trHeight w:val="264"/>
        </w:trPr>
        <w:tc>
          <w:tcPr>
            <w:tcW w:w="2609" w:type="dxa"/>
          </w:tcPr>
          <w:p w14:paraId="7AF46807" w14:textId="1CC4A67C" w:rsidR="00F60B23" w:rsidRPr="00AD2F83" w:rsidRDefault="00F60B23" w:rsidP="00F73896">
            <w:pPr>
              <w:widowControl w:val="0"/>
              <w:tabs>
                <w:tab w:val="left" w:pos="567"/>
              </w:tabs>
              <w:jc w:val="center"/>
              <w:rPr>
                <w:rFonts w:eastAsia="Times New Roman" w:cstheme="minorHAnsi"/>
                <w:b/>
                <w:bCs/>
                <w:sz w:val="18"/>
                <w:szCs w:val="18"/>
                <w:lang w:val="de-DE" w:eastAsia="en-GB" w:bidi="ar-SA"/>
              </w:rPr>
            </w:pPr>
            <w:r w:rsidRPr="00AD2F83">
              <w:rPr>
                <w:rFonts w:eastAsia="Times New Roman" w:cstheme="minorHAnsi"/>
                <w:sz w:val="18"/>
                <w:szCs w:val="18"/>
                <w:lang w:val="de-DE" w:eastAsia="en-GB" w:bidi="ar-SA"/>
              </w:rPr>
              <w:t>CN (</w:t>
            </w:r>
            <w:r w:rsidRPr="00AD2F83">
              <w:rPr>
                <w:sz w:val="18"/>
                <w:szCs w:val="18"/>
              </w:rPr>
              <w:t>520</w:t>
            </w:r>
            <w:r w:rsidRPr="00AD2F83">
              <w:rPr>
                <w:sz w:val="18"/>
                <w:szCs w:val="18"/>
              </w:rPr>
              <w:sym w:font="Symbol" w:char="F0B0"/>
            </w:r>
            <w:r w:rsidRPr="00AD2F83">
              <w:rPr>
                <w:sz w:val="18"/>
                <w:szCs w:val="18"/>
              </w:rPr>
              <w:t>C</w:t>
            </w:r>
            <w:r w:rsidRPr="00AD2F83">
              <w:rPr>
                <w:rFonts w:eastAsia="Times New Roman" w:cstheme="minorHAnsi"/>
                <w:sz w:val="18"/>
                <w:szCs w:val="18"/>
                <w:lang w:val="de-DE" w:eastAsia="en-GB" w:bidi="ar-SA"/>
              </w:rPr>
              <w:t>) NSs</w:t>
            </w:r>
          </w:p>
        </w:tc>
        <w:tc>
          <w:tcPr>
            <w:tcW w:w="4268" w:type="dxa"/>
          </w:tcPr>
          <w:p w14:paraId="0D47D4D3" w14:textId="77777777" w:rsidR="00F60B23" w:rsidRPr="00AD2F83" w:rsidRDefault="00F60B23" w:rsidP="00F73896">
            <w:pPr>
              <w:widowControl w:val="0"/>
              <w:tabs>
                <w:tab w:val="left" w:pos="567"/>
              </w:tabs>
              <w:jc w:val="center"/>
              <w:rPr>
                <w:rFonts w:eastAsia="Times New Roman" w:cstheme="minorHAnsi"/>
                <w:sz w:val="18"/>
                <w:szCs w:val="18"/>
                <w:lang w:val="de-DE" w:eastAsia="en-GB" w:bidi="ar-SA"/>
              </w:rPr>
            </w:pPr>
            <w:r w:rsidRPr="00AD2F83">
              <w:rPr>
                <w:rFonts w:eastAsia="Times New Roman" w:cstheme="minorHAnsi"/>
                <w:sz w:val="18"/>
                <w:szCs w:val="18"/>
                <w:lang w:val="de-DE" w:eastAsia="en-GB" w:bidi="ar-SA"/>
              </w:rPr>
              <w:t>3.6</w:t>
            </w:r>
          </w:p>
        </w:tc>
      </w:tr>
      <w:tr w:rsidR="00F60B23" w:rsidRPr="00AD2F83" w14:paraId="4492AF00" w14:textId="77777777" w:rsidTr="00AD2F83">
        <w:trPr>
          <w:trHeight w:val="251"/>
        </w:trPr>
        <w:tc>
          <w:tcPr>
            <w:tcW w:w="2609" w:type="dxa"/>
          </w:tcPr>
          <w:p w14:paraId="2F1303BB" w14:textId="3F339806" w:rsidR="00F60B23" w:rsidRPr="00AD2F83" w:rsidRDefault="00F60B23" w:rsidP="00F73896">
            <w:pPr>
              <w:widowControl w:val="0"/>
              <w:tabs>
                <w:tab w:val="left" w:pos="567"/>
              </w:tabs>
              <w:jc w:val="center"/>
              <w:rPr>
                <w:rFonts w:eastAsia="Times New Roman" w:cstheme="minorHAnsi"/>
                <w:b/>
                <w:bCs/>
                <w:sz w:val="18"/>
                <w:szCs w:val="18"/>
                <w:lang w:val="de-DE" w:eastAsia="en-GB" w:bidi="ar-SA"/>
              </w:rPr>
            </w:pPr>
            <w:r w:rsidRPr="00AD2F83">
              <w:rPr>
                <w:rFonts w:eastAsia="Times New Roman" w:cstheme="minorHAnsi"/>
                <w:sz w:val="18"/>
                <w:szCs w:val="18"/>
                <w:lang w:val="de-DE" w:eastAsia="en-GB" w:bidi="ar-SA"/>
              </w:rPr>
              <w:t>CN (</w:t>
            </w:r>
            <w:r w:rsidRPr="00AD2F83">
              <w:rPr>
                <w:sz w:val="18"/>
                <w:szCs w:val="18"/>
              </w:rPr>
              <w:t>540</w:t>
            </w:r>
            <w:r w:rsidRPr="00AD2F83">
              <w:rPr>
                <w:sz w:val="18"/>
                <w:szCs w:val="18"/>
              </w:rPr>
              <w:sym w:font="Symbol" w:char="F0B0"/>
            </w:r>
            <w:r w:rsidRPr="00AD2F83">
              <w:rPr>
                <w:sz w:val="18"/>
                <w:szCs w:val="18"/>
              </w:rPr>
              <w:t>C</w:t>
            </w:r>
            <w:r w:rsidRPr="00AD2F83">
              <w:rPr>
                <w:rFonts w:eastAsia="Times New Roman" w:cstheme="minorHAnsi"/>
                <w:sz w:val="18"/>
                <w:szCs w:val="18"/>
                <w:lang w:val="de-DE" w:eastAsia="en-GB" w:bidi="ar-SA"/>
              </w:rPr>
              <w:t>) NSs</w:t>
            </w:r>
          </w:p>
        </w:tc>
        <w:tc>
          <w:tcPr>
            <w:tcW w:w="4268" w:type="dxa"/>
          </w:tcPr>
          <w:p w14:paraId="0782EB8A" w14:textId="77777777" w:rsidR="00F60B23" w:rsidRPr="00AD2F83" w:rsidRDefault="00F60B23" w:rsidP="00F73896">
            <w:pPr>
              <w:widowControl w:val="0"/>
              <w:tabs>
                <w:tab w:val="left" w:pos="567"/>
              </w:tabs>
              <w:jc w:val="center"/>
              <w:rPr>
                <w:rFonts w:eastAsia="Times New Roman" w:cstheme="minorHAnsi"/>
                <w:sz w:val="18"/>
                <w:szCs w:val="18"/>
                <w:lang w:val="de-DE" w:eastAsia="en-GB" w:bidi="ar-SA"/>
              </w:rPr>
            </w:pPr>
            <w:r w:rsidRPr="00AD2F83">
              <w:rPr>
                <w:rFonts w:eastAsia="Times New Roman" w:cstheme="minorHAnsi"/>
                <w:sz w:val="18"/>
                <w:szCs w:val="18"/>
                <w:lang w:val="de-DE" w:eastAsia="en-GB" w:bidi="ar-SA"/>
              </w:rPr>
              <w:t>3.4</w:t>
            </w:r>
          </w:p>
        </w:tc>
      </w:tr>
      <w:tr w:rsidR="00F60B23" w:rsidRPr="00AD2F83" w14:paraId="5D0B3EFF" w14:textId="77777777" w:rsidTr="00AD2F83">
        <w:trPr>
          <w:trHeight w:val="251"/>
        </w:trPr>
        <w:tc>
          <w:tcPr>
            <w:tcW w:w="2609" w:type="dxa"/>
          </w:tcPr>
          <w:p w14:paraId="4A5070BC" w14:textId="395BE1C4" w:rsidR="00F60B23" w:rsidRPr="00AD2F83" w:rsidRDefault="00F60B23" w:rsidP="00F73896">
            <w:pPr>
              <w:widowControl w:val="0"/>
              <w:tabs>
                <w:tab w:val="left" w:pos="567"/>
              </w:tabs>
              <w:jc w:val="center"/>
              <w:rPr>
                <w:rFonts w:eastAsia="Times New Roman" w:cstheme="minorHAnsi"/>
                <w:b/>
                <w:bCs/>
                <w:sz w:val="18"/>
                <w:szCs w:val="18"/>
                <w:lang w:val="de-DE" w:eastAsia="en-GB" w:bidi="ar-SA"/>
              </w:rPr>
            </w:pPr>
            <w:r w:rsidRPr="00AD2F83">
              <w:rPr>
                <w:rFonts w:eastAsia="Times New Roman" w:cstheme="minorHAnsi"/>
                <w:sz w:val="18"/>
                <w:szCs w:val="18"/>
                <w:lang w:val="de-DE" w:eastAsia="en-GB" w:bidi="ar-SA"/>
              </w:rPr>
              <w:t>CN (</w:t>
            </w:r>
            <w:r w:rsidRPr="00AD2F83">
              <w:rPr>
                <w:sz w:val="18"/>
                <w:szCs w:val="18"/>
              </w:rPr>
              <w:t>560</w:t>
            </w:r>
            <w:r w:rsidRPr="00AD2F83">
              <w:rPr>
                <w:sz w:val="18"/>
                <w:szCs w:val="18"/>
              </w:rPr>
              <w:sym w:font="Symbol" w:char="F0B0"/>
            </w:r>
            <w:r w:rsidRPr="00AD2F83">
              <w:rPr>
                <w:sz w:val="18"/>
                <w:szCs w:val="18"/>
              </w:rPr>
              <w:t>C</w:t>
            </w:r>
            <w:r w:rsidRPr="00AD2F83">
              <w:rPr>
                <w:rFonts w:eastAsia="Times New Roman" w:cstheme="minorHAnsi"/>
                <w:sz w:val="18"/>
                <w:szCs w:val="18"/>
                <w:lang w:val="de-DE" w:eastAsia="en-GB" w:bidi="ar-SA"/>
              </w:rPr>
              <w:t>) NSs</w:t>
            </w:r>
          </w:p>
        </w:tc>
        <w:tc>
          <w:tcPr>
            <w:tcW w:w="4268" w:type="dxa"/>
          </w:tcPr>
          <w:p w14:paraId="0B01BF0E" w14:textId="77777777" w:rsidR="00F60B23" w:rsidRPr="00AD2F83" w:rsidRDefault="00F60B23" w:rsidP="00F73896">
            <w:pPr>
              <w:widowControl w:val="0"/>
              <w:tabs>
                <w:tab w:val="left" w:pos="567"/>
              </w:tabs>
              <w:jc w:val="center"/>
              <w:rPr>
                <w:rFonts w:eastAsia="Times New Roman" w:cstheme="minorHAnsi"/>
                <w:sz w:val="18"/>
                <w:szCs w:val="18"/>
                <w:lang w:val="de-DE" w:eastAsia="en-GB" w:bidi="ar-SA"/>
              </w:rPr>
            </w:pPr>
            <w:r w:rsidRPr="00AD2F83">
              <w:rPr>
                <w:rFonts w:eastAsia="Times New Roman" w:cstheme="minorHAnsi"/>
                <w:sz w:val="18"/>
                <w:szCs w:val="18"/>
                <w:lang w:val="de-DE" w:eastAsia="en-GB" w:bidi="ar-SA"/>
              </w:rPr>
              <w:t>3.1</w:t>
            </w:r>
          </w:p>
        </w:tc>
      </w:tr>
    </w:tbl>
    <w:p w14:paraId="58920384" w14:textId="77777777" w:rsidR="00F60B23" w:rsidRPr="00F60B23" w:rsidRDefault="00F60B23" w:rsidP="00F73896">
      <w:pPr>
        <w:widowControl w:val="0"/>
        <w:tabs>
          <w:tab w:val="left" w:pos="567"/>
        </w:tabs>
        <w:spacing w:before="40" w:after="0" w:line="240" w:lineRule="auto"/>
        <w:rPr>
          <w:rFonts w:ascii="Calibri" w:eastAsia="Calibri" w:hAnsi="Calibri" w:cs="Angsana New"/>
          <w:kern w:val="0"/>
          <w:sz w:val="20"/>
          <w:szCs w:val="20"/>
          <w14:ligatures w14:val="none"/>
        </w:rPr>
      </w:pPr>
    </w:p>
    <w:p w14:paraId="0060F7EF" w14:textId="77777777" w:rsidR="00681116" w:rsidRPr="00681116" w:rsidRDefault="00681116" w:rsidP="00F73896">
      <w:pPr>
        <w:widowControl w:val="0"/>
        <w:tabs>
          <w:tab w:val="left" w:pos="567"/>
        </w:tabs>
        <w:spacing w:before="40" w:after="0" w:line="240" w:lineRule="auto"/>
        <w:rPr>
          <w:rFonts w:ascii="Calibri" w:eastAsia="Calibri" w:hAnsi="Calibri" w:cs="Angsana New"/>
          <w:kern w:val="0"/>
          <w14:ligatures w14:val="none"/>
        </w:rPr>
      </w:pPr>
    </w:p>
    <w:p w14:paraId="231448E5" w14:textId="77777777" w:rsidR="00681116" w:rsidRPr="00681116" w:rsidRDefault="00681116" w:rsidP="00F73896">
      <w:pPr>
        <w:widowControl w:val="0"/>
        <w:tabs>
          <w:tab w:val="left" w:pos="567"/>
        </w:tabs>
        <w:spacing w:before="40" w:after="0" w:line="240" w:lineRule="auto"/>
        <w:rPr>
          <w:rFonts w:ascii="Calibri" w:eastAsia="Calibri" w:hAnsi="Calibri" w:cs="Angsana New"/>
          <w:kern w:val="0"/>
          <w14:ligatures w14:val="none"/>
        </w:rPr>
      </w:pPr>
    </w:p>
    <w:p w14:paraId="61F6DD3A" w14:textId="77777777" w:rsidR="00E63CDE" w:rsidRDefault="00E63CDE" w:rsidP="00F73896">
      <w:pPr>
        <w:widowControl w:val="0"/>
        <w:tabs>
          <w:tab w:val="left" w:pos="567"/>
        </w:tabs>
        <w:spacing w:line="240" w:lineRule="auto"/>
        <w:rPr>
          <w:rFonts w:cs="Calibri"/>
          <w:b/>
          <w:bCs/>
          <w:sz w:val="20"/>
          <w:szCs w:val="20"/>
        </w:rPr>
      </w:pPr>
    </w:p>
    <w:p w14:paraId="191B8959" w14:textId="77777777" w:rsidR="00AD2F83" w:rsidRDefault="00AD2F83" w:rsidP="00F73896">
      <w:pPr>
        <w:widowControl w:val="0"/>
        <w:tabs>
          <w:tab w:val="left" w:pos="567"/>
        </w:tabs>
        <w:spacing w:after="0" w:line="240" w:lineRule="auto"/>
        <w:rPr>
          <w:rFonts w:cs="Calibri"/>
          <w:b/>
          <w:bCs/>
          <w:sz w:val="20"/>
          <w:szCs w:val="20"/>
        </w:rPr>
      </w:pPr>
    </w:p>
    <w:p w14:paraId="123952B2" w14:textId="77777777" w:rsidR="00AD2F83" w:rsidRDefault="00AD2F83" w:rsidP="00F73896">
      <w:pPr>
        <w:widowControl w:val="0"/>
        <w:tabs>
          <w:tab w:val="left" w:pos="567"/>
        </w:tabs>
        <w:spacing w:after="0" w:line="240" w:lineRule="auto"/>
        <w:rPr>
          <w:rFonts w:cs="Calibri"/>
          <w:b/>
          <w:bCs/>
          <w:sz w:val="20"/>
          <w:szCs w:val="20"/>
        </w:rPr>
      </w:pPr>
    </w:p>
    <w:p w14:paraId="1EFA06FA" w14:textId="5070CB6F" w:rsidR="008F7F70" w:rsidRPr="00465AEA" w:rsidRDefault="00E63CDE" w:rsidP="00F73896">
      <w:pPr>
        <w:widowControl w:val="0"/>
        <w:tabs>
          <w:tab w:val="left" w:pos="567"/>
        </w:tabs>
        <w:spacing w:after="0" w:line="240" w:lineRule="auto"/>
        <w:rPr>
          <w:b/>
          <w:bCs/>
          <w:sz w:val="20"/>
          <w:szCs w:val="20"/>
        </w:rPr>
      </w:pPr>
      <w:r w:rsidRPr="00465AEA">
        <w:rPr>
          <w:rFonts w:cs="Calibri"/>
          <w:b/>
          <w:bCs/>
          <w:sz w:val="20"/>
          <w:szCs w:val="20"/>
        </w:rPr>
        <w:t>3.</w:t>
      </w:r>
      <w:r w:rsidR="008F7F70" w:rsidRPr="00465AEA">
        <w:rPr>
          <w:rFonts w:cs="Calibri"/>
          <w:b/>
          <w:bCs/>
          <w:sz w:val="20"/>
          <w:szCs w:val="20"/>
        </w:rPr>
        <w:t>2</w:t>
      </w:r>
      <w:r w:rsidRPr="00465AEA">
        <w:rPr>
          <w:rFonts w:cs="Calibri"/>
          <w:b/>
          <w:bCs/>
          <w:sz w:val="20"/>
          <w:szCs w:val="20"/>
        </w:rPr>
        <w:t xml:space="preserve"> </w:t>
      </w:r>
      <w:r w:rsidR="008F7F70" w:rsidRPr="00465AEA">
        <w:rPr>
          <w:b/>
          <w:bCs/>
          <w:sz w:val="20"/>
          <w:szCs w:val="20"/>
        </w:rPr>
        <w:t>Phase Structure</w:t>
      </w:r>
    </w:p>
    <w:p w14:paraId="4D5C8152" w14:textId="6E6C9844" w:rsidR="00E63CDE" w:rsidRDefault="00AD2F83" w:rsidP="00F73896">
      <w:pPr>
        <w:widowControl w:val="0"/>
        <w:tabs>
          <w:tab w:val="left" w:pos="567"/>
        </w:tabs>
        <w:spacing w:after="0" w:line="240" w:lineRule="auto"/>
        <w:jc w:val="both"/>
        <w:rPr>
          <w:b/>
          <w:bCs/>
        </w:rPr>
      </w:pPr>
      <w:r>
        <w:rPr>
          <w:rFonts w:ascii="Calibri" w:eastAsia="Calibri" w:hAnsi="Calibri" w:cs="Angsana New"/>
          <w:bCs/>
          <w:kern w:val="0"/>
          <w:sz w:val="20"/>
          <w:szCs w:val="20"/>
          <w14:ligatures w14:val="none"/>
        </w:rPr>
        <w:tab/>
      </w:r>
      <w:r w:rsidR="00E63CDE" w:rsidRPr="00E63CDE">
        <w:rPr>
          <w:rFonts w:ascii="Calibri" w:eastAsia="Calibri" w:hAnsi="Calibri" w:cs="Angsana New"/>
          <w:bCs/>
          <w:kern w:val="0"/>
          <w:sz w:val="20"/>
          <w:szCs w:val="20"/>
          <w14:ligatures w14:val="none"/>
        </w:rPr>
        <w:t>FTIR evaluation was performed within the wavenumber range of 400–4000 cm⁻¹ to explore the chemical composition of the synthesized bulk g-C</w:t>
      </w:r>
      <w:r w:rsidR="00E63CDE" w:rsidRPr="00E63CDE">
        <w:rPr>
          <w:rFonts w:ascii="Calibri" w:eastAsia="Calibri" w:hAnsi="Calibri" w:cs="Angsana New"/>
          <w:bCs/>
          <w:kern w:val="0"/>
          <w:sz w:val="20"/>
          <w:szCs w:val="20"/>
          <w:vertAlign w:val="subscript"/>
          <w14:ligatures w14:val="none"/>
        </w:rPr>
        <w:t>3</w:t>
      </w:r>
      <w:r w:rsidR="00E63CDE" w:rsidRPr="00E63CDE">
        <w:rPr>
          <w:rFonts w:ascii="Calibri" w:eastAsia="Calibri" w:hAnsi="Calibri" w:cs="Angsana New"/>
          <w:bCs/>
          <w:kern w:val="0"/>
          <w:sz w:val="20"/>
          <w:szCs w:val="20"/>
          <w14:ligatures w14:val="none"/>
        </w:rPr>
        <w:t>N</w:t>
      </w:r>
      <w:r w:rsidR="00E63CDE" w:rsidRPr="00E63CDE">
        <w:rPr>
          <w:rFonts w:ascii="Calibri" w:eastAsia="Calibri" w:hAnsi="Calibri" w:cs="Angsana New"/>
          <w:bCs/>
          <w:kern w:val="0"/>
          <w:sz w:val="20"/>
          <w:szCs w:val="20"/>
          <w:vertAlign w:val="subscript"/>
          <w14:ligatures w14:val="none"/>
        </w:rPr>
        <w:t>4</w:t>
      </w:r>
      <w:r w:rsidR="00E63CDE" w:rsidRPr="00E63CDE">
        <w:rPr>
          <w:rFonts w:ascii="Calibri" w:eastAsia="Calibri" w:hAnsi="Calibri" w:cs="Angsana New"/>
          <w:bCs/>
          <w:kern w:val="0"/>
          <w:sz w:val="20"/>
          <w:szCs w:val="20"/>
          <w14:ligatures w14:val="none"/>
        </w:rPr>
        <w:t xml:space="preserve">, </w:t>
      </w:r>
      <w:r w:rsidR="00E63CDE" w:rsidRPr="00E63CDE">
        <w:rPr>
          <w:rFonts w:ascii="Calibri" w:eastAsia="Calibri" w:hAnsi="Calibri" w:cs="Angsana New"/>
          <w:kern w:val="0"/>
          <w:sz w:val="20"/>
          <w:szCs w:val="20"/>
          <w14:ligatures w14:val="none"/>
        </w:rPr>
        <w:t>CN (520</w:t>
      </w:r>
      <w:r w:rsidR="00E63CDE" w:rsidRPr="00E63CDE">
        <w:rPr>
          <w:rFonts w:ascii="Calibri" w:eastAsia="Calibri" w:hAnsi="Calibri" w:cs="Angsana New"/>
          <w:kern w:val="0"/>
          <w:sz w:val="20"/>
          <w:szCs w:val="20"/>
          <w14:ligatures w14:val="none"/>
        </w:rPr>
        <w:sym w:font="Symbol" w:char="F0B0"/>
      </w:r>
      <w:r w:rsidR="00E63CDE" w:rsidRPr="00E63CDE">
        <w:rPr>
          <w:rFonts w:ascii="Calibri" w:eastAsia="Calibri" w:hAnsi="Calibri" w:cs="Angsana New"/>
          <w:kern w:val="0"/>
          <w:sz w:val="20"/>
          <w:szCs w:val="20"/>
          <w14:ligatures w14:val="none"/>
        </w:rPr>
        <w:t>C) NSs, CN (540</w:t>
      </w:r>
      <w:r w:rsidR="00E63CDE" w:rsidRPr="00E63CDE">
        <w:rPr>
          <w:rFonts w:ascii="Calibri" w:eastAsia="Calibri" w:hAnsi="Calibri" w:cs="Angsana New"/>
          <w:kern w:val="0"/>
          <w:sz w:val="20"/>
          <w:szCs w:val="20"/>
          <w14:ligatures w14:val="none"/>
        </w:rPr>
        <w:sym w:font="Symbol" w:char="F0B0"/>
      </w:r>
      <w:r w:rsidR="00E63CDE" w:rsidRPr="00E63CDE">
        <w:rPr>
          <w:rFonts w:ascii="Calibri" w:eastAsia="Calibri" w:hAnsi="Calibri" w:cs="Angsana New"/>
          <w:kern w:val="0"/>
          <w:sz w:val="20"/>
          <w:szCs w:val="20"/>
          <w14:ligatures w14:val="none"/>
        </w:rPr>
        <w:t>C) NSs, and CN (560</w:t>
      </w:r>
      <w:r w:rsidR="00E63CDE" w:rsidRPr="00E63CDE">
        <w:rPr>
          <w:rFonts w:ascii="Calibri" w:eastAsia="Calibri" w:hAnsi="Calibri" w:cs="Angsana New"/>
          <w:kern w:val="0"/>
          <w:sz w:val="20"/>
          <w:szCs w:val="20"/>
          <w14:ligatures w14:val="none"/>
        </w:rPr>
        <w:sym w:font="Symbol" w:char="F0B0"/>
      </w:r>
      <w:r w:rsidR="00E63CDE" w:rsidRPr="00E63CDE">
        <w:rPr>
          <w:rFonts w:ascii="Calibri" w:eastAsia="Calibri" w:hAnsi="Calibri" w:cs="Angsana New"/>
          <w:kern w:val="0"/>
          <w:sz w:val="20"/>
          <w:szCs w:val="20"/>
          <w14:ligatures w14:val="none"/>
        </w:rPr>
        <w:t xml:space="preserve">C) NSs </w:t>
      </w:r>
      <w:r w:rsidR="00E63CDE" w:rsidRPr="00E63CDE">
        <w:rPr>
          <w:rFonts w:ascii="Calibri" w:eastAsia="Calibri" w:hAnsi="Calibri" w:cs="Angsana New"/>
          <w:bCs/>
          <w:kern w:val="0"/>
          <w:sz w:val="20"/>
          <w:szCs w:val="20"/>
          <w14:ligatures w14:val="none"/>
        </w:rPr>
        <w:t xml:space="preserve">nanosheets, as depicted in Figure 5. The prominent absorption band observed at 3000–3600 cm⁻¹ corresponds to the stretching vibrations of the N–H functional group </w:t>
      </w:r>
      <w:r w:rsidR="00E63CDE" w:rsidRPr="00E63CDE">
        <w:rPr>
          <w:rFonts w:ascii="Calibri" w:eastAsia="Calibri" w:hAnsi="Calibri" w:cs="Angsana New"/>
          <w:bCs/>
          <w:noProof/>
          <w:kern w:val="0"/>
          <w:sz w:val="20"/>
          <w:szCs w:val="20"/>
          <w14:ligatures w14:val="none"/>
        </w:rPr>
        <w:t>[26</w:t>
      </w:r>
      <w:proofErr w:type="gramStart"/>
      <w:r w:rsidR="00E63CDE" w:rsidRPr="00E63CDE">
        <w:rPr>
          <w:rFonts w:ascii="Calibri" w:eastAsia="Calibri" w:hAnsi="Calibri" w:cs="Angsana New"/>
          <w:bCs/>
          <w:noProof/>
          <w:kern w:val="0"/>
          <w:sz w:val="20"/>
          <w:szCs w:val="20"/>
          <w14:ligatures w14:val="none"/>
        </w:rPr>
        <w:t>]</w:t>
      </w:r>
      <w:r w:rsidR="00E63CDE" w:rsidRPr="00E63CDE">
        <w:rPr>
          <w:rFonts w:ascii="Calibri" w:eastAsia="Calibri" w:hAnsi="Calibri" w:cs="Angsana New"/>
          <w:bCs/>
          <w:kern w:val="0"/>
          <w:sz w:val="20"/>
          <w:szCs w:val="20"/>
          <w14:ligatures w14:val="none"/>
        </w:rPr>
        <w:t>,</w:t>
      </w:r>
      <w:r w:rsidR="00E63CDE" w:rsidRPr="00E63CDE">
        <w:rPr>
          <w:rFonts w:ascii="Calibri" w:eastAsia="Calibri" w:hAnsi="Calibri" w:cs="Angsana New"/>
          <w:bCs/>
          <w:noProof/>
          <w:kern w:val="0"/>
          <w:sz w:val="20"/>
          <w:szCs w:val="20"/>
          <w14:ligatures w14:val="none"/>
        </w:rPr>
        <w:t>[</w:t>
      </w:r>
      <w:proofErr w:type="gramEnd"/>
      <w:r w:rsidR="00E63CDE" w:rsidRPr="00E63CDE">
        <w:rPr>
          <w:rFonts w:ascii="Calibri" w:eastAsia="Calibri" w:hAnsi="Calibri" w:cs="Angsana New"/>
          <w:bCs/>
          <w:noProof/>
          <w:kern w:val="0"/>
          <w:sz w:val="20"/>
          <w:szCs w:val="20"/>
          <w14:ligatures w14:val="none"/>
        </w:rPr>
        <w:t>27]</w:t>
      </w:r>
      <w:r w:rsidR="00E63CDE" w:rsidRPr="00E63CDE">
        <w:rPr>
          <w:rFonts w:ascii="Calibri" w:eastAsia="Calibri" w:hAnsi="Calibri" w:cs="Angsana New"/>
          <w:bCs/>
          <w:kern w:val="0"/>
          <w:sz w:val="20"/>
          <w:szCs w:val="20"/>
          <w14:ligatures w14:val="none"/>
        </w:rPr>
        <w:t>. The unique stretching modes of CN heterocycles are observed within the 1200–1700 cm⁻¹ range. T</w:t>
      </w:r>
      <w:r w:rsidR="00E63CDE" w:rsidRPr="00E63CDE">
        <w:rPr>
          <w:rFonts w:ascii="Calibri" w:eastAsia="Calibri" w:hAnsi="Calibri" w:cs="Angsana New"/>
          <w:kern w:val="0"/>
          <w:sz w:val="20"/>
          <w:szCs w:val="20"/>
          <w14:ligatures w14:val="none"/>
        </w:rPr>
        <w:t xml:space="preserve">he characteristic breathing mode of triazine units is evident from the peak at 810 cm⁻¹, verifying their consistent chemical framework </w:t>
      </w:r>
      <w:r w:rsidR="00E63CDE" w:rsidRPr="00E63CDE">
        <w:rPr>
          <w:rFonts w:ascii="Calibri" w:eastAsia="Calibri" w:hAnsi="Calibri" w:cs="Angsana New"/>
          <w:noProof/>
          <w:kern w:val="0"/>
          <w:sz w:val="20"/>
          <w:szCs w:val="20"/>
          <w14:ligatures w14:val="none"/>
        </w:rPr>
        <w:t>[28]</w:t>
      </w:r>
      <w:r w:rsidR="00E63CDE" w:rsidRPr="00E63CDE">
        <w:rPr>
          <w:rFonts w:ascii="Calibri" w:eastAsia="Calibri" w:hAnsi="Calibri" w:cs="Angsana New"/>
          <w:kern w:val="0"/>
          <w:sz w:val="20"/>
          <w:szCs w:val="20"/>
          <w14:ligatures w14:val="none"/>
        </w:rPr>
        <w:t xml:space="preserve">. </w:t>
      </w:r>
      <w:r w:rsidR="00E63CDE" w:rsidRPr="00E63CDE">
        <w:rPr>
          <w:rFonts w:ascii="Calibri" w:eastAsia="Calibri" w:hAnsi="Calibri" w:cs="Angsana New"/>
          <w:bCs/>
          <w:kern w:val="0"/>
          <w:sz w:val="20"/>
          <w:szCs w:val="20"/>
          <w14:ligatures w14:val="none"/>
        </w:rPr>
        <w:t xml:space="preserve">Significantly, the peaks corresponding to triazine motifs in </w:t>
      </w:r>
      <w:r w:rsidR="00E63CDE" w:rsidRPr="00E63CDE">
        <w:rPr>
          <w:rFonts w:ascii="Calibri" w:eastAsia="Calibri" w:hAnsi="Calibri" w:cs="Angsana New"/>
          <w:kern w:val="0"/>
          <w:sz w:val="20"/>
          <w:szCs w:val="20"/>
          <w14:ligatures w14:val="none"/>
        </w:rPr>
        <w:t>CN (520</w:t>
      </w:r>
      <w:r w:rsidR="00E63CDE" w:rsidRPr="00E63CDE">
        <w:rPr>
          <w:rFonts w:ascii="Calibri" w:eastAsia="Calibri" w:hAnsi="Calibri" w:cs="Angsana New"/>
          <w:kern w:val="0"/>
          <w:sz w:val="20"/>
          <w:szCs w:val="20"/>
          <w14:ligatures w14:val="none"/>
        </w:rPr>
        <w:sym w:font="Symbol" w:char="F0B0"/>
      </w:r>
      <w:r w:rsidR="00E63CDE" w:rsidRPr="00E63CDE">
        <w:rPr>
          <w:rFonts w:ascii="Calibri" w:eastAsia="Calibri" w:hAnsi="Calibri" w:cs="Angsana New"/>
          <w:kern w:val="0"/>
          <w:sz w:val="20"/>
          <w:szCs w:val="20"/>
          <w14:ligatures w14:val="none"/>
        </w:rPr>
        <w:t>C) NSs, CN (540</w:t>
      </w:r>
      <w:r w:rsidR="00E63CDE" w:rsidRPr="00E63CDE">
        <w:rPr>
          <w:rFonts w:ascii="Calibri" w:eastAsia="Calibri" w:hAnsi="Calibri" w:cs="Angsana New"/>
          <w:kern w:val="0"/>
          <w:sz w:val="20"/>
          <w:szCs w:val="20"/>
          <w14:ligatures w14:val="none"/>
        </w:rPr>
        <w:sym w:font="Symbol" w:char="F0B0"/>
      </w:r>
      <w:r w:rsidR="00E63CDE" w:rsidRPr="00E63CDE">
        <w:rPr>
          <w:rFonts w:ascii="Calibri" w:eastAsia="Calibri" w:hAnsi="Calibri" w:cs="Angsana New"/>
          <w:kern w:val="0"/>
          <w:sz w:val="20"/>
          <w:szCs w:val="20"/>
          <w14:ligatures w14:val="none"/>
        </w:rPr>
        <w:t>C) NSs, and CN (560</w:t>
      </w:r>
      <w:r w:rsidR="00E63CDE" w:rsidRPr="00E63CDE">
        <w:rPr>
          <w:rFonts w:ascii="Calibri" w:eastAsia="Calibri" w:hAnsi="Calibri" w:cs="Angsana New"/>
          <w:kern w:val="0"/>
          <w:sz w:val="20"/>
          <w:szCs w:val="20"/>
          <w14:ligatures w14:val="none"/>
        </w:rPr>
        <w:sym w:font="Symbol" w:char="F0B0"/>
      </w:r>
      <w:r w:rsidR="00E63CDE" w:rsidRPr="00E63CDE">
        <w:rPr>
          <w:rFonts w:ascii="Calibri" w:eastAsia="Calibri" w:hAnsi="Calibri" w:cs="Angsana New"/>
          <w:kern w:val="0"/>
          <w:sz w:val="20"/>
          <w:szCs w:val="20"/>
          <w14:ligatures w14:val="none"/>
        </w:rPr>
        <w:t xml:space="preserve">C) NSs </w:t>
      </w:r>
      <w:r w:rsidR="00E63CDE" w:rsidRPr="00E63CDE">
        <w:rPr>
          <w:rFonts w:ascii="Calibri" w:eastAsia="Calibri" w:hAnsi="Calibri" w:cs="Angsana New"/>
          <w:bCs/>
          <w:kern w:val="0"/>
          <w:sz w:val="20"/>
          <w:szCs w:val="20"/>
          <w14:ligatures w14:val="none"/>
        </w:rPr>
        <w:t>nanosheets are less intense relative to the peak observed in bulk g-C</w:t>
      </w:r>
      <w:r w:rsidR="00E63CDE" w:rsidRPr="00E63CDE">
        <w:rPr>
          <w:rFonts w:ascii="Calibri" w:eastAsia="Calibri" w:hAnsi="Calibri" w:cs="Angsana New"/>
          <w:bCs/>
          <w:kern w:val="0"/>
          <w:sz w:val="20"/>
          <w:szCs w:val="20"/>
          <w:vertAlign w:val="subscript"/>
          <w14:ligatures w14:val="none"/>
        </w:rPr>
        <w:t>3</w:t>
      </w:r>
      <w:r w:rsidR="00E63CDE" w:rsidRPr="00E63CDE">
        <w:rPr>
          <w:rFonts w:ascii="Calibri" w:eastAsia="Calibri" w:hAnsi="Calibri" w:cs="Angsana New"/>
          <w:bCs/>
          <w:kern w:val="0"/>
          <w:sz w:val="20"/>
          <w:szCs w:val="20"/>
          <w14:ligatures w14:val="none"/>
        </w:rPr>
        <w:t>N</w:t>
      </w:r>
      <w:r w:rsidR="00E63CDE" w:rsidRPr="00E63CDE">
        <w:rPr>
          <w:rFonts w:ascii="Calibri" w:eastAsia="Calibri" w:hAnsi="Calibri" w:cs="Angsana New"/>
          <w:bCs/>
          <w:kern w:val="0"/>
          <w:sz w:val="20"/>
          <w:szCs w:val="20"/>
          <w:vertAlign w:val="subscript"/>
          <w14:ligatures w14:val="none"/>
        </w:rPr>
        <w:t>4</w:t>
      </w:r>
      <w:r w:rsidR="00E63CDE" w:rsidRPr="00E63CDE">
        <w:rPr>
          <w:rFonts w:ascii="Calibri" w:eastAsia="Calibri" w:hAnsi="Calibri" w:cs="Angsana New"/>
          <w:bCs/>
          <w:kern w:val="0"/>
          <w:sz w:val="20"/>
          <w:szCs w:val="20"/>
          <w14:ligatures w14:val="none"/>
        </w:rPr>
        <w:t>. This suggests a reduced degree of structural order in the arrangement of triazine motifs within the nanosheets, influenced by solvent treatment. Furthermore, the samples subjected to temperature variations displayed broader absorption bands around 3200 cm⁻¹ and 3600 cm⁻¹, which is attributed to the stretching vibrations of the –N–H and –O–H bonds. The thermal oxidation method increased the rate of oxidation and produced more -NH</w:t>
      </w:r>
      <w:r w:rsidR="00E63CDE" w:rsidRPr="00E63CDE">
        <w:rPr>
          <w:rFonts w:ascii="Calibri" w:eastAsia="Calibri" w:hAnsi="Calibri" w:cs="Angsana New"/>
          <w:bCs/>
          <w:kern w:val="0"/>
          <w:sz w:val="20"/>
          <w:szCs w:val="20"/>
          <w:vertAlign w:val="subscript"/>
          <w14:ligatures w14:val="none"/>
        </w:rPr>
        <w:t>2</w:t>
      </w:r>
      <w:r w:rsidR="00E63CDE" w:rsidRPr="00E63CDE">
        <w:rPr>
          <w:rFonts w:ascii="Calibri" w:eastAsia="Calibri" w:hAnsi="Calibri" w:cs="Angsana New"/>
          <w:bCs/>
          <w:kern w:val="0"/>
          <w:sz w:val="20"/>
          <w:szCs w:val="20"/>
          <w14:ligatures w14:val="none"/>
        </w:rPr>
        <w:t xml:space="preserve"> and -OH. The synthesis of nanosheets with the use of only temperature treatment did not result in element doping nor heterojunction in the product </w:t>
      </w:r>
      <w:r w:rsidR="00E63CDE" w:rsidRPr="00E63CDE">
        <w:rPr>
          <w:rFonts w:ascii="Calibri" w:eastAsia="Calibri" w:hAnsi="Calibri" w:cs="Angsana New"/>
          <w:bCs/>
          <w:noProof/>
          <w:kern w:val="0"/>
          <w:sz w:val="20"/>
          <w:szCs w:val="20"/>
          <w14:ligatures w14:val="none"/>
        </w:rPr>
        <w:t>[29</w:t>
      </w:r>
      <w:proofErr w:type="gramStart"/>
      <w:r w:rsidR="00E63CDE" w:rsidRPr="00E63CDE">
        <w:rPr>
          <w:rFonts w:ascii="Calibri" w:eastAsia="Calibri" w:hAnsi="Calibri" w:cs="Angsana New"/>
          <w:bCs/>
          <w:noProof/>
          <w:kern w:val="0"/>
          <w:sz w:val="20"/>
          <w:szCs w:val="20"/>
          <w14:ligatures w14:val="none"/>
        </w:rPr>
        <w:t>]</w:t>
      </w:r>
      <w:r w:rsidR="00E63CDE" w:rsidRPr="00E63CDE">
        <w:rPr>
          <w:rFonts w:ascii="Calibri" w:eastAsia="Calibri" w:hAnsi="Calibri" w:cs="Angsana New"/>
          <w:bCs/>
          <w:kern w:val="0"/>
          <w:sz w:val="20"/>
          <w:szCs w:val="20"/>
          <w14:ligatures w14:val="none"/>
        </w:rPr>
        <w:t>,</w:t>
      </w:r>
      <w:r w:rsidR="00E63CDE" w:rsidRPr="00E63CDE">
        <w:rPr>
          <w:rFonts w:ascii="Calibri" w:eastAsia="Calibri" w:hAnsi="Calibri" w:cs="Angsana New"/>
          <w:bCs/>
          <w:noProof/>
          <w:kern w:val="0"/>
          <w:sz w:val="20"/>
          <w:szCs w:val="20"/>
          <w14:ligatures w14:val="none"/>
        </w:rPr>
        <w:t>[</w:t>
      </w:r>
      <w:proofErr w:type="gramEnd"/>
      <w:r w:rsidR="00E63CDE" w:rsidRPr="00E63CDE">
        <w:rPr>
          <w:rFonts w:ascii="Calibri" w:eastAsia="Calibri" w:hAnsi="Calibri" w:cs="Angsana New"/>
          <w:bCs/>
          <w:noProof/>
          <w:kern w:val="0"/>
          <w:sz w:val="20"/>
          <w:szCs w:val="20"/>
          <w14:ligatures w14:val="none"/>
        </w:rPr>
        <w:t>30]</w:t>
      </w:r>
      <w:r w:rsidR="00E63CDE" w:rsidRPr="00E63CDE">
        <w:rPr>
          <w:rFonts w:ascii="Calibri" w:eastAsia="Calibri" w:hAnsi="Calibri" w:cs="Angsana New"/>
          <w:bCs/>
          <w:kern w:val="0"/>
          <w:sz w:val="20"/>
          <w:szCs w:val="20"/>
          <w14:ligatures w14:val="none"/>
        </w:rPr>
        <w:t>.</w:t>
      </w:r>
    </w:p>
    <w:p w14:paraId="4251A53C" w14:textId="513CD8E5" w:rsidR="00AD2F83" w:rsidRDefault="00AD2F83" w:rsidP="00F73896">
      <w:pPr>
        <w:widowControl w:val="0"/>
        <w:tabs>
          <w:tab w:val="left" w:pos="567"/>
        </w:tabs>
        <w:spacing w:after="0" w:line="240" w:lineRule="auto"/>
        <w:jc w:val="both"/>
        <w:rPr>
          <w:b/>
          <w:bCs/>
        </w:rPr>
      </w:pPr>
    </w:p>
    <w:p w14:paraId="2659AAD3" w14:textId="58FB2E21" w:rsidR="00AD2F83" w:rsidRDefault="00AD2F83" w:rsidP="00F73896">
      <w:pPr>
        <w:widowControl w:val="0"/>
        <w:tabs>
          <w:tab w:val="left" w:pos="567"/>
        </w:tabs>
        <w:spacing w:after="0" w:line="240" w:lineRule="auto"/>
        <w:jc w:val="both"/>
        <w:rPr>
          <w:b/>
          <w:bCs/>
        </w:rPr>
      </w:pPr>
    </w:p>
    <w:p w14:paraId="37257AC9" w14:textId="33E43FD8" w:rsidR="00AD2F83" w:rsidRDefault="00AD2F83" w:rsidP="00F73896">
      <w:pPr>
        <w:widowControl w:val="0"/>
        <w:tabs>
          <w:tab w:val="left" w:pos="567"/>
        </w:tabs>
        <w:spacing w:after="0" w:line="240" w:lineRule="auto"/>
        <w:jc w:val="both"/>
        <w:rPr>
          <w:b/>
          <w:bCs/>
        </w:rPr>
      </w:pPr>
    </w:p>
    <w:p w14:paraId="56721E9B" w14:textId="730CF1AE" w:rsidR="00AD2F83" w:rsidRDefault="00AD2F83" w:rsidP="00F73896">
      <w:pPr>
        <w:widowControl w:val="0"/>
        <w:tabs>
          <w:tab w:val="left" w:pos="567"/>
        </w:tabs>
        <w:spacing w:after="0" w:line="240" w:lineRule="auto"/>
        <w:jc w:val="both"/>
        <w:rPr>
          <w:b/>
          <w:bCs/>
        </w:rPr>
      </w:pPr>
    </w:p>
    <w:p w14:paraId="52A08417" w14:textId="72F84523" w:rsidR="00AD2F83" w:rsidRDefault="00AD2F83" w:rsidP="00F73896">
      <w:pPr>
        <w:widowControl w:val="0"/>
        <w:tabs>
          <w:tab w:val="left" w:pos="567"/>
        </w:tabs>
        <w:spacing w:after="0" w:line="240" w:lineRule="auto"/>
        <w:jc w:val="both"/>
        <w:rPr>
          <w:b/>
          <w:bCs/>
        </w:rPr>
      </w:pPr>
    </w:p>
    <w:p w14:paraId="3981474D" w14:textId="2F992AEB" w:rsidR="00AD2F83" w:rsidRDefault="00AD2F83" w:rsidP="00F73896">
      <w:pPr>
        <w:widowControl w:val="0"/>
        <w:tabs>
          <w:tab w:val="left" w:pos="567"/>
        </w:tabs>
        <w:spacing w:after="0" w:line="240" w:lineRule="auto"/>
        <w:jc w:val="both"/>
        <w:rPr>
          <w:b/>
          <w:bCs/>
        </w:rPr>
      </w:pPr>
    </w:p>
    <w:p w14:paraId="221039F6" w14:textId="638C5BDF" w:rsidR="00AD2F83" w:rsidRDefault="00AD2F83" w:rsidP="00F73896">
      <w:pPr>
        <w:widowControl w:val="0"/>
        <w:tabs>
          <w:tab w:val="left" w:pos="567"/>
        </w:tabs>
        <w:spacing w:after="0" w:line="240" w:lineRule="auto"/>
        <w:jc w:val="both"/>
        <w:rPr>
          <w:b/>
          <w:bCs/>
        </w:rPr>
      </w:pPr>
    </w:p>
    <w:p w14:paraId="1AAD5B1F" w14:textId="77777777" w:rsidR="00AD2F83" w:rsidRPr="00AD2F83" w:rsidRDefault="00AD2F83" w:rsidP="00F73896">
      <w:pPr>
        <w:widowControl w:val="0"/>
        <w:tabs>
          <w:tab w:val="left" w:pos="567"/>
        </w:tabs>
        <w:spacing w:after="0" w:line="240" w:lineRule="auto"/>
        <w:jc w:val="both"/>
        <w:rPr>
          <w:b/>
          <w:bCs/>
          <w:sz w:val="10"/>
          <w:szCs w:val="10"/>
        </w:rPr>
      </w:pPr>
    </w:p>
    <w:p w14:paraId="70D9F83C" w14:textId="77777777" w:rsidR="00E63CDE" w:rsidRPr="00E63CDE" w:rsidRDefault="00E63CDE" w:rsidP="00F73896">
      <w:pPr>
        <w:widowControl w:val="0"/>
        <w:tabs>
          <w:tab w:val="left" w:pos="567"/>
        </w:tabs>
        <w:spacing w:before="40" w:after="0" w:line="240" w:lineRule="auto"/>
        <w:jc w:val="center"/>
        <w:rPr>
          <w:rFonts w:ascii="Calibri" w:eastAsia="Calibri" w:hAnsi="Calibri" w:cs="Angsana New"/>
          <w:bCs/>
          <w:kern w:val="0"/>
          <w14:ligatures w14:val="none"/>
        </w:rPr>
      </w:pPr>
      <w:bookmarkStart w:id="2" w:name="_GoBack"/>
      <w:r w:rsidRPr="00E63CDE">
        <w:rPr>
          <w:rFonts w:ascii="Calibri" w:eastAsia="Calibri" w:hAnsi="Calibri" w:cs="Angsana New"/>
          <w:noProof/>
          <w:kern w:val="0"/>
          <w14:ligatures w14:val="none"/>
        </w:rPr>
        <w:drawing>
          <wp:inline distT="0" distB="0" distL="0" distR="0" wp14:anchorId="41C694AE" wp14:editId="0796E34D">
            <wp:extent cx="4276725" cy="2989504"/>
            <wp:effectExtent l="0" t="0" r="0" b="1905"/>
            <wp:docPr id="830176970" name="Picture 6" descr="A graph of a graph of a sub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76970" name="Picture 6" descr="A graph of a graph of a substance&#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t="7398"/>
                    <a:stretch/>
                  </pic:blipFill>
                  <pic:spPr bwMode="auto">
                    <a:xfrm>
                      <a:off x="0" y="0"/>
                      <a:ext cx="4276725" cy="2989504"/>
                    </a:xfrm>
                    <a:prstGeom prst="rect">
                      <a:avLst/>
                    </a:prstGeom>
                    <a:noFill/>
                    <a:ln>
                      <a:noFill/>
                    </a:ln>
                    <a:extLst>
                      <a:ext uri="{53640926-AAD7-44D8-BBD7-CCE9431645EC}">
                        <a14:shadowObscured xmlns:a14="http://schemas.microsoft.com/office/drawing/2010/main"/>
                      </a:ext>
                    </a:extLst>
                  </pic:spPr>
                </pic:pic>
              </a:graphicData>
            </a:graphic>
          </wp:inline>
        </w:drawing>
      </w:r>
      <w:bookmarkEnd w:id="2"/>
    </w:p>
    <w:p w14:paraId="5927746E" w14:textId="77777777" w:rsidR="00AD2F83" w:rsidRDefault="00AD2F83" w:rsidP="00AD2F83">
      <w:pPr>
        <w:widowControl w:val="0"/>
        <w:tabs>
          <w:tab w:val="left" w:pos="567"/>
        </w:tabs>
        <w:spacing w:after="0" w:line="240" w:lineRule="auto"/>
        <w:rPr>
          <w:rFonts w:ascii="Calibri" w:eastAsia="Calibri" w:hAnsi="Calibri" w:cs="Angsana New"/>
          <w:b/>
          <w:kern w:val="0"/>
          <w:sz w:val="20"/>
          <w:szCs w:val="20"/>
          <w14:ligatures w14:val="none"/>
        </w:rPr>
      </w:pPr>
    </w:p>
    <w:p w14:paraId="3F438A99" w14:textId="59AA9286" w:rsidR="008F7F70" w:rsidRDefault="00E63CDE" w:rsidP="00AD2F83">
      <w:pPr>
        <w:widowControl w:val="0"/>
        <w:tabs>
          <w:tab w:val="left" w:pos="567"/>
        </w:tabs>
        <w:spacing w:after="0" w:line="240" w:lineRule="auto"/>
        <w:rPr>
          <w:rFonts w:ascii="Calibri" w:eastAsia="Calibri" w:hAnsi="Calibri" w:cs="Angsana New"/>
          <w:bCs/>
          <w:kern w:val="0"/>
          <w:sz w:val="20"/>
          <w:szCs w:val="20"/>
          <w14:ligatures w14:val="none"/>
        </w:rPr>
      </w:pPr>
      <w:r w:rsidRPr="00E63CDE">
        <w:rPr>
          <w:rFonts w:ascii="Calibri" w:eastAsia="Calibri" w:hAnsi="Calibri" w:cs="Angsana New"/>
          <w:b/>
          <w:kern w:val="0"/>
          <w:sz w:val="20"/>
          <w:szCs w:val="20"/>
          <w14:ligatures w14:val="none"/>
        </w:rPr>
        <w:t>Figure 5.</w:t>
      </w:r>
      <w:r w:rsidRPr="00E63CDE">
        <w:rPr>
          <w:rFonts w:ascii="Calibri" w:eastAsia="Calibri" w:hAnsi="Calibri" w:cs="Angsana New"/>
          <w:bCs/>
          <w:kern w:val="0"/>
          <w:sz w:val="20"/>
          <w:szCs w:val="20"/>
          <w14:ligatures w14:val="none"/>
        </w:rPr>
        <w:t xml:space="preserve"> FTIR spectra of bulk g-C</w:t>
      </w:r>
      <w:r w:rsidRPr="00E63CDE">
        <w:rPr>
          <w:rFonts w:ascii="Calibri" w:eastAsia="Calibri" w:hAnsi="Calibri" w:cs="Angsana New"/>
          <w:bCs/>
          <w:kern w:val="0"/>
          <w:sz w:val="20"/>
          <w:szCs w:val="20"/>
          <w:vertAlign w:val="subscript"/>
          <w14:ligatures w14:val="none"/>
        </w:rPr>
        <w:t>3</w:t>
      </w:r>
      <w:r w:rsidRPr="00E63CDE">
        <w:rPr>
          <w:rFonts w:ascii="Calibri" w:eastAsia="Calibri" w:hAnsi="Calibri" w:cs="Angsana New"/>
          <w:bCs/>
          <w:kern w:val="0"/>
          <w:sz w:val="20"/>
          <w:szCs w:val="20"/>
          <w14:ligatures w14:val="none"/>
        </w:rPr>
        <w:t>N</w:t>
      </w:r>
      <w:r w:rsidRPr="00E63CDE">
        <w:rPr>
          <w:rFonts w:ascii="Calibri" w:eastAsia="Calibri" w:hAnsi="Calibri" w:cs="Angsana New"/>
          <w:bCs/>
          <w:kern w:val="0"/>
          <w:sz w:val="20"/>
          <w:szCs w:val="20"/>
          <w:vertAlign w:val="subscript"/>
          <w14:ligatures w14:val="none"/>
        </w:rPr>
        <w:t xml:space="preserve">4, </w:t>
      </w:r>
      <w:r w:rsidRPr="00E63CDE">
        <w:rPr>
          <w:rFonts w:ascii="Calibri" w:eastAsia="Calibri" w:hAnsi="Calibri" w:cs="Angsana New"/>
          <w:kern w:val="0"/>
          <w:sz w:val="20"/>
          <w:szCs w:val="20"/>
          <w14:ligatures w14:val="none"/>
        </w:rPr>
        <w:t>CN (520</w:t>
      </w:r>
      <w:r w:rsidRPr="00E63CDE">
        <w:rPr>
          <w:rFonts w:ascii="Calibri" w:eastAsia="Calibri" w:hAnsi="Calibri" w:cs="Angsana New"/>
          <w:kern w:val="0"/>
          <w:sz w:val="20"/>
          <w:szCs w:val="20"/>
          <w14:ligatures w14:val="none"/>
        </w:rPr>
        <w:sym w:font="Symbol" w:char="F0B0"/>
      </w:r>
      <w:r w:rsidRPr="00E63CDE">
        <w:rPr>
          <w:rFonts w:ascii="Calibri" w:eastAsia="Calibri" w:hAnsi="Calibri" w:cs="Angsana New"/>
          <w:kern w:val="0"/>
          <w:sz w:val="20"/>
          <w:szCs w:val="20"/>
          <w14:ligatures w14:val="none"/>
        </w:rPr>
        <w:t>C) NSs, CN (540</w:t>
      </w:r>
      <w:r w:rsidRPr="00E63CDE">
        <w:rPr>
          <w:rFonts w:ascii="Calibri" w:eastAsia="Calibri" w:hAnsi="Calibri" w:cs="Angsana New"/>
          <w:kern w:val="0"/>
          <w:sz w:val="20"/>
          <w:szCs w:val="20"/>
          <w14:ligatures w14:val="none"/>
        </w:rPr>
        <w:sym w:font="Symbol" w:char="F0B0"/>
      </w:r>
      <w:r w:rsidRPr="00E63CDE">
        <w:rPr>
          <w:rFonts w:ascii="Calibri" w:eastAsia="Calibri" w:hAnsi="Calibri" w:cs="Angsana New"/>
          <w:kern w:val="0"/>
          <w:sz w:val="20"/>
          <w:szCs w:val="20"/>
          <w14:ligatures w14:val="none"/>
        </w:rPr>
        <w:t>C) NSs, and CN (560</w:t>
      </w:r>
      <w:r w:rsidRPr="00E63CDE">
        <w:rPr>
          <w:rFonts w:ascii="Calibri" w:eastAsia="Calibri" w:hAnsi="Calibri" w:cs="Angsana New"/>
          <w:kern w:val="0"/>
          <w:sz w:val="20"/>
          <w:szCs w:val="20"/>
          <w14:ligatures w14:val="none"/>
        </w:rPr>
        <w:sym w:font="Symbol" w:char="F0B0"/>
      </w:r>
      <w:r w:rsidRPr="00E63CDE">
        <w:rPr>
          <w:rFonts w:ascii="Calibri" w:eastAsia="Calibri" w:hAnsi="Calibri" w:cs="Angsana New"/>
          <w:kern w:val="0"/>
          <w:sz w:val="20"/>
          <w:szCs w:val="20"/>
          <w14:ligatures w14:val="none"/>
        </w:rPr>
        <w:t xml:space="preserve">C) NSs </w:t>
      </w:r>
      <w:r w:rsidRPr="00E63CDE">
        <w:rPr>
          <w:rFonts w:ascii="Calibri" w:eastAsia="Calibri" w:hAnsi="Calibri" w:cs="Angsana New"/>
          <w:bCs/>
          <w:kern w:val="0"/>
          <w:sz w:val="20"/>
          <w:szCs w:val="20"/>
          <w14:ligatures w14:val="none"/>
        </w:rPr>
        <w:t>nanosheets.</w:t>
      </w:r>
    </w:p>
    <w:p w14:paraId="7FC41477" w14:textId="77777777" w:rsidR="00AD2F83" w:rsidRPr="00D8459E" w:rsidRDefault="00AD2F83" w:rsidP="00F73896">
      <w:pPr>
        <w:widowControl w:val="0"/>
        <w:tabs>
          <w:tab w:val="left" w:pos="567"/>
        </w:tabs>
        <w:spacing w:before="40" w:after="0" w:line="240" w:lineRule="auto"/>
        <w:rPr>
          <w:rFonts w:ascii="Calibri" w:eastAsia="Calibri" w:hAnsi="Calibri" w:cs="Angsana New"/>
          <w:bCs/>
          <w:kern w:val="0"/>
          <w:sz w:val="30"/>
          <w:szCs w:val="30"/>
          <w:cs/>
          <w14:ligatures w14:val="none"/>
        </w:rPr>
      </w:pPr>
    </w:p>
    <w:p w14:paraId="6FADFB44" w14:textId="77777777" w:rsidR="008F7F70" w:rsidRDefault="008F7F70" w:rsidP="00F73896">
      <w:pPr>
        <w:widowControl w:val="0"/>
        <w:tabs>
          <w:tab w:val="left" w:pos="567"/>
        </w:tabs>
        <w:spacing w:after="0" w:line="240" w:lineRule="auto"/>
        <w:rPr>
          <w:rFonts w:ascii="Calibri" w:eastAsia="Calibri" w:hAnsi="Calibri" w:cs="Angsana New"/>
          <w:bCs/>
          <w:kern w:val="0"/>
          <w:sz w:val="20"/>
          <w:szCs w:val="20"/>
          <w14:ligatures w14:val="none"/>
        </w:rPr>
      </w:pPr>
      <w:r w:rsidRPr="008F7F70">
        <w:rPr>
          <w:rFonts w:cs="Calibri"/>
          <w:b/>
          <w:bCs/>
          <w:sz w:val="20"/>
          <w:szCs w:val="20"/>
        </w:rPr>
        <w:t>3.</w:t>
      </w:r>
      <w:r>
        <w:rPr>
          <w:rFonts w:cs="Calibri"/>
          <w:b/>
          <w:bCs/>
          <w:sz w:val="20"/>
          <w:szCs w:val="20"/>
        </w:rPr>
        <w:t>3</w:t>
      </w:r>
      <w:r w:rsidRPr="008F7F70">
        <w:rPr>
          <w:rFonts w:cs="Calibri"/>
          <w:b/>
          <w:bCs/>
          <w:sz w:val="20"/>
          <w:szCs w:val="20"/>
        </w:rPr>
        <w:t xml:space="preserve"> </w:t>
      </w:r>
      <w:r w:rsidRPr="008F7F70">
        <w:rPr>
          <w:rFonts w:ascii="Calibri" w:eastAsia="Calibri" w:hAnsi="Calibri" w:cs="Angsana New"/>
          <w:b/>
          <w:bCs/>
          <w:kern w:val="0"/>
          <w:sz w:val="20"/>
          <w:szCs w:val="20"/>
          <w14:ligatures w14:val="none"/>
        </w:rPr>
        <w:t>BET Surface Areas</w:t>
      </w:r>
    </w:p>
    <w:p w14:paraId="2DB4F245" w14:textId="66A86E57" w:rsidR="008F7F70" w:rsidRDefault="00AD2F83" w:rsidP="00F73896">
      <w:pPr>
        <w:widowControl w:val="0"/>
        <w:tabs>
          <w:tab w:val="left" w:pos="567"/>
        </w:tabs>
        <w:spacing w:after="0" w:line="240" w:lineRule="auto"/>
        <w:jc w:val="both"/>
        <w:rPr>
          <w:rFonts w:ascii="Calibri" w:eastAsia="Calibri" w:hAnsi="Calibri" w:cs="Angsana New"/>
          <w:bCs/>
          <w:kern w:val="0"/>
          <w:sz w:val="20"/>
          <w:szCs w:val="20"/>
          <w14:ligatures w14:val="none"/>
        </w:rPr>
      </w:pPr>
      <w:r>
        <w:rPr>
          <w:rFonts w:ascii="Calibri" w:eastAsia="Calibri" w:hAnsi="Calibri" w:cs="Angsana New"/>
          <w:bCs/>
          <w:kern w:val="0"/>
          <w:sz w:val="20"/>
          <w:szCs w:val="20"/>
          <w14:ligatures w14:val="none"/>
        </w:rPr>
        <w:tab/>
      </w:r>
      <w:r w:rsidR="008F7F70" w:rsidRPr="008F7F70">
        <w:rPr>
          <w:rFonts w:ascii="Calibri" w:eastAsia="Calibri" w:hAnsi="Calibri" w:cs="Angsana New"/>
          <w:bCs/>
          <w:kern w:val="0"/>
          <w:sz w:val="20"/>
          <w:szCs w:val="20"/>
          <w14:ligatures w14:val="none"/>
        </w:rPr>
        <w:t>To evaluate the surface area and porosity of the g-C</w:t>
      </w:r>
      <w:r w:rsidR="008F7F70" w:rsidRPr="008F7F70">
        <w:rPr>
          <w:rFonts w:ascii="Calibri" w:eastAsia="Calibri" w:hAnsi="Calibri" w:cs="Angsana New"/>
          <w:bCs/>
          <w:kern w:val="0"/>
          <w:sz w:val="20"/>
          <w:szCs w:val="20"/>
          <w:vertAlign w:val="subscript"/>
          <w14:ligatures w14:val="none"/>
        </w:rPr>
        <w:t>3</w:t>
      </w:r>
      <w:r w:rsidR="008F7F70" w:rsidRPr="008F7F70">
        <w:rPr>
          <w:rFonts w:ascii="Calibri" w:eastAsia="Calibri" w:hAnsi="Calibri" w:cs="Angsana New"/>
          <w:bCs/>
          <w:kern w:val="0"/>
          <w:sz w:val="20"/>
          <w:szCs w:val="20"/>
          <w14:ligatures w14:val="none"/>
        </w:rPr>
        <w:t>N</w:t>
      </w:r>
      <w:r w:rsidR="008F7F70" w:rsidRPr="008F7F70">
        <w:rPr>
          <w:rFonts w:ascii="Calibri" w:eastAsia="Calibri" w:hAnsi="Calibri" w:cs="Angsana New"/>
          <w:bCs/>
          <w:kern w:val="0"/>
          <w:sz w:val="20"/>
          <w:szCs w:val="20"/>
          <w:vertAlign w:val="subscript"/>
          <w14:ligatures w14:val="none"/>
        </w:rPr>
        <w:t>4</w:t>
      </w:r>
      <w:r w:rsidR="008F7F70" w:rsidRPr="008F7F70">
        <w:rPr>
          <w:rFonts w:ascii="Calibri" w:eastAsia="Calibri" w:hAnsi="Calibri" w:cs="Angsana New"/>
          <w:bCs/>
          <w:kern w:val="0"/>
          <w:sz w:val="20"/>
          <w:szCs w:val="20"/>
          <w14:ligatures w14:val="none"/>
        </w:rPr>
        <w:t xml:space="preserve"> samples, nitrogen absorption and desorption patterns were analyzed. The patterns in Figure 6 reveal that all thermally exfoliated g-C</w:t>
      </w:r>
      <w:r w:rsidR="008F7F70" w:rsidRPr="008F7F70">
        <w:rPr>
          <w:rFonts w:ascii="Calibri" w:eastAsia="Calibri" w:hAnsi="Calibri" w:cs="Angsana New"/>
          <w:bCs/>
          <w:kern w:val="0"/>
          <w:sz w:val="20"/>
          <w:szCs w:val="20"/>
          <w:vertAlign w:val="subscript"/>
          <w14:ligatures w14:val="none"/>
        </w:rPr>
        <w:t>3</w:t>
      </w:r>
      <w:r w:rsidR="008F7F70" w:rsidRPr="008F7F70">
        <w:rPr>
          <w:rFonts w:ascii="Calibri" w:eastAsia="Calibri" w:hAnsi="Calibri" w:cs="Angsana New"/>
          <w:bCs/>
          <w:kern w:val="0"/>
          <w:sz w:val="20"/>
          <w:szCs w:val="20"/>
          <w14:ligatures w14:val="none"/>
        </w:rPr>
        <w:t>N</w:t>
      </w:r>
      <w:r w:rsidR="008F7F70" w:rsidRPr="008F7F70">
        <w:rPr>
          <w:rFonts w:ascii="Calibri" w:eastAsia="Calibri" w:hAnsi="Calibri" w:cs="Angsana New"/>
          <w:bCs/>
          <w:kern w:val="0"/>
          <w:sz w:val="20"/>
          <w:szCs w:val="20"/>
          <w:vertAlign w:val="subscript"/>
          <w14:ligatures w14:val="none"/>
        </w:rPr>
        <w:t>4</w:t>
      </w:r>
      <w:r w:rsidR="008F7F70" w:rsidRPr="008F7F70">
        <w:rPr>
          <w:rFonts w:ascii="Calibri" w:eastAsia="Calibri" w:hAnsi="Calibri" w:cs="Angsana New"/>
          <w:bCs/>
          <w:kern w:val="0"/>
          <w:sz w:val="20"/>
          <w:szCs w:val="20"/>
          <w14:ligatures w14:val="none"/>
        </w:rPr>
        <w:t xml:space="preserve"> samples display type IV isotherm characteristics (according to the BDDT model) with H</w:t>
      </w:r>
      <w:r w:rsidR="008F7F70" w:rsidRPr="008F7F70">
        <w:rPr>
          <w:rFonts w:ascii="Calibri" w:eastAsia="Calibri" w:hAnsi="Calibri" w:cs="Angsana New"/>
          <w:bCs/>
          <w:kern w:val="0"/>
          <w:sz w:val="20"/>
          <w:szCs w:val="20"/>
          <w:vertAlign w:val="subscript"/>
          <w14:ligatures w14:val="none"/>
        </w:rPr>
        <w:t>3</w:t>
      </w:r>
      <w:r w:rsidR="008F7F70" w:rsidRPr="008F7F70">
        <w:rPr>
          <w:rFonts w:ascii="Calibri" w:eastAsia="Calibri" w:hAnsi="Calibri" w:cs="Angsana New"/>
          <w:bCs/>
          <w:kern w:val="0"/>
          <w:sz w:val="20"/>
          <w:szCs w:val="20"/>
          <w14:ligatures w14:val="none"/>
        </w:rPr>
        <w:t>-type hysteresis loops, as defined by IUPAC criteria. This indicates the presence of slit-like mesoporous structures. The bulk g-C</w:t>
      </w:r>
      <w:r w:rsidR="008F7F70" w:rsidRPr="008F7F70">
        <w:rPr>
          <w:rFonts w:ascii="Calibri" w:eastAsia="Calibri" w:hAnsi="Calibri" w:cs="Angsana New"/>
          <w:bCs/>
          <w:kern w:val="0"/>
          <w:sz w:val="20"/>
          <w:szCs w:val="20"/>
          <w:vertAlign w:val="subscript"/>
          <w14:ligatures w14:val="none"/>
        </w:rPr>
        <w:t>3</w:t>
      </w:r>
      <w:r w:rsidR="008F7F70" w:rsidRPr="008F7F70">
        <w:rPr>
          <w:rFonts w:ascii="Calibri" w:eastAsia="Calibri" w:hAnsi="Calibri" w:cs="Angsana New"/>
          <w:bCs/>
          <w:kern w:val="0"/>
          <w:sz w:val="20"/>
          <w:szCs w:val="20"/>
          <w14:ligatures w14:val="none"/>
        </w:rPr>
        <w:t>N</w:t>
      </w:r>
      <w:r w:rsidR="008F7F70" w:rsidRPr="008F7F70">
        <w:rPr>
          <w:rFonts w:ascii="Calibri" w:eastAsia="Calibri" w:hAnsi="Calibri" w:cs="Angsana New"/>
          <w:bCs/>
          <w:kern w:val="0"/>
          <w:sz w:val="20"/>
          <w:szCs w:val="20"/>
          <w:vertAlign w:val="subscript"/>
          <w14:ligatures w14:val="none"/>
        </w:rPr>
        <w:t>4</w:t>
      </w:r>
      <w:r w:rsidR="008F7F70" w:rsidRPr="008F7F70">
        <w:rPr>
          <w:rFonts w:ascii="Calibri" w:eastAsia="Calibri" w:hAnsi="Calibri" w:cs="Angsana New"/>
          <w:bCs/>
          <w:kern w:val="0"/>
          <w:sz w:val="20"/>
          <w:szCs w:val="20"/>
          <w14:ligatures w14:val="none"/>
        </w:rPr>
        <w:t xml:space="preserve"> sample displayed a low N</w:t>
      </w:r>
      <w:r w:rsidR="008F7F70" w:rsidRPr="008F7F70">
        <w:rPr>
          <w:rFonts w:ascii="Calibri" w:eastAsia="Calibri" w:hAnsi="Calibri" w:cs="Angsana New"/>
          <w:bCs/>
          <w:kern w:val="0"/>
          <w:sz w:val="20"/>
          <w:szCs w:val="20"/>
          <w:vertAlign w:val="subscript"/>
          <w14:ligatures w14:val="none"/>
        </w:rPr>
        <w:t>2</w:t>
      </w:r>
      <w:r w:rsidR="008F7F70" w:rsidRPr="008F7F70">
        <w:rPr>
          <w:rFonts w:ascii="Calibri" w:eastAsia="Calibri" w:hAnsi="Calibri" w:cs="Angsana New"/>
          <w:bCs/>
          <w:kern w:val="0"/>
          <w:sz w:val="20"/>
          <w:szCs w:val="20"/>
          <w14:ligatures w14:val="none"/>
        </w:rPr>
        <w:t xml:space="preserve"> adsorption volume, suggesting a poorly developed porous structure. </w:t>
      </w:r>
    </w:p>
    <w:p w14:paraId="669DDF23" w14:textId="77777777" w:rsidR="00AD2F83" w:rsidRPr="008F7F70" w:rsidRDefault="00AD2F83" w:rsidP="00F73896">
      <w:pPr>
        <w:widowControl w:val="0"/>
        <w:tabs>
          <w:tab w:val="left" w:pos="567"/>
        </w:tabs>
        <w:spacing w:after="0" w:line="240" w:lineRule="auto"/>
        <w:jc w:val="both"/>
        <w:rPr>
          <w:rFonts w:ascii="Calibri" w:eastAsia="Calibri" w:hAnsi="Calibri" w:cs="Angsana New"/>
          <w:bCs/>
          <w:kern w:val="0"/>
          <w:sz w:val="20"/>
          <w:szCs w:val="20"/>
          <w14:ligatures w14:val="none"/>
        </w:rPr>
      </w:pPr>
    </w:p>
    <w:p w14:paraId="11BF033B" w14:textId="77777777" w:rsidR="008F7F70" w:rsidRPr="008F7F70" w:rsidRDefault="008F7F70" w:rsidP="00F73896">
      <w:pPr>
        <w:widowControl w:val="0"/>
        <w:tabs>
          <w:tab w:val="left" w:pos="567"/>
        </w:tabs>
        <w:spacing w:before="40" w:after="0" w:line="240" w:lineRule="auto"/>
        <w:jc w:val="center"/>
        <w:rPr>
          <w:rFonts w:ascii="Calibri" w:eastAsia="Calibri" w:hAnsi="Calibri" w:cs="Angsana New"/>
          <w:bCs/>
          <w:kern w:val="0"/>
          <w:sz w:val="20"/>
          <w:szCs w:val="20"/>
          <w14:ligatures w14:val="none"/>
        </w:rPr>
      </w:pPr>
      <w:r w:rsidRPr="008F7F70">
        <w:rPr>
          <w:rFonts w:ascii="Calibri" w:eastAsia="Calibri" w:hAnsi="Calibri" w:cs="Angsana New"/>
          <w:bCs/>
          <w:noProof/>
          <w:kern w:val="0"/>
          <w:sz w:val="20"/>
          <w:szCs w:val="20"/>
          <w14:ligatures w14:val="none"/>
        </w:rPr>
        <w:drawing>
          <wp:inline distT="0" distB="0" distL="0" distR="0" wp14:anchorId="76F3020E" wp14:editId="3EAA47A8">
            <wp:extent cx="4304052" cy="2872853"/>
            <wp:effectExtent l="0" t="0" r="1270" b="3810"/>
            <wp:docPr id="826393082" name="Picture 7" descr="A graph of a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93082" name="Picture 7" descr="A graph of a pressure&#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t="9496" b="3589"/>
                    <a:stretch/>
                  </pic:blipFill>
                  <pic:spPr bwMode="auto">
                    <a:xfrm>
                      <a:off x="0" y="0"/>
                      <a:ext cx="4304665" cy="2873262"/>
                    </a:xfrm>
                    <a:prstGeom prst="rect">
                      <a:avLst/>
                    </a:prstGeom>
                    <a:noFill/>
                    <a:ln>
                      <a:noFill/>
                    </a:ln>
                    <a:extLst>
                      <a:ext uri="{53640926-AAD7-44D8-BBD7-CCE9431645EC}">
                        <a14:shadowObscured xmlns:a14="http://schemas.microsoft.com/office/drawing/2010/main"/>
                      </a:ext>
                    </a:extLst>
                  </pic:spPr>
                </pic:pic>
              </a:graphicData>
            </a:graphic>
          </wp:inline>
        </w:drawing>
      </w:r>
    </w:p>
    <w:p w14:paraId="7D8C85E0" w14:textId="77777777" w:rsidR="00AD2F83" w:rsidRDefault="00AD2F83" w:rsidP="00AD2F83">
      <w:pPr>
        <w:widowControl w:val="0"/>
        <w:tabs>
          <w:tab w:val="left" w:pos="567"/>
        </w:tabs>
        <w:spacing w:after="0" w:line="240" w:lineRule="auto"/>
        <w:rPr>
          <w:rFonts w:ascii="Calibri" w:eastAsia="Calibri" w:hAnsi="Calibri" w:cs="Angsana New"/>
          <w:b/>
          <w:bCs/>
          <w:kern w:val="0"/>
          <w:sz w:val="20"/>
          <w:szCs w:val="20"/>
          <w14:ligatures w14:val="none"/>
        </w:rPr>
      </w:pPr>
    </w:p>
    <w:p w14:paraId="67EBB0D1" w14:textId="3D4B5960" w:rsidR="008F7F70" w:rsidRDefault="008F7F70" w:rsidP="00F73896">
      <w:pPr>
        <w:widowControl w:val="0"/>
        <w:tabs>
          <w:tab w:val="left" w:pos="567"/>
        </w:tabs>
        <w:spacing w:before="40" w:after="0" w:line="240" w:lineRule="auto"/>
        <w:rPr>
          <w:rFonts w:ascii="Calibri" w:eastAsia="Calibri" w:hAnsi="Calibri" w:cs="Angsana New"/>
          <w:bCs/>
          <w:kern w:val="0"/>
          <w:sz w:val="20"/>
          <w:szCs w:val="20"/>
          <w14:ligatures w14:val="none"/>
        </w:rPr>
      </w:pPr>
      <w:r w:rsidRPr="008F7F70">
        <w:rPr>
          <w:rFonts w:ascii="Calibri" w:eastAsia="Calibri" w:hAnsi="Calibri" w:cs="Angsana New"/>
          <w:b/>
          <w:bCs/>
          <w:kern w:val="0"/>
          <w:sz w:val="20"/>
          <w:szCs w:val="20"/>
          <w14:ligatures w14:val="none"/>
        </w:rPr>
        <w:t>Figure 6.</w:t>
      </w:r>
      <w:r w:rsidRPr="008F7F70">
        <w:rPr>
          <w:rFonts w:ascii="Calibri" w:eastAsia="Calibri" w:hAnsi="Calibri" w:cs="Angsana New"/>
          <w:bCs/>
          <w:kern w:val="0"/>
          <w:sz w:val="20"/>
          <w:szCs w:val="20"/>
          <w14:ligatures w14:val="none"/>
        </w:rPr>
        <w:t xml:space="preserve"> N</w:t>
      </w:r>
      <w:r w:rsidRPr="008F7F70">
        <w:rPr>
          <w:rFonts w:ascii="Calibri" w:eastAsia="Calibri" w:hAnsi="Calibri" w:cs="Angsana New"/>
          <w:bCs/>
          <w:kern w:val="0"/>
          <w:sz w:val="20"/>
          <w:szCs w:val="20"/>
          <w:vertAlign w:val="subscript"/>
          <w14:ligatures w14:val="none"/>
        </w:rPr>
        <w:t>2</w:t>
      </w:r>
      <w:r w:rsidRPr="008F7F70">
        <w:rPr>
          <w:rFonts w:ascii="Calibri" w:eastAsia="Calibri" w:hAnsi="Calibri" w:cs="Angsana New"/>
          <w:bCs/>
          <w:kern w:val="0"/>
          <w:sz w:val="20"/>
          <w:szCs w:val="20"/>
          <w14:ligatures w14:val="none"/>
        </w:rPr>
        <w:t xml:space="preserve"> adsorption–desorption isotherms for the bulk g-C</w:t>
      </w:r>
      <w:r w:rsidRPr="008F7F70">
        <w:rPr>
          <w:rFonts w:ascii="Calibri" w:eastAsia="Calibri" w:hAnsi="Calibri" w:cs="Angsana New"/>
          <w:bCs/>
          <w:kern w:val="0"/>
          <w:sz w:val="20"/>
          <w:szCs w:val="20"/>
          <w:vertAlign w:val="subscript"/>
          <w14:ligatures w14:val="none"/>
        </w:rPr>
        <w:t>3</w:t>
      </w:r>
      <w:r w:rsidRPr="008F7F70">
        <w:rPr>
          <w:rFonts w:ascii="Calibri" w:eastAsia="Calibri" w:hAnsi="Calibri" w:cs="Angsana New"/>
          <w:bCs/>
          <w:kern w:val="0"/>
          <w:sz w:val="20"/>
          <w:szCs w:val="20"/>
          <w14:ligatures w14:val="none"/>
        </w:rPr>
        <w:t>N</w:t>
      </w:r>
      <w:r w:rsidRPr="008F7F70">
        <w:rPr>
          <w:rFonts w:ascii="Calibri" w:eastAsia="Calibri" w:hAnsi="Calibri" w:cs="Angsana New"/>
          <w:bCs/>
          <w:kern w:val="0"/>
          <w:sz w:val="20"/>
          <w:szCs w:val="20"/>
          <w:vertAlign w:val="subscript"/>
          <w14:ligatures w14:val="none"/>
        </w:rPr>
        <w:t xml:space="preserve">4, </w:t>
      </w:r>
      <w:r w:rsidRPr="008F7F70">
        <w:rPr>
          <w:rFonts w:ascii="Calibri" w:eastAsia="Calibri" w:hAnsi="Calibri" w:cs="Angsana New"/>
          <w:bCs/>
          <w:kern w:val="0"/>
          <w:sz w:val="20"/>
          <w:szCs w:val="20"/>
          <w14:ligatures w14:val="none"/>
        </w:rPr>
        <w:t>CN (520</w:t>
      </w:r>
      <w:r w:rsidRPr="008F7F70">
        <w:rPr>
          <w:rFonts w:ascii="Calibri" w:eastAsia="Calibri" w:hAnsi="Calibri" w:cs="Angsana New"/>
          <w:bCs/>
          <w:kern w:val="0"/>
          <w:sz w:val="20"/>
          <w:szCs w:val="20"/>
          <w14:ligatures w14:val="none"/>
        </w:rPr>
        <w:sym w:font="Symbol" w:char="F0B0"/>
      </w:r>
      <w:r w:rsidRPr="008F7F70">
        <w:rPr>
          <w:rFonts w:ascii="Calibri" w:eastAsia="Calibri" w:hAnsi="Calibri" w:cs="Angsana New"/>
          <w:bCs/>
          <w:kern w:val="0"/>
          <w:sz w:val="20"/>
          <w:szCs w:val="20"/>
          <w14:ligatures w14:val="none"/>
        </w:rPr>
        <w:t>C) NSs, CN (540</w:t>
      </w:r>
      <w:r w:rsidRPr="008F7F70">
        <w:rPr>
          <w:rFonts w:ascii="Calibri" w:eastAsia="Calibri" w:hAnsi="Calibri" w:cs="Angsana New"/>
          <w:bCs/>
          <w:kern w:val="0"/>
          <w:sz w:val="20"/>
          <w:szCs w:val="20"/>
          <w14:ligatures w14:val="none"/>
        </w:rPr>
        <w:sym w:font="Symbol" w:char="F0B0"/>
      </w:r>
      <w:r w:rsidRPr="008F7F70">
        <w:rPr>
          <w:rFonts w:ascii="Calibri" w:eastAsia="Calibri" w:hAnsi="Calibri" w:cs="Angsana New"/>
          <w:bCs/>
          <w:kern w:val="0"/>
          <w:sz w:val="20"/>
          <w:szCs w:val="20"/>
          <w14:ligatures w14:val="none"/>
        </w:rPr>
        <w:t>C) NSs, and CN (560</w:t>
      </w:r>
      <w:r w:rsidRPr="008F7F70">
        <w:rPr>
          <w:rFonts w:ascii="Calibri" w:eastAsia="Calibri" w:hAnsi="Calibri" w:cs="Angsana New"/>
          <w:bCs/>
          <w:kern w:val="0"/>
          <w:sz w:val="20"/>
          <w:szCs w:val="20"/>
          <w14:ligatures w14:val="none"/>
        </w:rPr>
        <w:sym w:font="Symbol" w:char="F0B0"/>
      </w:r>
      <w:r w:rsidRPr="008F7F70">
        <w:rPr>
          <w:rFonts w:ascii="Calibri" w:eastAsia="Calibri" w:hAnsi="Calibri" w:cs="Angsana New"/>
          <w:bCs/>
          <w:kern w:val="0"/>
          <w:sz w:val="20"/>
          <w:szCs w:val="20"/>
          <w14:ligatures w14:val="none"/>
        </w:rPr>
        <w:t>C)</w:t>
      </w:r>
      <w:r w:rsidR="00D8459E">
        <w:rPr>
          <w:rFonts w:ascii="Calibri" w:eastAsia="Calibri" w:hAnsi="Calibri" w:cs="Angsana New"/>
          <w:bCs/>
          <w:kern w:val="0"/>
          <w:sz w:val="20"/>
          <w:szCs w:val="20"/>
          <w14:ligatures w14:val="none"/>
        </w:rPr>
        <w:t xml:space="preserve"> </w:t>
      </w:r>
      <w:r w:rsidRPr="008F7F70">
        <w:rPr>
          <w:rFonts w:ascii="Calibri" w:eastAsia="Calibri" w:hAnsi="Calibri" w:cs="Angsana New"/>
          <w:bCs/>
          <w:kern w:val="0"/>
          <w:sz w:val="20"/>
          <w:szCs w:val="20"/>
          <w14:ligatures w14:val="none"/>
        </w:rPr>
        <w:t>NSs nanosheets.</w:t>
      </w:r>
    </w:p>
    <w:p w14:paraId="78AFA2CF" w14:textId="77777777" w:rsidR="00AD2F83" w:rsidRPr="008F7F70" w:rsidRDefault="00AD2F83" w:rsidP="00F73896">
      <w:pPr>
        <w:widowControl w:val="0"/>
        <w:tabs>
          <w:tab w:val="left" w:pos="567"/>
        </w:tabs>
        <w:spacing w:before="40" w:after="0" w:line="240" w:lineRule="auto"/>
        <w:rPr>
          <w:rFonts w:ascii="Calibri" w:eastAsia="Calibri" w:hAnsi="Calibri" w:cs="Angsana New"/>
          <w:bCs/>
          <w:kern w:val="0"/>
          <w:sz w:val="20"/>
          <w:szCs w:val="20"/>
          <w14:ligatures w14:val="none"/>
        </w:rPr>
      </w:pPr>
    </w:p>
    <w:p w14:paraId="3E4C754F" w14:textId="77777777" w:rsidR="00AD2F83" w:rsidRPr="00AD2F83" w:rsidRDefault="00AD2F83" w:rsidP="00F73896">
      <w:pPr>
        <w:widowControl w:val="0"/>
        <w:tabs>
          <w:tab w:val="left" w:pos="567"/>
        </w:tabs>
        <w:spacing w:before="40" w:after="0" w:line="240" w:lineRule="auto"/>
        <w:rPr>
          <w:rFonts w:ascii="Calibri" w:eastAsia="Calibri" w:hAnsi="Calibri" w:cs="Angsana New"/>
          <w:b/>
          <w:bCs/>
          <w:kern w:val="0"/>
          <w:sz w:val="10"/>
          <w:szCs w:val="10"/>
          <w14:ligatures w14:val="none"/>
        </w:rPr>
      </w:pPr>
    </w:p>
    <w:p w14:paraId="57EB3F94" w14:textId="0AB7FC72" w:rsidR="008F7F70" w:rsidRDefault="003856A1" w:rsidP="00AD2F83">
      <w:pPr>
        <w:widowControl w:val="0"/>
        <w:tabs>
          <w:tab w:val="left" w:pos="567"/>
        </w:tabs>
        <w:spacing w:after="40" w:line="240" w:lineRule="auto"/>
        <w:rPr>
          <w:rFonts w:ascii="Calibri" w:eastAsia="Calibri" w:hAnsi="Calibri" w:cs="Angsana New"/>
          <w:bCs/>
          <w:kern w:val="0"/>
          <w:sz w:val="20"/>
          <w:szCs w:val="20"/>
          <w14:ligatures w14:val="none"/>
        </w:rPr>
      </w:pPr>
      <w:r w:rsidRPr="00F60B23">
        <w:rPr>
          <w:rFonts w:ascii="Calibri" w:eastAsia="Calibri" w:hAnsi="Calibri" w:cs="Angsana New"/>
          <w:b/>
          <w:bCs/>
          <w:kern w:val="0"/>
          <w:sz w:val="20"/>
          <w:szCs w:val="20"/>
          <w14:ligatures w14:val="none"/>
        </w:rPr>
        <w:t xml:space="preserve">Table </w:t>
      </w:r>
      <w:r>
        <w:rPr>
          <w:rFonts w:ascii="Calibri" w:eastAsia="Calibri" w:hAnsi="Calibri" w:cs="Angsana New"/>
          <w:b/>
          <w:bCs/>
          <w:kern w:val="0"/>
          <w:sz w:val="20"/>
          <w:szCs w:val="20"/>
          <w14:ligatures w14:val="none"/>
        </w:rPr>
        <w:t>2</w:t>
      </w:r>
      <w:r w:rsidRPr="00F60B23">
        <w:rPr>
          <w:rFonts w:ascii="Calibri" w:eastAsia="Calibri" w:hAnsi="Calibri" w:cs="Angsana New"/>
          <w:b/>
          <w:bCs/>
          <w:kern w:val="0"/>
          <w:sz w:val="20"/>
          <w:szCs w:val="20"/>
          <w14:ligatures w14:val="none"/>
        </w:rPr>
        <w:t xml:space="preserve">. </w:t>
      </w:r>
      <w:r w:rsidRPr="003856A1">
        <w:rPr>
          <w:rFonts w:ascii="Calibri" w:eastAsia="Calibri" w:hAnsi="Calibri" w:cs="Angsana New"/>
          <w:bCs/>
          <w:kern w:val="0"/>
          <w:sz w:val="20"/>
          <w:szCs w:val="20"/>
          <w14:ligatures w14:val="none"/>
        </w:rPr>
        <w:t>Surface area for bulk g-C</w:t>
      </w:r>
      <w:r w:rsidRPr="003856A1">
        <w:rPr>
          <w:rFonts w:ascii="Calibri" w:eastAsia="Calibri" w:hAnsi="Calibri" w:cs="Angsana New"/>
          <w:bCs/>
          <w:kern w:val="0"/>
          <w:sz w:val="20"/>
          <w:szCs w:val="20"/>
          <w:vertAlign w:val="subscript"/>
          <w14:ligatures w14:val="none"/>
        </w:rPr>
        <w:t>3</w:t>
      </w:r>
      <w:r w:rsidRPr="003856A1">
        <w:rPr>
          <w:rFonts w:ascii="Calibri" w:eastAsia="Calibri" w:hAnsi="Calibri" w:cs="Angsana New"/>
          <w:bCs/>
          <w:kern w:val="0"/>
          <w:sz w:val="20"/>
          <w:szCs w:val="20"/>
          <w14:ligatures w14:val="none"/>
        </w:rPr>
        <w:t>N</w:t>
      </w:r>
      <w:r w:rsidRPr="003856A1">
        <w:rPr>
          <w:rFonts w:ascii="Calibri" w:eastAsia="Calibri" w:hAnsi="Calibri" w:cs="Angsana New"/>
          <w:bCs/>
          <w:kern w:val="0"/>
          <w:sz w:val="20"/>
          <w:szCs w:val="20"/>
          <w:vertAlign w:val="subscript"/>
          <w14:ligatures w14:val="none"/>
        </w:rPr>
        <w:t xml:space="preserve">4, </w:t>
      </w:r>
      <w:r w:rsidRPr="003856A1">
        <w:rPr>
          <w:rFonts w:ascii="Calibri" w:eastAsia="Calibri" w:hAnsi="Calibri" w:cs="Angsana New"/>
          <w:bCs/>
          <w:kern w:val="0"/>
          <w:sz w:val="20"/>
          <w:szCs w:val="20"/>
          <w14:ligatures w14:val="none"/>
        </w:rPr>
        <w:t>CN (520</w:t>
      </w:r>
      <w:r w:rsidRPr="003856A1">
        <w:rPr>
          <w:rFonts w:ascii="Calibri" w:eastAsia="Calibri" w:hAnsi="Calibri" w:cs="Angsana New"/>
          <w:bCs/>
          <w:kern w:val="0"/>
          <w:sz w:val="20"/>
          <w:szCs w:val="20"/>
          <w14:ligatures w14:val="none"/>
        </w:rPr>
        <w:sym w:font="Symbol" w:char="F0B0"/>
      </w:r>
      <w:r w:rsidRPr="003856A1">
        <w:rPr>
          <w:rFonts w:ascii="Calibri" w:eastAsia="Calibri" w:hAnsi="Calibri" w:cs="Angsana New"/>
          <w:bCs/>
          <w:kern w:val="0"/>
          <w:sz w:val="20"/>
          <w:szCs w:val="20"/>
          <w14:ligatures w14:val="none"/>
        </w:rPr>
        <w:t>C) NSs, CN (540</w:t>
      </w:r>
      <w:r w:rsidRPr="003856A1">
        <w:rPr>
          <w:rFonts w:ascii="Calibri" w:eastAsia="Calibri" w:hAnsi="Calibri" w:cs="Angsana New"/>
          <w:bCs/>
          <w:kern w:val="0"/>
          <w:sz w:val="20"/>
          <w:szCs w:val="20"/>
          <w14:ligatures w14:val="none"/>
        </w:rPr>
        <w:sym w:font="Symbol" w:char="F0B0"/>
      </w:r>
      <w:r w:rsidRPr="003856A1">
        <w:rPr>
          <w:rFonts w:ascii="Calibri" w:eastAsia="Calibri" w:hAnsi="Calibri" w:cs="Angsana New"/>
          <w:bCs/>
          <w:kern w:val="0"/>
          <w:sz w:val="20"/>
          <w:szCs w:val="20"/>
          <w14:ligatures w14:val="none"/>
        </w:rPr>
        <w:t>C) NSs, and CN (560</w:t>
      </w:r>
      <w:r w:rsidRPr="003856A1">
        <w:rPr>
          <w:rFonts w:ascii="Calibri" w:eastAsia="Calibri" w:hAnsi="Calibri" w:cs="Angsana New"/>
          <w:bCs/>
          <w:kern w:val="0"/>
          <w:sz w:val="20"/>
          <w:szCs w:val="20"/>
          <w14:ligatures w14:val="none"/>
        </w:rPr>
        <w:sym w:font="Symbol" w:char="F0B0"/>
      </w:r>
      <w:r w:rsidRPr="003856A1">
        <w:rPr>
          <w:rFonts w:ascii="Calibri" w:eastAsia="Calibri" w:hAnsi="Calibri" w:cs="Angsana New"/>
          <w:bCs/>
          <w:kern w:val="0"/>
          <w:sz w:val="20"/>
          <w:szCs w:val="20"/>
          <w14:ligatures w14:val="none"/>
        </w:rPr>
        <w:t>C) NSs nanosheets.</w:t>
      </w:r>
    </w:p>
    <w:p w14:paraId="4F5C6872" w14:textId="77777777" w:rsidR="00D8459E" w:rsidRPr="00D8459E" w:rsidRDefault="00D8459E" w:rsidP="00D8459E">
      <w:pPr>
        <w:widowControl w:val="0"/>
        <w:tabs>
          <w:tab w:val="left" w:pos="567"/>
        </w:tabs>
        <w:spacing w:after="0" w:line="240" w:lineRule="auto"/>
        <w:rPr>
          <w:rFonts w:ascii="Calibri" w:eastAsia="Calibri" w:hAnsi="Calibri" w:cs="Angsana New"/>
          <w:bCs/>
          <w:kern w:val="0"/>
          <w:sz w:val="10"/>
          <w:szCs w:val="10"/>
          <w14:ligatures w14:val="none"/>
        </w:rPr>
      </w:pPr>
    </w:p>
    <w:tbl>
      <w:tblPr>
        <w:tblStyle w:val="TableGrid"/>
        <w:tblpPr w:leftFromText="180" w:rightFromText="180" w:vertAnchor="text" w:horzAnchor="page" w:tblpXSpec="center" w:tblpY="15"/>
        <w:tblW w:w="496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3234"/>
      </w:tblGrid>
      <w:tr w:rsidR="00D51D7F" w:rsidRPr="00AD2F83" w14:paraId="24517205" w14:textId="77777777" w:rsidTr="00AD2F83">
        <w:trPr>
          <w:trHeight w:val="255"/>
        </w:trPr>
        <w:tc>
          <w:tcPr>
            <w:tcW w:w="1728" w:type="dxa"/>
            <w:tcBorders>
              <w:top w:val="single" w:sz="4" w:space="0" w:color="auto"/>
              <w:bottom w:val="single" w:sz="4" w:space="0" w:color="auto"/>
            </w:tcBorders>
          </w:tcPr>
          <w:p w14:paraId="42B3F4B3" w14:textId="77777777" w:rsidR="00D51D7F" w:rsidRPr="00AD2F83" w:rsidRDefault="00D51D7F" w:rsidP="00D8459E">
            <w:pPr>
              <w:widowControl w:val="0"/>
              <w:tabs>
                <w:tab w:val="left" w:pos="567"/>
              </w:tabs>
              <w:jc w:val="center"/>
              <w:rPr>
                <w:rFonts w:cstheme="minorHAnsi"/>
                <w:b/>
                <w:bCs/>
                <w:sz w:val="18"/>
                <w:szCs w:val="18"/>
              </w:rPr>
            </w:pPr>
            <w:r w:rsidRPr="00AD2F83">
              <w:rPr>
                <w:rFonts w:cstheme="minorHAnsi"/>
                <w:b/>
                <w:bCs/>
                <w:sz w:val="18"/>
                <w:szCs w:val="18"/>
              </w:rPr>
              <w:t>Sample</w:t>
            </w:r>
          </w:p>
        </w:tc>
        <w:tc>
          <w:tcPr>
            <w:tcW w:w="3234" w:type="dxa"/>
            <w:tcBorders>
              <w:top w:val="single" w:sz="4" w:space="0" w:color="auto"/>
              <w:bottom w:val="single" w:sz="4" w:space="0" w:color="auto"/>
            </w:tcBorders>
          </w:tcPr>
          <w:p w14:paraId="0CBF5CA2" w14:textId="77777777" w:rsidR="00D51D7F" w:rsidRPr="00AD2F83" w:rsidRDefault="00D51D7F" w:rsidP="00D8459E">
            <w:pPr>
              <w:widowControl w:val="0"/>
              <w:tabs>
                <w:tab w:val="left" w:pos="567"/>
              </w:tabs>
              <w:jc w:val="center"/>
              <w:rPr>
                <w:rFonts w:cstheme="minorHAnsi"/>
                <w:b/>
                <w:bCs/>
                <w:sz w:val="18"/>
                <w:szCs w:val="18"/>
              </w:rPr>
            </w:pPr>
            <w:r w:rsidRPr="00AD2F83">
              <w:rPr>
                <w:rFonts w:cstheme="minorHAnsi"/>
                <w:b/>
                <w:bCs/>
                <w:sz w:val="18"/>
                <w:szCs w:val="18"/>
              </w:rPr>
              <w:t>Surface Area (m²/g)</w:t>
            </w:r>
          </w:p>
        </w:tc>
      </w:tr>
      <w:tr w:rsidR="00D51D7F" w:rsidRPr="00AD2F83" w14:paraId="6D72BADF" w14:textId="77777777" w:rsidTr="00AD2F83">
        <w:trPr>
          <w:trHeight w:val="242"/>
        </w:trPr>
        <w:tc>
          <w:tcPr>
            <w:tcW w:w="1728" w:type="dxa"/>
            <w:tcBorders>
              <w:top w:val="single" w:sz="4" w:space="0" w:color="auto"/>
            </w:tcBorders>
          </w:tcPr>
          <w:p w14:paraId="638FE203" w14:textId="77777777" w:rsidR="00D51D7F" w:rsidRPr="00AD2F83" w:rsidRDefault="00D51D7F" w:rsidP="00D8459E">
            <w:pPr>
              <w:widowControl w:val="0"/>
              <w:tabs>
                <w:tab w:val="left" w:pos="567"/>
              </w:tabs>
              <w:jc w:val="center"/>
              <w:rPr>
                <w:rFonts w:cstheme="minorHAnsi"/>
                <w:b/>
                <w:bCs/>
                <w:sz w:val="18"/>
                <w:szCs w:val="18"/>
              </w:rPr>
            </w:pPr>
            <w:r w:rsidRPr="00AD2F83">
              <w:rPr>
                <w:rFonts w:cstheme="minorHAnsi"/>
                <w:sz w:val="18"/>
                <w:szCs w:val="18"/>
              </w:rPr>
              <w:t>Bulk g-C</w:t>
            </w:r>
            <w:r w:rsidRPr="00AD2F83">
              <w:rPr>
                <w:rFonts w:cstheme="minorHAnsi"/>
                <w:sz w:val="18"/>
                <w:szCs w:val="18"/>
                <w:vertAlign w:val="subscript"/>
              </w:rPr>
              <w:t>3</w:t>
            </w:r>
            <w:r w:rsidRPr="00AD2F83">
              <w:rPr>
                <w:rFonts w:cstheme="minorHAnsi"/>
                <w:sz w:val="18"/>
                <w:szCs w:val="18"/>
              </w:rPr>
              <w:t>N</w:t>
            </w:r>
            <w:r w:rsidRPr="00AD2F83">
              <w:rPr>
                <w:rFonts w:cstheme="minorHAnsi"/>
                <w:sz w:val="18"/>
                <w:szCs w:val="18"/>
                <w:vertAlign w:val="subscript"/>
              </w:rPr>
              <w:t>4</w:t>
            </w:r>
          </w:p>
        </w:tc>
        <w:tc>
          <w:tcPr>
            <w:tcW w:w="3234" w:type="dxa"/>
            <w:tcBorders>
              <w:top w:val="single" w:sz="4" w:space="0" w:color="auto"/>
            </w:tcBorders>
          </w:tcPr>
          <w:p w14:paraId="21DE6FC6" w14:textId="77777777" w:rsidR="00D51D7F" w:rsidRPr="00AD2F83" w:rsidRDefault="00D51D7F" w:rsidP="00D8459E">
            <w:pPr>
              <w:widowControl w:val="0"/>
              <w:tabs>
                <w:tab w:val="left" w:pos="567"/>
              </w:tabs>
              <w:jc w:val="center"/>
              <w:rPr>
                <w:rFonts w:cstheme="minorHAnsi"/>
                <w:sz w:val="18"/>
                <w:szCs w:val="18"/>
              </w:rPr>
            </w:pPr>
            <w:r w:rsidRPr="00AD2F83">
              <w:rPr>
                <w:rFonts w:cstheme="minorHAnsi"/>
                <w:sz w:val="18"/>
                <w:szCs w:val="18"/>
              </w:rPr>
              <w:t>5</w:t>
            </w:r>
          </w:p>
        </w:tc>
      </w:tr>
      <w:tr w:rsidR="00D51D7F" w:rsidRPr="00AD2F83" w14:paraId="75363E69" w14:textId="77777777" w:rsidTr="00AD2F83">
        <w:trPr>
          <w:trHeight w:val="255"/>
        </w:trPr>
        <w:tc>
          <w:tcPr>
            <w:tcW w:w="1728" w:type="dxa"/>
          </w:tcPr>
          <w:p w14:paraId="6577E2D6" w14:textId="5B05A2A3" w:rsidR="00D51D7F" w:rsidRPr="00AD2F83" w:rsidRDefault="00D51D7F" w:rsidP="00D8459E">
            <w:pPr>
              <w:widowControl w:val="0"/>
              <w:tabs>
                <w:tab w:val="left" w:pos="567"/>
              </w:tabs>
              <w:jc w:val="center"/>
              <w:rPr>
                <w:rFonts w:cstheme="minorHAnsi"/>
                <w:b/>
                <w:bCs/>
                <w:sz w:val="18"/>
                <w:szCs w:val="18"/>
              </w:rPr>
            </w:pPr>
            <w:r w:rsidRPr="00AD2F83">
              <w:rPr>
                <w:rFonts w:cstheme="minorHAnsi"/>
                <w:sz w:val="18"/>
                <w:szCs w:val="18"/>
              </w:rPr>
              <w:t>CN (</w:t>
            </w:r>
            <w:r w:rsidRPr="00AD2F83">
              <w:rPr>
                <w:sz w:val="18"/>
                <w:szCs w:val="18"/>
              </w:rPr>
              <w:t>520</w:t>
            </w:r>
            <w:r w:rsidRPr="00AD2F83">
              <w:rPr>
                <w:sz w:val="18"/>
                <w:szCs w:val="18"/>
              </w:rPr>
              <w:sym w:font="Symbol" w:char="F0B0"/>
            </w:r>
            <w:r w:rsidRPr="00AD2F83">
              <w:rPr>
                <w:sz w:val="18"/>
                <w:szCs w:val="18"/>
              </w:rPr>
              <w:t>C</w:t>
            </w:r>
            <w:r w:rsidRPr="00AD2F83">
              <w:rPr>
                <w:rFonts w:cstheme="minorHAnsi"/>
                <w:sz w:val="18"/>
                <w:szCs w:val="18"/>
              </w:rPr>
              <w:t>) NSs</w:t>
            </w:r>
          </w:p>
        </w:tc>
        <w:tc>
          <w:tcPr>
            <w:tcW w:w="3234" w:type="dxa"/>
          </w:tcPr>
          <w:p w14:paraId="43462640" w14:textId="77777777" w:rsidR="00D51D7F" w:rsidRPr="00AD2F83" w:rsidRDefault="00D51D7F" w:rsidP="00D8459E">
            <w:pPr>
              <w:widowControl w:val="0"/>
              <w:tabs>
                <w:tab w:val="left" w:pos="567"/>
              </w:tabs>
              <w:jc w:val="center"/>
              <w:rPr>
                <w:rFonts w:cstheme="minorHAnsi"/>
                <w:sz w:val="18"/>
                <w:szCs w:val="18"/>
              </w:rPr>
            </w:pPr>
            <w:r w:rsidRPr="00AD2F83">
              <w:rPr>
                <w:rFonts w:cstheme="minorHAnsi"/>
                <w:sz w:val="18"/>
                <w:szCs w:val="18"/>
              </w:rPr>
              <w:t>32</w:t>
            </w:r>
          </w:p>
        </w:tc>
      </w:tr>
      <w:tr w:rsidR="00D51D7F" w:rsidRPr="00AD2F83" w14:paraId="77CF7D18" w14:textId="77777777" w:rsidTr="00AD2F83">
        <w:trPr>
          <w:trHeight w:val="242"/>
        </w:trPr>
        <w:tc>
          <w:tcPr>
            <w:tcW w:w="1728" w:type="dxa"/>
          </w:tcPr>
          <w:p w14:paraId="3D054831" w14:textId="023D3E6E" w:rsidR="00D51D7F" w:rsidRPr="00AD2F83" w:rsidRDefault="00D51D7F" w:rsidP="00D8459E">
            <w:pPr>
              <w:widowControl w:val="0"/>
              <w:tabs>
                <w:tab w:val="left" w:pos="567"/>
              </w:tabs>
              <w:jc w:val="center"/>
              <w:rPr>
                <w:rFonts w:cstheme="minorHAnsi"/>
                <w:b/>
                <w:bCs/>
                <w:sz w:val="18"/>
                <w:szCs w:val="18"/>
              </w:rPr>
            </w:pPr>
            <w:r w:rsidRPr="00AD2F83">
              <w:rPr>
                <w:rFonts w:cstheme="minorHAnsi"/>
                <w:sz w:val="18"/>
                <w:szCs w:val="18"/>
              </w:rPr>
              <w:t>CN (</w:t>
            </w:r>
            <w:r w:rsidRPr="00AD2F83">
              <w:rPr>
                <w:sz w:val="18"/>
                <w:szCs w:val="18"/>
              </w:rPr>
              <w:t>540</w:t>
            </w:r>
            <w:r w:rsidRPr="00AD2F83">
              <w:rPr>
                <w:sz w:val="18"/>
                <w:szCs w:val="18"/>
              </w:rPr>
              <w:sym w:font="Symbol" w:char="F0B0"/>
            </w:r>
            <w:r w:rsidRPr="00AD2F83">
              <w:rPr>
                <w:sz w:val="18"/>
                <w:szCs w:val="18"/>
              </w:rPr>
              <w:t>C</w:t>
            </w:r>
            <w:r w:rsidRPr="00AD2F83">
              <w:rPr>
                <w:rFonts w:cstheme="minorHAnsi"/>
                <w:sz w:val="18"/>
                <w:szCs w:val="18"/>
              </w:rPr>
              <w:t>) NSs</w:t>
            </w:r>
          </w:p>
        </w:tc>
        <w:tc>
          <w:tcPr>
            <w:tcW w:w="3234" w:type="dxa"/>
          </w:tcPr>
          <w:p w14:paraId="0EAF57FF" w14:textId="77777777" w:rsidR="00D51D7F" w:rsidRPr="00AD2F83" w:rsidRDefault="00D51D7F" w:rsidP="00D8459E">
            <w:pPr>
              <w:widowControl w:val="0"/>
              <w:tabs>
                <w:tab w:val="left" w:pos="567"/>
              </w:tabs>
              <w:jc w:val="center"/>
              <w:rPr>
                <w:rFonts w:cstheme="minorHAnsi"/>
                <w:sz w:val="18"/>
                <w:szCs w:val="18"/>
              </w:rPr>
            </w:pPr>
            <w:r w:rsidRPr="00AD2F83">
              <w:rPr>
                <w:rFonts w:cstheme="minorHAnsi"/>
                <w:sz w:val="18"/>
                <w:szCs w:val="18"/>
              </w:rPr>
              <w:t>49</w:t>
            </w:r>
          </w:p>
        </w:tc>
      </w:tr>
      <w:tr w:rsidR="00D51D7F" w:rsidRPr="00AD2F83" w14:paraId="7F3DD76A" w14:textId="77777777" w:rsidTr="00AD2F83">
        <w:trPr>
          <w:trHeight w:val="242"/>
        </w:trPr>
        <w:tc>
          <w:tcPr>
            <w:tcW w:w="1728" w:type="dxa"/>
          </w:tcPr>
          <w:p w14:paraId="6DFEE90B" w14:textId="0290B511" w:rsidR="00D51D7F" w:rsidRPr="00AD2F83" w:rsidRDefault="00D51D7F" w:rsidP="00D8459E">
            <w:pPr>
              <w:widowControl w:val="0"/>
              <w:tabs>
                <w:tab w:val="left" w:pos="567"/>
              </w:tabs>
              <w:jc w:val="center"/>
              <w:rPr>
                <w:rFonts w:cstheme="minorHAnsi"/>
                <w:b/>
                <w:bCs/>
                <w:sz w:val="18"/>
                <w:szCs w:val="18"/>
              </w:rPr>
            </w:pPr>
            <w:r w:rsidRPr="00AD2F83">
              <w:rPr>
                <w:rFonts w:cstheme="minorHAnsi"/>
                <w:sz w:val="18"/>
                <w:szCs w:val="18"/>
              </w:rPr>
              <w:t>CN (</w:t>
            </w:r>
            <w:r w:rsidRPr="00AD2F83">
              <w:rPr>
                <w:sz w:val="18"/>
                <w:szCs w:val="18"/>
              </w:rPr>
              <w:t>560</w:t>
            </w:r>
            <w:r w:rsidRPr="00AD2F83">
              <w:rPr>
                <w:sz w:val="18"/>
                <w:szCs w:val="18"/>
              </w:rPr>
              <w:sym w:font="Symbol" w:char="F0B0"/>
            </w:r>
            <w:r w:rsidRPr="00AD2F83">
              <w:rPr>
                <w:sz w:val="18"/>
                <w:szCs w:val="18"/>
              </w:rPr>
              <w:t>C</w:t>
            </w:r>
            <w:r w:rsidRPr="00AD2F83">
              <w:rPr>
                <w:rFonts w:cstheme="minorHAnsi"/>
                <w:sz w:val="18"/>
                <w:szCs w:val="18"/>
              </w:rPr>
              <w:t>) NSs</w:t>
            </w:r>
          </w:p>
        </w:tc>
        <w:tc>
          <w:tcPr>
            <w:tcW w:w="3234" w:type="dxa"/>
          </w:tcPr>
          <w:p w14:paraId="673F376A" w14:textId="77777777" w:rsidR="00D51D7F" w:rsidRPr="00AD2F83" w:rsidRDefault="00D51D7F" w:rsidP="00D8459E">
            <w:pPr>
              <w:widowControl w:val="0"/>
              <w:tabs>
                <w:tab w:val="left" w:pos="567"/>
              </w:tabs>
              <w:jc w:val="center"/>
              <w:rPr>
                <w:rFonts w:cstheme="minorHAnsi"/>
                <w:sz w:val="18"/>
                <w:szCs w:val="18"/>
              </w:rPr>
            </w:pPr>
            <w:r w:rsidRPr="00AD2F83">
              <w:rPr>
                <w:rFonts w:cstheme="minorHAnsi"/>
                <w:sz w:val="18"/>
                <w:szCs w:val="18"/>
              </w:rPr>
              <w:t>62</w:t>
            </w:r>
          </w:p>
        </w:tc>
      </w:tr>
    </w:tbl>
    <w:p w14:paraId="240534FC" w14:textId="77777777" w:rsidR="008F7F70" w:rsidRPr="00E63CDE" w:rsidRDefault="008F7F70" w:rsidP="00D8459E">
      <w:pPr>
        <w:widowControl w:val="0"/>
        <w:tabs>
          <w:tab w:val="left" w:pos="567"/>
        </w:tabs>
        <w:spacing w:before="40" w:after="0" w:line="240" w:lineRule="auto"/>
        <w:rPr>
          <w:rFonts w:ascii="Calibri" w:eastAsia="Calibri" w:hAnsi="Calibri" w:cs="Angsana New"/>
          <w:bCs/>
          <w:kern w:val="0"/>
          <w:sz w:val="20"/>
          <w:szCs w:val="20"/>
          <w14:ligatures w14:val="none"/>
        </w:rPr>
      </w:pPr>
    </w:p>
    <w:p w14:paraId="23F011D6" w14:textId="77777777" w:rsidR="00681116" w:rsidRPr="003653AC" w:rsidRDefault="00681116" w:rsidP="00D8459E">
      <w:pPr>
        <w:tabs>
          <w:tab w:val="left" w:pos="567"/>
        </w:tabs>
        <w:autoSpaceDE w:val="0"/>
        <w:autoSpaceDN w:val="0"/>
        <w:adjustRightInd w:val="0"/>
        <w:spacing w:after="0" w:line="240" w:lineRule="auto"/>
        <w:rPr>
          <w:rFonts w:cs="Calibri"/>
          <w:b/>
          <w:bCs/>
          <w:sz w:val="20"/>
          <w:szCs w:val="20"/>
        </w:rPr>
      </w:pPr>
    </w:p>
    <w:p w14:paraId="4792619B" w14:textId="77777777" w:rsidR="00D51D7F" w:rsidRDefault="00D51D7F" w:rsidP="00D8459E">
      <w:pPr>
        <w:tabs>
          <w:tab w:val="left" w:pos="567"/>
        </w:tabs>
        <w:autoSpaceDE w:val="0"/>
        <w:autoSpaceDN w:val="0"/>
        <w:adjustRightInd w:val="0"/>
        <w:spacing w:after="0" w:line="240" w:lineRule="auto"/>
        <w:jc w:val="both"/>
        <w:rPr>
          <w:rFonts w:cs="Calibri"/>
          <w:b/>
          <w:bCs/>
          <w:sz w:val="20"/>
          <w:szCs w:val="20"/>
        </w:rPr>
      </w:pPr>
    </w:p>
    <w:p w14:paraId="737A7E71" w14:textId="77777777" w:rsidR="00D51D7F" w:rsidRDefault="00D51D7F" w:rsidP="00D8459E">
      <w:pPr>
        <w:tabs>
          <w:tab w:val="left" w:pos="567"/>
        </w:tabs>
        <w:autoSpaceDE w:val="0"/>
        <w:autoSpaceDN w:val="0"/>
        <w:adjustRightInd w:val="0"/>
        <w:spacing w:after="0" w:line="240" w:lineRule="auto"/>
        <w:jc w:val="both"/>
        <w:rPr>
          <w:rFonts w:cs="Calibri"/>
          <w:b/>
          <w:bCs/>
          <w:sz w:val="20"/>
          <w:szCs w:val="20"/>
        </w:rPr>
      </w:pPr>
    </w:p>
    <w:p w14:paraId="0EDE31B0" w14:textId="10D6DECC" w:rsidR="00D8459E" w:rsidRDefault="00860DD1" w:rsidP="00D8459E">
      <w:pPr>
        <w:widowControl w:val="0"/>
        <w:tabs>
          <w:tab w:val="left" w:pos="567"/>
        </w:tabs>
        <w:spacing w:before="40" w:after="0" w:line="240" w:lineRule="auto"/>
        <w:jc w:val="both"/>
        <w:rPr>
          <w:rFonts w:ascii="Calibri" w:eastAsia="Calibri" w:hAnsi="Calibri" w:cs="Angsana New"/>
          <w:bCs/>
          <w:kern w:val="0"/>
          <w:sz w:val="20"/>
          <w:szCs w:val="20"/>
          <w14:ligatures w14:val="none"/>
        </w:rPr>
      </w:pPr>
      <w:r>
        <w:rPr>
          <w:rFonts w:ascii="Calibri" w:eastAsia="Calibri" w:hAnsi="Calibri" w:cs="Angsana New"/>
          <w:bCs/>
          <w:kern w:val="0"/>
          <w:sz w:val="20"/>
          <w:szCs w:val="20"/>
          <w14:ligatures w14:val="none"/>
        </w:rPr>
        <w:tab/>
      </w:r>
    </w:p>
    <w:p w14:paraId="1E2DEF1C" w14:textId="77777777" w:rsidR="00D8459E" w:rsidRDefault="00D8459E" w:rsidP="00D8459E">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3CB40773" w14:textId="0E47AB7F" w:rsidR="003856A1" w:rsidRDefault="00D8459E" w:rsidP="00D8459E">
      <w:pPr>
        <w:widowControl w:val="0"/>
        <w:tabs>
          <w:tab w:val="left" w:pos="567"/>
        </w:tabs>
        <w:spacing w:before="40" w:after="0" w:line="240" w:lineRule="auto"/>
        <w:jc w:val="both"/>
        <w:rPr>
          <w:rFonts w:ascii="Calibri" w:eastAsia="Calibri" w:hAnsi="Calibri" w:cs="Angsana New"/>
          <w:bCs/>
          <w:kern w:val="0"/>
          <w:sz w:val="20"/>
          <w:szCs w:val="20"/>
          <w14:ligatures w14:val="none"/>
        </w:rPr>
      </w:pPr>
      <w:r>
        <w:rPr>
          <w:rFonts w:ascii="Calibri" w:eastAsia="Calibri" w:hAnsi="Calibri" w:cs="Angsana New"/>
          <w:bCs/>
          <w:kern w:val="0"/>
          <w:sz w:val="20"/>
          <w:szCs w:val="20"/>
          <w14:ligatures w14:val="none"/>
        </w:rPr>
        <w:tab/>
      </w:r>
      <w:r w:rsidR="003856A1" w:rsidRPr="003856A1">
        <w:rPr>
          <w:rFonts w:ascii="Calibri" w:eastAsia="Calibri" w:hAnsi="Calibri" w:cs="Angsana New"/>
          <w:bCs/>
          <w:kern w:val="0"/>
          <w:sz w:val="20"/>
          <w:szCs w:val="20"/>
          <w14:ligatures w14:val="none"/>
        </w:rPr>
        <w:t>In contrast, the g-C</w:t>
      </w:r>
      <w:r w:rsidR="003856A1" w:rsidRPr="003856A1">
        <w:rPr>
          <w:rFonts w:ascii="Calibri" w:eastAsia="Calibri" w:hAnsi="Calibri" w:cs="Angsana New"/>
          <w:bCs/>
          <w:kern w:val="0"/>
          <w:sz w:val="20"/>
          <w:szCs w:val="20"/>
          <w:vertAlign w:val="subscript"/>
          <w14:ligatures w14:val="none"/>
        </w:rPr>
        <w:t>3</w:t>
      </w:r>
      <w:r w:rsidR="003856A1" w:rsidRPr="003856A1">
        <w:rPr>
          <w:rFonts w:ascii="Calibri" w:eastAsia="Calibri" w:hAnsi="Calibri" w:cs="Angsana New"/>
          <w:bCs/>
          <w:kern w:val="0"/>
          <w:sz w:val="20"/>
          <w:szCs w:val="20"/>
          <w14:ligatures w14:val="none"/>
        </w:rPr>
        <w:t>N</w:t>
      </w:r>
      <w:r w:rsidR="003856A1" w:rsidRPr="003856A1">
        <w:rPr>
          <w:rFonts w:ascii="Calibri" w:eastAsia="Calibri" w:hAnsi="Calibri" w:cs="Angsana New"/>
          <w:bCs/>
          <w:kern w:val="0"/>
          <w:sz w:val="20"/>
          <w:szCs w:val="20"/>
          <w:vertAlign w:val="subscript"/>
          <w14:ligatures w14:val="none"/>
        </w:rPr>
        <w:t>4</w:t>
      </w:r>
      <w:r w:rsidR="003856A1" w:rsidRPr="003856A1">
        <w:rPr>
          <w:rFonts w:ascii="Calibri" w:eastAsia="Calibri" w:hAnsi="Calibri" w:cs="Angsana New"/>
          <w:bCs/>
          <w:kern w:val="0"/>
          <w:sz w:val="20"/>
          <w:szCs w:val="20"/>
          <w14:ligatures w14:val="none"/>
        </w:rPr>
        <w:t xml:space="preserve"> nanosheet samples showed significantly higher N</w:t>
      </w:r>
      <w:r w:rsidR="003856A1" w:rsidRPr="003856A1">
        <w:rPr>
          <w:rFonts w:ascii="Calibri" w:eastAsia="Calibri" w:hAnsi="Calibri" w:cs="Angsana New"/>
          <w:bCs/>
          <w:kern w:val="0"/>
          <w:sz w:val="20"/>
          <w:szCs w:val="20"/>
          <w:vertAlign w:val="subscript"/>
          <w14:ligatures w14:val="none"/>
        </w:rPr>
        <w:t>2</w:t>
      </w:r>
      <w:r w:rsidR="003856A1" w:rsidRPr="003856A1">
        <w:rPr>
          <w:rFonts w:ascii="Calibri" w:eastAsia="Calibri" w:hAnsi="Calibri" w:cs="Angsana New"/>
          <w:bCs/>
          <w:kern w:val="0"/>
          <w:sz w:val="20"/>
          <w:szCs w:val="20"/>
          <w14:ligatures w14:val="none"/>
        </w:rPr>
        <w:t xml:space="preserve"> gas adsorption compared to the bulk sample, indicating the formation of enlarged mesopores. This enhancement in porosity led to a substantial improvement in surface area, increasing from 5 m²/g for bulk g-C₃N₄ to 62 m²/g for CN (560</w:t>
      </w:r>
      <w:r w:rsidR="003856A1" w:rsidRPr="003856A1">
        <w:rPr>
          <w:rFonts w:ascii="Calibri" w:eastAsia="Calibri" w:hAnsi="Calibri" w:cs="Angsana New"/>
          <w:bCs/>
          <w:kern w:val="0"/>
          <w:sz w:val="20"/>
          <w:szCs w:val="20"/>
          <w14:ligatures w14:val="none"/>
        </w:rPr>
        <w:sym w:font="Symbol" w:char="F0B0"/>
      </w:r>
      <w:r w:rsidR="003856A1" w:rsidRPr="003856A1">
        <w:rPr>
          <w:rFonts w:ascii="Calibri" w:eastAsia="Calibri" w:hAnsi="Calibri" w:cs="Angsana New"/>
          <w:bCs/>
          <w:kern w:val="0"/>
          <w:sz w:val="20"/>
          <w:szCs w:val="20"/>
          <w14:ligatures w14:val="none"/>
        </w:rPr>
        <w:t>C) NSs (Table 2). These results demonstrated that thermal exfoliation of g-C</w:t>
      </w:r>
      <w:r w:rsidR="003856A1" w:rsidRPr="003856A1">
        <w:rPr>
          <w:rFonts w:ascii="Calibri" w:eastAsia="Calibri" w:hAnsi="Calibri" w:cs="Angsana New"/>
          <w:bCs/>
          <w:kern w:val="0"/>
          <w:sz w:val="20"/>
          <w:szCs w:val="20"/>
          <w:vertAlign w:val="subscript"/>
          <w14:ligatures w14:val="none"/>
        </w:rPr>
        <w:t>3</w:t>
      </w:r>
      <w:r w:rsidR="003856A1" w:rsidRPr="003856A1">
        <w:rPr>
          <w:rFonts w:ascii="Calibri" w:eastAsia="Calibri" w:hAnsi="Calibri" w:cs="Angsana New"/>
          <w:bCs/>
          <w:kern w:val="0"/>
          <w:sz w:val="20"/>
          <w:szCs w:val="20"/>
          <w14:ligatures w14:val="none"/>
        </w:rPr>
        <w:t>N</w:t>
      </w:r>
      <w:r w:rsidR="003856A1" w:rsidRPr="003856A1">
        <w:rPr>
          <w:rFonts w:ascii="Calibri" w:eastAsia="Calibri" w:hAnsi="Calibri" w:cs="Angsana New"/>
          <w:bCs/>
          <w:kern w:val="0"/>
          <w:sz w:val="20"/>
          <w:szCs w:val="20"/>
          <w:vertAlign w:val="subscript"/>
          <w14:ligatures w14:val="none"/>
        </w:rPr>
        <w:t>4</w:t>
      </w:r>
      <w:r w:rsidR="003856A1" w:rsidRPr="003856A1">
        <w:rPr>
          <w:rFonts w:ascii="Calibri" w:eastAsia="Calibri" w:hAnsi="Calibri" w:cs="Angsana New"/>
          <w:bCs/>
          <w:kern w:val="0"/>
          <w:sz w:val="20"/>
          <w:szCs w:val="20"/>
          <w14:ligatures w14:val="none"/>
        </w:rPr>
        <w:t xml:space="preserve"> at elevated temperatures effectively produced materials with larger surface areas.</w:t>
      </w:r>
    </w:p>
    <w:p w14:paraId="6E8AEADF" w14:textId="77777777" w:rsidR="00D8459E" w:rsidRPr="003856A1" w:rsidRDefault="00D8459E" w:rsidP="00D8459E">
      <w:pPr>
        <w:widowControl w:val="0"/>
        <w:tabs>
          <w:tab w:val="left" w:pos="567"/>
        </w:tabs>
        <w:spacing w:before="40" w:after="0" w:line="240" w:lineRule="auto"/>
        <w:jc w:val="both"/>
        <w:rPr>
          <w:rFonts w:ascii="Calibri" w:eastAsia="Calibri" w:hAnsi="Calibri" w:cs="Angsana New"/>
          <w:bCs/>
          <w:kern w:val="0"/>
          <w:sz w:val="20"/>
          <w:szCs w:val="20"/>
          <w:cs/>
          <w14:ligatures w14:val="none"/>
        </w:rPr>
      </w:pPr>
    </w:p>
    <w:p w14:paraId="681FA76E" w14:textId="7515014C" w:rsidR="003856A1" w:rsidRPr="00465AEA" w:rsidRDefault="00662D1C" w:rsidP="00F73896">
      <w:pPr>
        <w:widowControl w:val="0"/>
        <w:tabs>
          <w:tab w:val="left" w:pos="567"/>
        </w:tabs>
        <w:spacing w:after="0" w:line="240" w:lineRule="auto"/>
        <w:rPr>
          <w:b/>
          <w:bCs/>
          <w:sz w:val="20"/>
          <w:szCs w:val="20"/>
        </w:rPr>
      </w:pPr>
      <w:r w:rsidRPr="00465AEA">
        <w:rPr>
          <w:rFonts w:cs="Calibri"/>
          <w:b/>
          <w:bCs/>
          <w:sz w:val="20"/>
          <w:szCs w:val="20"/>
        </w:rPr>
        <w:t xml:space="preserve">3.4 </w:t>
      </w:r>
      <w:r w:rsidRPr="00465AEA">
        <w:rPr>
          <w:b/>
          <w:bCs/>
          <w:sz w:val="20"/>
          <w:szCs w:val="20"/>
        </w:rPr>
        <w:t>Morphology</w:t>
      </w:r>
    </w:p>
    <w:p w14:paraId="7F127FDD" w14:textId="4A12DD7E" w:rsidR="00662D1C" w:rsidRPr="00662D1C" w:rsidRDefault="00D8459E"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r>
        <w:rPr>
          <w:rFonts w:ascii="Calibri" w:eastAsia="Calibri" w:hAnsi="Calibri" w:cs="Angsana New"/>
          <w:bCs/>
          <w:kern w:val="0"/>
          <w:sz w:val="20"/>
          <w:szCs w:val="20"/>
          <w14:ligatures w14:val="none"/>
        </w:rPr>
        <w:tab/>
      </w:r>
      <w:r w:rsidR="00662D1C" w:rsidRPr="00662D1C">
        <w:rPr>
          <w:rFonts w:ascii="Calibri" w:eastAsia="Calibri" w:hAnsi="Calibri" w:cs="Angsana New"/>
          <w:bCs/>
          <w:kern w:val="0"/>
          <w:sz w:val="20"/>
          <w:szCs w:val="20"/>
          <w14:ligatures w14:val="none"/>
        </w:rPr>
        <w:t>SEM images of CN (520°C) NSs, CN (540°C) NSs, and CN (560°C) NSs are shown in Figure 7 (b), (c), and (d). They show aggregates of g-C</w:t>
      </w:r>
      <w:r w:rsidR="00662D1C" w:rsidRPr="00662D1C">
        <w:rPr>
          <w:rFonts w:ascii="Calibri" w:eastAsia="Calibri" w:hAnsi="Calibri" w:cs="Angsana New"/>
          <w:bCs/>
          <w:kern w:val="0"/>
          <w:sz w:val="20"/>
          <w:szCs w:val="20"/>
          <w:vertAlign w:val="subscript"/>
          <w14:ligatures w14:val="none"/>
        </w:rPr>
        <w:t>3</w:t>
      </w:r>
      <w:r w:rsidR="00662D1C" w:rsidRPr="00662D1C">
        <w:rPr>
          <w:rFonts w:ascii="Calibri" w:eastAsia="Calibri" w:hAnsi="Calibri" w:cs="Angsana New"/>
          <w:bCs/>
          <w:kern w:val="0"/>
          <w:sz w:val="20"/>
          <w:szCs w:val="20"/>
          <w14:ligatures w14:val="none"/>
        </w:rPr>
        <w:t>N</w:t>
      </w:r>
      <w:r w:rsidR="00662D1C" w:rsidRPr="00662D1C">
        <w:rPr>
          <w:rFonts w:ascii="Calibri" w:eastAsia="Calibri" w:hAnsi="Calibri" w:cs="Angsana New"/>
          <w:bCs/>
          <w:kern w:val="0"/>
          <w:sz w:val="20"/>
          <w:szCs w:val="20"/>
          <w:vertAlign w:val="subscript"/>
          <w14:ligatures w14:val="none"/>
        </w:rPr>
        <w:t>4</w:t>
      </w:r>
      <w:r w:rsidR="00662D1C" w:rsidRPr="00662D1C">
        <w:rPr>
          <w:rFonts w:ascii="Calibri" w:eastAsia="Calibri" w:hAnsi="Calibri" w:cs="Angsana New"/>
          <w:bCs/>
          <w:kern w:val="0"/>
          <w:sz w:val="20"/>
          <w:szCs w:val="20"/>
          <w14:ligatures w14:val="none"/>
        </w:rPr>
        <w:t xml:space="preserve"> nanosheets, displaying more defined nanosheets and curled edges as compared to bulk g-C</w:t>
      </w:r>
      <w:r w:rsidR="00662D1C" w:rsidRPr="00662D1C">
        <w:rPr>
          <w:rFonts w:ascii="Calibri" w:eastAsia="Calibri" w:hAnsi="Calibri" w:cs="Angsana New"/>
          <w:bCs/>
          <w:kern w:val="0"/>
          <w:sz w:val="20"/>
          <w:szCs w:val="20"/>
          <w:vertAlign w:val="subscript"/>
          <w14:ligatures w14:val="none"/>
        </w:rPr>
        <w:t>3</w:t>
      </w:r>
      <w:r w:rsidR="00662D1C" w:rsidRPr="00662D1C">
        <w:rPr>
          <w:rFonts w:ascii="Calibri" w:eastAsia="Calibri" w:hAnsi="Calibri" w:cs="Angsana New"/>
          <w:bCs/>
          <w:kern w:val="0"/>
          <w:sz w:val="20"/>
          <w:szCs w:val="20"/>
          <w14:ligatures w14:val="none"/>
        </w:rPr>
        <w:t>N</w:t>
      </w:r>
      <w:r w:rsidR="00662D1C" w:rsidRPr="00662D1C">
        <w:rPr>
          <w:rFonts w:ascii="Calibri" w:eastAsia="Calibri" w:hAnsi="Calibri" w:cs="Angsana New"/>
          <w:bCs/>
          <w:kern w:val="0"/>
          <w:sz w:val="20"/>
          <w:szCs w:val="20"/>
          <w:vertAlign w:val="subscript"/>
          <w14:ligatures w14:val="none"/>
        </w:rPr>
        <w:t>4</w:t>
      </w:r>
      <w:r w:rsidR="00662D1C" w:rsidRPr="00662D1C">
        <w:rPr>
          <w:rFonts w:ascii="Calibri" w:eastAsia="Calibri" w:hAnsi="Calibri" w:cs="Angsana New"/>
          <w:bCs/>
          <w:kern w:val="0"/>
          <w:sz w:val="20"/>
          <w:szCs w:val="20"/>
          <w14:ligatures w14:val="none"/>
        </w:rPr>
        <w:t xml:space="preserve"> samples. The sizes of the nanoclusters are also smaller for the thermal-treated NS samples as compared to the bulk g-C</w:t>
      </w:r>
      <w:r w:rsidR="00662D1C" w:rsidRPr="00662D1C">
        <w:rPr>
          <w:rFonts w:ascii="Calibri" w:eastAsia="Calibri" w:hAnsi="Calibri" w:cs="Angsana New"/>
          <w:bCs/>
          <w:kern w:val="0"/>
          <w:sz w:val="20"/>
          <w:szCs w:val="20"/>
          <w:vertAlign w:val="subscript"/>
          <w14:ligatures w14:val="none"/>
        </w:rPr>
        <w:t>3</w:t>
      </w:r>
      <w:r w:rsidR="00662D1C" w:rsidRPr="00662D1C">
        <w:rPr>
          <w:rFonts w:ascii="Calibri" w:eastAsia="Calibri" w:hAnsi="Calibri" w:cs="Angsana New"/>
          <w:bCs/>
          <w:kern w:val="0"/>
          <w:sz w:val="20"/>
          <w:szCs w:val="20"/>
          <w14:ligatures w14:val="none"/>
        </w:rPr>
        <w:t>N</w:t>
      </w:r>
      <w:r w:rsidR="00662D1C" w:rsidRPr="00662D1C">
        <w:rPr>
          <w:rFonts w:ascii="Calibri" w:eastAsia="Calibri" w:hAnsi="Calibri" w:cs="Angsana New"/>
          <w:bCs/>
          <w:kern w:val="0"/>
          <w:sz w:val="20"/>
          <w:szCs w:val="20"/>
          <w:vertAlign w:val="subscript"/>
          <w14:ligatures w14:val="none"/>
        </w:rPr>
        <w:t>4</w:t>
      </w:r>
      <w:r w:rsidR="00662D1C" w:rsidRPr="00662D1C">
        <w:rPr>
          <w:rFonts w:ascii="Calibri" w:eastAsia="Calibri" w:hAnsi="Calibri" w:cs="Angsana New"/>
          <w:bCs/>
          <w:kern w:val="0"/>
          <w:sz w:val="20"/>
          <w:szCs w:val="20"/>
          <w14:ligatures w14:val="none"/>
        </w:rPr>
        <w:t>. These SEM observations serve as evidence to produce g-C</w:t>
      </w:r>
      <w:r w:rsidR="00662D1C" w:rsidRPr="00662D1C">
        <w:rPr>
          <w:rFonts w:ascii="Calibri" w:eastAsia="Calibri" w:hAnsi="Calibri" w:cs="Angsana New"/>
          <w:bCs/>
          <w:kern w:val="0"/>
          <w:sz w:val="20"/>
          <w:szCs w:val="20"/>
          <w:vertAlign w:val="subscript"/>
          <w14:ligatures w14:val="none"/>
        </w:rPr>
        <w:t>3</w:t>
      </w:r>
      <w:r w:rsidR="00662D1C" w:rsidRPr="00662D1C">
        <w:rPr>
          <w:rFonts w:ascii="Calibri" w:eastAsia="Calibri" w:hAnsi="Calibri" w:cs="Angsana New"/>
          <w:bCs/>
          <w:kern w:val="0"/>
          <w:sz w:val="20"/>
          <w:szCs w:val="20"/>
          <w14:ligatures w14:val="none"/>
        </w:rPr>
        <w:t>N</w:t>
      </w:r>
      <w:r w:rsidR="00662D1C" w:rsidRPr="00662D1C">
        <w:rPr>
          <w:rFonts w:ascii="Calibri" w:eastAsia="Calibri" w:hAnsi="Calibri" w:cs="Angsana New"/>
          <w:bCs/>
          <w:kern w:val="0"/>
          <w:sz w:val="20"/>
          <w:szCs w:val="20"/>
          <w:vertAlign w:val="subscript"/>
          <w14:ligatures w14:val="none"/>
        </w:rPr>
        <w:t>4</w:t>
      </w:r>
      <w:r w:rsidR="00662D1C" w:rsidRPr="00662D1C">
        <w:rPr>
          <w:rFonts w:ascii="Calibri" w:eastAsia="Calibri" w:hAnsi="Calibri" w:cs="Angsana New"/>
          <w:bCs/>
          <w:kern w:val="0"/>
          <w:sz w:val="20"/>
          <w:szCs w:val="20"/>
          <w14:ligatures w14:val="none"/>
        </w:rPr>
        <w:t xml:space="preserve"> nanosheets through a thermal oxidation exfoliation process. </w:t>
      </w:r>
    </w:p>
    <w:p w14:paraId="03C030B5" w14:textId="5E4964FA" w:rsidR="00662D1C" w:rsidRDefault="00662D1C"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r w:rsidRPr="00662D1C">
        <w:rPr>
          <w:rFonts w:ascii="Calibri" w:eastAsia="Calibri" w:hAnsi="Calibri" w:cs="Angsana New"/>
          <w:bCs/>
          <w:kern w:val="0"/>
          <w:sz w:val="20"/>
          <w:szCs w:val="20"/>
          <w14:ligatures w14:val="none"/>
        </w:rPr>
        <w:tab/>
        <w:t xml:space="preserve">The morphological structures and thicknesses of the CN samples were investigated by AFM, and the corresponding height profiles are presented in Figure 8. The bulk </w:t>
      </w:r>
      <w:r w:rsidRPr="00662D1C">
        <w:rPr>
          <w:rFonts w:ascii="Calibri" w:eastAsia="Calibri" w:hAnsi="Calibri" w:cs="Calibri"/>
          <w:kern w:val="0"/>
          <w:sz w:val="20"/>
          <w:szCs w:val="20"/>
          <w14:ligatures w14:val="none"/>
        </w:rPr>
        <w:t>g-C</w:t>
      </w:r>
      <w:r w:rsidRPr="00662D1C">
        <w:rPr>
          <w:rFonts w:ascii="Calibri" w:eastAsia="Calibri" w:hAnsi="Calibri" w:cs="Calibri"/>
          <w:kern w:val="0"/>
          <w:sz w:val="20"/>
          <w:szCs w:val="20"/>
          <w:vertAlign w:val="subscript"/>
          <w14:ligatures w14:val="none"/>
        </w:rPr>
        <w:t>3</w:t>
      </w:r>
      <w:r w:rsidRPr="00662D1C">
        <w:rPr>
          <w:rFonts w:ascii="Calibri" w:eastAsia="Calibri" w:hAnsi="Calibri" w:cs="Calibri"/>
          <w:kern w:val="0"/>
          <w:sz w:val="20"/>
          <w:szCs w:val="20"/>
          <w14:ligatures w14:val="none"/>
        </w:rPr>
        <w:t>N</w:t>
      </w:r>
      <w:r w:rsidRPr="00662D1C">
        <w:rPr>
          <w:rFonts w:ascii="Calibri" w:eastAsia="Calibri" w:hAnsi="Calibri" w:cs="Calibri"/>
          <w:kern w:val="0"/>
          <w:sz w:val="20"/>
          <w:szCs w:val="20"/>
          <w:vertAlign w:val="subscript"/>
          <w14:ligatures w14:val="none"/>
        </w:rPr>
        <w:t>4</w:t>
      </w:r>
      <w:r w:rsidRPr="00662D1C">
        <w:rPr>
          <w:rFonts w:ascii="Calibri" w:eastAsia="Calibri" w:hAnsi="Calibri" w:cs="Angsana New"/>
          <w:bCs/>
          <w:kern w:val="0"/>
          <w:sz w:val="20"/>
          <w:szCs w:val="20"/>
          <w14:ligatures w14:val="none"/>
        </w:rPr>
        <w:t xml:space="preserve"> exhibited a substantial thickness of approximately 107 nm, confirming the sheet-like structures characteristic of pristine g-C₃N₄. The CN (520°C) NSs sample showed a decreased thickness of 59 nm, indicating partial delamination of the layered framework. Further exfoliation at CN (540°C) NSs resulted in a thickness of 47 nm, demonstrating the formation of thinner few-layer nanosheets. Remarkably, the CN (560°C) NSs showed a significantly reduced thickness of 23 nm, confirming the formation of highly exfoliated ultrathin nanosheets. Consistently, AFM analysis revealed that bulk g-C₃N₄ flakes (40 </w:t>
      </w:r>
      <w:proofErr w:type="spellStart"/>
      <w:r w:rsidRPr="00662D1C">
        <w:rPr>
          <w:rFonts w:ascii="Calibri" w:eastAsia="Calibri" w:hAnsi="Calibri" w:cs="Angsana New"/>
          <w:bCs/>
          <w:kern w:val="0"/>
          <w:sz w:val="20"/>
          <w:szCs w:val="20"/>
          <w14:ligatures w14:val="none"/>
        </w:rPr>
        <w:t>μm</w:t>
      </w:r>
      <w:proofErr w:type="spellEnd"/>
      <w:r w:rsidRPr="00662D1C">
        <w:rPr>
          <w:rFonts w:ascii="Calibri" w:eastAsia="Calibri" w:hAnsi="Calibri" w:cs="Angsana New"/>
          <w:bCs/>
          <w:kern w:val="0"/>
          <w:sz w:val="20"/>
          <w:szCs w:val="20"/>
          <w14:ligatures w14:val="none"/>
        </w:rPr>
        <w:t xml:space="preserve"> in size) exhibited thicknesses of 100</w:t>
      </w:r>
      <w:r>
        <w:rPr>
          <w:rFonts w:ascii="Calibri" w:eastAsia="Calibri" w:hAnsi="Calibri" w:cs="Angsana New"/>
          <w:bCs/>
          <w:kern w:val="0"/>
          <w:sz w:val="20"/>
          <w:szCs w:val="20"/>
          <w14:ligatures w14:val="none"/>
        </w:rPr>
        <w:t>-</w:t>
      </w:r>
      <w:r w:rsidRPr="00662D1C">
        <w:rPr>
          <w:rFonts w:ascii="Calibri" w:eastAsia="Calibri" w:hAnsi="Calibri" w:cs="Angsana New"/>
          <w:bCs/>
          <w:kern w:val="0"/>
          <w:sz w:val="20"/>
          <w:szCs w:val="20"/>
          <w14:ligatures w14:val="none"/>
        </w:rPr>
        <w:t>300 nm due to stacked layers, whereas exfoliated nanosheets (5</w:t>
      </w:r>
      <w:r>
        <w:rPr>
          <w:rFonts w:ascii="Calibri" w:eastAsia="Calibri" w:hAnsi="Calibri" w:cs="Angsana New"/>
          <w:bCs/>
          <w:kern w:val="0"/>
          <w:sz w:val="20"/>
          <w:szCs w:val="20"/>
          <w14:ligatures w14:val="none"/>
        </w:rPr>
        <w:t>-</w:t>
      </w:r>
      <w:r w:rsidRPr="00662D1C">
        <w:rPr>
          <w:rFonts w:ascii="Calibri" w:eastAsia="Calibri" w:hAnsi="Calibri" w:cs="Angsana New"/>
          <w:bCs/>
          <w:kern w:val="0"/>
          <w:sz w:val="20"/>
          <w:szCs w:val="20"/>
          <w14:ligatures w14:val="none"/>
        </w:rPr>
        <w:t xml:space="preserve">10 </w:t>
      </w:r>
      <w:proofErr w:type="spellStart"/>
      <w:r w:rsidRPr="00662D1C">
        <w:rPr>
          <w:rFonts w:ascii="Calibri" w:eastAsia="Calibri" w:hAnsi="Calibri" w:cs="Angsana New"/>
          <w:bCs/>
          <w:kern w:val="0"/>
          <w:sz w:val="20"/>
          <w:szCs w:val="20"/>
          <w14:ligatures w14:val="none"/>
        </w:rPr>
        <w:t>μm</w:t>
      </w:r>
      <w:proofErr w:type="spellEnd"/>
      <w:r w:rsidRPr="00662D1C">
        <w:rPr>
          <w:rFonts w:ascii="Calibri" w:eastAsia="Calibri" w:hAnsi="Calibri" w:cs="Angsana New"/>
          <w:bCs/>
          <w:kern w:val="0"/>
          <w:sz w:val="20"/>
          <w:szCs w:val="20"/>
          <w14:ligatures w14:val="none"/>
        </w:rPr>
        <w:t xml:space="preserve"> in size) showed reduced thicknesses of 15</w:t>
      </w:r>
      <w:r>
        <w:rPr>
          <w:rFonts w:ascii="Calibri" w:eastAsia="Calibri" w:hAnsi="Calibri" w:cs="Angsana New"/>
          <w:bCs/>
          <w:kern w:val="0"/>
          <w:sz w:val="20"/>
          <w:szCs w:val="20"/>
          <w14:ligatures w14:val="none"/>
        </w:rPr>
        <w:t>-</w:t>
      </w:r>
      <w:r w:rsidRPr="00662D1C">
        <w:rPr>
          <w:rFonts w:ascii="Calibri" w:eastAsia="Calibri" w:hAnsi="Calibri" w:cs="Angsana New"/>
          <w:bCs/>
          <w:kern w:val="0"/>
          <w:sz w:val="20"/>
          <w:szCs w:val="20"/>
          <w14:ligatures w14:val="none"/>
        </w:rPr>
        <w:t xml:space="preserve">30 nm and an increased porous structure </w:t>
      </w:r>
      <w:r w:rsidRPr="00662D1C">
        <w:rPr>
          <w:rFonts w:ascii="Calibri" w:eastAsia="Calibri" w:hAnsi="Calibri" w:cs="Angsana New"/>
          <w:bCs/>
          <w:noProof/>
          <w:kern w:val="0"/>
          <w:sz w:val="20"/>
          <w:szCs w:val="20"/>
          <w14:ligatures w14:val="none"/>
        </w:rPr>
        <w:t>[31]</w:t>
      </w:r>
      <w:r w:rsidRPr="00662D1C">
        <w:rPr>
          <w:rFonts w:ascii="Calibri" w:eastAsia="Calibri" w:hAnsi="Calibri" w:cs="Angsana New"/>
          <w:bCs/>
          <w:kern w:val="0"/>
          <w:sz w:val="20"/>
          <w:szCs w:val="20"/>
          <w14:ligatures w14:val="none"/>
        </w:rPr>
        <w:t>. These exfoliation processes effectively weakened the interlayer van der Waals interactions, transforming bulk g-C</w:t>
      </w:r>
      <w:r w:rsidRPr="00662D1C">
        <w:rPr>
          <w:rFonts w:ascii="Calibri" w:eastAsia="Calibri" w:hAnsi="Calibri" w:cs="Angsana New"/>
          <w:bCs/>
          <w:kern w:val="0"/>
          <w:sz w:val="20"/>
          <w:szCs w:val="20"/>
          <w:vertAlign w:val="subscript"/>
          <w14:ligatures w14:val="none"/>
        </w:rPr>
        <w:t>3</w:t>
      </w:r>
      <w:r w:rsidRPr="00662D1C">
        <w:rPr>
          <w:rFonts w:ascii="Calibri" w:eastAsia="Calibri" w:hAnsi="Calibri" w:cs="Angsana New"/>
          <w:bCs/>
          <w:kern w:val="0"/>
          <w:sz w:val="20"/>
          <w:szCs w:val="20"/>
          <w14:ligatures w14:val="none"/>
        </w:rPr>
        <w:t>N</w:t>
      </w:r>
      <w:r w:rsidRPr="00662D1C">
        <w:rPr>
          <w:rFonts w:ascii="Calibri" w:eastAsia="Calibri" w:hAnsi="Calibri" w:cs="Angsana New"/>
          <w:bCs/>
          <w:kern w:val="0"/>
          <w:sz w:val="20"/>
          <w:szCs w:val="20"/>
          <w:vertAlign w:val="subscript"/>
          <w14:ligatures w14:val="none"/>
        </w:rPr>
        <w:t>4</w:t>
      </w:r>
      <w:r w:rsidRPr="00662D1C">
        <w:rPr>
          <w:rFonts w:ascii="Calibri" w:eastAsia="Calibri" w:hAnsi="Calibri" w:cs="Angsana New"/>
          <w:bCs/>
          <w:kern w:val="0"/>
          <w:sz w:val="20"/>
          <w:szCs w:val="20"/>
          <w14:ligatures w14:val="none"/>
        </w:rPr>
        <w:t xml:space="preserve"> into thinner nanosheet architectures. These nanosheet morphology enhanced surface exposure, shortened charge migration pathways, and improved charge separation efficiency for photocatalytic reactions.</w:t>
      </w:r>
    </w:p>
    <w:p w14:paraId="04C6901A" w14:textId="0884C5DB" w:rsidR="0091724F" w:rsidRDefault="0091724F"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68A70C11" w14:textId="6B86DA24" w:rsidR="00D8459E" w:rsidRDefault="00D8459E"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2F6B7B7C" w14:textId="496D06CF" w:rsidR="00D8459E" w:rsidRDefault="00D8459E"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76AB06F7" w14:textId="1A3734C8" w:rsidR="00D8459E" w:rsidRDefault="00D8459E"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52F0AAA8" w14:textId="75CFCC3D" w:rsidR="00D8459E" w:rsidRDefault="00D8459E"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3FDB3EDD" w14:textId="5907841E" w:rsidR="00D8459E" w:rsidRDefault="00D8459E"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106458F4" w14:textId="74B54B40" w:rsidR="00D8459E" w:rsidRDefault="00D8459E"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6A14C272" w14:textId="39747458" w:rsidR="00D8459E" w:rsidRDefault="00D8459E"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43A02125" w14:textId="712465B9" w:rsidR="00D8459E" w:rsidRDefault="00D8459E"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1C5F6FE2" w14:textId="1453E661" w:rsidR="00D8459E" w:rsidRDefault="00D8459E"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71B9D055" w14:textId="007A3675" w:rsidR="00D8459E" w:rsidRDefault="00D8459E"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6B87D76E" w14:textId="55608841" w:rsidR="00D8459E" w:rsidRDefault="00D8459E"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7357FD34" w14:textId="11999AB2" w:rsidR="00D8459E" w:rsidRDefault="00D8459E"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4CD05A3B" w14:textId="702272C8" w:rsidR="00D8459E" w:rsidRDefault="00D8459E"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749A4B54" w14:textId="5E48CC47" w:rsidR="00D8459E" w:rsidRDefault="00D8459E"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29D195E3" w14:textId="686FF3FD" w:rsidR="00D8459E" w:rsidRDefault="00D8459E"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29F0188A" w14:textId="7AEA219F" w:rsidR="00D8459E" w:rsidRDefault="00D8459E"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0318D983" w14:textId="6B5D16BB" w:rsidR="00D8459E" w:rsidRDefault="00D8459E"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p>
    <w:p w14:paraId="606BD9DC" w14:textId="2491B6A6" w:rsidR="00D8459E" w:rsidRDefault="00D8459E" w:rsidP="00F73896">
      <w:pPr>
        <w:widowControl w:val="0"/>
        <w:tabs>
          <w:tab w:val="left" w:pos="567"/>
        </w:tabs>
        <w:spacing w:before="40" w:after="0" w:line="240" w:lineRule="auto"/>
        <w:jc w:val="both"/>
        <w:rPr>
          <w:rFonts w:ascii="Calibri" w:eastAsia="Calibri" w:hAnsi="Calibri" w:cs="Angsana New"/>
          <w:bCs/>
          <w:kern w:val="0"/>
          <w:sz w:val="10"/>
          <w:szCs w:val="10"/>
          <w14:ligatures w14:val="none"/>
        </w:rPr>
      </w:pPr>
    </w:p>
    <w:p w14:paraId="0518BD19" w14:textId="77777777" w:rsidR="00D8459E" w:rsidRPr="00D8459E" w:rsidRDefault="00D8459E" w:rsidP="00F73896">
      <w:pPr>
        <w:widowControl w:val="0"/>
        <w:tabs>
          <w:tab w:val="left" w:pos="567"/>
        </w:tabs>
        <w:spacing w:before="40" w:after="0" w:line="240" w:lineRule="auto"/>
        <w:jc w:val="both"/>
        <w:rPr>
          <w:rFonts w:ascii="Calibri" w:eastAsia="Calibri" w:hAnsi="Calibri" w:cs="Angsana New"/>
          <w:bCs/>
          <w:kern w:val="0"/>
          <w:sz w:val="10"/>
          <w:szCs w:val="10"/>
          <w14:ligatures w14:val="none"/>
        </w:rPr>
      </w:pPr>
    </w:p>
    <w:p w14:paraId="0047AB86" w14:textId="7DB46908" w:rsidR="00D51D7F" w:rsidRDefault="00662D1C" w:rsidP="00A60F77">
      <w:pPr>
        <w:tabs>
          <w:tab w:val="left" w:pos="567"/>
        </w:tabs>
        <w:autoSpaceDE w:val="0"/>
        <w:autoSpaceDN w:val="0"/>
        <w:adjustRightInd w:val="0"/>
        <w:spacing w:after="0" w:line="240" w:lineRule="auto"/>
        <w:jc w:val="both"/>
        <w:rPr>
          <w:rFonts w:cs="Calibri"/>
          <w:b/>
          <w:bCs/>
          <w:sz w:val="20"/>
          <w:szCs w:val="20"/>
        </w:rPr>
      </w:pPr>
      <w:r w:rsidRPr="00423AB7">
        <w:rPr>
          <w:noProof/>
        </w:rPr>
        <w:drawing>
          <wp:inline distT="0" distB="0" distL="0" distR="0" wp14:anchorId="0D2E4C33" wp14:editId="442DF068">
            <wp:extent cx="5993765" cy="4224020"/>
            <wp:effectExtent l="0" t="0" r="6985" b="5080"/>
            <wp:docPr id="1157481779" name="Picture 8" descr="A close-up of several images of a sub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81779" name="Picture 8" descr="A close-up of several images of a substanc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93765" cy="4224020"/>
                    </a:xfrm>
                    <a:prstGeom prst="rect">
                      <a:avLst/>
                    </a:prstGeom>
                    <a:noFill/>
                    <a:ln>
                      <a:noFill/>
                    </a:ln>
                  </pic:spPr>
                </pic:pic>
              </a:graphicData>
            </a:graphic>
          </wp:inline>
        </w:drawing>
      </w:r>
    </w:p>
    <w:p w14:paraId="5343C982" w14:textId="77777777" w:rsidR="00A60F77" w:rsidRDefault="00A60F77" w:rsidP="00A60F77">
      <w:pPr>
        <w:tabs>
          <w:tab w:val="left" w:pos="567"/>
        </w:tabs>
        <w:autoSpaceDE w:val="0"/>
        <w:autoSpaceDN w:val="0"/>
        <w:adjustRightInd w:val="0"/>
        <w:spacing w:after="0" w:line="240" w:lineRule="auto"/>
        <w:jc w:val="both"/>
        <w:rPr>
          <w:b/>
          <w:sz w:val="20"/>
          <w:szCs w:val="20"/>
        </w:rPr>
      </w:pPr>
    </w:p>
    <w:p w14:paraId="02BA76B2" w14:textId="75475381" w:rsidR="00662D1C" w:rsidRDefault="00662D1C" w:rsidP="00A60F77">
      <w:pPr>
        <w:tabs>
          <w:tab w:val="left" w:pos="567"/>
        </w:tabs>
        <w:autoSpaceDE w:val="0"/>
        <w:autoSpaceDN w:val="0"/>
        <w:adjustRightInd w:val="0"/>
        <w:spacing w:after="0" w:line="240" w:lineRule="auto"/>
        <w:jc w:val="both"/>
        <w:rPr>
          <w:bCs/>
          <w:sz w:val="20"/>
          <w:szCs w:val="20"/>
        </w:rPr>
      </w:pPr>
      <w:r w:rsidRPr="00662D1C">
        <w:rPr>
          <w:b/>
          <w:sz w:val="20"/>
          <w:szCs w:val="20"/>
        </w:rPr>
        <w:t>Figure 7.</w:t>
      </w:r>
      <w:r w:rsidRPr="00662D1C">
        <w:rPr>
          <w:bCs/>
          <w:sz w:val="20"/>
          <w:szCs w:val="20"/>
        </w:rPr>
        <w:t xml:space="preserve"> SEM images of bulk g-C</w:t>
      </w:r>
      <w:r w:rsidRPr="00662D1C">
        <w:rPr>
          <w:bCs/>
          <w:sz w:val="20"/>
          <w:szCs w:val="20"/>
          <w:vertAlign w:val="subscript"/>
        </w:rPr>
        <w:t>3</w:t>
      </w:r>
      <w:r w:rsidRPr="00662D1C">
        <w:rPr>
          <w:bCs/>
          <w:sz w:val="20"/>
          <w:szCs w:val="20"/>
        </w:rPr>
        <w:t>N</w:t>
      </w:r>
      <w:r w:rsidRPr="00662D1C">
        <w:rPr>
          <w:bCs/>
          <w:sz w:val="20"/>
          <w:szCs w:val="20"/>
          <w:vertAlign w:val="subscript"/>
        </w:rPr>
        <w:t>4</w:t>
      </w:r>
      <w:r w:rsidR="00C72E9D" w:rsidRPr="00662D1C">
        <w:rPr>
          <w:bCs/>
          <w:sz w:val="20"/>
          <w:szCs w:val="20"/>
        </w:rPr>
        <w:t xml:space="preserve"> (a)</w:t>
      </w:r>
      <w:r w:rsidRPr="00C72E9D">
        <w:rPr>
          <w:bCs/>
          <w:sz w:val="20"/>
          <w:szCs w:val="20"/>
        </w:rPr>
        <w:t>,</w:t>
      </w:r>
      <w:r w:rsidRPr="00662D1C">
        <w:rPr>
          <w:bCs/>
          <w:sz w:val="20"/>
          <w:szCs w:val="20"/>
          <w:vertAlign w:val="subscript"/>
        </w:rPr>
        <w:t xml:space="preserve"> </w:t>
      </w:r>
      <w:r w:rsidRPr="00662D1C">
        <w:rPr>
          <w:sz w:val="20"/>
          <w:szCs w:val="20"/>
        </w:rPr>
        <w:t>CN (520</w:t>
      </w:r>
      <w:r w:rsidRPr="00662D1C">
        <w:rPr>
          <w:sz w:val="20"/>
          <w:szCs w:val="20"/>
        </w:rPr>
        <w:sym w:font="Symbol" w:char="F0B0"/>
      </w:r>
      <w:r w:rsidRPr="00662D1C">
        <w:rPr>
          <w:sz w:val="20"/>
          <w:szCs w:val="20"/>
        </w:rPr>
        <w:t>C) NSs</w:t>
      </w:r>
      <w:r w:rsidR="00C72E9D" w:rsidRPr="00662D1C">
        <w:rPr>
          <w:bCs/>
          <w:sz w:val="20"/>
          <w:szCs w:val="20"/>
          <w:vertAlign w:val="subscript"/>
        </w:rPr>
        <w:t xml:space="preserve"> </w:t>
      </w:r>
      <w:r w:rsidR="00C72E9D" w:rsidRPr="00662D1C">
        <w:rPr>
          <w:bCs/>
          <w:sz w:val="20"/>
          <w:szCs w:val="20"/>
        </w:rPr>
        <w:t>(b)</w:t>
      </w:r>
      <w:r w:rsidRPr="00662D1C">
        <w:rPr>
          <w:sz w:val="20"/>
          <w:szCs w:val="20"/>
        </w:rPr>
        <w:t>, CN (540</w:t>
      </w:r>
      <w:r w:rsidRPr="00662D1C">
        <w:rPr>
          <w:sz w:val="20"/>
          <w:szCs w:val="20"/>
        </w:rPr>
        <w:sym w:font="Symbol" w:char="F0B0"/>
      </w:r>
      <w:r w:rsidRPr="00662D1C">
        <w:rPr>
          <w:sz w:val="20"/>
          <w:szCs w:val="20"/>
        </w:rPr>
        <w:t>C) NSs</w:t>
      </w:r>
      <w:r w:rsidR="00C72E9D" w:rsidRPr="00662D1C">
        <w:rPr>
          <w:sz w:val="20"/>
          <w:szCs w:val="20"/>
        </w:rPr>
        <w:t xml:space="preserve"> (c)</w:t>
      </w:r>
      <w:r w:rsidRPr="00662D1C">
        <w:rPr>
          <w:sz w:val="20"/>
          <w:szCs w:val="20"/>
        </w:rPr>
        <w:t>, and CN (560</w:t>
      </w:r>
      <w:r w:rsidRPr="00662D1C">
        <w:rPr>
          <w:sz w:val="20"/>
          <w:szCs w:val="20"/>
        </w:rPr>
        <w:sym w:font="Symbol" w:char="F0B0"/>
      </w:r>
      <w:r w:rsidRPr="00662D1C">
        <w:rPr>
          <w:sz w:val="20"/>
          <w:szCs w:val="20"/>
        </w:rPr>
        <w:t xml:space="preserve">C) NSs </w:t>
      </w:r>
      <w:r w:rsidRPr="00662D1C">
        <w:rPr>
          <w:bCs/>
          <w:sz w:val="20"/>
          <w:szCs w:val="20"/>
        </w:rPr>
        <w:t>nanosheets</w:t>
      </w:r>
      <w:r w:rsidR="00C72E9D" w:rsidRPr="00662D1C">
        <w:rPr>
          <w:sz w:val="20"/>
          <w:szCs w:val="20"/>
        </w:rPr>
        <w:t xml:space="preserve"> (d)</w:t>
      </w:r>
      <w:r w:rsidRPr="00662D1C">
        <w:rPr>
          <w:bCs/>
          <w:sz w:val="20"/>
          <w:szCs w:val="20"/>
        </w:rPr>
        <w:t>.</w:t>
      </w:r>
    </w:p>
    <w:p w14:paraId="0A08E209" w14:textId="11D43C2E" w:rsidR="00D8459E" w:rsidRDefault="00D8459E" w:rsidP="00A60F77">
      <w:pPr>
        <w:tabs>
          <w:tab w:val="left" w:pos="567"/>
        </w:tabs>
        <w:autoSpaceDE w:val="0"/>
        <w:autoSpaceDN w:val="0"/>
        <w:adjustRightInd w:val="0"/>
        <w:spacing w:after="0" w:line="240" w:lineRule="auto"/>
        <w:jc w:val="both"/>
        <w:rPr>
          <w:bCs/>
          <w:sz w:val="20"/>
          <w:szCs w:val="20"/>
        </w:rPr>
      </w:pPr>
    </w:p>
    <w:p w14:paraId="16155A13" w14:textId="4C2D4891" w:rsidR="00D8459E" w:rsidRDefault="00D8459E" w:rsidP="00F73896">
      <w:pPr>
        <w:tabs>
          <w:tab w:val="left" w:pos="567"/>
        </w:tabs>
        <w:autoSpaceDE w:val="0"/>
        <w:autoSpaceDN w:val="0"/>
        <w:adjustRightInd w:val="0"/>
        <w:spacing w:line="240" w:lineRule="auto"/>
        <w:jc w:val="both"/>
        <w:rPr>
          <w:bCs/>
          <w:sz w:val="20"/>
          <w:szCs w:val="20"/>
        </w:rPr>
      </w:pPr>
    </w:p>
    <w:p w14:paraId="0045CF53" w14:textId="112F652B" w:rsidR="00D8459E" w:rsidRDefault="00D8459E" w:rsidP="00F73896">
      <w:pPr>
        <w:tabs>
          <w:tab w:val="left" w:pos="567"/>
        </w:tabs>
        <w:autoSpaceDE w:val="0"/>
        <w:autoSpaceDN w:val="0"/>
        <w:adjustRightInd w:val="0"/>
        <w:spacing w:line="240" w:lineRule="auto"/>
        <w:jc w:val="both"/>
        <w:rPr>
          <w:bCs/>
          <w:sz w:val="20"/>
          <w:szCs w:val="20"/>
        </w:rPr>
      </w:pPr>
    </w:p>
    <w:p w14:paraId="6248D712" w14:textId="1F6FBB71" w:rsidR="00D8459E" w:rsidRDefault="00D8459E" w:rsidP="00F73896">
      <w:pPr>
        <w:tabs>
          <w:tab w:val="left" w:pos="567"/>
        </w:tabs>
        <w:autoSpaceDE w:val="0"/>
        <w:autoSpaceDN w:val="0"/>
        <w:adjustRightInd w:val="0"/>
        <w:spacing w:line="240" w:lineRule="auto"/>
        <w:jc w:val="both"/>
        <w:rPr>
          <w:bCs/>
          <w:sz w:val="20"/>
          <w:szCs w:val="20"/>
        </w:rPr>
      </w:pPr>
    </w:p>
    <w:p w14:paraId="1C76AB4E" w14:textId="0F968D3B" w:rsidR="00D8459E" w:rsidRDefault="00D8459E" w:rsidP="00F73896">
      <w:pPr>
        <w:tabs>
          <w:tab w:val="left" w:pos="567"/>
        </w:tabs>
        <w:autoSpaceDE w:val="0"/>
        <w:autoSpaceDN w:val="0"/>
        <w:adjustRightInd w:val="0"/>
        <w:spacing w:line="240" w:lineRule="auto"/>
        <w:jc w:val="both"/>
        <w:rPr>
          <w:bCs/>
          <w:sz w:val="20"/>
          <w:szCs w:val="20"/>
        </w:rPr>
      </w:pPr>
    </w:p>
    <w:p w14:paraId="1DB4C543" w14:textId="3B0050FD" w:rsidR="00D8459E" w:rsidRDefault="00D8459E" w:rsidP="00F73896">
      <w:pPr>
        <w:tabs>
          <w:tab w:val="left" w:pos="567"/>
        </w:tabs>
        <w:autoSpaceDE w:val="0"/>
        <w:autoSpaceDN w:val="0"/>
        <w:adjustRightInd w:val="0"/>
        <w:spacing w:line="240" w:lineRule="auto"/>
        <w:jc w:val="both"/>
        <w:rPr>
          <w:bCs/>
          <w:sz w:val="20"/>
          <w:szCs w:val="20"/>
        </w:rPr>
      </w:pPr>
    </w:p>
    <w:p w14:paraId="162FD5DA" w14:textId="442BBACD" w:rsidR="00D8459E" w:rsidRDefault="00D8459E" w:rsidP="00F73896">
      <w:pPr>
        <w:tabs>
          <w:tab w:val="left" w:pos="567"/>
        </w:tabs>
        <w:autoSpaceDE w:val="0"/>
        <w:autoSpaceDN w:val="0"/>
        <w:adjustRightInd w:val="0"/>
        <w:spacing w:line="240" w:lineRule="auto"/>
        <w:jc w:val="both"/>
        <w:rPr>
          <w:bCs/>
          <w:sz w:val="20"/>
          <w:szCs w:val="20"/>
        </w:rPr>
      </w:pPr>
    </w:p>
    <w:p w14:paraId="5CAA2390" w14:textId="06232408" w:rsidR="00D8459E" w:rsidRDefault="00D8459E" w:rsidP="00F73896">
      <w:pPr>
        <w:tabs>
          <w:tab w:val="left" w:pos="567"/>
        </w:tabs>
        <w:autoSpaceDE w:val="0"/>
        <w:autoSpaceDN w:val="0"/>
        <w:adjustRightInd w:val="0"/>
        <w:spacing w:line="240" w:lineRule="auto"/>
        <w:jc w:val="both"/>
        <w:rPr>
          <w:bCs/>
          <w:sz w:val="20"/>
          <w:szCs w:val="20"/>
        </w:rPr>
      </w:pPr>
    </w:p>
    <w:p w14:paraId="0D29FCC8" w14:textId="1ED34F23" w:rsidR="00D8459E" w:rsidRDefault="00D8459E" w:rsidP="00F73896">
      <w:pPr>
        <w:tabs>
          <w:tab w:val="left" w:pos="567"/>
        </w:tabs>
        <w:autoSpaceDE w:val="0"/>
        <w:autoSpaceDN w:val="0"/>
        <w:adjustRightInd w:val="0"/>
        <w:spacing w:line="240" w:lineRule="auto"/>
        <w:jc w:val="both"/>
        <w:rPr>
          <w:bCs/>
          <w:sz w:val="20"/>
          <w:szCs w:val="20"/>
        </w:rPr>
      </w:pPr>
    </w:p>
    <w:p w14:paraId="2B8FBA52" w14:textId="43EBB601" w:rsidR="00D8459E" w:rsidRDefault="00D8459E" w:rsidP="00F73896">
      <w:pPr>
        <w:tabs>
          <w:tab w:val="left" w:pos="567"/>
        </w:tabs>
        <w:autoSpaceDE w:val="0"/>
        <w:autoSpaceDN w:val="0"/>
        <w:adjustRightInd w:val="0"/>
        <w:spacing w:line="240" w:lineRule="auto"/>
        <w:jc w:val="both"/>
        <w:rPr>
          <w:bCs/>
          <w:sz w:val="20"/>
          <w:szCs w:val="20"/>
        </w:rPr>
      </w:pPr>
    </w:p>
    <w:p w14:paraId="44B21283" w14:textId="7E7D16BC" w:rsidR="00D8459E" w:rsidRDefault="00D8459E" w:rsidP="00F73896">
      <w:pPr>
        <w:tabs>
          <w:tab w:val="left" w:pos="567"/>
        </w:tabs>
        <w:autoSpaceDE w:val="0"/>
        <w:autoSpaceDN w:val="0"/>
        <w:adjustRightInd w:val="0"/>
        <w:spacing w:line="240" w:lineRule="auto"/>
        <w:jc w:val="both"/>
        <w:rPr>
          <w:bCs/>
          <w:sz w:val="20"/>
          <w:szCs w:val="20"/>
        </w:rPr>
      </w:pPr>
    </w:p>
    <w:p w14:paraId="1FDE20C3" w14:textId="279B9310" w:rsidR="00D8459E" w:rsidRDefault="00D8459E" w:rsidP="00F73896">
      <w:pPr>
        <w:tabs>
          <w:tab w:val="left" w:pos="567"/>
        </w:tabs>
        <w:autoSpaceDE w:val="0"/>
        <w:autoSpaceDN w:val="0"/>
        <w:adjustRightInd w:val="0"/>
        <w:spacing w:line="240" w:lineRule="auto"/>
        <w:jc w:val="both"/>
        <w:rPr>
          <w:bCs/>
          <w:sz w:val="20"/>
          <w:szCs w:val="20"/>
        </w:rPr>
      </w:pPr>
    </w:p>
    <w:p w14:paraId="16658576" w14:textId="4FBDBFA1" w:rsidR="00D8459E" w:rsidRDefault="00D8459E" w:rsidP="00F73896">
      <w:pPr>
        <w:tabs>
          <w:tab w:val="left" w:pos="567"/>
        </w:tabs>
        <w:autoSpaceDE w:val="0"/>
        <w:autoSpaceDN w:val="0"/>
        <w:adjustRightInd w:val="0"/>
        <w:spacing w:line="240" w:lineRule="auto"/>
        <w:jc w:val="both"/>
        <w:rPr>
          <w:bCs/>
          <w:sz w:val="20"/>
          <w:szCs w:val="20"/>
        </w:rPr>
      </w:pPr>
    </w:p>
    <w:p w14:paraId="3D6D736E" w14:textId="2AF22B0A" w:rsidR="00D8459E" w:rsidRDefault="00D8459E" w:rsidP="00F73896">
      <w:pPr>
        <w:tabs>
          <w:tab w:val="left" w:pos="567"/>
        </w:tabs>
        <w:autoSpaceDE w:val="0"/>
        <w:autoSpaceDN w:val="0"/>
        <w:adjustRightInd w:val="0"/>
        <w:spacing w:line="240" w:lineRule="auto"/>
        <w:jc w:val="both"/>
        <w:rPr>
          <w:bCs/>
          <w:sz w:val="20"/>
          <w:szCs w:val="20"/>
        </w:rPr>
      </w:pPr>
    </w:p>
    <w:p w14:paraId="2769DD93" w14:textId="23661A0F" w:rsidR="00D8459E" w:rsidRDefault="00D8459E" w:rsidP="00F73896">
      <w:pPr>
        <w:tabs>
          <w:tab w:val="left" w:pos="567"/>
        </w:tabs>
        <w:autoSpaceDE w:val="0"/>
        <w:autoSpaceDN w:val="0"/>
        <w:adjustRightInd w:val="0"/>
        <w:spacing w:line="240" w:lineRule="auto"/>
        <w:jc w:val="both"/>
        <w:rPr>
          <w:bCs/>
          <w:sz w:val="20"/>
          <w:szCs w:val="20"/>
        </w:rPr>
      </w:pPr>
    </w:p>
    <w:p w14:paraId="1F027A22" w14:textId="77777777" w:rsidR="00D8459E" w:rsidRPr="00D8459E" w:rsidRDefault="00D8459E" w:rsidP="00D8459E">
      <w:pPr>
        <w:tabs>
          <w:tab w:val="left" w:pos="567"/>
        </w:tabs>
        <w:autoSpaceDE w:val="0"/>
        <w:autoSpaceDN w:val="0"/>
        <w:adjustRightInd w:val="0"/>
        <w:spacing w:after="0" w:line="240" w:lineRule="auto"/>
        <w:jc w:val="both"/>
        <w:rPr>
          <w:bCs/>
          <w:sz w:val="10"/>
          <w:szCs w:val="10"/>
        </w:rPr>
      </w:pPr>
    </w:p>
    <w:p w14:paraId="28076592" w14:textId="3ED04BF6" w:rsidR="005D0DBE" w:rsidRDefault="005D0DBE" w:rsidP="00D8459E">
      <w:pPr>
        <w:tabs>
          <w:tab w:val="left" w:pos="567"/>
        </w:tabs>
        <w:autoSpaceDE w:val="0"/>
        <w:autoSpaceDN w:val="0"/>
        <w:adjustRightInd w:val="0"/>
        <w:spacing w:after="0" w:line="240" w:lineRule="auto"/>
        <w:jc w:val="center"/>
        <w:rPr>
          <w:rFonts w:cs="Calibri"/>
          <w:b/>
          <w:bCs/>
          <w:sz w:val="20"/>
          <w:szCs w:val="20"/>
        </w:rPr>
      </w:pPr>
      <w:r w:rsidRPr="00423AB7">
        <w:rPr>
          <w:bCs/>
          <w:noProof/>
        </w:rPr>
        <w:drawing>
          <wp:inline distT="0" distB="0" distL="0" distR="0" wp14:anchorId="57FEDF80" wp14:editId="2C5C8066">
            <wp:extent cx="4340765" cy="7124131"/>
            <wp:effectExtent l="0" t="0" r="3175" b="635"/>
            <wp:docPr id="156723276" name="Picture 8" descr="A collage of images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3276" name="Picture 8" descr="A collage of images of a graph&#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141" b="709"/>
                    <a:stretch/>
                  </pic:blipFill>
                  <pic:spPr bwMode="auto">
                    <a:xfrm>
                      <a:off x="0" y="0"/>
                      <a:ext cx="4347775" cy="7135636"/>
                    </a:xfrm>
                    <a:prstGeom prst="rect">
                      <a:avLst/>
                    </a:prstGeom>
                    <a:noFill/>
                    <a:ln>
                      <a:noFill/>
                    </a:ln>
                    <a:extLst>
                      <a:ext uri="{53640926-AAD7-44D8-BBD7-CCE9431645EC}">
                        <a14:shadowObscured xmlns:a14="http://schemas.microsoft.com/office/drawing/2010/main"/>
                      </a:ext>
                    </a:extLst>
                  </pic:spPr>
                </pic:pic>
              </a:graphicData>
            </a:graphic>
          </wp:inline>
        </w:drawing>
      </w:r>
    </w:p>
    <w:p w14:paraId="4629EC78" w14:textId="77777777" w:rsidR="00D8459E" w:rsidRDefault="00D8459E" w:rsidP="00D8459E">
      <w:pPr>
        <w:widowControl w:val="0"/>
        <w:tabs>
          <w:tab w:val="left" w:pos="567"/>
        </w:tabs>
        <w:spacing w:after="0" w:line="240" w:lineRule="auto"/>
        <w:rPr>
          <w:b/>
          <w:sz w:val="20"/>
          <w:szCs w:val="20"/>
        </w:rPr>
      </w:pPr>
    </w:p>
    <w:p w14:paraId="091109A0" w14:textId="6DF48695" w:rsidR="00017799" w:rsidRDefault="00017799" w:rsidP="00D8459E">
      <w:pPr>
        <w:widowControl w:val="0"/>
        <w:tabs>
          <w:tab w:val="left" w:pos="567"/>
        </w:tabs>
        <w:spacing w:after="0" w:line="240" w:lineRule="auto"/>
        <w:rPr>
          <w:bCs/>
          <w:sz w:val="20"/>
          <w:szCs w:val="20"/>
        </w:rPr>
      </w:pPr>
      <w:r w:rsidRPr="00017799">
        <w:rPr>
          <w:b/>
          <w:sz w:val="20"/>
          <w:szCs w:val="20"/>
        </w:rPr>
        <w:t>Figure 8.</w:t>
      </w:r>
      <w:r w:rsidRPr="00017799">
        <w:rPr>
          <w:bCs/>
          <w:sz w:val="20"/>
          <w:szCs w:val="20"/>
        </w:rPr>
        <w:t xml:space="preserve"> AFM images of bulk g-C</w:t>
      </w:r>
      <w:r w:rsidRPr="00017799">
        <w:rPr>
          <w:bCs/>
          <w:sz w:val="20"/>
          <w:szCs w:val="20"/>
          <w:vertAlign w:val="subscript"/>
        </w:rPr>
        <w:t>3</w:t>
      </w:r>
      <w:r w:rsidRPr="00017799">
        <w:rPr>
          <w:bCs/>
          <w:sz w:val="20"/>
          <w:szCs w:val="20"/>
        </w:rPr>
        <w:t>N</w:t>
      </w:r>
      <w:r w:rsidRPr="00017799">
        <w:rPr>
          <w:bCs/>
          <w:sz w:val="20"/>
          <w:szCs w:val="20"/>
          <w:vertAlign w:val="subscript"/>
        </w:rPr>
        <w:t>4</w:t>
      </w:r>
      <w:r w:rsidR="00C72E9D" w:rsidRPr="00017799">
        <w:rPr>
          <w:bCs/>
          <w:sz w:val="20"/>
          <w:szCs w:val="20"/>
        </w:rPr>
        <w:t xml:space="preserve"> (a)</w:t>
      </w:r>
      <w:r w:rsidRPr="00C72E9D">
        <w:rPr>
          <w:bCs/>
          <w:sz w:val="20"/>
          <w:szCs w:val="20"/>
        </w:rPr>
        <w:t>,</w:t>
      </w:r>
      <w:r w:rsidRPr="00017799">
        <w:rPr>
          <w:bCs/>
          <w:sz w:val="20"/>
          <w:szCs w:val="20"/>
        </w:rPr>
        <w:t xml:space="preserve"> </w:t>
      </w:r>
      <w:r w:rsidRPr="00017799">
        <w:rPr>
          <w:sz w:val="20"/>
          <w:szCs w:val="20"/>
        </w:rPr>
        <w:t>CN (520</w:t>
      </w:r>
      <w:r w:rsidRPr="00017799">
        <w:rPr>
          <w:sz w:val="20"/>
          <w:szCs w:val="20"/>
        </w:rPr>
        <w:sym w:font="Symbol" w:char="F0B0"/>
      </w:r>
      <w:r w:rsidRPr="00017799">
        <w:rPr>
          <w:sz w:val="20"/>
          <w:szCs w:val="20"/>
        </w:rPr>
        <w:t>C) NSs</w:t>
      </w:r>
      <w:r w:rsidR="00C72E9D" w:rsidRPr="00017799">
        <w:rPr>
          <w:bCs/>
          <w:sz w:val="20"/>
          <w:szCs w:val="20"/>
          <w:vertAlign w:val="subscript"/>
        </w:rPr>
        <w:t xml:space="preserve"> </w:t>
      </w:r>
      <w:r w:rsidR="00C72E9D" w:rsidRPr="00017799">
        <w:rPr>
          <w:bCs/>
          <w:sz w:val="20"/>
          <w:szCs w:val="20"/>
        </w:rPr>
        <w:t>(b)</w:t>
      </w:r>
      <w:r w:rsidRPr="00017799">
        <w:rPr>
          <w:sz w:val="20"/>
          <w:szCs w:val="20"/>
        </w:rPr>
        <w:t>, CN (540</w:t>
      </w:r>
      <w:r w:rsidRPr="00017799">
        <w:rPr>
          <w:sz w:val="20"/>
          <w:szCs w:val="20"/>
        </w:rPr>
        <w:sym w:font="Symbol" w:char="F0B0"/>
      </w:r>
      <w:r w:rsidRPr="00017799">
        <w:rPr>
          <w:sz w:val="20"/>
          <w:szCs w:val="20"/>
        </w:rPr>
        <w:t>C) NSs</w:t>
      </w:r>
      <w:r w:rsidR="00C72E9D" w:rsidRPr="00017799">
        <w:rPr>
          <w:sz w:val="20"/>
          <w:szCs w:val="20"/>
        </w:rPr>
        <w:t xml:space="preserve"> (c)</w:t>
      </w:r>
      <w:r w:rsidRPr="00017799">
        <w:rPr>
          <w:sz w:val="20"/>
          <w:szCs w:val="20"/>
        </w:rPr>
        <w:t>, and CN (560</w:t>
      </w:r>
      <w:r w:rsidRPr="00017799">
        <w:rPr>
          <w:sz w:val="20"/>
          <w:szCs w:val="20"/>
        </w:rPr>
        <w:sym w:font="Symbol" w:char="F0B0"/>
      </w:r>
      <w:r w:rsidRPr="00017799">
        <w:rPr>
          <w:sz w:val="20"/>
          <w:szCs w:val="20"/>
        </w:rPr>
        <w:t xml:space="preserve">C) NSs </w:t>
      </w:r>
      <w:r w:rsidR="00C72E9D" w:rsidRPr="00017799">
        <w:rPr>
          <w:sz w:val="20"/>
          <w:szCs w:val="20"/>
        </w:rPr>
        <w:t xml:space="preserve">(d) </w:t>
      </w:r>
      <w:r w:rsidRPr="00017799">
        <w:rPr>
          <w:bCs/>
          <w:sz w:val="20"/>
          <w:szCs w:val="20"/>
        </w:rPr>
        <w:t>nanosheets.</w:t>
      </w:r>
    </w:p>
    <w:p w14:paraId="294B9145" w14:textId="516182F9" w:rsidR="00D8459E" w:rsidRPr="00A60F77" w:rsidRDefault="00D8459E" w:rsidP="00D8459E">
      <w:pPr>
        <w:widowControl w:val="0"/>
        <w:tabs>
          <w:tab w:val="left" w:pos="567"/>
        </w:tabs>
        <w:spacing w:after="0" w:line="240" w:lineRule="auto"/>
        <w:rPr>
          <w:bCs/>
          <w:sz w:val="10"/>
          <w:szCs w:val="10"/>
        </w:rPr>
      </w:pPr>
    </w:p>
    <w:p w14:paraId="24EA59F5" w14:textId="77777777" w:rsidR="00D8459E" w:rsidRDefault="00D8459E" w:rsidP="00D8459E">
      <w:pPr>
        <w:widowControl w:val="0"/>
        <w:tabs>
          <w:tab w:val="left" w:pos="567"/>
        </w:tabs>
        <w:spacing w:after="0" w:line="240" w:lineRule="auto"/>
        <w:rPr>
          <w:bCs/>
          <w:sz w:val="20"/>
          <w:szCs w:val="20"/>
        </w:rPr>
      </w:pPr>
    </w:p>
    <w:p w14:paraId="7B328E52" w14:textId="77777777" w:rsidR="004176EB" w:rsidRPr="00465AEA" w:rsidRDefault="004176EB" w:rsidP="00F73896">
      <w:pPr>
        <w:widowControl w:val="0"/>
        <w:tabs>
          <w:tab w:val="left" w:pos="567"/>
        </w:tabs>
        <w:spacing w:after="0" w:line="240" w:lineRule="auto"/>
        <w:rPr>
          <w:rFonts w:ascii="Calibri" w:eastAsia="Calibri" w:hAnsi="Calibri" w:cs="Angsana New"/>
          <w:bCs/>
          <w:kern w:val="0"/>
          <w:sz w:val="20"/>
          <w:szCs w:val="20"/>
          <w14:ligatures w14:val="none"/>
        </w:rPr>
      </w:pPr>
      <w:r w:rsidRPr="00465AEA">
        <w:rPr>
          <w:rFonts w:cs="Calibri"/>
          <w:b/>
          <w:bCs/>
          <w:sz w:val="20"/>
          <w:szCs w:val="20"/>
        </w:rPr>
        <w:t xml:space="preserve">3.5 </w:t>
      </w:r>
      <w:r w:rsidRPr="00465AEA">
        <w:rPr>
          <w:b/>
          <w:bCs/>
          <w:sz w:val="20"/>
          <w:szCs w:val="20"/>
        </w:rPr>
        <w:t>Characterization of the 3D-Printed Scaffold</w:t>
      </w:r>
      <w:r w:rsidRPr="00465AEA">
        <w:rPr>
          <w:rFonts w:ascii="Calibri" w:eastAsia="Calibri" w:hAnsi="Calibri" w:cs="Angsana New"/>
          <w:bCs/>
          <w:kern w:val="0"/>
          <w:sz w:val="20"/>
          <w:szCs w:val="20"/>
          <w14:ligatures w14:val="none"/>
        </w:rPr>
        <w:t xml:space="preserve"> </w:t>
      </w:r>
    </w:p>
    <w:p w14:paraId="209D551B" w14:textId="4ED6ABD3" w:rsidR="00D8459E" w:rsidRDefault="00D8459E" w:rsidP="00F73896">
      <w:pPr>
        <w:widowControl w:val="0"/>
        <w:tabs>
          <w:tab w:val="left" w:pos="567"/>
        </w:tabs>
        <w:spacing w:after="0" w:line="240" w:lineRule="auto"/>
        <w:jc w:val="both"/>
        <w:rPr>
          <w:rFonts w:ascii="Calibri" w:eastAsia="Calibri" w:hAnsi="Calibri" w:cs="Angsana New"/>
          <w:bCs/>
          <w:kern w:val="0"/>
          <w:sz w:val="20"/>
          <w:szCs w:val="20"/>
          <w14:ligatures w14:val="none"/>
        </w:rPr>
      </w:pPr>
      <w:r>
        <w:rPr>
          <w:rFonts w:ascii="Calibri" w:eastAsia="Calibri" w:hAnsi="Calibri" w:cs="Angsana New"/>
          <w:bCs/>
          <w:kern w:val="0"/>
          <w:sz w:val="20"/>
          <w:szCs w:val="20"/>
          <w14:ligatures w14:val="none"/>
        </w:rPr>
        <w:tab/>
      </w:r>
      <w:r w:rsidR="007279AA" w:rsidRPr="007279AA">
        <w:rPr>
          <w:rFonts w:ascii="Calibri" w:eastAsia="Calibri" w:hAnsi="Calibri" w:cs="Angsana New"/>
          <w:bCs/>
          <w:kern w:val="0"/>
          <w:sz w:val="20"/>
          <w:szCs w:val="20"/>
          <w14:ligatures w14:val="none"/>
        </w:rPr>
        <w:t xml:space="preserve">SEM results </w:t>
      </w:r>
      <w:r w:rsidR="00C8746D">
        <w:rPr>
          <w:rFonts w:ascii="Calibri" w:eastAsia="Calibri" w:hAnsi="Calibri" w:cs="Angsana New"/>
          <w:bCs/>
          <w:kern w:val="0"/>
          <w:sz w:val="20"/>
          <w:szCs w:val="20"/>
          <w14:ligatures w14:val="none"/>
        </w:rPr>
        <w:t>(</w:t>
      </w:r>
      <w:r w:rsidR="007279AA" w:rsidRPr="007279AA">
        <w:rPr>
          <w:rFonts w:ascii="Calibri" w:eastAsia="Calibri" w:hAnsi="Calibri" w:cs="Angsana New"/>
          <w:bCs/>
          <w:kern w:val="0"/>
          <w:sz w:val="20"/>
          <w:szCs w:val="20"/>
          <w14:ligatures w14:val="none"/>
        </w:rPr>
        <w:t>Figure 9(</w:t>
      </w:r>
      <w:proofErr w:type="spellStart"/>
      <w:r w:rsidR="00C8746D">
        <w:rPr>
          <w:rFonts w:ascii="Calibri" w:eastAsia="Calibri" w:hAnsi="Calibri" w:cs="Angsana New"/>
          <w:bCs/>
          <w:kern w:val="0"/>
          <w:sz w:val="20"/>
          <w:szCs w:val="20"/>
          <w14:ligatures w14:val="none"/>
        </w:rPr>
        <w:t>i</w:t>
      </w:r>
      <w:proofErr w:type="spellEnd"/>
      <w:r w:rsidR="007279AA" w:rsidRPr="007279AA">
        <w:rPr>
          <w:rFonts w:ascii="Calibri" w:eastAsia="Calibri" w:hAnsi="Calibri" w:cs="Angsana New"/>
          <w:bCs/>
          <w:kern w:val="0"/>
          <w:sz w:val="20"/>
          <w:szCs w:val="20"/>
          <w14:ligatures w14:val="none"/>
        </w:rPr>
        <w:t>)</w:t>
      </w:r>
      <w:r w:rsidR="00C8746D">
        <w:rPr>
          <w:rFonts w:ascii="Calibri" w:eastAsia="Calibri" w:hAnsi="Calibri" w:cs="Angsana New"/>
          <w:bCs/>
          <w:kern w:val="0"/>
          <w:sz w:val="20"/>
          <w:szCs w:val="20"/>
          <w14:ligatures w14:val="none"/>
        </w:rPr>
        <w:t>)</w:t>
      </w:r>
      <w:r w:rsidR="007279AA" w:rsidRPr="007279AA">
        <w:rPr>
          <w:rFonts w:ascii="Calibri" w:eastAsia="Calibri" w:hAnsi="Calibri" w:cs="Angsana New"/>
          <w:bCs/>
          <w:kern w:val="0"/>
          <w:sz w:val="20"/>
          <w:szCs w:val="20"/>
          <w14:ligatures w14:val="none"/>
        </w:rPr>
        <w:t xml:space="preserve"> showed that the pure resin exhibited a smooth and uniform surface, consistent with its homogeneous polymeric composition. When comparing the monolithic polymer scaffold to the one incorporating g-C</w:t>
      </w:r>
      <w:r w:rsidR="007279AA" w:rsidRPr="007279AA">
        <w:rPr>
          <w:rFonts w:ascii="Calibri" w:eastAsia="Calibri" w:hAnsi="Calibri" w:cs="Angsana New"/>
          <w:bCs/>
          <w:kern w:val="0"/>
          <w:sz w:val="20"/>
          <w:szCs w:val="20"/>
          <w:vertAlign w:val="subscript"/>
          <w14:ligatures w14:val="none"/>
        </w:rPr>
        <w:t>3</w:t>
      </w:r>
      <w:r w:rsidR="007279AA" w:rsidRPr="007279AA">
        <w:rPr>
          <w:rFonts w:ascii="Calibri" w:eastAsia="Calibri" w:hAnsi="Calibri" w:cs="Angsana New"/>
          <w:bCs/>
          <w:kern w:val="0"/>
          <w:sz w:val="20"/>
          <w:szCs w:val="20"/>
          <w14:ligatures w14:val="none"/>
        </w:rPr>
        <w:t>N</w:t>
      </w:r>
      <w:r w:rsidR="007279AA" w:rsidRPr="007279AA">
        <w:rPr>
          <w:rFonts w:ascii="Calibri" w:eastAsia="Calibri" w:hAnsi="Calibri" w:cs="Angsana New"/>
          <w:bCs/>
          <w:kern w:val="0"/>
          <w:sz w:val="20"/>
          <w:szCs w:val="20"/>
          <w:vertAlign w:val="subscript"/>
          <w14:ligatures w14:val="none"/>
        </w:rPr>
        <w:t>4</w:t>
      </w:r>
      <w:r w:rsidR="007279AA" w:rsidRPr="007279AA">
        <w:rPr>
          <w:rFonts w:ascii="Calibri" w:eastAsia="Calibri" w:hAnsi="Calibri" w:cs="Angsana New"/>
          <w:bCs/>
          <w:kern w:val="0"/>
          <w:sz w:val="20"/>
          <w:szCs w:val="20"/>
          <w14:ligatures w14:val="none"/>
        </w:rPr>
        <w:t xml:space="preserve">, distinct structural differences were observed. The monolithic polymer scaffold exhibited a smooth surface </w:t>
      </w:r>
      <w:r w:rsidR="007279AA" w:rsidRPr="007279AA">
        <w:rPr>
          <w:rFonts w:ascii="Calibri" w:eastAsia="Calibri" w:hAnsi="Calibri" w:cs="Angsana New"/>
          <w:bCs/>
          <w:kern w:val="0"/>
          <w:sz w:val="20"/>
          <w:szCs w:val="20"/>
          <w14:ligatures w14:val="none"/>
        </w:rPr>
        <w:lastRenderedPageBreak/>
        <w:t>with a layer-by-layer deposition, whereas the scaffold containing g-C</w:t>
      </w:r>
      <w:r w:rsidR="007279AA" w:rsidRPr="007279AA">
        <w:rPr>
          <w:rFonts w:ascii="Calibri" w:eastAsia="Calibri" w:hAnsi="Calibri" w:cs="Angsana New"/>
          <w:bCs/>
          <w:kern w:val="0"/>
          <w:sz w:val="20"/>
          <w:szCs w:val="20"/>
          <w:vertAlign w:val="subscript"/>
          <w14:ligatures w14:val="none"/>
        </w:rPr>
        <w:t>3</w:t>
      </w:r>
      <w:r w:rsidR="007279AA" w:rsidRPr="007279AA">
        <w:rPr>
          <w:rFonts w:ascii="Calibri" w:eastAsia="Calibri" w:hAnsi="Calibri" w:cs="Angsana New"/>
          <w:bCs/>
          <w:kern w:val="0"/>
          <w:sz w:val="20"/>
          <w:szCs w:val="20"/>
          <w14:ligatures w14:val="none"/>
        </w:rPr>
        <w:t>N</w:t>
      </w:r>
      <w:r w:rsidR="007279AA" w:rsidRPr="007279AA">
        <w:rPr>
          <w:rFonts w:ascii="Calibri" w:eastAsia="Calibri" w:hAnsi="Calibri" w:cs="Angsana New"/>
          <w:bCs/>
          <w:kern w:val="0"/>
          <w:sz w:val="20"/>
          <w:szCs w:val="20"/>
          <w:vertAlign w:val="subscript"/>
          <w14:ligatures w14:val="none"/>
        </w:rPr>
        <w:t>4</w:t>
      </w:r>
      <w:r w:rsidR="007279AA" w:rsidRPr="007279AA">
        <w:rPr>
          <w:rFonts w:ascii="Angsana New" w:eastAsia="Calibri" w:hAnsi="Angsana New" w:cs="Angsana New"/>
          <w:bCs/>
          <w:kern w:val="0"/>
          <w:sz w:val="20"/>
          <w:szCs w:val="20"/>
          <w14:ligatures w14:val="none"/>
        </w:rPr>
        <w:t xml:space="preserve"> </w:t>
      </w:r>
      <w:r w:rsidR="007279AA" w:rsidRPr="007279AA">
        <w:rPr>
          <w:rFonts w:ascii="Calibri" w:eastAsia="Calibri" w:hAnsi="Calibri" w:cs="Angsana New"/>
          <w:bCs/>
          <w:kern w:val="0"/>
          <w:sz w:val="20"/>
          <w:szCs w:val="20"/>
          <w14:ligatures w14:val="none"/>
        </w:rPr>
        <w:t>displayed a non-uniform microstructure with particles adhered to its surface. The 3D interconnected morphology facilitated surface exposure and charge transport, while simultaneously promoting efficient mass transfer of reactant molecules to the active sites. Elemental analysis using EDS and elemental mapping further confirmed the presence and distribution of g-C₃N₄ within the printed structure. As shown in Figure 9(</w:t>
      </w:r>
      <w:r w:rsidR="00BD1E72">
        <w:rPr>
          <w:rFonts w:ascii="Calibri" w:eastAsia="Calibri" w:hAnsi="Calibri" w:cs="Angsana New"/>
          <w:bCs/>
          <w:kern w:val="0"/>
          <w:sz w:val="20"/>
          <w:szCs w:val="20"/>
          <w14:ligatures w14:val="none"/>
        </w:rPr>
        <w:t>ii</w:t>
      </w:r>
      <w:r w:rsidR="007279AA" w:rsidRPr="007279AA">
        <w:rPr>
          <w:rFonts w:ascii="Calibri" w:eastAsia="Calibri" w:hAnsi="Calibri" w:cs="Angsana New"/>
          <w:bCs/>
          <w:kern w:val="0"/>
          <w:sz w:val="20"/>
          <w:szCs w:val="20"/>
          <w14:ligatures w14:val="none"/>
        </w:rPr>
        <w:t>)</w:t>
      </w:r>
      <w:r w:rsidR="00BD1E72">
        <w:rPr>
          <w:rFonts w:ascii="Calibri" w:eastAsia="Calibri" w:hAnsi="Calibri" w:cs="Angsana New"/>
          <w:bCs/>
          <w:kern w:val="0"/>
          <w:sz w:val="20"/>
          <w:szCs w:val="20"/>
          <w14:ligatures w14:val="none"/>
        </w:rPr>
        <w:t>,</w:t>
      </w:r>
      <w:r w:rsidR="007279AA" w:rsidRPr="007279AA">
        <w:rPr>
          <w:rFonts w:ascii="Calibri" w:eastAsia="Calibri" w:hAnsi="Calibri" w:cs="Angsana New"/>
          <w:bCs/>
          <w:kern w:val="0"/>
          <w:sz w:val="20"/>
          <w:szCs w:val="20"/>
          <w14:ligatures w14:val="none"/>
        </w:rPr>
        <w:t xml:space="preserve"> carbon (C) and nitrogen (N) signals were clearly detected and uniformly distributed throughout the composite surface and confirming its successful embedding within the polymeric composition. These results show that the 3D printing process effectively immobilized g-C₃N₄ nanosheets in the resin matrix without significant agglomeration or phase separation. The uniform dispersion of nanosheets ensured intimate interfacial contact between the polymer scaffold and the photocatalytic material, which was essential for maintaining photocatalytic activity while providing structural integrity and convenient easy recyclability over multiple cycles.</w:t>
      </w:r>
    </w:p>
    <w:p w14:paraId="3D8826B4" w14:textId="77777777" w:rsidR="00221C5C" w:rsidRDefault="00221C5C" w:rsidP="00F73896">
      <w:pPr>
        <w:widowControl w:val="0"/>
        <w:tabs>
          <w:tab w:val="left" w:pos="567"/>
        </w:tabs>
        <w:spacing w:after="0" w:line="240" w:lineRule="auto"/>
        <w:jc w:val="both"/>
        <w:rPr>
          <w:rFonts w:ascii="Calibri" w:eastAsia="Calibri" w:hAnsi="Calibri" w:cs="Angsana New"/>
          <w:bCs/>
          <w:kern w:val="0"/>
          <w:sz w:val="20"/>
          <w:szCs w:val="20"/>
          <w14:ligatures w14:val="none"/>
        </w:rPr>
      </w:pPr>
    </w:p>
    <w:p w14:paraId="4660C03D" w14:textId="08BBC2B9" w:rsidR="0012606F" w:rsidRDefault="0012606F" w:rsidP="00D8459E">
      <w:pPr>
        <w:widowControl w:val="0"/>
        <w:tabs>
          <w:tab w:val="left" w:pos="567"/>
        </w:tabs>
        <w:spacing w:after="0" w:line="240" w:lineRule="auto"/>
        <w:jc w:val="center"/>
        <w:rPr>
          <w:rFonts w:ascii="Calibri" w:eastAsia="Calibri" w:hAnsi="Calibri" w:cs="Angsana New"/>
          <w:bCs/>
          <w:kern w:val="0"/>
          <w:sz w:val="20"/>
          <w:szCs w:val="20"/>
          <w14:ligatures w14:val="none"/>
        </w:rPr>
      </w:pPr>
      <w:r w:rsidRPr="00423AB7">
        <w:rPr>
          <w:bCs/>
          <w:noProof/>
        </w:rPr>
        <w:drawing>
          <wp:inline distT="0" distB="0" distL="0" distR="0" wp14:anchorId="2629EF87" wp14:editId="1BC2719C">
            <wp:extent cx="5492262" cy="6665249"/>
            <wp:effectExtent l="0" t="0" r="0" b="2540"/>
            <wp:docPr id="17155989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97627" cy="6671759"/>
                    </a:xfrm>
                    <a:prstGeom prst="rect">
                      <a:avLst/>
                    </a:prstGeom>
                    <a:noFill/>
                  </pic:spPr>
                </pic:pic>
              </a:graphicData>
            </a:graphic>
          </wp:inline>
        </w:drawing>
      </w:r>
    </w:p>
    <w:p w14:paraId="197B5039" w14:textId="2AC15288" w:rsidR="008131EC" w:rsidRPr="007279AA" w:rsidRDefault="008131EC" w:rsidP="00F73896">
      <w:pPr>
        <w:widowControl w:val="0"/>
        <w:tabs>
          <w:tab w:val="left" w:pos="567"/>
        </w:tabs>
        <w:spacing w:after="0" w:line="240" w:lineRule="auto"/>
        <w:jc w:val="both"/>
        <w:rPr>
          <w:rFonts w:ascii="Calibri" w:eastAsia="Calibri" w:hAnsi="Calibri" w:cs="Angsana New"/>
          <w:bCs/>
          <w:kern w:val="0"/>
          <w:sz w:val="20"/>
          <w:szCs w:val="20"/>
          <w14:ligatures w14:val="none"/>
        </w:rPr>
      </w:pPr>
      <w:r w:rsidRPr="00423AB7">
        <w:rPr>
          <w:bCs/>
          <w:noProof/>
        </w:rPr>
        <w:lastRenderedPageBreak/>
        <w:drawing>
          <wp:inline distT="0" distB="0" distL="0" distR="0" wp14:anchorId="5587EB3F" wp14:editId="192673CC">
            <wp:extent cx="6015355" cy="5461703"/>
            <wp:effectExtent l="0" t="0" r="4445" b="5715"/>
            <wp:docPr id="5412686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15355" cy="5461703"/>
                    </a:xfrm>
                    <a:prstGeom prst="rect">
                      <a:avLst/>
                    </a:prstGeom>
                    <a:noFill/>
                  </pic:spPr>
                </pic:pic>
              </a:graphicData>
            </a:graphic>
          </wp:inline>
        </w:drawing>
      </w:r>
    </w:p>
    <w:p w14:paraId="2AE7C968" w14:textId="77777777" w:rsidR="008131EC" w:rsidRDefault="008131EC" w:rsidP="00D8459E">
      <w:pPr>
        <w:widowControl w:val="0"/>
        <w:tabs>
          <w:tab w:val="left" w:pos="567"/>
        </w:tabs>
        <w:spacing w:after="0" w:line="240" w:lineRule="auto"/>
        <w:jc w:val="both"/>
        <w:rPr>
          <w:bCs/>
          <w:sz w:val="20"/>
          <w:szCs w:val="20"/>
        </w:rPr>
      </w:pPr>
    </w:p>
    <w:p w14:paraId="4A857298" w14:textId="6889EC2D" w:rsidR="008131EC" w:rsidRDefault="008131EC" w:rsidP="00D8459E">
      <w:pPr>
        <w:widowControl w:val="0"/>
        <w:tabs>
          <w:tab w:val="left" w:pos="567"/>
        </w:tabs>
        <w:spacing w:after="0" w:line="240" w:lineRule="auto"/>
        <w:jc w:val="both"/>
        <w:rPr>
          <w:b/>
          <w:bCs/>
          <w:sz w:val="20"/>
          <w:szCs w:val="20"/>
        </w:rPr>
      </w:pPr>
      <w:r w:rsidRPr="00221C5C">
        <w:rPr>
          <w:b/>
          <w:sz w:val="20"/>
          <w:szCs w:val="20"/>
        </w:rPr>
        <w:t>Figure 9.</w:t>
      </w:r>
      <w:r w:rsidRPr="008131EC">
        <w:rPr>
          <w:bCs/>
          <w:sz w:val="20"/>
          <w:szCs w:val="20"/>
        </w:rPr>
        <w:t xml:space="preserve"> SEM</w:t>
      </w:r>
      <w:r w:rsidR="00C72E9D" w:rsidRPr="008131EC">
        <w:rPr>
          <w:bCs/>
          <w:sz w:val="20"/>
          <w:szCs w:val="20"/>
        </w:rPr>
        <w:t xml:space="preserve"> (</w:t>
      </w:r>
      <w:proofErr w:type="spellStart"/>
      <w:r w:rsidR="00C72E9D" w:rsidRPr="008131EC">
        <w:rPr>
          <w:bCs/>
          <w:sz w:val="20"/>
          <w:szCs w:val="20"/>
        </w:rPr>
        <w:t>i</w:t>
      </w:r>
      <w:proofErr w:type="spellEnd"/>
      <w:r w:rsidR="00C72E9D" w:rsidRPr="008131EC">
        <w:rPr>
          <w:bCs/>
          <w:sz w:val="20"/>
          <w:szCs w:val="20"/>
        </w:rPr>
        <w:t>)</w:t>
      </w:r>
      <w:r w:rsidR="00C72E9D">
        <w:rPr>
          <w:bCs/>
          <w:sz w:val="20"/>
          <w:szCs w:val="20"/>
        </w:rPr>
        <w:t xml:space="preserve"> </w:t>
      </w:r>
      <w:r w:rsidRPr="008131EC">
        <w:rPr>
          <w:bCs/>
          <w:sz w:val="20"/>
          <w:szCs w:val="20"/>
        </w:rPr>
        <w:t xml:space="preserve">and EDS images </w:t>
      </w:r>
      <w:r w:rsidR="00C72E9D" w:rsidRPr="008131EC">
        <w:rPr>
          <w:bCs/>
          <w:sz w:val="20"/>
          <w:szCs w:val="20"/>
        </w:rPr>
        <w:t>(ii)</w:t>
      </w:r>
      <w:r w:rsidR="00C72E9D">
        <w:rPr>
          <w:bCs/>
          <w:sz w:val="20"/>
          <w:szCs w:val="20"/>
        </w:rPr>
        <w:t xml:space="preserve"> </w:t>
      </w:r>
      <w:r w:rsidRPr="008131EC">
        <w:rPr>
          <w:bCs/>
          <w:sz w:val="20"/>
          <w:szCs w:val="20"/>
        </w:rPr>
        <w:t>of 3D-printed pure resin and resin mixed with</w:t>
      </w:r>
      <w:r w:rsidRPr="008131EC">
        <w:rPr>
          <w:b/>
          <w:bCs/>
          <w:sz w:val="20"/>
          <w:szCs w:val="20"/>
        </w:rPr>
        <w:t xml:space="preserve"> </w:t>
      </w:r>
      <w:r w:rsidRPr="008131EC">
        <w:rPr>
          <w:bCs/>
          <w:sz w:val="20"/>
          <w:szCs w:val="20"/>
        </w:rPr>
        <w:t>bulk g-C</w:t>
      </w:r>
      <w:r w:rsidRPr="008131EC">
        <w:rPr>
          <w:bCs/>
          <w:sz w:val="20"/>
          <w:szCs w:val="20"/>
          <w:vertAlign w:val="subscript"/>
        </w:rPr>
        <w:t>3</w:t>
      </w:r>
      <w:r w:rsidRPr="008131EC">
        <w:rPr>
          <w:bCs/>
          <w:sz w:val="20"/>
          <w:szCs w:val="20"/>
        </w:rPr>
        <w:t>N</w:t>
      </w:r>
      <w:r w:rsidRPr="008131EC">
        <w:rPr>
          <w:bCs/>
          <w:sz w:val="20"/>
          <w:szCs w:val="20"/>
          <w:vertAlign w:val="subscript"/>
        </w:rPr>
        <w:t xml:space="preserve">4, </w:t>
      </w:r>
      <w:r w:rsidRPr="008131EC">
        <w:rPr>
          <w:bCs/>
          <w:sz w:val="20"/>
          <w:szCs w:val="20"/>
        </w:rPr>
        <w:t>CN (520</w:t>
      </w:r>
      <w:r w:rsidRPr="008131EC">
        <w:rPr>
          <w:bCs/>
          <w:sz w:val="20"/>
          <w:szCs w:val="20"/>
        </w:rPr>
        <w:sym w:font="Symbol" w:char="F0B0"/>
      </w:r>
      <w:r w:rsidRPr="008131EC">
        <w:rPr>
          <w:bCs/>
          <w:sz w:val="20"/>
          <w:szCs w:val="20"/>
        </w:rPr>
        <w:t>C) NSs, CN (540</w:t>
      </w:r>
      <w:r w:rsidRPr="008131EC">
        <w:rPr>
          <w:bCs/>
          <w:sz w:val="20"/>
          <w:szCs w:val="20"/>
        </w:rPr>
        <w:sym w:font="Symbol" w:char="F0B0"/>
      </w:r>
      <w:r w:rsidRPr="008131EC">
        <w:rPr>
          <w:bCs/>
          <w:sz w:val="20"/>
          <w:szCs w:val="20"/>
        </w:rPr>
        <w:t>C) NSs, and CN (560</w:t>
      </w:r>
      <w:r w:rsidRPr="008131EC">
        <w:rPr>
          <w:bCs/>
          <w:sz w:val="20"/>
          <w:szCs w:val="20"/>
        </w:rPr>
        <w:sym w:font="Symbol" w:char="F0B0"/>
      </w:r>
      <w:r w:rsidRPr="008131EC">
        <w:rPr>
          <w:bCs/>
          <w:sz w:val="20"/>
          <w:szCs w:val="20"/>
        </w:rPr>
        <w:t>C) NSs nanosheets</w:t>
      </w:r>
      <w:r w:rsidRPr="008131EC">
        <w:rPr>
          <w:b/>
          <w:bCs/>
          <w:sz w:val="20"/>
          <w:szCs w:val="20"/>
        </w:rPr>
        <w:t>.</w:t>
      </w:r>
    </w:p>
    <w:p w14:paraId="5F582EED" w14:textId="77777777" w:rsidR="00D8459E" w:rsidRPr="00D8459E" w:rsidRDefault="00D8459E" w:rsidP="00D8459E">
      <w:pPr>
        <w:widowControl w:val="0"/>
        <w:tabs>
          <w:tab w:val="left" w:pos="567"/>
        </w:tabs>
        <w:spacing w:after="0" w:line="240" w:lineRule="auto"/>
        <w:jc w:val="both"/>
        <w:rPr>
          <w:b/>
          <w:bCs/>
          <w:sz w:val="30"/>
          <w:szCs w:val="30"/>
        </w:rPr>
      </w:pPr>
    </w:p>
    <w:p w14:paraId="5DE5E934" w14:textId="77777777" w:rsidR="0035455A" w:rsidRPr="0053130A" w:rsidRDefault="0035455A" w:rsidP="00D8459E">
      <w:pPr>
        <w:widowControl w:val="0"/>
        <w:tabs>
          <w:tab w:val="left" w:pos="567"/>
        </w:tabs>
        <w:spacing w:after="0" w:line="240" w:lineRule="auto"/>
        <w:jc w:val="both"/>
        <w:rPr>
          <w:rFonts w:ascii="Calibri" w:eastAsia="Calibri" w:hAnsi="Calibri" w:cs="Angsana New"/>
          <w:bCs/>
          <w:kern w:val="0"/>
          <w:sz w:val="20"/>
          <w:szCs w:val="20"/>
          <w14:ligatures w14:val="none"/>
        </w:rPr>
      </w:pPr>
      <w:r w:rsidRPr="0053130A">
        <w:rPr>
          <w:rFonts w:cs="Calibri"/>
          <w:b/>
          <w:bCs/>
          <w:sz w:val="20"/>
          <w:szCs w:val="20"/>
        </w:rPr>
        <w:t xml:space="preserve">3.6 </w:t>
      </w:r>
      <w:r w:rsidRPr="0053130A">
        <w:rPr>
          <w:b/>
          <w:bCs/>
          <w:sz w:val="20"/>
          <w:szCs w:val="20"/>
        </w:rPr>
        <w:t>Optical Properties</w:t>
      </w:r>
      <w:r w:rsidRPr="0053130A">
        <w:rPr>
          <w:rFonts w:ascii="Calibri" w:eastAsia="Calibri" w:hAnsi="Calibri" w:cs="Angsana New"/>
          <w:bCs/>
          <w:kern w:val="0"/>
          <w:sz w:val="20"/>
          <w:szCs w:val="20"/>
          <w14:ligatures w14:val="none"/>
        </w:rPr>
        <w:t xml:space="preserve"> </w:t>
      </w:r>
    </w:p>
    <w:p w14:paraId="33E79E93" w14:textId="3023A70E" w:rsidR="006A7893" w:rsidRDefault="00D8459E" w:rsidP="00D8459E">
      <w:pPr>
        <w:widowControl w:val="0"/>
        <w:tabs>
          <w:tab w:val="left" w:pos="567"/>
        </w:tabs>
        <w:spacing w:after="0" w:line="240" w:lineRule="auto"/>
        <w:jc w:val="both"/>
        <w:rPr>
          <w:rFonts w:ascii="Calibri" w:eastAsia="Calibri" w:hAnsi="Calibri" w:cs="Angsana New"/>
          <w:bCs/>
          <w:kern w:val="0"/>
          <w:sz w:val="20"/>
          <w:szCs w:val="20"/>
          <w:vertAlign w:val="superscript"/>
          <w14:ligatures w14:val="none"/>
        </w:rPr>
      </w:pPr>
      <w:r>
        <w:rPr>
          <w:rFonts w:ascii="Calibri" w:eastAsia="Calibri" w:hAnsi="Calibri" w:cs="Angsana New"/>
          <w:bCs/>
          <w:kern w:val="0"/>
          <w:sz w:val="20"/>
          <w:szCs w:val="20"/>
          <w14:ligatures w14:val="none"/>
        </w:rPr>
        <w:tab/>
      </w:r>
      <w:r w:rsidR="006A7893" w:rsidRPr="006A7893">
        <w:rPr>
          <w:rFonts w:ascii="Calibri" w:eastAsia="Calibri" w:hAnsi="Calibri" w:cs="Angsana New"/>
          <w:bCs/>
          <w:kern w:val="0"/>
          <w:sz w:val="20"/>
          <w:szCs w:val="20"/>
          <w14:ligatures w14:val="none"/>
        </w:rPr>
        <w:t>UV-vis spectroscopy and photoluminescence (PL) measurements were conducted to determine the optical characteristics of bulk g-C</w:t>
      </w:r>
      <w:r w:rsidR="006A7893" w:rsidRPr="006A7893">
        <w:rPr>
          <w:rFonts w:ascii="Calibri" w:eastAsia="Calibri" w:hAnsi="Calibri" w:cs="Angsana New"/>
          <w:bCs/>
          <w:kern w:val="0"/>
          <w:sz w:val="20"/>
          <w:szCs w:val="20"/>
          <w:vertAlign w:val="subscript"/>
          <w14:ligatures w14:val="none"/>
        </w:rPr>
        <w:t>3</w:t>
      </w:r>
      <w:r w:rsidR="006A7893" w:rsidRPr="006A7893">
        <w:rPr>
          <w:rFonts w:ascii="Calibri" w:eastAsia="Calibri" w:hAnsi="Calibri" w:cs="Angsana New"/>
          <w:bCs/>
          <w:kern w:val="0"/>
          <w:sz w:val="20"/>
          <w:szCs w:val="20"/>
          <w14:ligatures w14:val="none"/>
        </w:rPr>
        <w:t>N</w:t>
      </w:r>
      <w:r w:rsidR="006A7893" w:rsidRPr="006A7893">
        <w:rPr>
          <w:rFonts w:ascii="Calibri" w:eastAsia="Calibri" w:hAnsi="Calibri" w:cs="Angsana New"/>
          <w:bCs/>
          <w:kern w:val="0"/>
          <w:sz w:val="20"/>
          <w:szCs w:val="20"/>
          <w:vertAlign w:val="subscript"/>
          <w14:ligatures w14:val="none"/>
        </w:rPr>
        <w:t xml:space="preserve">4, </w:t>
      </w:r>
      <w:r w:rsidR="006A7893" w:rsidRPr="006A7893">
        <w:rPr>
          <w:rFonts w:ascii="Calibri" w:eastAsia="Calibri" w:hAnsi="Calibri" w:cs="Angsana New"/>
          <w:bCs/>
          <w:kern w:val="0"/>
          <w:sz w:val="20"/>
          <w:szCs w:val="20"/>
          <w14:ligatures w14:val="none"/>
        </w:rPr>
        <w:t>CN (520</w:t>
      </w:r>
      <w:r w:rsidR="006A7893" w:rsidRPr="006A7893">
        <w:rPr>
          <w:rFonts w:ascii="Calibri" w:eastAsia="Calibri" w:hAnsi="Calibri" w:cs="Angsana New"/>
          <w:bCs/>
          <w:kern w:val="0"/>
          <w:sz w:val="20"/>
          <w:szCs w:val="20"/>
          <w14:ligatures w14:val="none"/>
        </w:rPr>
        <w:sym w:font="Symbol" w:char="F0B0"/>
      </w:r>
      <w:r w:rsidR="006A7893" w:rsidRPr="006A7893">
        <w:rPr>
          <w:rFonts w:ascii="Calibri" w:eastAsia="Calibri" w:hAnsi="Calibri" w:cs="Angsana New"/>
          <w:bCs/>
          <w:kern w:val="0"/>
          <w:sz w:val="20"/>
          <w:szCs w:val="20"/>
          <w14:ligatures w14:val="none"/>
        </w:rPr>
        <w:t>C) NSs, CN (540</w:t>
      </w:r>
      <w:r w:rsidR="006A7893" w:rsidRPr="006A7893">
        <w:rPr>
          <w:rFonts w:ascii="Calibri" w:eastAsia="Calibri" w:hAnsi="Calibri" w:cs="Angsana New"/>
          <w:bCs/>
          <w:kern w:val="0"/>
          <w:sz w:val="20"/>
          <w:szCs w:val="20"/>
          <w14:ligatures w14:val="none"/>
        </w:rPr>
        <w:sym w:font="Symbol" w:char="F0B0"/>
      </w:r>
      <w:r w:rsidR="006A7893" w:rsidRPr="006A7893">
        <w:rPr>
          <w:rFonts w:ascii="Calibri" w:eastAsia="Calibri" w:hAnsi="Calibri" w:cs="Angsana New"/>
          <w:bCs/>
          <w:kern w:val="0"/>
          <w:sz w:val="20"/>
          <w:szCs w:val="20"/>
          <w14:ligatures w14:val="none"/>
        </w:rPr>
        <w:t>C) NSs, and CN (560</w:t>
      </w:r>
      <w:r w:rsidR="006A7893" w:rsidRPr="006A7893">
        <w:rPr>
          <w:rFonts w:ascii="Calibri" w:eastAsia="Calibri" w:hAnsi="Calibri" w:cs="Angsana New"/>
          <w:bCs/>
          <w:kern w:val="0"/>
          <w:sz w:val="20"/>
          <w:szCs w:val="20"/>
          <w14:ligatures w14:val="none"/>
        </w:rPr>
        <w:sym w:font="Symbol" w:char="F0B0"/>
      </w:r>
      <w:r w:rsidR="006A7893" w:rsidRPr="006A7893">
        <w:rPr>
          <w:rFonts w:ascii="Calibri" w:eastAsia="Calibri" w:hAnsi="Calibri" w:cs="Angsana New"/>
          <w:bCs/>
          <w:kern w:val="0"/>
          <w:sz w:val="20"/>
          <w:szCs w:val="20"/>
          <w14:ligatures w14:val="none"/>
        </w:rPr>
        <w:t>C) NSs nanosheets, as indicated in Figure 10(a) and 11, respectively. The</w:t>
      </w:r>
      <w:r w:rsidR="006A7893" w:rsidRPr="006A7893">
        <w:rPr>
          <w:rFonts w:ascii="Angsana New" w:eastAsia="Calibri" w:hAnsi="Angsana New" w:cs="Angsana New"/>
          <w:bCs/>
          <w:kern w:val="0"/>
          <w:sz w:val="20"/>
          <w:szCs w:val="20"/>
          <w14:ligatures w14:val="none"/>
        </w:rPr>
        <w:t xml:space="preserve"> </w:t>
      </w:r>
      <w:r w:rsidR="006A7893" w:rsidRPr="006A7893">
        <w:rPr>
          <w:rFonts w:ascii="Calibri" w:eastAsia="Calibri" w:hAnsi="Calibri" w:cs="Angsana New"/>
          <w:bCs/>
          <w:kern w:val="0"/>
          <w:sz w:val="20"/>
          <w:szCs w:val="20"/>
          <w14:ligatures w14:val="none"/>
        </w:rPr>
        <w:t>nanosheet samples in Figure 10(a) had a greater absorption peak in the blue-green (450-550nm) region. Specifically, the nanosheets exhibited a notable enhancement in light absorbance within the visible light spectrum, leading to increased photocatalytic activity. Compared to bulk g-C</w:t>
      </w:r>
      <w:r w:rsidR="006A7893" w:rsidRPr="006A7893">
        <w:rPr>
          <w:rFonts w:ascii="Calibri" w:eastAsia="Calibri" w:hAnsi="Calibri" w:cs="Angsana New"/>
          <w:bCs/>
          <w:kern w:val="0"/>
          <w:sz w:val="20"/>
          <w:szCs w:val="20"/>
          <w:vertAlign w:val="subscript"/>
          <w14:ligatures w14:val="none"/>
        </w:rPr>
        <w:t>3</w:t>
      </w:r>
      <w:r w:rsidR="006A7893" w:rsidRPr="006A7893">
        <w:rPr>
          <w:rFonts w:ascii="Calibri" w:eastAsia="Calibri" w:hAnsi="Calibri" w:cs="Angsana New"/>
          <w:bCs/>
          <w:kern w:val="0"/>
          <w:sz w:val="20"/>
          <w:szCs w:val="20"/>
          <w14:ligatures w14:val="none"/>
        </w:rPr>
        <w:t>N</w:t>
      </w:r>
      <w:r w:rsidR="006A7893" w:rsidRPr="006A7893">
        <w:rPr>
          <w:rFonts w:ascii="Calibri" w:eastAsia="Calibri" w:hAnsi="Calibri" w:cs="Angsana New"/>
          <w:bCs/>
          <w:kern w:val="0"/>
          <w:sz w:val="20"/>
          <w:szCs w:val="20"/>
          <w:vertAlign w:val="subscript"/>
          <w14:ligatures w14:val="none"/>
        </w:rPr>
        <w:t>4</w:t>
      </w:r>
      <w:r w:rsidR="006A7893" w:rsidRPr="006A7893">
        <w:rPr>
          <w:rFonts w:ascii="Calibri" w:eastAsia="Calibri" w:hAnsi="Calibri" w:cs="Angsana New"/>
          <w:bCs/>
          <w:kern w:val="0"/>
          <w:sz w:val="20"/>
          <w:szCs w:val="20"/>
          <w14:ligatures w14:val="none"/>
        </w:rPr>
        <w:t>, the absorption edges of CN (520</w:t>
      </w:r>
      <w:r w:rsidR="006A7893" w:rsidRPr="006A7893">
        <w:rPr>
          <w:rFonts w:ascii="Calibri" w:eastAsia="Calibri" w:hAnsi="Calibri" w:cs="Angsana New"/>
          <w:bCs/>
          <w:kern w:val="0"/>
          <w:sz w:val="20"/>
          <w:szCs w:val="20"/>
          <w14:ligatures w14:val="none"/>
        </w:rPr>
        <w:sym w:font="Symbol" w:char="F0B0"/>
      </w:r>
      <w:r w:rsidR="006A7893" w:rsidRPr="006A7893">
        <w:rPr>
          <w:rFonts w:ascii="Calibri" w:eastAsia="Calibri" w:hAnsi="Calibri" w:cs="Angsana New"/>
          <w:bCs/>
          <w:kern w:val="0"/>
          <w:sz w:val="20"/>
          <w:szCs w:val="20"/>
          <w14:ligatures w14:val="none"/>
        </w:rPr>
        <w:t>C) NSs, CN (540</w:t>
      </w:r>
      <w:r w:rsidR="006A7893" w:rsidRPr="006A7893">
        <w:rPr>
          <w:rFonts w:ascii="Calibri" w:eastAsia="Calibri" w:hAnsi="Calibri" w:cs="Angsana New"/>
          <w:bCs/>
          <w:kern w:val="0"/>
          <w:sz w:val="20"/>
          <w:szCs w:val="20"/>
          <w14:ligatures w14:val="none"/>
        </w:rPr>
        <w:sym w:font="Symbol" w:char="F0B0"/>
      </w:r>
      <w:r w:rsidR="006A7893" w:rsidRPr="006A7893">
        <w:rPr>
          <w:rFonts w:ascii="Calibri" w:eastAsia="Calibri" w:hAnsi="Calibri" w:cs="Angsana New"/>
          <w:bCs/>
          <w:kern w:val="0"/>
          <w:sz w:val="20"/>
          <w:szCs w:val="20"/>
          <w14:ligatures w14:val="none"/>
        </w:rPr>
        <w:t>C) NSs, and CN (560</w:t>
      </w:r>
      <w:r w:rsidR="006A7893" w:rsidRPr="006A7893">
        <w:rPr>
          <w:rFonts w:ascii="Calibri" w:eastAsia="Calibri" w:hAnsi="Calibri" w:cs="Angsana New"/>
          <w:bCs/>
          <w:kern w:val="0"/>
          <w:sz w:val="20"/>
          <w:szCs w:val="20"/>
          <w14:ligatures w14:val="none"/>
        </w:rPr>
        <w:sym w:font="Symbol" w:char="F0B0"/>
      </w:r>
      <w:r w:rsidR="006A7893" w:rsidRPr="006A7893">
        <w:rPr>
          <w:rFonts w:ascii="Calibri" w:eastAsia="Calibri" w:hAnsi="Calibri" w:cs="Angsana New"/>
          <w:bCs/>
          <w:kern w:val="0"/>
          <w:sz w:val="20"/>
          <w:szCs w:val="20"/>
          <w14:ligatures w14:val="none"/>
        </w:rPr>
        <w:t xml:space="preserve">C) NSs nanosheets shifted noticeably toward the low-energy region, indicating enhanced visible-light absorption. The </w:t>
      </w:r>
      <w:proofErr w:type="spellStart"/>
      <w:r w:rsidR="006A7893" w:rsidRPr="006A7893">
        <w:rPr>
          <w:rFonts w:ascii="Calibri" w:eastAsia="Calibri" w:hAnsi="Calibri" w:cs="Angsana New"/>
          <w:bCs/>
          <w:kern w:val="0"/>
          <w:sz w:val="20"/>
          <w:szCs w:val="20"/>
          <w14:ligatures w14:val="none"/>
        </w:rPr>
        <w:t>Tauc</w:t>
      </w:r>
      <w:proofErr w:type="spellEnd"/>
      <w:r w:rsidR="006A7893" w:rsidRPr="006A7893">
        <w:rPr>
          <w:rFonts w:ascii="Calibri" w:eastAsia="Calibri" w:hAnsi="Calibri" w:cs="Angsana New"/>
          <w:bCs/>
          <w:kern w:val="0"/>
          <w:sz w:val="20"/>
          <w:szCs w:val="20"/>
          <w14:ligatures w14:val="none"/>
        </w:rPr>
        <w:t xml:space="preserve"> plots (Figure 10(b)) illustrate how the tailing edges of the nanosheets were pushed to the lower energy (visible region). The calculated bandgaps for bulk g-C</w:t>
      </w:r>
      <w:r w:rsidR="006A7893" w:rsidRPr="006A7893">
        <w:rPr>
          <w:rFonts w:ascii="Calibri" w:eastAsia="Calibri" w:hAnsi="Calibri" w:cs="Angsana New"/>
          <w:bCs/>
          <w:kern w:val="0"/>
          <w:sz w:val="20"/>
          <w:szCs w:val="20"/>
          <w:vertAlign w:val="subscript"/>
          <w14:ligatures w14:val="none"/>
        </w:rPr>
        <w:t>3</w:t>
      </w:r>
      <w:r w:rsidR="006A7893" w:rsidRPr="006A7893">
        <w:rPr>
          <w:rFonts w:ascii="Calibri" w:eastAsia="Calibri" w:hAnsi="Calibri" w:cs="Angsana New"/>
          <w:bCs/>
          <w:kern w:val="0"/>
          <w:sz w:val="20"/>
          <w:szCs w:val="20"/>
          <w14:ligatures w14:val="none"/>
        </w:rPr>
        <w:t>N</w:t>
      </w:r>
      <w:r w:rsidR="006A7893" w:rsidRPr="006A7893">
        <w:rPr>
          <w:rFonts w:ascii="Calibri" w:eastAsia="Calibri" w:hAnsi="Calibri" w:cs="Angsana New"/>
          <w:bCs/>
          <w:kern w:val="0"/>
          <w:sz w:val="20"/>
          <w:szCs w:val="20"/>
          <w:vertAlign w:val="subscript"/>
          <w14:ligatures w14:val="none"/>
        </w:rPr>
        <w:t xml:space="preserve">4, </w:t>
      </w:r>
      <w:r w:rsidR="006A7893" w:rsidRPr="006A7893">
        <w:rPr>
          <w:rFonts w:ascii="Calibri" w:eastAsia="Calibri" w:hAnsi="Calibri" w:cs="Angsana New"/>
          <w:bCs/>
          <w:kern w:val="0"/>
          <w:sz w:val="20"/>
          <w:szCs w:val="20"/>
          <w14:ligatures w14:val="none"/>
        </w:rPr>
        <w:t>CN (520</w:t>
      </w:r>
      <w:r w:rsidR="006A7893" w:rsidRPr="006A7893">
        <w:rPr>
          <w:rFonts w:ascii="Calibri" w:eastAsia="Calibri" w:hAnsi="Calibri" w:cs="Angsana New"/>
          <w:bCs/>
          <w:kern w:val="0"/>
          <w:sz w:val="20"/>
          <w:szCs w:val="20"/>
          <w14:ligatures w14:val="none"/>
        </w:rPr>
        <w:sym w:font="Symbol" w:char="F0B0"/>
      </w:r>
      <w:r w:rsidR="006A7893" w:rsidRPr="006A7893">
        <w:rPr>
          <w:rFonts w:ascii="Calibri" w:eastAsia="Calibri" w:hAnsi="Calibri" w:cs="Angsana New"/>
          <w:bCs/>
          <w:kern w:val="0"/>
          <w:sz w:val="20"/>
          <w:szCs w:val="20"/>
          <w14:ligatures w14:val="none"/>
        </w:rPr>
        <w:t>C) NSs, CN (540</w:t>
      </w:r>
      <w:r w:rsidR="006A7893" w:rsidRPr="006A7893">
        <w:rPr>
          <w:rFonts w:ascii="Calibri" w:eastAsia="Calibri" w:hAnsi="Calibri" w:cs="Angsana New"/>
          <w:bCs/>
          <w:kern w:val="0"/>
          <w:sz w:val="20"/>
          <w:szCs w:val="20"/>
          <w14:ligatures w14:val="none"/>
        </w:rPr>
        <w:sym w:font="Symbol" w:char="F0B0"/>
      </w:r>
      <w:r w:rsidR="006A7893" w:rsidRPr="006A7893">
        <w:rPr>
          <w:rFonts w:ascii="Calibri" w:eastAsia="Calibri" w:hAnsi="Calibri" w:cs="Angsana New"/>
          <w:bCs/>
          <w:kern w:val="0"/>
          <w:sz w:val="20"/>
          <w:szCs w:val="20"/>
          <w14:ligatures w14:val="none"/>
        </w:rPr>
        <w:t>C) NSs, and CN (560</w:t>
      </w:r>
      <w:r w:rsidR="006A7893" w:rsidRPr="006A7893">
        <w:rPr>
          <w:rFonts w:ascii="Calibri" w:eastAsia="Calibri" w:hAnsi="Calibri" w:cs="Angsana New"/>
          <w:bCs/>
          <w:kern w:val="0"/>
          <w:sz w:val="20"/>
          <w:szCs w:val="20"/>
          <w14:ligatures w14:val="none"/>
        </w:rPr>
        <w:sym w:font="Symbol" w:char="F0B0"/>
      </w:r>
      <w:r w:rsidR="006A7893" w:rsidRPr="006A7893">
        <w:rPr>
          <w:rFonts w:ascii="Calibri" w:eastAsia="Calibri" w:hAnsi="Calibri" w:cs="Angsana New"/>
          <w:bCs/>
          <w:kern w:val="0"/>
          <w:sz w:val="20"/>
          <w:szCs w:val="20"/>
          <w14:ligatures w14:val="none"/>
        </w:rPr>
        <w:t xml:space="preserve">C) NSs nanosheets are 2.73, 2.67, 2.65, and 2.61 eV, respectively, consistent with previous research </w:t>
      </w:r>
      <w:r w:rsidR="006A7893" w:rsidRPr="006A7893">
        <w:rPr>
          <w:rFonts w:ascii="Calibri" w:eastAsia="Calibri" w:hAnsi="Calibri" w:cs="Angsana New"/>
          <w:bCs/>
          <w:noProof/>
          <w:kern w:val="0"/>
          <w:sz w:val="20"/>
          <w:szCs w:val="20"/>
          <w14:ligatures w14:val="none"/>
        </w:rPr>
        <w:t>[32]</w:t>
      </w:r>
      <w:r w:rsidR="006A7893" w:rsidRPr="006A7893">
        <w:rPr>
          <w:rFonts w:ascii="Calibri" w:eastAsia="Calibri" w:hAnsi="Calibri" w:cs="Angsana New"/>
          <w:bCs/>
          <w:kern w:val="0"/>
          <w:sz w:val="20"/>
          <w:szCs w:val="20"/>
          <w14:ligatures w14:val="none"/>
        </w:rPr>
        <w:t>.</w:t>
      </w:r>
    </w:p>
    <w:p w14:paraId="4D97A4D6" w14:textId="4D9B72EB" w:rsidR="00D8459E" w:rsidRDefault="00D8459E" w:rsidP="00D8459E">
      <w:pPr>
        <w:widowControl w:val="0"/>
        <w:tabs>
          <w:tab w:val="left" w:pos="567"/>
        </w:tabs>
        <w:spacing w:after="0" w:line="240" w:lineRule="auto"/>
        <w:jc w:val="both"/>
        <w:rPr>
          <w:rFonts w:ascii="Calibri" w:eastAsia="Calibri" w:hAnsi="Calibri" w:cs="Angsana New"/>
          <w:bCs/>
          <w:kern w:val="0"/>
          <w:sz w:val="20"/>
          <w:szCs w:val="20"/>
          <w:vertAlign w:val="superscript"/>
          <w14:ligatures w14:val="none"/>
        </w:rPr>
      </w:pPr>
    </w:p>
    <w:p w14:paraId="5F947EA8" w14:textId="5ECBD257" w:rsidR="00D8459E" w:rsidRDefault="00D8459E" w:rsidP="00D8459E">
      <w:pPr>
        <w:widowControl w:val="0"/>
        <w:tabs>
          <w:tab w:val="left" w:pos="567"/>
        </w:tabs>
        <w:spacing w:after="0" w:line="240" w:lineRule="auto"/>
        <w:jc w:val="both"/>
        <w:rPr>
          <w:rFonts w:ascii="Calibri" w:eastAsia="Calibri" w:hAnsi="Calibri" w:cs="Angsana New"/>
          <w:bCs/>
          <w:kern w:val="0"/>
          <w:sz w:val="20"/>
          <w:szCs w:val="20"/>
          <w:vertAlign w:val="superscript"/>
          <w14:ligatures w14:val="none"/>
        </w:rPr>
      </w:pPr>
    </w:p>
    <w:p w14:paraId="4C512F3E" w14:textId="618E3CFB" w:rsidR="00D8459E" w:rsidRDefault="00D8459E" w:rsidP="00D8459E">
      <w:pPr>
        <w:widowControl w:val="0"/>
        <w:tabs>
          <w:tab w:val="left" w:pos="567"/>
        </w:tabs>
        <w:spacing w:after="0" w:line="240" w:lineRule="auto"/>
        <w:jc w:val="both"/>
        <w:rPr>
          <w:rFonts w:ascii="Calibri" w:eastAsia="Calibri" w:hAnsi="Calibri" w:cs="Angsana New"/>
          <w:bCs/>
          <w:kern w:val="0"/>
          <w:sz w:val="20"/>
          <w:szCs w:val="20"/>
          <w:vertAlign w:val="superscript"/>
          <w14:ligatures w14:val="none"/>
        </w:rPr>
      </w:pPr>
    </w:p>
    <w:p w14:paraId="28C652C2" w14:textId="5B61B3B1" w:rsidR="00D8459E" w:rsidRDefault="00D8459E" w:rsidP="00D8459E">
      <w:pPr>
        <w:widowControl w:val="0"/>
        <w:tabs>
          <w:tab w:val="left" w:pos="567"/>
        </w:tabs>
        <w:spacing w:after="0" w:line="240" w:lineRule="auto"/>
        <w:jc w:val="both"/>
        <w:rPr>
          <w:rFonts w:ascii="Calibri" w:eastAsia="Calibri" w:hAnsi="Calibri" w:cs="Angsana New"/>
          <w:bCs/>
          <w:kern w:val="0"/>
          <w:sz w:val="10"/>
          <w:szCs w:val="10"/>
          <w14:ligatures w14:val="none"/>
        </w:rPr>
      </w:pPr>
    </w:p>
    <w:p w14:paraId="4E3777A0" w14:textId="77777777" w:rsidR="00D8459E" w:rsidRPr="00D8459E" w:rsidRDefault="00D8459E" w:rsidP="00D8459E">
      <w:pPr>
        <w:widowControl w:val="0"/>
        <w:tabs>
          <w:tab w:val="left" w:pos="567"/>
        </w:tabs>
        <w:spacing w:after="0" w:line="240" w:lineRule="auto"/>
        <w:jc w:val="both"/>
        <w:rPr>
          <w:rFonts w:ascii="Calibri" w:eastAsia="Calibri" w:hAnsi="Calibri" w:cs="Angsana New"/>
          <w:bCs/>
          <w:kern w:val="0"/>
          <w:sz w:val="10"/>
          <w:szCs w:val="10"/>
          <w14:ligatures w14:val="none"/>
        </w:rPr>
      </w:pPr>
    </w:p>
    <w:p w14:paraId="0A5776F9" w14:textId="72F92F93" w:rsidR="006A7893" w:rsidRDefault="00153AD7" w:rsidP="00F73896">
      <w:pPr>
        <w:widowControl w:val="0"/>
        <w:tabs>
          <w:tab w:val="left" w:pos="567"/>
        </w:tabs>
        <w:spacing w:before="40" w:after="0" w:line="240" w:lineRule="auto"/>
        <w:jc w:val="both"/>
        <w:rPr>
          <w:rFonts w:ascii="Calibri" w:eastAsia="Calibri" w:hAnsi="Calibri" w:cs="Angsana New"/>
          <w:bCs/>
          <w:kern w:val="0"/>
          <w14:ligatures w14:val="none"/>
        </w:rPr>
      </w:pPr>
      <w:r w:rsidRPr="00423AB7">
        <w:rPr>
          <w:noProof/>
        </w:rPr>
        <w:drawing>
          <wp:inline distT="0" distB="0" distL="0" distR="0" wp14:anchorId="5CA309E5" wp14:editId="2E174BEA">
            <wp:extent cx="5514340" cy="7001302"/>
            <wp:effectExtent l="0" t="0" r="0" b="9525"/>
            <wp:docPr id="1528027939" name="Picture 10"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27939" name="Picture 10" descr="A graph of a function&#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1809"/>
                    <a:stretch/>
                  </pic:blipFill>
                  <pic:spPr bwMode="auto">
                    <a:xfrm>
                      <a:off x="0" y="0"/>
                      <a:ext cx="5518913" cy="7007108"/>
                    </a:xfrm>
                    <a:prstGeom prst="rect">
                      <a:avLst/>
                    </a:prstGeom>
                    <a:noFill/>
                    <a:ln>
                      <a:noFill/>
                    </a:ln>
                    <a:extLst>
                      <a:ext uri="{53640926-AAD7-44D8-BBD7-CCE9431645EC}">
                        <a14:shadowObscured xmlns:a14="http://schemas.microsoft.com/office/drawing/2010/main"/>
                      </a:ext>
                    </a:extLst>
                  </pic:spPr>
                </pic:pic>
              </a:graphicData>
            </a:graphic>
          </wp:inline>
        </w:drawing>
      </w:r>
    </w:p>
    <w:p w14:paraId="6CBE60BF" w14:textId="77777777" w:rsidR="00D8459E" w:rsidRDefault="00D8459E" w:rsidP="00D8459E">
      <w:pPr>
        <w:widowControl w:val="0"/>
        <w:tabs>
          <w:tab w:val="left" w:pos="567"/>
        </w:tabs>
        <w:spacing w:after="0" w:line="240" w:lineRule="auto"/>
        <w:rPr>
          <w:rFonts w:ascii="Calibri" w:eastAsia="Calibri" w:hAnsi="Calibri" w:cs="Angsana New"/>
          <w:b/>
          <w:bCs/>
          <w:kern w:val="0"/>
          <w:sz w:val="20"/>
          <w:szCs w:val="20"/>
          <w14:ligatures w14:val="none"/>
        </w:rPr>
      </w:pPr>
    </w:p>
    <w:p w14:paraId="5AAB065A" w14:textId="510A14E0" w:rsidR="00153AD7" w:rsidRDefault="00153AD7" w:rsidP="00C72E9D">
      <w:pPr>
        <w:widowControl w:val="0"/>
        <w:tabs>
          <w:tab w:val="left" w:pos="567"/>
        </w:tabs>
        <w:spacing w:after="0" w:line="240" w:lineRule="auto"/>
        <w:jc w:val="both"/>
        <w:rPr>
          <w:rFonts w:ascii="Calibri" w:eastAsia="Calibri" w:hAnsi="Calibri" w:cs="Angsana New"/>
          <w:kern w:val="0"/>
          <w:sz w:val="20"/>
          <w:szCs w:val="20"/>
          <w14:ligatures w14:val="none"/>
        </w:rPr>
      </w:pPr>
      <w:r w:rsidRPr="00153AD7">
        <w:rPr>
          <w:rFonts w:ascii="Calibri" w:eastAsia="Calibri" w:hAnsi="Calibri" w:cs="Angsana New"/>
          <w:b/>
          <w:bCs/>
          <w:kern w:val="0"/>
          <w:sz w:val="20"/>
          <w:szCs w:val="20"/>
          <w14:ligatures w14:val="none"/>
        </w:rPr>
        <w:t>Figure 10.</w:t>
      </w:r>
      <w:r w:rsidRPr="00153AD7">
        <w:rPr>
          <w:rFonts w:ascii="Calibri" w:eastAsia="Calibri" w:hAnsi="Calibri" w:cs="Angsana New"/>
          <w:kern w:val="0"/>
          <w:sz w:val="20"/>
          <w:szCs w:val="20"/>
          <w14:ligatures w14:val="none"/>
        </w:rPr>
        <w:t xml:space="preserve"> UV spectra</w:t>
      </w:r>
      <w:r w:rsidR="00C72E9D" w:rsidRPr="00153AD7">
        <w:rPr>
          <w:rFonts w:ascii="Calibri" w:eastAsia="Calibri" w:hAnsi="Calibri" w:cs="Angsana New"/>
          <w:kern w:val="0"/>
          <w:sz w:val="20"/>
          <w:szCs w:val="20"/>
          <w14:ligatures w14:val="none"/>
        </w:rPr>
        <w:t xml:space="preserve"> (a)</w:t>
      </w:r>
      <w:r w:rsidR="00C72E9D">
        <w:rPr>
          <w:rFonts w:ascii="Calibri" w:eastAsia="Calibri" w:hAnsi="Calibri" w:cs="Angsana New"/>
          <w:kern w:val="0"/>
          <w:sz w:val="20"/>
          <w:szCs w:val="20"/>
          <w14:ligatures w14:val="none"/>
        </w:rPr>
        <w:t xml:space="preserve"> </w:t>
      </w:r>
      <w:r w:rsidRPr="00153AD7">
        <w:rPr>
          <w:rFonts w:ascii="Calibri" w:eastAsia="Calibri" w:hAnsi="Calibri" w:cs="Angsana New"/>
          <w:kern w:val="0"/>
          <w:sz w:val="20"/>
          <w:szCs w:val="20"/>
          <w14:ligatures w14:val="none"/>
        </w:rPr>
        <w:t xml:space="preserve">and </w:t>
      </w:r>
      <w:proofErr w:type="spellStart"/>
      <w:r w:rsidRPr="00153AD7">
        <w:rPr>
          <w:rFonts w:ascii="Calibri" w:eastAsia="Calibri" w:hAnsi="Calibri" w:cs="Angsana New"/>
          <w:kern w:val="0"/>
          <w:sz w:val="20"/>
          <w:szCs w:val="20"/>
          <w14:ligatures w14:val="none"/>
        </w:rPr>
        <w:t>Tauc</w:t>
      </w:r>
      <w:proofErr w:type="spellEnd"/>
      <w:r w:rsidRPr="00153AD7">
        <w:rPr>
          <w:rFonts w:ascii="Calibri" w:eastAsia="Calibri" w:hAnsi="Calibri" w:cs="Angsana New"/>
          <w:kern w:val="0"/>
          <w:sz w:val="20"/>
          <w:szCs w:val="20"/>
          <w14:ligatures w14:val="none"/>
        </w:rPr>
        <w:t xml:space="preserve"> plots </w:t>
      </w:r>
      <w:r w:rsidR="00C72E9D" w:rsidRPr="00153AD7">
        <w:rPr>
          <w:rFonts w:ascii="Calibri" w:eastAsia="Calibri" w:hAnsi="Calibri" w:cs="Angsana New"/>
          <w:kern w:val="0"/>
          <w:sz w:val="20"/>
          <w:szCs w:val="20"/>
          <w14:ligatures w14:val="none"/>
        </w:rPr>
        <w:t>(b)</w:t>
      </w:r>
      <w:r w:rsidR="00C72E9D">
        <w:rPr>
          <w:rFonts w:ascii="Calibri" w:eastAsia="Calibri" w:hAnsi="Calibri" w:cs="Angsana New"/>
          <w:kern w:val="0"/>
          <w:sz w:val="20"/>
          <w:szCs w:val="20"/>
          <w14:ligatures w14:val="none"/>
        </w:rPr>
        <w:t xml:space="preserve"> </w:t>
      </w:r>
      <w:r w:rsidRPr="00153AD7">
        <w:rPr>
          <w:rFonts w:ascii="Calibri" w:eastAsia="Calibri" w:hAnsi="Calibri" w:cs="Angsana New"/>
          <w:kern w:val="0"/>
          <w:sz w:val="20"/>
          <w:szCs w:val="20"/>
          <w14:ligatures w14:val="none"/>
        </w:rPr>
        <w:t>for bulk g-C</w:t>
      </w:r>
      <w:r w:rsidRPr="00153AD7">
        <w:rPr>
          <w:rFonts w:ascii="Calibri" w:eastAsia="Calibri" w:hAnsi="Calibri" w:cs="Angsana New"/>
          <w:kern w:val="0"/>
          <w:sz w:val="20"/>
          <w:szCs w:val="20"/>
          <w:vertAlign w:val="subscript"/>
          <w14:ligatures w14:val="none"/>
        </w:rPr>
        <w:t>3</w:t>
      </w:r>
      <w:r w:rsidRPr="00153AD7">
        <w:rPr>
          <w:rFonts w:ascii="Calibri" w:eastAsia="Calibri" w:hAnsi="Calibri" w:cs="Angsana New"/>
          <w:kern w:val="0"/>
          <w:sz w:val="20"/>
          <w:szCs w:val="20"/>
          <w14:ligatures w14:val="none"/>
        </w:rPr>
        <w:t>N</w:t>
      </w:r>
      <w:r w:rsidRPr="00153AD7">
        <w:rPr>
          <w:rFonts w:ascii="Calibri" w:eastAsia="Calibri" w:hAnsi="Calibri" w:cs="Angsana New"/>
          <w:kern w:val="0"/>
          <w:sz w:val="20"/>
          <w:szCs w:val="20"/>
          <w:vertAlign w:val="subscript"/>
          <w14:ligatures w14:val="none"/>
        </w:rPr>
        <w:t xml:space="preserve">4, </w:t>
      </w:r>
      <w:r w:rsidRPr="00153AD7">
        <w:rPr>
          <w:rFonts w:ascii="Calibri" w:eastAsia="Calibri" w:hAnsi="Calibri" w:cs="Angsana New"/>
          <w:kern w:val="0"/>
          <w:sz w:val="20"/>
          <w:szCs w:val="20"/>
          <w14:ligatures w14:val="none"/>
        </w:rPr>
        <w:t>CN (520</w:t>
      </w:r>
      <w:r w:rsidRPr="00153AD7">
        <w:rPr>
          <w:rFonts w:ascii="Calibri" w:eastAsia="Calibri" w:hAnsi="Calibri" w:cs="Angsana New"/>
          <w:kern w:val="0"/>
          <w:sz w:val="20"/>
          <w:szCs w:val="20"/>
          <w14:ligatures w14:val="none"/>
        </w:rPr>
        <w:sym w:font="Symbol" w:char="F0B0"/>
      </w:r>
      <w:r w:rsidRPr="00153AD7">
        <w:rPr>
          <w:rFonts w:ascii="Calibri" w:eastAsia="Calibri" w:hAnsi="Calibri" w:cs="Angsana New"/>
          <w:kern w:val="0"/>
          <w:sz w:val="20"/>
          <w:szCs w:val="20"/>
          <w14:ligatures w14:val="none"/>
        </w:rPr>
        <w:t>C) NSs, CN (540</w:t>
      </w:r>
      <w:r w:rsidRPr="00153AD7">
        <w:rPr>
          <w:rFonts w:ascii="Calibri" w:eastAsia="Calibri" w:hAnsi="Calibri" w:cs="Angsana New"/>
          <w:kern w:val="0"/>
          <w:sz w:val="20"/>
          <w:szCs w:val="20"/>
          <w14:ligatures w14:val="none"/>
        </w:rPr>
        <w:sym w:font="Symbol" w:char="F0B0"/>
      </w:r>
      <w:r w:rsidRPr="00153AD7">
        <w:rPr>
          <w:rFonts w:ascii="Calibri" w:eastAsia="Calibri" w:hAnsi="Calibri" w:cs="Angsana New"/>
          <w:kern w:val="0"/>
          <w:sz w:val="20"/>
          <w:szCs w:val="20"/>
          <w14:ligatures w14:val="none"/>
        </w:rPr>
        <w:t>C) NSs, and CN (560</w:t>
      </w:r>
      <w:r w:rsidRPr="00153AD7">
        <w:rPr>
          <w:rFonts w:ascii="Calibri" w:eastAsia="Calibri" w:hAnsi="Calibri" w:cs="Angsana New"/>
          <w:kern w:val="0"/>
          <w:sz w:val="20"/>
          <w:szCs w:val="20"/>
          <w14:ligatures w14:val="none"/>
        </w:rPr>
        <w:sym w:font="Symbol" w:char="F0B0"/>
      </w:r>
      <w:r w:rsidRPr="00153AD7">
        <w:rPr>
          <w:rFonts w:ascii="Calibri" w:eastAsia="Calibri" w:hAnsi="Calibri" w:cs="Angsana New"/>
          <w:kern w:val="0"/>
          <w:sz w:val="20"/>
          <w:szCs w:val="20"/>
          <w14:ligatures w14:val="none"/>
        </w:rPr>
        <w:t>C) NSs nanosheets.</w:t>
      </w:r>
    </w:p>
    <w:p w14:paraId="3EDC8A8A" w14:textId="2DBBABFF" w:rsidR="00D8459E" w:rsidRPr="00A60F77" w:rsidRDefault="00D8459E" w:rsidP="00A60F77">
      <w:pPr>
        <w:widowControl w:val="0"/>
        <w:tabs>
          <w:tab w:val="left" w:pos="567"/>
        </w:tabs>
        <w:spacing w:after="0" w:line="240" w:lineRule="auto"/>
        <w:rPr>
          <w:rFonts w:ascii="Calibri" w:eastAsia="Calibri" w:hAnsi="Calibri" w:cs="Angsana New"/>
          <w:kern w:val="0"/>
          <w:sz w:val="10"/>
          <w:szCs w:val="10"/>
          <w14:ligatures w14:val="none"/>
        </w:rPr>
      </w:pPr>
    </w:p>
    <w:p w14:paraId="13C223A4" w14:textId="77777777" w:rsidR="00D8459E" w:rsidRPr="00153AD7" w:rsidRDefault="00D8459E" w:rsidP="00A60F77">
      <w:pPr>
        <w:widowControl w:val="0"/>
        <w:tabs>
          <w:tab w:val="left" w:pos="567"/>
        </w:tabs>
        <w:spacing w:after="0" w:line="240" w:lineRule="auto"/>
        <w:rPr>
          <w:rFonts w:ascii="Calibri" w:eastAsia="Calibri" w:hAnsi="Calibri" w:cs="Angsana New"/>
          <w:kern w:val="0"/>
          <w:sz w:val="20"/>
          <w:szCs w:val="20"/>
          <w14:ligatures w14:val="none"/>
        </w:rPr>
      </w:pPr>
    </w:p>
    <w:p w14:paraId="3BC4F4B0" w14:textId="37CDE829" w:rsidR="00CA6443" w:rsidRPr="006A7893" w:rsidRDefault="00E10CFE" w:rsidP="00A60F77">
      <w:pPr>
        <w:widowControl w:val="0"/>
        <w:tabs>
          <w:tab w:val="left" w:pos="567"/>
        </w:tabs>
        <w:spacing w:after="0" w:line="240" w:lineRule="auto"/>
        <w:jc w:val="both"/>
        <w:rPr>
          <w:rFonts w:ascii="Calibri" w:eastAsia="Calibri" w:hAnsi="Calibri" w:cs="Angsana New"/>
          <w:bCs/>
          <w:kern w:val="0"/>
          <w:sz w:val="20"/>
          <w:szCs w:val="20"/>
          <w14:ligatures w14:val="none"/>
        </w:rPr>
      </w:pPr>
      <w:r>
        <w:rPr>
          <w:rFonts w:ascii="Calibri" w:eastAsia="Calibri" w:hAnsi="Calibri" w:cs="Angsana New"/>
          <w:bCs/>
          <w:kern w:val="0"/>
          <w:sz w:val="20"/>
          <w:szCs w:val="20"/>
          <w14:ligatures w14:val="none"/>
        </w:rPr>
        <w:tab/>
      </w:r>
      <w:r w:rsidR="00CA6443" w:rsidRPr="006A7893">
        <w:rPr>
          <w:rFonts w:ascii="Calibri" w:eastAsia="Calibri" w:hAnsi="Calibri" w:cs="Angsana New"/>
          <w:bCs/>
          <w:kern w:val="0"/>
          <w:sz w:val="20"/>
          <w:szCs w:val="20"/>
          <w14:ligatures w14:val="none"/>
        </w:rPr>
        <w:tab/>
        <w:t>The effectiveness of charge separation and the recombination of photo-excited electrons and holes in photocatalysts is related to the photoluminescence (PL) intensity.</w:t>
      </w:r>
      <w:r w:rsidR="00CA6443" w:rsidRPr="006A7893">
        <w:rPr>
          <w:rFonts w:ascii="Segoe UI" w:eastAsia="Calibri" w:hAnsi="Segoe UI" w:cs="Segoe UI"/>
          <w:color w:val="0F1115"/>
          <w:kern w:val="0"/>
          <w:sz w:val="20"/>
          <w:szCs w:val="20"/>
          <w:shd w:val="clear" w:color="auto" w:fill="FFFFFF"/>
          <w14:ligatures w14:val="none"/>
        </w:rPr>
        <w:t xml:space="preserve"> </w:t>
      </w:r>
      <w:r w:rsidR="00CA6443" w:rsidRPr="006A7893">
        <w:rPr>
          <w:rFonts w:ascii="Calibri" w:eastAsia="Calibri" w:hAnsi="Calibri" w:cs="Angsana New"/>
          <w:bCs/>
          <w:kern w:val="0"/>
          <w:sz w:val="20"/>
          <w:szCs w:val="20"/>
          <w14:ligatures w14:val="none"/>
        </w:rPr>
        <w:t>Figure 11 displays the PL spectra of bulk g-C</w:t>
      </w:r>
      <w:r w:rsidR="00CA6443" w:rsidRPr="006A7893">
        <w:rPr>
          <w:rFonts w:ascii="Calibri" w:eastAsia="Calibri" w:hAnsi="Calibri" w:cs="Angsana New"/>
          <w:bCs/>
          <w:kern w:val="0"/>
          <w:sz w:val="20"/>
          <w:szCs w:val="20"/>
          <w:vertAlign w:val="subscript"/>
          <w14:ligatures w14:val="none"/>
        </w:rPr>
        <w:t>3</w:t>
      </w:r>
      <w:r w:rsidR="00CA6443" w:rsidRPr="006A7893">
        <w:rPr>
          <w:rFonts w:ascii="Calibri" w:eastAsia="Calibri" w:hAnsi="Calibri" w:cs="Angsana New"/>
          <w:bCs/>
          <w:kern w:val="0"/>
          <w:sz w:val="20"/>
          <w:szCs w:val="20"/>
          <w14:ligatures w14:val="none"/>
        </w:rPr>
        <w:t>N</w:t>
      </w:r>
      <w:r w:rsidR="00CA6443" w:rsidRPr="006A7893">
        <w:rPr>
          <w:rFonts w:ascii="Calibri" w:eastAsia="Calibri" w:hAnsi="Calibri" w:cs="Angsana New"/>
          <w:bCs/>
          <w:kern w:val="0"/>
          <w:sz w:val="20"/>
          <w:szCs w:val="20"/>
          <w:vertAlign w:val="subscript"/>
          <w14:ligatures w14:val="none"/>
        </w:rPr>
        <w:t>4</w:t>
      </w:r>
      <w:r w:rsidR="00CA6443" w:rsidRPr="006A7893">
        <w:rPr>
          <w:rFonts w:ascii="Calibri" w:eastAsia="Calibri" w:hAnsi="Calibri" w:cs="Angsana New"/>
          <w:bCs/>
          <w:kern w:val="0"/>
          <w:sz w:val="20"/>
          <w:szCs w:val="20"/>
          <w14:ligatures w14:val="none"/>
        </w:rPr>
        <w:t>, CN (520</w:t>
      </w:r>
      <w:r w:rsidR="00CA6443" w:rsidRPr="006A7893">
        <w:rPr>
          <w:rFonts w:ascii="Calibri" w:eastAsia="Calibri" w:hAnsi="Calibri" w:cs="Angsana New"/>
          <w:bCs/>
          <w:kern w:val="0"/>
          <w:sz w:val="20"/>
          <w:szCs w:val="20"/>
          <w14:ligatures w14:val="none"/>
        </w:rPr>
        <w:sym w:font="Symbol" w:char="F0B0"/>
      </w:r>
      <w:r w:rsidR="00CA6443" w:rsidRPr="006A7893">
        <w:rPr>
          <w:rFonts w:ascii="Calibri" w:eastAsia="Calibri" w:hAnsi="Calibri" w:cs="Angsana New"/>
          <w:bCs/>
          <w:kern w:val="0"/>
          <w:sz w:val="20"/>
          <w:szCs w:val="20"/>
          <w14:ligatures w14:val="none"/>
        </w:rPr>
        <w:t>C) NSs, CN (540</w:t>
      </w:r>
      <w:r w:rsidR="00CA6443" w:rsidRPr="006A7893">
        <w:rPr>
          <w:rFonts w:ascii="Calibri" w:eastAsia="Calibri" w:hAnsi="Calibri" w:cs="Angsana New"/>
          <w:bCs/>
          <w:kern w:val="0"/>
          <w:sz w:val="20"/>
          <w:szCs w:val="20"/>
          <w14:ligatures w14:val="none"/>
        </w:rPr>
        <w:sym w:font="Symbol" w:char="F0B0"/>
      </w:r>
      <w:r w:rsidR="00CA6443" w:rsidRPr="006A7893">
        <w:rPr>
          <w:rFonts w:ascii="Calibri" w:eastAsia="Calibri" w:hAnsi="Calibri" w:cs="Angsana New"/>
          <w:bCs/>
          <w:kern w:val="0"/>
          <w:sz w:val="20"/>
          <w:szCs w:val="20"/>
          <w14:ligatures w14:val="none"/>
        </w:rPr>
        <w:t>C) NSs, and CN (560</w:t>
      </w:r>
      <w:r w:rsidR="00CA6443" w:rsidRPr="006A7893">
        <w:rPr>
          <w:rFonts w:ascii="Calibri" w:eastAsia="Calibri" w:hAnsi="Calibri" w:cs="Angsana New"/>
          <w:bCs/>
          <w:kern w:val="0"/>
          <w:sz w:val="20"/>
          <w:szCs w:val="20"/>
          <w14:ligatures w14:val="none"/>
        </w:rPr>
        <w:sym w:font="Symbol" w:char="F0B0"/>
      </w:r>
      <w:r w:rsidR="00CA6443" w:rsidRPr="006A7893">
        <w:rPr>
          <w:rFonts w:ascii="Calibri" w:eastAsia="Calibri" w:hAnsi="Calibri" w:cs="Angsana New"/>
          <w:bCs/>
          <w:kern w:val="0"/>
          <w:sz w:val="20"/>
          <w:szCs w:val="20"/>
          <w14:ligatures w14:val="none"/>
        </w:rPr>
        <w:t>C) NSs nanosheets, under excitation at 350 nm. The PL intensity of the bulk g-C</w:t>
      </w:r>
      <w:r w:rsidR="00CA6443" w:rsidRPr="006A7893">
        <w:rPr>
          <w:rFonts w:ascii="Calibri" w:eastAsia="Calibri" w:hAnsi="Calibri" w:cs="Angsana New"/>
          <w:bCs/>
          <w:kern w:val="0"/>
          <w:sz w:val="20"/>
          <w:szCs w:val="20"/>
          <w:vertAlign w:val="subscript"/>
          <w14:ligatures w14:val="none"/>
        </w:rPr>
        <w:t>3</w:t>
      </w:r>
      <w:r w:rsidR="00CA6443" w:rsidRPr="006A7893">
        <w:rPr>
          <w:rFonts w:ascii="Calibri" w:eastAsia="Calibri" w:hAnsi="Calibri" w:cs="Angsana New"/>
          <w:bCs/>
          <w:kern w:val="0"/>
          <w:sz w:val="20"/>
          <w:szCs w:val="20"/>
          <w14:ligatures w14:val="none"/>
        </w:rPr>
        <w:t>N</w:t>
      </w:r>
      <w:r w:rsidR="00CA6443" w:rsidRPr="006A7893">
        <w:rPr>
          <w:rFonts w:ascii="Calibri" w:eastAsia="Calibri" w:hAnsi="Calibri" w:cs="Angsana New"/>
          <w:bCs/>
          <w:kern w:val="0"/>
          <w:sz w:val="20"/>
          <w:szCs w:val="20"/>
          <w:vertAlign w:val="subscript"/>
          <w14:ligatures w14:val="none"/>
        </w:rPr>
        <w:t>4</w:t>
      </w:r>
      <w:r w:rsidR="00CA6443" w:rsidRPr="006A7893">
        <w:rPr>
          <w:rFonts w:ascii="Calibri" w:eastAsia="Calibri" w:hAnsi="Calibri" w:cs="Angsana New"/>
          <w:bCs/>
          <w:kern w:val="0"/>
          <w:sz w:val="20"/>
          <w:szCs w:val="20"/>
          <w14:ligatures w14:val="none"/>
        </w:rPr>
        <w:t xml:space="preserve"> is larger than those of the exfoliated CN samples, indicating reduced radiative recombination. The efficiency of </w:t>
      </w:r>
      <w:r w:rsidR="00CA6443" w:rsidRPr="006A7893">
        <w:rPr>
          <w:rFonts w:ascii="Calibri" w:eastAsia="Calibri" w:hAnsi="Calibri" w:cs="Angsana New"/>
          <w:bCs/>
          <w:kern w:val="0"/>
          <w:sz w:val="20"/>
          <w:szCs w:val="20"/>
          <w14:ligatures w14:val="none"/>
        </w:rPr>
        <w:lastRenderedPageBreak/>
        <w:t xml:space="preserve">separating and recombining photogenerated electrons and holes in photocatalysts is correlated with the intensity of photoluminescence (PL). The layered architecture of g-C₃N₄ promoted rapid charge recombination due to extended interlayer migration pathways. Exfoliation into few-layer nanosheets mitigated this limitation by confining the material in two dimensions, which shortened the diffusion length for charges to reach the surface </w:t>
      </w:r>
      <w:r w:rsidR="00CA6443" w:rsidRPr="006A7893">
        <w:rPr>
          <w:rFonts w:ascii="Calibri" w:eastAsia="Calibri" w:hAnsi="Calibri" w:cs="Angsana New"/>
          <w:bCs/>
          <w:noProof/>
          <w:kern w:val="0"/>
          <w:sz w:val="20"/>
          <w:szCs w:val="20"/>
          <w14:ligatures w14:val="none"/>
        </w:rPr>
        <w:t>[33]</w:t>
      </w:r>
      <w:r w:rsidR="00CA6443" w:rsidRPr="006A7893">
        <w:rPr>
          <w:rFonts w:ascii="Calibri" w:eastAsia="Calibri" w:hAnsi="Calibri" w:cs="Angsana New"/>
          <w:bCs/>
          <w:kern w:val="0"/>
          <w:sz w:val="20"/>
          <w:szCs w:val="20"/>
          <w14:ligatures w14:val="none"/>
        </w:rPr>
        <w:t>. This morphological change, coupled with an enlarged surface area and a greater abundance of accessible nitrogen sites, synergistically improved charge separation efficiency.</w:t>
      </w:r>
    </w:p>
    <w:p w14:paraId="0DEBD9CF" w14:textId="5F709EF8" w:rsidR="00CA6443" w:rsidRDefault="00CA6443"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r w:rsidRPr="006A7893">
        <w:rPr>
          <w:rFonts w:ascii="Calibri" w:eastAsia="Calibri" w:hAnsi="Calibri" w:cs="Angsana New"/>
          <w:bCs/>
          <w:kern w:val="0"/>
          <w:sz w:val="20"/>
          <w:szCs w:val="20"/>
          <w14:ligatures w14:val="none"/>
        </w:rPr>
        <w:tab/>
      </w:r>
      <w:r w:rsidR="00E10CFE">
        <w:rPr>
          <w:rFonts w:ascii="Calibri" w:eastAsia="Calibri" w:hAnsi="Calibri" w:cs="Angsana New"/>
          <w:bCs/>
          <w:kern w:val="0"/>
          <w:sz w:val="20"/>
          <w:szCs w:val="20"/>
          <w14:ligatures w14:val="none"/>
        </w:rPr>
        <w:tab/>
      </w:r>
      <w:r w:rsidRPr="006A7893">
        <w:rPr>
          <w:rFonts w:ascii="Calibri" w:eastAsia="Calibri" w:hAnsi="Calibri" w:cs="Angsana New"/>
          <w:bCs/>
          <w:kern w:val="0"/>
          <w:sz w:val="20"/>
          <w:szCs w:val="20"/>
          <w14:ligatures w14:val="none"/>
        </w:rPr>
        <w:t xml:space="preserve">Overall, UV and PL spectra demonstrate that </w:t>
      </w:r>
      <w:r w:rsidRPr="006A7893">
        <w:rPr>
          <w:rFonts w:ascii="Calibri" w:eastAsia="Calibri" w:hAnsi="Calibri" w:cs="Angsana New"/>
          <w:kern w:val="0"/>
          <w:sz w:val="20"/>
          <w:szCs w:val="20"/>
          <w14:ligatures w14:val="none"/>
        </w:rPr>
        <w:t>CN (520</w:t>
      </w:r>
      <w:r w:rsidRPr="006A7893">
        <w:rPr>
          <w:rFonts w:ascii="Calibri" w:eastAsia="Calibri" w:hAnsi="Calibri" w:cs="Angsana New"/>
          <w:kern w:val="0"/>
          <w:sz w:val="20"/>
          <w:szCs w:val="20"/>
          <w14:ligatures w14:val="none"/>
        </w:rPr>
        <w:sym w:font="Symbol" w:char="F0B0"/>
      </w:r>
      <w:r w:rsidRPr="006A7893">
        <w:rPr>
          <w:rFonts w:ascii="Calibri" w:eastAsia="Calibri" w:hAnsi="Calibri" w:cs="Angsana New"/>
          <w:kern w:val="0"/>
          <w:sz w:val="20"/>
          <w:szCs w:val="20"/>
          <w14:ligatures w14:val="none"/>
        </w:rPr>
        <w:t>C) NSs, CN (540</w:t>
      </w:r>
      <w:r w:rsidRPr="006A7893">
        <w:rPr>
          <w:rFonts w:ascii="Calibri" w:eastAsia="Calibri" w:hAnsi="Calibri" w:cs="Angsana New"/>
          <w:kern w:val="0"/>
          <w:sz w:val="20"/>
          <w:szCs w:val="20"/>
          <w14:ligatures w14:val="none"/>
        </w:rPr>
        <w:sym w:font="Symbol" w:char="F0B0"/>
      </w:r>
      <w:r w:rsidRPr="006A7893">
        <w:rPr>
          <w:rFonts w:ascii="Calibri" w:eastAsia="Calibri" w:hAnsi="Calibri" w:cs="Angsana New"/>
          <w:kern w:val="0"/>
          <w:sz w:val="20"/>
          <w:szCs w:val="20"/>
          <w14:ligatures w14:val="none"/>
        </w:rPr>
        <w:t>C) NSs, and CN (560</w:t>
      </w:r>
      <w:r w:rsidRPr="006A7893">
        <w:rPr>
          <w:rFonts w:ascii="Calibri" w:eastAsia="Calibri" w:hAnsi="Calibri" w:cs="Angsana New"/>
          <w:kern w:val="0"/>
          <w:sz w:val="20"/>
          <w:szCs w:val="20"/>
          <w14:ligatures w14:val="none"/>
        </w:rPr>
        <w:sym w:font="Symbol" w:char="F0B0"/>
      </w:r>
      <w:r w:rsidRPr="006A7893">
        <w:rPr>
          <w:rFonts w:ascii="Calibri" w:eastAsia="Calibri" w:hAnsi="Calibri" w:cs="Angsana New"/>
          <w:kern w:val="0"/>
          <w:sz w:val="20"/>
          <w:szCs w:val="20"/>
          <w14:ligatures w14:val="none"/>
        </w:rPr>
        <w:t xml:space="preserve">C) NSs </w:t>
      </w:r>
      <w:r w:rsidRPr="006A7893">
        <w:rPr>
          <w:rFonts w:ascii="Calibri" w:eastAsia="Calibri" w:hAnsi="Calibri" w:cs="Angsana New"/>
          <w:bCs/>
          <w:kern w:val="0"/>
          <w:sz w:val="20"/>
          <w:szCs w:val="20"/>
          <w14:ligatures w14:val="none"/>
        </w:rPr>
        <w:t>nanosheets display improved photocatalytic characteristics compared to bulk g-C</w:t>
      </w:r>
      <w:r w:rsidRPr="006A7893">
        <w:rPr>
          <w:rFonts w:ascii="Calibri" w:eastAsia="Calibri" w:hAnsi="Calibri" w:cs="Angsana New"/>
          <w:bCs/>
          <w:kern w:val="0"/>
          <w:sz w:val="20"/>
          <w:szCs w:val="20"/>
          <w:vertAlign w:val="subscript"/>
          <w14:ligatures w14:val="none"/>
        </w:rPr>
        <w:t>3</w:t>
      </w:r>
      <w:r w:rsidRPr="006A7893">
        <w:rPr>
          <w:rFonts w:ascii="Calibri" w:eastAsia="Calibri" w:hAnsi="Calibri" w:cs="Angsana New"/>
          <w:bCs/>
          <w:kern w:val="0"/>
          <w:sz w:val="20"/>
          <w:szCs w:val="20"/>
          <w14:ligatures w14:val="none"/>
        </w:rPr>
        <w:t>N</w:t>
      </w:r>
      <w:r w:rsidRPr="006A7893">
        <w:rPr>
          <w:rFonts w:ascii="Calibri" w:eastAsia="Calibri" w:hAnsi="Calibri" w:cs="Angsana New"/>
          <w:bCs/>
          <w:kern w:val="0"/>
          <w:sz w:val="20"/>
          <w:szCs w:val="20"/>
          <w:vertAlign w:val="subscript"/>
          <w14:ligatures w14:val="none"/>
        </w:rPr>
        <w:t>4</w:t>
      </w:r>
      <w:r w:rsidRPr="006A7893">
        <w:rPr>
          <w:rFonts w:ascii="Calibri" w:eastAsia="Calibri" w:hAnsi="Calibri" w:cs="Angsana New"/>
          <w:bCs/>
          <w:kern w:val="0"/>
          <w:sz w:val="20"/>
          <w:szCs w:val="20"/>
          <w14:ligatures w14:val="none"/>
        </w:rPr>
        <w:t xml:space="preserve">. This enhancement can be ascribed to various factors, including the wider spectrum of visible light absorption by the nanosheets, the greater presence of active surface areas, and the inclusion of structural imperfections within the nanosheets. These characteristics enhance the production efficiency of electron-hole pairs when exposed to light and reduce their recombination during the charge transfer mechanism. </w:t>
      </w:r>
    </w:p>
    <w:p w14:paraId="7E8F6AD4" w14:textId="77777777" w:rsidR="00D8459E" w:rsidRPr="006A7893" w:rsidRDefault="00D8459E" w:rsidP="00D8459E">
      <w:pPr>
        <w:widowControl w:val="0"/>
        <w:tabs>
          <w:tab w:val="left" w:pos="567"/>
        </w:tabs>
        <w:spacing w:after="0" w:line="240" w:lineRule="auto"/>
        <w:jc w:val="both"/>
        <w:rPr>
          <w:rFonts w:ascii="Calibri" w:eastAsia="Calibri" w:hAnsi="Calibri" w:cs="Angsana New"/>
          <w:bCs/>
          <w:kern w:val="0"/>
          <w:sz w:val="20"/>
          <w:szCs w:val="20"/>
          <w14:ligatures w14:val="none"/>
        </w:rPr>
      </w:pPr>
    </w:p>
    <w:p w14:paraId="0CFC31A1" w14:textId="4208AB74" w:rsidR="007D5B88" w:rsidRDefault="007D5B88" w:rsidP="00A60F77">
      <w:pPr>
        <w:tabs>
          <w:tab w:val="left" w:pos="567"/>
        </w:tabs>
        <w:autoSpaceDE w:val="0"/>
        <w:autoSpaceDN w:val="0"/>
        <w:adjustRightInd w:val="0"/>
        <w:spacing w:after="0" w:line="240" w:lineRule="auto"/>
        <w:jc w:val="center"/>
        <w:rPr>
          <w:rFonts w:cs="Calibri"/>
          <w:b/>
          <w:bCs/>
          <w:sz w:val="20"/>
          <w:szCs w:val="20"/>
        </w:rPr>
      </w:pPr>
      <w:r w:rsidRPr="00423AB7">
        <w:rPr>
          <w:noProof/>
        </w:rPr>
        <w:drawing>
          <wp:inline distT="0" distB="0" distL="0" distR="0" wp14:anchorId="61A6634C" wp14:editId="5A6E6A08">
            <wp:extent cx="4303689" cy="2833243"/>
            <wp:effectExtent l="0" t="0" r="1905" b="5715"/>
            <wp:docPr id="1662790159" name="Picture 11" descr="A graph of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90159" name="Picture 11" descr="A graph of a blue line&#10;&#10;AI-generated content may b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t="9644" b="4631"/>
                    <a:stretch/>
                  </pic:blipFill>
                  <pic:spPr bwMode="auto">
                    <a:xfrm>
                      <a:off x="0" y="0"/>
                      <a:ext cx="4304665" cy="2833885"/>
                    </a:xfrm>
                    <a:prstGeom prst="rect">
                      <a:avLst/>
                    </a:prstGeom>
                    <a:noFill/>
                    <a:ln>
                      <a:noFill/>
                    </a:ln>
                    <a:extLst>
                      <a:ext uri="{53640926-AAD7-44D8-BBD7-CCE9431645EC}">
                        <a14:shadowObscured xmlns:a14="http://schemas.microsoft.com/office/drawing/2010/main"/>
                      </a:ext>
                    </a:extLst>
                  </pic:spPr>
                </pic:pic>
              </a:graphicData>
            </a:graphic>
          </wp:inline>
        </w:drawing>
      </w:r>
    </w:p>
    <w:p w14:paraId="5F3F355E" w14:textId="77777777" w:rsidR="00D8459E" w:rsidRDefault="00D8459E" w:rsidP="00D8459E">
      <w:pPr>
        <w:widowControl w:val="0"/>
        <w:tabs>
          <w:tab w:val="left" w:pos="567"/>
        </w:tabs>
        <w:spacing w:after="0" w:line="240" w:lineRule="auto"/>
        <w:rPr>
          <w:rFonts w:ascii="Calibri" w:eastAsia="Calibri" w:hAnsi="Calibri" w:cs="Angsana New"/>
          <w:b/>
          <w:kern w:val="0"/>
          <w:sz w:val="20"/>
          <w:szCs w:val="20"/>
          <w14:ligatures w14:val="none"/>
        </w:rPr>
      </w:pPr>
    </w:p>
    <w:p w14:paraId="391D2BC7" w14:textId="03F5973D" w:rsidR="007D5B88" w:rsidRDefault="007D5B88" w:rsidP="00F73896">
      <w:pPr>
        <w:widowControl w:val="0"/>
        <w:tabs>
          <w:tab w:val="left" w:pos="567"/>
        </w:tabs>
        <w:spacing w:before="40" w:after="0" w:line="240" w:lineRule="auto"/>
        <w:rPr>
          <w:rFonts w:ascii="Calibri" w:eastAsia="Calibri" w:hAnsi="Calibri" w:cs="Angsana New"/>
          <w:bCs/>
          <w:kern w:val="0"/>
          <w:sz w:val="20"/>
          <w:szCs w:val="20"/>
          <w14:ligatures w14:val="none"/>
        </w:rPr>
      </w:pPr>
      <w:r w:rsidRPr="007D5B88">
        <w:rPr>
          <w:rFonts w:ascii="Calibri" w:eastAsia="Calibri" w:hAnsi="Calibri" w:cs="Angsana New"/>
          <w:b/>
          <w:kern w:val="0"/>
          <w:sz w:val="20"/>
          <w:szCs w:val="20"/>
          <w14:ligatures w14:val="none"/>
        </w:rPr>
        <w:t>Figure 11.</w:t>
      </w:r>
      <w:r w:rsidRPr="007D5B88">
        <w:rPr>
          <w:rFonts w:ascii="Calibri" w:eastAsia="Calibri" w:hAnsi="Calibri" w:cs="Angsana New"/>
          <w:bCs/>
          <w:kern w:val="0"/>
          <w:sz w:val="20"/>
          <w:szCs w:val="20"/>
          <w14:ligatures w14:val="none"/>
        </w:rPr>
        <w:t xml:space="preserve"> PL spectra of bulk g-C</w:t>
      </w:r>
      <w:r w:rsidRPr="007D5B88">
        <w:rPr>
          <w:rFonts w:ascii="Calibri" w:eastAsia="Calibri" w:hAnsi="Calibri" w:cs="Angsana New"/>
          <w:bCs/>
          <w:kern w:val="0"/>
          <w:sz w:val="20"/>
          <w:szCs w:val="20"/>
          <w:vertAlign w:val="subscript"/>
          <w14:ligatures w14:val="none"/>
        </w:rPr>
        <w:t>3</w:t>
      </w:r>
      <w:r w:rsidRPr="007D5B88">
        <w:rPr>
          <w:rFonts w:ascii="Calibri" w:eastAsia="Calibri" w:hAnsi="Calibri" w:cs="Angsana New"/>
          <w:bCs/>
          <w:kern w:val="0"/>
          <w:sz w:val="20"/>
          <w:szCs w:val="20"/>
          <w14:ligatures w14:val="none"/>
        </w:rPr>
        <w:t>N</w:t>
      </w:r>
      <w:r w:rsidRPr="007D5B88">
        <w:rPr>
          <w:rFonts w:ascii="Calibri" w:eastAsia="Calibri" w:hAnsi="Calibri" w:cs="Angsana New"/>
          <w:bCs/>
          <w:kern w:val="0"/>
          <w:sz w:val="20"/>
          <w:szCs w:val="20"/>
          <w:vertAlign w:val="subscript"/>
          <w14:ligatures w14:val="none"/>
        </w:rPr>
        <w:t xml:space="preserve">4 </w:t>
      </w:r>
      <w:r w:rsidRPr="007D5B88">
        <w:rPr>
          <w:rFonts w:ascii="Calibri" w:eastAsia="Calibri" w:hAnsi="Calibri" w:cs="Angsana New"/>
          <w:bCs/>
          <w:kern w:val="0"/>
          <w:sz w:val="20"/>
          <w:szCs w:val="20"/>
          <w14:ligatures w14:val="none"/>
        </w:rPr>
        <w:t xml:space="preserve">and </w:t>
      </w:r>
      <w:r w:rsidRPr="007D5B88">
        <w:rPr>
          <w:rFonts w:ascii="Calibri" w:eastAsia="Calibri" w:hAnsi="Calibri" w:cs="Angsana New"/>
          <w:kern w:val="0"/>
          <w:sz w:val="20"/>
          <w:szCs w:val="20"/>
          <w14:ligatures w14:val="none"/>
        </w:rPr>
        <w:t>CN (520</w:t>
      </w:r>
      <w:r w:rsidRPr="007D5B88">
        <w:rPr>
          <w:rFonts w:ascii="Calibri" w:eastAsia="Calibri" w:hAnsi="Calibri" w:cs="Angsana New"/>
          <w:kern w:val="0"/>
          <w:sz w:val="20"/>
          <w:szCs w:val="20"/>
          <w14:ligatures w14:val="none"/>
        </w:rPr>
        <w:sym w:font="Symbol" w:char="F0B0"/>
      </w:r>
      <w:r w:rsidRPr="007D5B88">
        <w:rPr>
          <w:rFonts w:ascii="Calibri" w:eastAsia="Calibri" w:hAnsi="Calibri" w:cs="Angsana New"/>
          <w:kern w:val="0"/>
          <w:sz w:val="20"/>
          <w:szCs w:val="20"/>
          <w14:ligatures w14:val="none"/>
        </w:rPr>
        <w:t>C) NSs, CN (540</w:t>
      </w:r>
      <w:r w:rsidRPr="007D5B88">
        <w:rPr>
          <w:rFonts w:ascii="Calibri" w:eastAsia="Calibri" w:hAnsi="Calibri" w:cs="Angsana New"/>
          <w:kern w:val="0"/>
          <w:sz w:val="20"/>
          <w:szCs w:val="20"/>
          <w14:ligatures w14:val="none"/>
        </w:rPr>
        <w:sym w:font="Symbol" w:char="F0B0"/>
      </w:r>
      <w:r w:rsidRPr="007D5B88">
        <w:rPr>
          <w:rFonts w:ascii="Calibri" w:eastAsia="Calibri" w:hAnsi="Calibri" w:cs="Angsana New"/>
          <w:kern w:val="0"/>
          <w:sz w:val="20"/>
          <w:szCs w:val="20"/>
          <w14:ligatures w14:val="none"/>
        </w:rPr>
        <w:t>C) NSs, and CN (560</w:t>
      </w:r>
      <w:r w:rsidRPr="007D5B88">
        <w:rPr>
          <w:rFonts w:ascii="Calibri" w:eastAsia="Calibri" w:hAnsi="Calibri" w:cs="Angsana New"/>
          <w:kern w:val="0"/>
          <w:sz w:val="20"/>
          <w:szCs w:val="20"/>
          <w14:ligatures w14:val="none"/>
        </w:rPr>
        <w:sym w:font="Symbol" w:char="F0B0"/>
      </w:r>
      <w:r w:rsidRPr="007D5B88">
        <w:rPr>
          <w:rFonts w:ascii="Calibri" w:eastAsia="Calibri" w:hAnsi="Calibri" w:cs="Angsana New"/>
          <w:kern w:val="0"/>
          <w:sz w:val="20"/>
          <w:szCs w:val="20"/>
          <w14:ligatures w14:val="none"/>
        </w:rPr>
        <w:t xml:space="preserve">C) NSs </w:t>
      </w:r>
      <w:r w:rsidRPr="007D5B88">
        <w:rPr>
          <w:rFonts w:ascii="Calibri" w:eastAsia="Calibri" w:hAnsi="Calibri" w:cs="Angsana New"/>
          <w:bCs/>
          <w:kern w:val="0"/>
          <w:sz w:val="20"/>
          <w:szCs w:val="20"/>
          <w14:ligatures w14:val="none"/>
        </w:rPr>
        <w:t>nanosheets.</w:t>
      </w:r>
    </w:p>
    <w:p w14:paraId="7FB7A66B" w14:textId="77777777" w:rsidR="00D8459E" w:rsidRPr="00D8459E" w:rsidRDefault="00D8459E" w:rsidP="00F73896">
      <w:pPr>
        <w:widowControl w:val="0"/>
        <w:tabs>
          <w:tab w:val="left" w:pos="567"/>
        </w:tabs>
        <w:spacing w:before="40" w:after="0" w:line="240" w:lineRule="auto"/>
        <w:rPr>
          <w:rFonts w:ascii="Calibri" w:eastAsia="Calibri" w:hAnsi="Calibri" w:cs="Angsana New"/>
          <w:bCs/>
          <w:kern w:val="0"/>
          <w:sz w:val="30"/>
          <w:szCs w:val="30"/>
          <w14:ligatures w14:val="none"/>
        </w:rPr>
      </w:pPr>
    </w:p>
    <w:p w14:paraId="41F6814F" w14:textId="76DCDB5C" w:rsidR="0058499D" w:rsidRPr="00465AEA" w:rsidRDefault="0058499D" w:rsidP="00F73896">
      <w:pPr>
        <w:widowControl w:val="0"/>
        <w:tabs>
          <w:tab w:val="left" w:pos="567"/>
        </w:tabs>
        <w:spacing w:after="0" w:line="240" w:lineRule="auto"/>
        <w:jc w:val="both"/>
        <w:rPr>
          <w:rFonts w:ascii="Calibri" w:eastAsia="Calibri" w:hAnsi="Calibri" w:cs="Angsana New"/>
          <w:bCs/>
          <w:kern w:val="0"/>
          <w:sz w:val="20"/>
          <w:szCs w:val="20"/>
          <w14:ligatures w14:val="none"/>
        </w:rPr>
      </w:pPr>
      <w:r w:rsidRPr="00465AEA">
        <w:rPr>
          <w:rFonts w:cs="Calibri"/>
          <w:b/>
          <w:bCs/>
          <w:sz w:val="20"/>
          <w:szCs w:val="20"/>
        </w:rPr>
        <w:t xml:space="preserve">3.7 </w:t>
      </w:r>
      <w:r w:rsidRPr="00465AEA">
        <w:rPr>
          <w:b/>
          <w:bCs/>
          <w:sz w:val="20"/>
          <w:szCs w:val="20"/>
        </w:rPr>
        <w:t>Photocatalytic Activity</w:t>
      </w:r>
    </w:p>
    <w:p w14:paraId="23B4F744" w14:textId="167B17A5" w:rsidR="007D5B88" w:rsidRDefault="00D8459E" w:rsidP="00F73896">
      <w:pPr>
        <w:widowControl w:val="0"/>
        <w:tabs>
          <w:tab w:val="left" w:pos="567"/>
        </w:tabs>
        <w:spacing w:before="40" w:after="0" w:line="240" w:lineRule="auto"/>
        <w:jc w:val="both"/>
        <w:rPr>
          <w:rFonts w:ascii="Calibri" w:eastAsia="Calibri" w:hAnsi="Calibri" w:cs="Angsana New"/>
          <w:bCs/>
          <w:kern w:val="0"/>
          <w:sz w:val="20"/>
          <w:szCs w:val="20"/>
          <w14:ligatures w14:val="none"/>
        </w:rPr>
      </w:pPr>
      <w:r>
        <w:rPr>
          <w:rFonts w:ascii="Calibri" w:eastAsia="Calibri" w:hAnsi="Calibri" w:cs="Angsana New"/>
          <w:bCs/>
          <w:kern w:val="0"/>
          <w:sz w:val="20"/>
          <w:szCs w:val="20"/>
          <w14:ligatures w14:val="none"/>
        </w:rPr>
        <w:tab/>
      </w:r>
      <w:r w:rsidR="007D5B88" w:rsidRPr="007D5B88">
        <w:rPr>
          <w:rFonts w:ascii="Calibri" w:eastAsia="Calibri" w:hAnsi="Calibri" w:cs="Angsana New"/>
          <w:bCs/>
          <w:kern w:val="0"/>
          <w:sz w:val="20"/>
          <w:szCs w:val="20"/>
          <w14:ligatures w14:val="none"/>
        </w:rPr>
        <w:t>The photocatalytic performances of bulk g-C</w:t>
      </w:r>
      <w:r w:rsidR="007D5B88" w:rsidRPr="007D5B88">
        <w:rPr>
          <w:rFonts w:ascii="Calibri" w:eastAsia="Calibri" w:hAnsi="Calibri" w:cs="Angsana New"/>
          <w:bCs/>
          <w:kern w:val="0"/>
          <w:sz w:val="20"/>
          <w:szCs w:val="20"/>
          <w:vertAlign w:val="subscript"/>
          <w14:ligatures w14:val="none"/>
        </w:rPr>
        <w:t>3</w:t>
      </w:r>
      <w:r w:rsidR="007D5B88" w:rsidRPr="007D5B88">
        <w:rPr>
          <w:rFonts w:ascii="Calibri" w:eastAsia="Calibri" w:hAnsi="Calibri" w:cs="Angsana New"/>
          <w:bCs/>
          <w:kern w:val="0"/>
          <w:sz w:val="20"/>
          <w:szCs w:val="20"/>
          <w14:ligatures w14:val="none"/>
        </w:rPr>
        <w:t>N</w:t>
      </w:r>
      <w:r w:rsidR="007D5B88" w:rsidRPr="007D5B88">
        <w:rPr>
          <w:rFonts w:ascii="Calibri" w:eastAsia="Calibri" w:hAnsi="Calibri" w:cs="Angsana New"/>
          <w:bCs/>
          <w:kern w:val="0"/>
          <w:sz w:val="20"/>
          <w:szCs w:val="20"/>
          <w:vertAlign w:val="subscript"/>
          <w14:ligatures w14:val="none"/>
        </w:rPr>
        <w:t>4</w:t>
      </w:r>
      <w:r w:rsidR="007D5B88" w:rsidRPr="007D5B88">
        <w:rPr>
          <w:rFonts w:ascii="Calibri" w:eastAsia="Calibri" w:hAnsi="Calibri" w:cs="Angsana New"/>
          <w:bCs/>
          <w:kern w:val="0"/>
          <w:sz w:val="20"/>
          <w:szCs w:val="20"/>
          <w14:ligatures w14:val="none"/>
        </w:rPr>
        <w:t xml:space="preserve">, </w:t>
      </w:r>
      <w:r w:rsidR="007D5B88" w:rsidRPr="007D5B88">
        <w:rPr>
          <w:rFonts w:ascii="Calibri" w:eastAsia="Calibri" w:hAnsi="Calibri" w:cs="Angsana New"/>
          <w:kern w:val="0"/>
          <w:sz w:val="20"/>
          <w:szCs w:val="20"/>
          <w14:ligatures w14:val="none"/>
        </w:rPr>
        <w:t>CN (520</w:t>
      </w:r>
      <w:r w:rsidR="007D5B88" w:rsidRPr="007D5B88">
        <w:rPr>
          <w:rFonts w:ascii="Calibri" w:eastAsia="Calibri" w:hAnsi="Calibri" w:cs="Angsana New"/>
          <w:kern w:val="0"/>
          <w:sz w:val="20"/>
          <w:szCs w:val="20"/>
          <w14:ligatures w14:val="none"/>
        </w:rPr>
        <w:sym w:font="Symbol" w:char="F0B0"/>
      </w:r>
      <w:r w:rsidR="007D5B88" w:rsidRPr="007D5B88">
        <w:rPr>
          <w:rFonts w:ascii="Calibri" w:eastAsia="Calibri" w:hAnsi="Calibri" w:cs="Angsana New"/>
          <w:kern w:val="0"/>
          <w:sz w:val="20"/>
          <w:szCs w:val="20"/>
          <w14:ligatures w14:val="none"/>
        </w:rPr>
        <w:t>C) NSs, CN (540</w:t>
      </w:r>
      <w:r w:rsidR="007D5B88" w:rsidRPr="007D5B88">
        <w:rPr>
          <w:rFonts w:ascii="Calibri" w:eastAsia="Calibri" w:hAnsi="Calibri" w:cs="Angsana New"/>
          <w:kern w:val="0"/>
          <w:sz w:val="20"/>
          <w:szCs w:val="20"/>
          <w14:ligatures w14:val="none"/>
        </w:rPr>
        <w:sym w:font="Symbol" w:char="F0B0"/>
      </w:r>
      <w:r w:rsidR="007D5B88" w:rsidRPr="007D5B88">
        <w:rPr>
          <w:rFonts w:ascii="Calibri" w:eastAsia="Calibri" w:hAnsi="Calibri" w:cs="Angsana New"/>
          <w:kern w:val="0"/>
          <w:sz w:val="20"/>
          <w:szCs w:val="20"/>
          <w14:ligatures w14:val="none"/>
        </w:rPr>
        <w:t>C) NSs, and CN (560</w:t>
      </w:r>
      <w:r w:rsidR="007D5B88" w:rsidRPr="007D5B88">
        <w:rPr>
          <w:rFonts w:ascii="Calibri" w:eastAsia="Calibri" w:hAnsi="Calibri" w:cs="Angsana New"/>
          <w:kern w:val="0"/>
          <w:sz w:val="20"/>
          <w:szCs w:val="20"/>
          <w14:ligatures w14:val="none"/>
        </w:rPr>
        <w:sym w:font="Symbol" w:char="F0B0"/>
      </w:r>
      <w:r w:rsidR="007D5B88" w:rsidRPr="007D5B88">
        <w:rPr>
          <w:rFonts w:ascii="Calibri" w:eastAsia="Calibri" w:hAnsi="Calibri" w:cs="Angsana New"/>
          <w:kern w:val="0"/>
          <w:sz w:val="20"/>
          <w:szCs w:val="20"/>
          <w14:ligatures w14:val="none"/>
        </w:rPr>
        <w:t xml:space="preserve">C) NSs </w:t>
      </w:r>
      <w:r w:rsidR="007D5B88" w:rsidRPr="007D5B88">
        <w:rPr>
          <w:rFonts w:ascii="Calibri" w:eastAsia="Calibri" w:hAnsi="Calibri" w:cs="Angsana New"/>
          <w:bCs/>
          <w:kern w:val="0"/>
          <w:sz w:val="20"/>
          <w:szCs w:val="20"/>
          <w14:ligatures w14:val="none"/>
        </w:rPr>
        <w:t>nanosheets were evaluated through the degradation of methylene blue (MB) under UV light.</w:t>
      </w:r>
      <w:r w:rsidR="007D5B88" w:rsidRPr="007D5B88">
        <w:rPr>
          <w:rFonts w:ascii="Calibri" w:eastAsia="Calibri" w:hAnsi="Calibri" w:cs="Angsana New"/>
          <w:kern w:val="0"/>
          <w:sz w:val="20"/>
          <w:szCs w:val="20"/>
          <w14:ligatures w14:val="none"/>
        </w:rPr>
        <w:t xml:space="preserve"> The photocatalytic experiments were conducted only under UV irradiation using a UVP UVGL-58 UV lamp operating at 365 nm (long-wave) with a lamp power of 8 W. </w:t>
      </w:r>
      <w:r w:rsidR="007D5B88" w:rsidRPr="007D5B88">
        <w:rPr>
          <w:rFonts w:ascii="Calibri" w:eastAsia="Calibri" w:hAnsi="Calibri" w:cs="Angsana New"/>
          <w:bCs/>
          <w:kern w:val="0"/>
          <w:sz w:val="20"/>
          <w:szCs w:val="20"/>
          <w14:ligatures w14:val="none"/>
        </w:rPr>
        <w:t xml:space="preserve"> As illustrated in Figure 12, all samples exhibited MB degradation upon UV irradiation. Notably, </w:t>
      </w:r>
      <w:r w:rsidR="007D5B88" w:rsidRPr="007D5B88">
        <w:rPr>
          <w:rFonts w:ascii="Calibri" w:eastAsia="Calibri" w:hAnsi="Calibri" w:cs="Angsana New"/>
          <w:kern w:val="0"/>
          <w:sz w:val="20"/>
          <w:szCs w:val="20"/>
          <w14:ligatures w14:val="none"/>
        </w:rPr>
        <w:t>CN (520</w:t>
      </w:r>
      <w:r w:rsidR="007D5B88" w:rsidRPr="007D5B88">
        <w:rPr>
          <w:rFonts w:ascii="Calibri" w:eastAsia="Calibri" w:hAnsi="Calibri" w:cs="Angsana New"/>
          <w:kern w:val="0"/>
          <w:sz w:val="20"/>
          <w:szCs w:val="20"/>
          <w14:ligatures w14:val="none"/>
        </w:rPr>
        <w:sym w:font="Symbol" w:char="F0B0"/>
      </w:r>
      <w:r w:rsidR="007D5B88" w:rsidRPr="007D5B88">
        <w:rPr>
          <w:rFonts w:ascii="Calibri" w:eastAsia="Calibri" w:hAnsi="Calibri" w:cs="Angsana New"/>
          <w:kern w:val="0"/>
          <w:sz w:val="20"/>
          <w:szCs w:val="20"/>
          <w14:ligatures w14:val="none"/>
        </w:rPr>
        <w:t>C) NSs, CN (540</w:t>
      </w:r>
      <w:r w:rsidR="007D5B88" w:rsidRPr="007D5B88">
        <w:rPr>
          <w:rFonts w:ascii="Calibri" w:eastAsia="Calibri" w:hAnsi="Calibri" w:cs="Angsana New"/>
          <w:kern w:val="0"/>
          <w:sz w:val="20"/>
          <w:szCs w:val="20"/>
          <w14:ligatures w14:val="none"/>
        </w:rPr>
        <w:sym w:font="Symbol" w:char="F0B0"/>
      </w:r>
      <w:r w:rsidR="007D5B88" w:rsidRPr="007D5B88">
        <w:rPr>
          <w:rFonts w:ascii="Calibri" w:eastAsia="Calibri" w:hAnsi="Calibri" w:cs="Angsana New"/>
          <w:kern w:val="0"/>
          <w:sz w:val="20"/>
          <w:szCs w:val="20"/>
          <w14:ligatures w14:val="none"/>
        </w:rPr>
        <w:t>C) NSs, and CN (560</w:t>
      </w:r>
      <w:r w:rsidR="007D5B88" w:rsidRPr="007D5B88">
        <w:rPr>
          <w:rFonts w:ascii="Calibri" w:eastAsia="Calibri" w:hAnsi="Calibri" w:cs="Angsana New"/>
          <w:kern w:val="0"/>
          <w:sz w:val="20"/>
          <w:szCs w:val="20"/>
          <w14:ligatures w14:val="none"/>
        </w:rPr>
        <w:sym w:font="Symbol" w:char="F0B0"/>
      </w:r>
      <w:r w:rsidR="007D5B88" w:rsidRPr="007D5B88">
        <w:rPr>
          <w:rFonts w:ascii="Calibri" w:eastAsia="Calibri" w:hAnsi="Calibri" w:cs="Angsana New"/>
          <w:kern w:val="0"/>
          <w:sz w:val="20"/>
          <w:szCs w:val="20"/>
          <w14:ligatures w14:val="none"/>
        </w:rPr>
        <w:t xml:space="preserve">C) NSs </w:t>
      </w:r>
      <w:r w:rsidR="007D5B88" w:rsidRPr="007D5B88">
        <w:rPr>
          <w:rFonts w:ascii="Calibri" w:eastAsia="Calibri" w:hAnsi="Calibri" w:cs="Angsana New"/>
          <w:bCs/>
          <w:kern w:val="0"/>
          <w:sz w:val="20"/>
          <w:szCs w:val="20"/>
          <w14:ligatures w14:val="none"/>
        </w:rPr>
        <w:t>nanosheets demonstrated a higher rate of MB degradation than bulk g-C</w:t>
      </w:r>
      <w:r w:rsidR="007D5B88" w:rsidRPr="007D5B88">
        <w:rPr>
          <w:rFonts w:ascii="Calibri" w:eastAsia="Calibri" w:hAnsi="Calibri" w:cs="Angsana New"/>
          <w:bCs/>
          <w:kern w:val="0"/>
          <w:sz w:val="20"/>
          <w:szCs w:val="20"/>
          <w:vertAlign w:val="subscript"/>
          <w14:ligatures w14:val="none"/>
        </w:rPr>
        <w:t>3</w:t>
      </w:r>
      <w:r w:rsidR="007D5B88" w:rsidRPr="007D5B88">
        <w:rPr>
          <w:rFonts w:ascii="Calibri" w:eastAsia="Calibri" w:hAnsi="Calibri" w:cs="Angsana New"/>
          <w:bCs/>
          <w:kern w:val="0"/>
          <w:sz w:val="20"/>
          <w:szCs w:val="20"/>
          <w14:ligatures w14:val="none"/>
        </w:rPr>
        <w:t>N</w:t>
      </w:r>
      <w:r w:rsidR="007D5B88" w:rsidRPr="007D5B88">
        <w:rPr>
          <w:rFonts w:ascii="Calibri" w:eastAsia="Calibri" w:hAnsi="Calibri" w:cs="Angsana New"/>
          <w:bCs/>
          <w:kern w:val="0"/>
          <w:sz w:val="20"/>
          <w:szCs w:val="20"/>
          <w:vertAlign w:val="subscript"/>
          <w14:ligatures w14:val="none"/>
        </w:rPr>
        <w:t>4</w:t>
      </w:r>
      <w:r w:rsidR="007D5B88" w:rsidRPr="007D5B88">
        <w:rPr>
          <w:rFonts w:ascii="Calibri" w:eastAsia="Calibri" w:hAnsi="Calibri" w:cs="Angsana New"/>
          <w:bCs/>
          <w:kern w:val="0"/>
          <w:sz w:val="20"/>
          <w:szCs w:val="20"/>
          <w14:ligatures w14:val="none"/>
        </w:rPr>
        <w:t>. As shown in Figure 13, after 8 hours of UV light exposure, bulk g-C</w:t>
      </w:r>
      <w:r w:rsidR="007D5B88" w:rsidRPr="007D5B88">
        <w:rPr>
          <w:rFonts w:ascii="Calibri" w:eastAsia="Calibri" w:hAnsi="Calibri" w:cs="Angsana New"/>
          <w:bCs/>
          <w:kern w:val="0"/>
          <w:sz w:val="20"/>
          <w:szCs w:val="20"/>
          <w:vertAlign w:val="subscript"/>
          <w14:ligatures w14:val="none"/>
        </w:rPr>
        <w:t>3</w:t>
      </w:r>
      <w:r w:rsidR="007D5B88" w:rsidRPr="007D5B88">
        <w:rPr>
          <w:rFonts w:ascii="Calibri" w:eastAsia="Calibri" w:hAnsi="Calibri" w:cs="Angsana New"/>
          <w:bCs/>
          <w:kern w:val="0"/>
          <w:sz w:val="20"/>
          <w:szCs w:val="20"/>
          <w14:ligatures w14:val="none"/>
        </w:rPr>
        <w:t>N</w:t>
      </w:r>
      <w:r w:rsidR="007D5B88" w:rsidRPr="007D5B88">
        <w:rPr>
          <w:rFonts w:ascii="Calibri" w:eastAsia="Calibri" w:hAnsi="Calibri" w:cs="Angsana New"/>
          <w:bCs/>
          <w:kern w:val="0"/>
          <w:sz w:val="20"/>
          <w:szCs w:val="20"/>
          <w:vertAlign w:val="subscript"/>
          <w14:ligatures w14:val="none"/>
        </w:rPr>
        <w:t xml:space="preserve">4 </w:t>
      </w:r>
      <w:r w:rsidR="007D5B88" w:rsidRPr="007D5B88">
        <w:rPr>
          <w:rFonts w:ascii="Calibri" w:eastAsia="Calibri" w:hAnsi="Calibri" w:cs="Angsana New"/>
          <w:bCs/>
          <w:kern w:val="0"/>
          <w:sz w:val="20"/>
          <w:szCs w:val="20"/>
          <w14:ligatures w14:val="none"/>
        </w:rPr>
        <w:t xml:space="preserve">exhibited significantly lower MB degradation than </w:t>
      </w:r>
      <w:r w:rsidR="007D5B88" w:rsidRPr="007D5B88">
        <w:rPr>
          <w:rFonts w:ascii="Calibri" w:eastAsia="Calibri" w:hAnsi="Calibri" w:cs="Angsana New"/>
          <w:kern w:val="0"/>
          <w:sz w:val="20"/>
          <w:szCs w:val="20"/>
          <w14:ligatures w14:val="none"/>
        </w:rPr>
        <w:t>CN (520</w:t>
      </w:r>
      <w:r w:rsidR="007D5B88" w:rsidRPr="007D5B88">
        <w:rPr>
          <w:rFonts w:ascii="Calibri" w:eastAsia="Calibri" w:hAnsi="Calibri" w:cs="Angsana New"/>
          <w:kern w:val="0"/>
          <w:sz w:val="20"/>
          <w:szCs w:val="20"/>
          <w14:ligatures w14:val="none"/>
        </w:rPr>
        <w:sym w:font="Symbol" w:char="F0B0"/>
      </w:r>
      <w:r w:rsidR="007D5B88" w:rsidRPr="007D5B88">
        <w:rPr>
          <w:rFonts w:ascii="Calibri" w:eastAsia="Calibri" w:hAnsi="Calibri" w:cs="Angsana New"/>
          <w:kern w:val="0"/>
          <w:sz w:val="20"/>
          <w:szCs w:val="20"/>
          <w14:ligatures w14:val="none"/>
        </w:rPr>
        <w:t>C) NSs, CN (540</w:t>
      </w:r>
      <w:r w:rsidR="007D5B88" w:rsidRPr="007D5B88">
        <w:rPr>
          <w:rFonts w:ascii="Calibri" w:eastAsia="Calibri" w:hAnsi="Calibri" w:cs="Angsana New"/>
          <w:kern w:val="0"/>
          <w:sz w:val="20"/>
          <w:szCs w:val="20"/>
          <w14:ligatures w14:val="none"/>
        </w:rPr>
        <w:sym w:font="Symbol" w:char="F0B0"/>
      </w:r>
      <w:r w:rsidR="007D5B88" w:rsidRPr="007D5B88">
        <w:rPr>
          <w:rFonts w:ascii="Calibri" w:eastAsia="Calibri" w:hAnsi="Calibri" w:cs="Angsana New"/>
          <w:kern w:val="0"/>
          <w:sz w:val="20"/>
          <w:szCs w:val="20"/>
          <w14:ligatures w14:val="none"/>
        </w:rPr>
        <w:t>C) NSs, and CN (560</w:t>
      </w:r>
      <w:r w:rsidR="007D5B88" w:rsidRPr="007D5B88">
        <w:rPr>
          <w:rFonts w:ascii="Calibri" w:eastAsia="Calibri" w:hAnsi="Calibri" w:cs="Angsana New"/>
          <w:kern w:val="0"/>
          <w:sz w:val="20"/>
          <w:szCs w:val="20"/>
          <w14:ligatures w14:val="none"/>
        </w:rPr>
        <w:sym w:font="Symbol" w:char="F0B0"/>
      </w:r>
      <w:r w:rsidR="007D5B88" w:rsidRPr="007D5B88">
        <w:rPr>
          <w:rFonts w:ascii="Calibri" w:eastAsia="Calibri" w:hAnsi="Calibri" w:cs="Angsana New"/>
          <w:kern w:val="0"/>
          <w:sz w:val="20"/>
          <w:szCs w:val="20"/>
          <w14:ligatures w14:val="none"/>
        </w:rPr>
        <w:t xml:space="preserve">C) NSs </w:t>
      </w:r>
      <w:r w:rsidR="007D5B88" w:rsidRPr="007D5B88">
        <w:rPr>
          <w:rFonts w:ascii="Calibri" w:eastAsia="Calibri" w:hAnsi="Calibri" w:cs="Angsana New"/>
          <w:bCs/>
          <w:kern w:val="0"/>
          <w:sz w:val="20"/>
          <w:szCs w:val="20"/>
          <w14:ligatures w14:val="none"/>
        </w:rPr>
        <w:t>nanosheets, even lower than previously reported g-C</w:t>
      </w:r>
      <w:r w:rsidR="007D5B88" w:rsidRPr="007D5B88">
        <w:rPr>
          <w:rFonts w:ascii="Calibri" w:eastAsia="Calibri" w:hAnsi="Calibri" w:cs="Angsana New"/>
          <w:bCs/>
          <w:kern w:val="0"/>
          <w:sz w:val="20"/>
          <w:szCs w:val="20"/>
          <w:vertAlign w:val="subscript"/>
          <w14:ligatures w14:val="none"/>
        </w:rPr>
        <w:t>3</w:t>
      </w:r>
      <w:r w:rsidR="007D5B88" w:rsidRPr="007D5B88">
        <w:rPr>
          <w:rFonts w:ascii="Calibri" w:eastAsia="Calibri" w:hAnsi="Calibri" w:cs="Angsana New"/>
          <w:bCs/>
          <w:kern w:val="0"/>
          <w:sz w:val="20"/>
          <w:szCs w:val="20"/>
          <w14:ligatures w14:val="none"/>
        </w:rPr>
        <w:t>N</w:t>
      </w:r>
      <w:r w:rsidR="007D5B88" w:rsidRPr="007D5B88">
        <w:rPr>
          <w:rFonts w:ascii="Calibri" w:eastAsia="Calibri" w:hAnsi="Calibri" w:cs="Angsana New"/>
          <w:bCs/>
          <w:kern w:val="0"/>
          <w:sz w:val="20"/>
          <w:szCs w:val="20"/>
          <w:vertAlign w:val="subscript"/>
          <w14:ligatures w14:val="none"/>
        </w:rPr>
        <w:t>4</w:t>
      </w:r>
      <w:r w:rsidR="007D5B88" w:rsidRPr="007D5B88">
        <w:rPr>
          <w:rFonts w:ascii="Calibri" w:eastAsia="Calibri" w:hAnsi="Calibri" w:cs="Angsana New"/>
          <w:bCs/>
          <w:kern w:val="0"/>
          <w:sz w:val="20"/>
          <w:szCs w:val="20"/>
          <w14:ligatures w14:val="none"/>
        </w:rPr>
        <w:t xml:space="preserve"> nanosheets generated using thermal exfoliation </w:t>
      </w:r>
      <w:r w:rsidR="007D5B88" w:rsidRPr="007D5B88">
        <w:rPr>
          <w:rFonts w:ascii="Calibri" w:eastAsia="Calibri" w:hAnsi="Calibri" w:cs="Angsana New"/>
          <w:bCs/>
          <w:noProof/>
          <w:kern w:val="0"/>
          <w:sz w:val="20"/>
          <w:szCs w:val="20"/>
          <w14:ligatures w14:val="none"/>
        </w:rPr>
        <w:t>[34</w:t>
      </w:r>
      <w:proofErr w:type="gramStart"/>
      <w:r w:rsidR="007D5B88" w:rsidRPr="007D5B88">
        <w:rPr>
          <w:rFonts w:ascii="Calibri" w:eastAsia="Calibri" w:hAnsi="Calibri" w:cs="Angsana New"/>
          <w:bCs/>
          <w:noProof/>
          <w:kern w:val="0"/>
          <w:sz w:val="20"/>
          <w:szCs w:val="20"/>
          <w14:ligatures w14:val="none"/>
        </w:rPr>
        <w:t>]</w:t>
      </w:r>
      <w:r w:rsidR="007D5B88" w:rsidRPr="007D5B88">
        <w:rPr>
          <w:rFonts w:ascii="Calibri" w:eastAsia="Calibri" w:hAnsi="Calibri" w:cs="Angsana New"/>
          <w:bCs/>
          <w:kern w:val="0"/>
          <w:sz w:val="20"/>
          <w:szCs w:val="20"/>
          <w14:ligatures w14:val="none"/>
        </w:rPr>
        <w:t>,</w:t>
      </w:r>
      <w:r w:rsidR="007D5B88" w:rsidRPr="007D5B88">
        <w:rPr>
          <w:rFonts w:ascii="Calibri" w:eastAsia="Calibri" w:hAnsi="Calibri" w:cs="Angsana New"/>
          <w:bCs/>
          <w:noProof/>
          <w:kern w:val="0"/>
          <w:sz w:val="20"/>
          <w:szCs w:val="20"/>
          <w14:ligatures w14:val="none"/>
        </w:rPr>
        <w:t>[</w:t>
      </w:r>
      <w:proofErr w:type="gramEnd"/>
      <w:r w:rsidR="007D5B88" w:rsidRPr="007D5B88">
        <w:rPr>
          <w:rFonts w:ascii="Calibri" w:eastAsia="Calibri" w:hAnsi="Calibri" w:cs="Angsana New"/>
          <w:bCs/>
          <w:noProof/>
          <w:kern w:val="0"/>
          <w:sz w:val="20"/>
          <w:szCs w:val="20"/>
          <w14:ligatures w14:val="none"/>
        </w:rPr>
        <w:t>35]</w:t>
      </w:r>
      <w:r w:rsidR="007D5B88" w:rsidRPr="007D5B88">
        <w:rPr>
          <w:rFonts w:ascii="Calibri" w:eastAsia="Calibri" w:hAnsi="Calibri" w:cs="Angsana New"/>
          <w:bCs/>
          <w:kern w:val="0"/>
          <w:sz w:val="20"/>
          <w:szCs w:val="20"/>
          <w14:ligatures w14:val="none"/>
        </w:rPr>
        <w:t xml:space="preserve">. </w:t>
      </w:r>
      <w:r w:rsidR="007D5B88" w:rsidRPr="007D5B88">
        <w:rPr>
          <w:rFonts w:ascii="Calibri" w:eastAsia="Calibri" w:hAnsi="Calibri" w:cs="Angsana New"/>
          <w:kern w:val="0"/>
          <w:sz w:val="20"/>
          <w:szCs w:val="20"/>
          <w14:ligatures w14:val="none"/>
        </w:rPr>
        <w:t>CN (520</w:t>
      </w:r>
      <w:r w:rsidR="007D5B88" w:rsidRPr="007D5B88">
        <w:rPr>
          <w:rFonts w:ascii="Calibri" w:eastAsia="Calibri" w:hAnsi="Calibri" w:cs="Angsana New"/>
          <w:kern w:val="0"/>
          <w:sz w:val="20"/>
          <w:szCs w:val="20"/>
          <w14:ligatures w14:val="none"/>
        </w:rPr>
        <w:sym w:font="Symbol" w:char="F0B0"/>
      </w:r>
      <w:r w:rsidR="007D5B88" w:rsidRPr="007D5B88">
        <w:rPr>
          <w:rFonts w:ascii="Calibri" w:eastAsia="Calibri" w:hAnsi="Calibri" w:cs="Angsana New"/>
          <w:kern w:val="0"/>
          <w:sz w:val="20"/>
          <w:szCs w:val="20"/>
          <w14:ligatures w14:val="none"/>
        </w:rPr>
        <w:t>C) NSs, CN (540</w:t>
      </w:r>
      <w:r w:rsidR="007D5B88" w:rsidRPr="007D5B88">
        <w:rPr>
          <w:rFonts w:ascii="Calibri" w:eastAsia="Calibri" w:hAnsi="Calibri" w:cs="Angsana New"/>
          <w:kern w:val="0"/>
          <w:sz w:val="20"/>
          <w:szCs w:val="20"/>
          <w14:ligatures w14:val="none"/>
        </w:rPr>
        <w:sym w:font="Symbol" w:char="F0B0"/>
      </w:r>
      <w:r w:rsidR="007D5B88" w:rsidRPr="007D5B88">
        <w:rPr>
          <w:rFonts w:ascii="Calibri" w:eastAsia="Calibri" w:hAnsi="Calibri" w:cs="Angsana New"/>
          <w:kern w:val="0"/>
          <w:sz w:val="20"/>
          <w:szCs w:val="20"/>
          <w14:ligatures w14:val="none"/>
        </w:rPr>
        <w:t>C) NSs, and CN (560</w:t>
      </w:r>
      <w:r w:rsidR="007D5B88" w:rsidRPr="007D5B88">
        <w:rPr>
          <w:rFonts w:ascii="Calibri" w:eastAsia="Calibri" w:hAnsi="Calibri" w:cs="Angsana New"/>
          <w:kern w:val="0"/>
          <w:sz w:val="20"/>
          <w:szCs w:val="20"/>
          <w14:ligatures w14:val="none"/>
        </w:rPr>
        <w:sym w:font="Symbol" w:char="F0B0"/>
      </w:r>
      <w:r w:rsidR="007D5B88" w:rsidRPr="007D5B88">
        <w:rPr>
          <w:rFonts w:ascii="Calibri" w:eastAsia="Calibri" w:hAnsi="Calibri" w:cs="Angsana New"/>
          <w:kern w:val="0"/>
          <w:sz w:val="20"/>
          <w:szCs w:val="20"/>
          <w14:ligatures w14:val="none"/>
        </w:rPr>
        <w:t xml:space="preserve">C) NSs </w:t>
      </w:r>
      <w:r w:rsidR="007D5B88" w:rsidRPr="007D5B88">
        <w:rPr>
          <w:rFonts w:ascii="Calibri" w:eastAsia="Calibri" w:hAnsi="Calibri" w:cs="Angsana New"/>
          <w:bCs/>
          <w:kern w:val="0"/>
          <w:sz w:val="20"/>
          <w:szCs w:val="20"/>
          <w14:ligatures w14:val="none"/>
        </w:rPr>
        <w:t>nanosheets exhibited a superior rate of MB decomposition compared to bulk g-C</w:t>
      </w:r>
      <w:r w:rsidR="007D5B88" w:rsidRPr="007D5B88">
        <w:rPr>
          <w:rFonts w:ascii="Calibri" w:eastAsia="Calibri" w:hAnsi="Calibri" w:cs="Angsana New"/>
          <w:bCs/>
          <w:kern w:val="0"/>
          <w:sz w:val="20"/>
          <w:szCs w:val="20"/>
          <w:vertAlign w:val="subscript"/>
          <w14:ligatures w14:val="none"/>
        </w:rPr>
        <w:t>3</w:t>
      </w:r>
      <w:r w:rsidR="007D5B88" w:rsidRPr="007D5B88">
        <w:rPr>
          <w:rFonts w:ascii="Calibri" w:eastAsia="Calibri" w:hAnsi="Calibri" w:cs="Angsana New"/>
          <w:bCs/>
          <w:kern w:val="0"/>
          <w:sz w:val="20"/>
          <w:szCs w:val="20"/>
          <w14:ligatures w14:val="none"/>
        </w:rPr>
        <w:t>N</w:t>
      </w:r>
      <w:r w:rsidR="007D5B88" w:rsidRPr="007D5B88">
        <w:rPr>
          <w:rFonts w:ascii="Calibri" w:eastAsia="Calibri" w:hAnsi="Calibri" w:cs="Angsana New"/>
          <w:bCs/>
          <w:kern w:val="0"/>
          <w:sz w:val="20"/>
          <w:szCs w:val="20"/>
          <w:vertAlign w:val="subscript"/>
          <w14:ligatures w14:val="none"/>
        </w:rPr>
        <w:t>4</w:t>
      </w:r>
      <w:r w:rsidR="007D5B88" w:rsidRPr="007D5B88">
        <w:rPr>
          <w:rFonts w:ascii="Calibri" w:eastAsia="Calibri" w:hAnsi="Calibri" w:cs="Angsana New"/>
          <w:bCs/>
          <w:kern w:val="0"/>
          <w:sz w:val="20"/>
          <w:szCs w:val="20"/>
          <w14:ligatures w14:val="none"/>
        </w:rPr>
        <w:t>. The results are consistent with previous studies that the porous structure of g-C</w:t>
      </w:r>
      <w:r w:rsidR="007D5B88" w:rsidRPr="007D5B88">
        <w:rPr>
          <w:rFonts w:ascii="Calibri" w:eastAsia="Calibri" w:hAnsi="Calibri" w:cs="Angsana New"/>
          <w:bCs/>
          <w:kern w:val="0"/>
          <w:sz w:val="20"/>
          <w:szCs w:val="20"/>
          <w:vertAlign w:val="subscript"/>
          <w14:ligatures w14:val="none"/>
        </w:rPr>
        <w:t>3</w:t>
      </w:r>
      <w:r w:rsidR="007D5B88" w:rsidRPr="007D5B88">
        <w:rPr>
          <w:rFonts w:ascii="Calibri" w:eastAsia="Calibri" w:hAnsi="Calibri" w:cs="Angsana New"/>
          <w:bCs/>
          <w:kern w:val="0"/>
          <w:sz w:val="20"/>
          <w:szCs w:val="20"/>
          <w14:ligatures w14:val="none"/>
        </w:rPr>
        <w:t>N</w:t>
      </w:r>
      <w:r w:rsidR="007D5B88" w:rsidRPr="007D5B88">
        <w:rPr>
          <w:rFonts w:ascii="Calibri" w:eastAsia="Calibri" w:hAnsi="Calibri" w:cs="Angsana New"/>
          <w:bCs/>
          <w:kern w:val="0"/>
          <w:sz w:val="20"/>
          <w:szCs w:val="20"/>
          <w:vertAlign w:val="subscript"/>
          <w14:ligatures w14:val="none"/>
        </w:rPr>
        <w:t>4</w:t>
      </w:r>
      <w:r w:rsidR="007D5B88" w:rsidRPr="007D5B88">
        <w:rPr>
          <w:rFonts w:ascii="Calibri" w:eastAsia="Calibri" w:hAnsi="Calibri" w:cs="Angsana New"/>
          <w:bCs/>
          <w:kern w:val="0"/>
          <w:sz w:val="20"/>
          <w:szCs w:val="20"/>
          <w14:ligatures w14:val="none"/>
        </w:rPr>
        <w:t xml:space="preserve"> nanosheets could adsorb more molecules because of their larger surface area and more active sites </w:t>
      </w:r>
      <w:r w:rsidR="007D5B88" w:rsidRPr="007D5B88">
        <w:rPr>
          <w:rFonts w:ascii="Calibri" w:eastAsia="Calibri" w:hAnsi="Calibri" w:cs="Angsana New"/>
          <w:bCs/>
          <w:noProof/>
          <w:kern w:val="0"/>
          <w:sz w:val="20"/>
          <w:szCs w:val="20"/>
          <w14:ligatures w14:val="none"/>
        </w:rPr>
        <w:t>[31</w:t>
      </w:r>
      <w:proofErr w:type="gramStart"/>
      <w:r w:rsidR="007D5B88" w:rsidRPr="007D5B88">
        <w:rPr>
          <w:rFonts w:ascii="Calibri" w:eastAsia="Calibri" w:hAnsi="Calibri" w:cs="Angsana New"/>
          <w:bCs/>
          <w:noProof/>
          <w:kern w:val="0"/>
          <w:sz w:val="20"/>
          <w:szCs w:val="20"/>
          <w14:ligatures w14:val="none"/>
        </w:rPr>
        <w:t>]</w:t>
      </w:r>
      <w:r w:rsidR="007D5B88" w:rsidRPr="007D5B88">
        <w:rPr>
          <w:rFonts w:ascii="Calibri" w:eastAsia="Calibri" w:hAnsi="Calibri" w:cs="Angsana New"/>
          <w:bCs/>
          <w:kern w:val="0"/>
          <w:sz w:val="20"/>
          <w:szCs w:val="20"/>
          <w14:ligatures w14:val="none"/>
        </w:rPr>
        <w:t>,</w:t>
      </w:r>
      <w:r w:rsidR="007D5B88" w:rsidRPr="007D5B88">
        <w:rPr>
          <w:rFonts w:ascii="Calibri" w:eastAsia="Calibri" w:hAnsi="Calibri" w:cs="Angsana New"/>
          <w:bCs/>
          <w:noProof/>
          <w:kern w:val="0"/>
          <w:sz w:val="20"/>
          <w:szCs w:val="20"/>
          <w14:ligatures w14:val="none"/>
        </w:rPr>
        <w:t>[</w:t>
      </w:r>
      <w:proofErr w:type="gramEnd"/>
      <w:r w:rsidR="007D5B88" w:rsidRPr="007D5B88">
        <w:rPr>
          <w:rFonts w:ascii="Calibri" w:eastAsia="Calibri" w:hAnsi="Calibri" w:cs="Angsana New"/>
          <w:bCs/>
          <w:noProof/>
          <w:kern w:val="0"/>
          <w:sz w:val="20"/>
          <w:szCs w:val="20"/>
          <w14:ligatures w14:val="none"/>
        </w:rPr>
        <w:t>36]</w:t>
      </w:r>
      <w:r w:rsidR="007D5B88" w:rsidRPr="007D5B88">
        <w:rPr>
          <w:rFonts w:ascii="Calibri" w:eastAsia="Calibri" w:hAnsi="Calibri" w:cs="Angsana New"/>
          <w:bCs/>
          <w:kern w:val="0"/>
          <w:sz w:val="20"/>
          <w:szCs w:val="20"/>
          <w14:ligatures w14:val="none"/>
        </w:rPr>
        <w:t>. The CN (560</w:t>
      </w:r>
      <w:r w:rsidR="007D5B88" w:rsidRPr="007D5B88">
        <w:rPr>
          <w:rFonts w:ascii="Calibri" w:eastAsia="Calibri" w:hAnsi="Calibri" w:cs="Angsana New"/>
          <w:bCs/>
          <w:kern w:val="0"/>
          <w:sz w:val="20"/>
          <w:szCs w:val="20"/>
          <w:vertAlign w:val="superscript"/>
          <w14:ligatures w14:val="none"/>
        </w:rPr>
        <w:t>o</w:t>
      </w:r>
      <w:r w:rsidR="007D5B88" w:rsidRPr="007D5B88">
        <w:rPr>
          <w:rFonts w:ascii="Calibri" w:eastAsia="Calibri" w:hAnsi="Calibri" w:cs="Angsana New"/>
          <w:bCs/>
          <w:kern w:val="0"/>
          <w:sz w:val="20"/>
          <w:szCs w:val="20"/>
          <w14:ligatures w14:val="none"/>
        </w:rPr>
        <w:t>C) NSs exhibited the highest MB removal efficiency at 86%, followed by CN (540</w:t>
      </w:r>
      <w:r w:rsidR="007D5B88" w:rsidRPr="007D5B88">
        <w:rPr>
          <w:rFonts w:ascii="Calibri" w:eastAsia="Calibri" w:hAnsi="Calibri" w:cs="Angsana New"/>
          <w:bCs/>
          <w:kern w:val="0"/>
          <w:sz w:val="20"/>
          <w:szCs w:val="20"/>
          <w:vertAlign w:val="superscript"/>
          <w14:ligatures w14:val="none"/>
        </w:rPr>
        <w:t>o</w:t>
      </w:r>
      <w:r w:rsidR="007D5B88" w:rsidRPr="007D5B88">
        <w:rPr>
          <w:rFonts w:ascii="Calibri" w:eastAsia="Calibri" w:hAnsi="Calibri" w:cs="Angsana New"/>
          <w:bCs/>
          <w:kern w:val="0"/>
          <w:sz w:val="20"/>
          <w:szCs w:val="20"/>
          <w14:ligatures w14:val="none"/>
        </w:rPr>
        <w:t>C) NSs and CN (520</w:t>
      </w:r>
      <w:r w:rsidR="007D5B88" w:rsidRPr="007D5B88">
        <w:rPr>
          <w:rFonts w:ascii="Calibri" w:eastAsia="Calibri" w:hAnsi="Calibri" w:cs="Angsana New"/>
          <w:bCs/>
          <w:kern w:val="0"/>
          <w:sz w:val="20"/>
          <w:szCs w:val="20"/>
          <w:vertAlign w:val="superscript"/>
          <w14:ligatures w14:val="none"/>
        </w:rPr>
        <w:t>o</w:t>
      </w:r>
      <w:r w:rsidR="007D5B88" w:rsidRPr="007D5B88">
        <w:rPr>
          <w:rFonts w:ascii="Calibri" w:eastAsia="Calibri" w:hAnsi="Calibri" w:cs="Angsana New"/>
          <w:bCs/>
          <w:kern w:val="0"/>
          <w:sz w:val="20"/>
          <w:szCs w:val="20"/>
          <w14:ligatures w14:val="none"/>
        </w:rPr>
        <w:t>C) NSs with efficiencies of 84% and 83%, respectively. Bulk g-C</w:t>
      </w:r>
      <w:r w:rsidR="007D5B88" w:rsidRPr="007D5B88">
        <w:rPr>
          <w:rFonts w:ascii="Calibri" w:eastAsia="Calibri" w:hAnsi="Calibri" w:cs="Angsana New"/>
          <w:bCs/>
          <w:kern w:val="0"/>
          <w:sz w:val="20"/>
          <w:szCs w:val="20"/>
          <w:vertAlign w:val="subscript"/>
          <w14:ligatures w14:val="none"/>
        </w:rPr>
        <w:t>3</w:t>
      </w:r>
      <w:r w:rsidR="007D5B88" w:rsidRPr="007D5B88">
        <w:rPr>
          <w:rFonts w:ascii="Calibri" w:eastAsia="Calibri" w:hAnsi="Calibri" w:cs="Angsana New"/>
          <w:bCs/>
          <w:kern w:val="0"/>
          <w:sz w:val="20"/>
          <w:szCs w:val="20"/>
          <w14:ligatures w14:val="none"/>
        </w:rPr>
        <w:t>N</w:t>
      </w:r>
      <w:r w:rsidR="007D5B88" w:rsidRPr="007D5B88">
        <w:rPr>
          <w:rFonts w:ascii="Calibri" w:eastAsia="Calibri" w:hAnsi="Calibri" w:cs="Angsana New"/>
          <w:bCs/>
          <w:kern w:val="0"/>
          <w:sz w:val="20"/>
          <w:szCs w:val="20"/>
          <w:vertAlign w:val="subscript"/>
          <w14:ligatures w14:val="none"/>
        </w:rPr>
        <w:t>4</w:t>
      </w:r>
      <w:r w:rsidR="007D5B88" w:rsidRPr="007D5B88">
        <w:rPr>
          <w:rFonts w:ascii="Calibri" w:eastAsia="Calibri" w:hAnsi="Calibri" w:cs="Angsana New"/>
          <w:bCs/>
          <w:kern w:val="0"/>
          <w:sz w:val="20"/>
          <w:szCs w:val="20"/>
          <w14:ligatures w14:val="none"/>
        </w:rPr>
        <w:t xml:space="preserve"> showed the lowest performance at 78%. When compared to the TiO</w:t>
      </w:r>
      <w:r w:rsidR="007D5B88" w:rsidRPr="007D5B88">
        <w:rPr>
          <w:rFonts w:ascii="Calibri" w:eastAsia="Calibri" w:hAnsi="Calibri" w:cs="Angsana New"/>
          <w:bCs/>
          <w:kern w:val="0"/>
          <w:sz w:val="20"/>
          <w:szCs w:val="20"/>
          <w:vertAlign w:val="subscript"/>
          <w14:ligatures w14:val="none"/>
        </w:rPr>
        <w:t>2</w:t>
      </w:r>
      <w:r w:rsidR="007D5B88" w:rsidRPr="007D5B88">
        <w:rPr>
          <w:rFonts w:ascii="Calibri" w:eastAsia="Calibri" w:hAnsi="Calibri" w:cs="Angsana New"/>
          <w:bCs/>
          <w:kern w:val="0"/>
          <w:sz w:val="20"/>
          <w:szCs w:val="20"/>
          <w14:ligatures w14:val="none"/>
        </w:rPr>
        <w:t>/SiO</w:t>
      </w:r>
      <w:r w:rsidR="007D5B88" w:rsidRPr="007D5B88">
        <w:rPr>
          <w:rFonts w:ascii="Calibri" w:eastAsia="Calibri" w:hAnsi="Calibri" w:cs="Angsana New"/>
          <w:bCs/>
          <w:kern w:val="0"/>
          <w:sz w:val="20"/>
          <w:szCs w:val="20"/>
          <w:vertAlign w:val="subscript"/>
          <w14:ligatures w14:val="none"/>
        </w:rPr>
        <w:t>2</w:t>
      </w:r>
      <w:r w:rsidR="007D5B88" w:rsidRPr="007D5B88">
        <w:rPr>
          <w:rFonts w:ascii="Calibri" w:eastAsia="Calibri" w:hAnsi="Calibri" w:cs="Angsana New"/>
          <w:bCs/>
          <w:kern w:val="0"/>
          <w:sz w:val="20"/>
          <w:szCs w:val="20"/>
          <w14:ligatures w14:val="none"/>
        </w:rPr>
        <w:t xml:space="preserve"> scaffold [</w:t>
      </w:r>
      <w:r w:rsidR="00C911AA">
        <w:rPr>
          <w:rFonts w:ascii="Calibri" w:eastAsia="Calibri" w:hAnsi="Calibri" w:cs="Angsana New"/>
          <w:bCs/>
          <w:kern w:val="0"/>
          <w:sz w:val="20"/>
          <w:szCs w:val="20"/>
          <w14:ligatures w14:val="none"/>
        </w:rPr>
        <w:t>20</w:t>
      </w:r>
      <w:r w:rsidR="007D5B88" w:rsidRPr="007D5B88">
        <w:rPr>
          <w:rFonts w:ascii="Calibri" w:eastAsia="Calibri" w:hAnsi="Calibri" w:cs="Angsana New"/>
          <w:bCs/>
          <w:kern w:val="0"/>
          <w:sz w:val="20"/>
          <w:szCs w:val="20"/>
          <w14:ligatures w14:val="none"/>
        </w:rPr>
        <w:t>], which achieved a total MB removal efficiency of 85.5%, only the CN (560</w:t>
      </w:r>
      <w:r w:rsidR="007D5B88" w:rsidRPr="007D5B88">
        <w:rPr>
          <w:rFonts w:ascii="Calibri" w:eastAsia="Calibri" w:hAnsi="Calibri" w:cs="Angsana New"/>
          <w:bCs/>
          <w:kern w:val="0"/>
          <w:sz w:val="20"/>
          <w:szCs w:val="20"/>
          <w:vertAlign w:val="superscript"/>
          <w14:ligatures w14:val="none"/>
        </w:rPr>
        <w:t>o</w:t>
      </w:r>
      <w:r w:rsidR="007D5B88" w:rsidRPr="007D5B88">
        <w:rPr>
          <w:rFonts w:ascii="Calibri" w:eastAsia="Calibri" w:hAnsi="Calibri" w:cs="Angsana New"/>
          <w:bCs/>
          <w:kern w:val="0"/>
          <w:sz w:val="20"/>
          <w:szCs w:val="20"/>
          <w14:ligatures w14:val="none"/>
        </w:rPr>
        <w:t xml:space="preserve">C) NSs slightly exceeded the efficiency.  This improvement can be attributed to the expanded surface area, which facilitates more efficient charge movement and decreases charge recombination. The increased surface area enhances the contact between reactant molecules and catalytic active sites, leading to improved molecular adsorption. Additionally, the porous nanosheets improve charge </w:t>
      </w:r>
      <w:r w:rsidR="007D5B88" w:rsidRPr="007D5B88">
        <w:rPr>
          <w:rFonts w:ascii="Calibri" w:eastAsia="Calibri" w:hAnsi="Calibri" w:cs="Angsana New"/>
          <w:bCs/>
          <w:kern w:val="0"/>
          <w:sz w:val="20"/>
          <w:szCs w:val="20"/>
          <w14:ligatures w14:val="none"/>
        </w:rPr>
        <w:lastRenderedPageBreak/>
        <w:t xml:space="preserve">carrier mobility, minimizing charge recombination and facilitating the migration of electrons from bulk materials to the nanosheet surface, encouraging greater interaction with adsorbed molecules </w:t>
      </w:r>
      <w:r w:rsidR="007D5B88" w:rsidRPr="007D5B88">
        <w:rPr>
          <w:rFonts w:ascii="Calibri" w:eastAsia="Calibri" w:hAnsi="Calibri" w:cs="Angsana New"/>
          <w:bCs/>
          <w:noProof/>
          <w:kern w:val="0"/>
          <w:sz w:val="20"/>
          <w:szCs w:val="20"/>
          <w14:ligatures w14:val="none"/>
        </w:rPr>
        <w:t>[3</w:t>
      </w:r>
      <w:r w:rsidR="00F601AD">
        <w:rPr>
          <w:rFonts w:ascii="Calibri" w:eastAsia="Calibri" w:hAnsi="Calibri" w:cs="Angsana New"/>
          <w:bCs/>
          <w:noProof/>
          <w:kern w:val="0"/>
          <w:sz w:val="20"/>
          <w:szCs w:val="20"/>
          <w14:ligatures w14:val="none"/>
        </w:rPr>
        <w:t>7</w:t>
      </w:r>
      <w:r w:rsidR="007D5B88" w:rsidRPr="007D5B88">
        <w:rPr>
          <w:rFonts w:ascii="Calibri" w:eastAsia="Calibri" w:hAnsi="Calibri" w:cs="Angsana New"/>
          <w:bCs/>
          <w:noProof/>
          <w:kern w:val="0"/>
          <w:sz w:val="20"/>
          <w:szCs w:val="20"/>
          <w14:ligatures w14:val="none"/>
        </w:rPr>
        <w:t>]</w:t>
      </w:r>
      <w:r w:rsidR="007D5B88" w:rsidRPr="007D5B88">
        <w:rPr>
          <w:rFonts w:ascii="Calibri" w:eastAsia="Calibri" w:hAnsi="Calibri" w:cs="Angsana New"/>
          <w:bCs/>
          <w:kern w:val="0"/>
          <w:sz w:val="20"/>
          <w:szCs w:val="20"/>
          <w14:ligatures w14:val="none"/>
        </w:rPr>
        <w:t>.</w:t>
      </w:r>
    </w:p>
    <w:p w14:paraId="2238C8AA" w14:textId="77777777" w:rsidR="004A35E3" w:rsidRPr="00A60F77" w:rsidRDefault="004A35E3" w:rsidP="00F73896">
      <w:pPr>
        <w:widowControl w:val="0"/>
        <w:tabs>
          <w:tab w:val="left" w:pos="567"/>
        </w:tabs>
        <w:spacing w:before="40" w:after="0" w:line="240" w:lineRule="auto"/>
        <w:jc w:val="both"/>
        <w:rPr>
          <w:rFonts w:ascii="Calibri" w:eastAsia="Calibri" w:hAnsi="Calibri" w:cs="Angsana New"/>
          <w:bCs/>
          <w:kern w:val="0"/>
          <w:sz w:val="30"/>
          <w:szCs w:val="30"/>
          <w14:ligatures w14:val="none"/>
        </w:rPr>
      </w:pPr>
    </w:p>
    <w:p w14:paraId="1E13257C" w14:textId="232AD1B4" w:rsidR="007D5B88" w:rsidRDefault="0058499D" w:rsidP="004A35E3">
      <w:pPr>
        <w:tabs>
          <w:tab w:val="left" w:pos="567"/>
        </w:tabs>
        <w:autoSpaceDE w:val="0"/>
        <w:autoSpaceDN w:val="0"/>
        <w:adjustRightInd w:val="0"/>
        <w:spacing w:after="0" w:line="240" w:lineRule="auto"/>
        <w:jc w:val="both"/>
        <w:rPr>
          <w:rFonts w:cs="Calibri"/>
          <w:b/>
          <w:bCs/>
          <w:sz w:val="20"/>
          <w:szCs w:val="20"/>
        </w:rPr>
      </w:pPr>
      <w:r w:rsidRPr="00423AB7">
        <w:rPr>
          <w:bCs/>
          <w:noProof/>
        </w:rPr>
        <w:drawing>
          <wp:inline distT="0" distB="0" distL="0" distR="0" wp14:anchorId="3CBBB3B8" wp14:editId="254F3E46">
            <wp:extent cx="5993130" cy="6805116"/>
            <wp:effectExtent l="0" t="0" r="7620" b="0"/>
            <wp:docPr id="366683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3240" b="902"/>
                    <a:stretch/>
                  </pic:blipFill>
                  <pic:spPr bwMode="auto">
                    <a:xfrm>
                      <a:off x="0" y="0"/>
                      <a:ext cx="5993765" cy="6805837"/>
                    </a:xfrm>
                    <a:prstGeom prst="rect">
                      <a:avLst/>
                    </a:prstGeom>
                    <a:noFill/>
                    <a:ln>
                      <a:noFill/>
                    </a:ln>
                    <a:extLst>
                      <a:ext uri="{53640926-AAD7-44D8-BBD7-CCE9431645EC}">
                        <a14:shadowObscured xmlns:a14="http://schemas.microsoft.com/office/drawing/2010/main"/>
                      </a:ext>
                    </a:extLst>
                  </pic:spPr>
                </pic:pic>
              </a:graphicData>
            </a:graphic>
          </wp:inline>
        </w:drawing>
      </w:r>
    </w:p>
    <w:p w14:paraId="79455DFD" w14:textId="77777777" w:rsidR="004A35E3" w:rsidRDefault="004A35E3" w:rsidP="004A35E3">
      <w:pPr>
        <w:tabs>
          <w:tab w:val="left" w:pos="567"/>
        </w:tabs>
        <w:spacing w:after="0" w:line="240" w:lineRule="auto"/>
        <w:jc w:val="both"/>
        <w:rPr>
          <w:b/>
          <w:sz w:val="20"/>
          <w:szCs w:val="20"/>
        </w:rPr>
      </w:pPr>
    </w:p>
    <w:p w14:paraId="6D00CAEF" w14:textId="7DCDEB32" w:rsidR="0058499D" w:rsidRDefault="0058499D" w:rsidP="004A35E3">
      <w:pPr>
        <w:tabs>
          <w:tab w:val="left" w:pos="567"/>
        </w:tabs>
        <w:spacing w:after="0" w:line="240" w:lineRule="auto"/>
        <w:jc w:val="both"/>
        <w:rPr>
          <w:sz w:val="20"/>
          <w:szCs w:val="20"/>
        </w:rPr>
      </w:pPr>
      <w:r w:rsidRPr="0058499D">
        <w:rPr>
          <w:b/>
          <w:sz w:val="20"/>
          <w:szCs w:val="20"/>
        </w:rPr>
        <w:t>Figure 12.</w:t>
      </w:r>
      <w:r w:rsidRPr="0058499D">
        <w:rPr>
          <w:bCs/>
          <w:sz w:val="20"/>
          <w:szCs w:val="20"/>
        </w:rPr>
        <w:t xml:space="preserve"> </w:t>
      </w:r>
      <w:r w:rsidRPr="0058499D">
        <w:rPr>
          <w:sz w:val="20"/>
          <w:szCs w:val="20"/>
        </w:rPr>
        <w:t>Time-dependent absorption spectra of MB aqueous solution degraded by 3D-printed pure resin</w:t>
      </w:r>
      <w:r w:rsidR="00C72E9D" w:rsidRPr="0058499D">
        <w:rPr>
          <w:sz w:val="20"/>
          <w:szCs w:val="20"/>
        </w:rPr>
        <w:t xml:space="preserve"> (a)</w:t>
      </w:r>
      <w:r w:rsidRPr="0058499D">
        <w:rPr>
          <w:sz w:val="20"/>
          <w:szCs w:val="20"/>
        </w:rPr>
        <w:t>, bulk g-C₃N₄</w:t>
      </w:r>
      <w:r w:rsidR="00C72E9D" w:rsidRPr="0058499D">
        <w:rPr>
          <w:sz w:val="20"/>
          <w:szCs w:val="20"/>
        </w:rPr>
        <w:t xml:space="preserve"> (b)</w:t>
      </w:r>
      <w:r w:rsidRPr="0058499D">
        <w:rPr>
          <w:sz w:val="20"/>
          <w:szCs w:val="20"/>
        </w:rPr>
        <w:t>, CN (520 °C) NSs</w:t>
      </w:r>
      <w:r w:rsidR="00C72E9D" w:rsidRPr="0058499D">
        <w:rPr>
          <w:sz w:val="20"/>
          <w:szCs w:val="20"/>
        </w:rPr>
        <w:t xml:space="preserve"> (c)</w:t>
      </w:r>
      <w:r w:rsidRPr="0058499D">
        <w:rPr>
          <w:sz w:val="20"/>
          <w:szCs w:val="20"/>
        </w:rPr>
        <w:t>, CN (540 °C) NSs</w:t>
      </w:r>
      <w:r w:rsidR="00C72E9D" w:rsidRPr="0058499D">
        <w:rPr>
          <w:sz w:val="20"/>
          <w:szCs w:val="20"/>
        </w:rPr>
        <w:t xml:space="preserve"> (d)</w:t>
      </w:r>
      <w:r w:rsidRPr="0058499D">
        <w:rPr>
          <w:sz w:val="20"/>
          <w:szCs w:val="20"/>
        </w:rPr>
        <w:t>, and CN (560 °C) NSs</w:t>
      </w:r>
      <w:r w:rsidR="00C72E9D" w:rsidRPr="0058499D">
        <w:rPr>
          <w:sz w:val="20"/>
          <w:szCs w:val="20"/>
        </w:rPr>
        <w:t xml:space="preserve"> (e)</w:t>
      </w:r>
      <w:r w:rsidRPr="0058499D">
        <w:rPr>
          <w:sz w:val="20"/>
          <w:szCs w:val="20"/>
        </w:rPr>
        <w:t xml:space="preserve"> nanosheets under UV radiation.</w:t>
      </w:r>
    </w:p>
    <w:p w14:paraId="774847D7" w14:textId="2AF90748" w:rsidR="004A35E3" w:rsidRDefault="004A35E3" w:rsidP="00F73896">
      <w:pPr>
        <w:tabs>
          <w:tab w:val="left" w:pos="567"/>
        </w:tabs>
        <w:spacing w:line="240" w:lineRule="auto"/>
        <w:jc w:val="both"/>
        <w:rPr>
          <w:sz w:val="20"/>
          <w:szCs w:val="20"/>
        </w:rPr>
      </w:pPr>
    </w:p>
    <w:p w14:paraId="5809F848" w14:textId="6C14D8C5" w:rsidR="004A35E3" w:rsidRDefault="004A35E3" w:rsidP="00A60F77">
      <w:pPr>
        <w:tabs>
          <w:tab w:val="left" w:pos="567"/>
        </w:tabs>
        <w:spacing w:after="0" w:line="240" w:lineRule="auto"/>
        <w:jc w:val="both"/>
        <w:rPr>
          <w:sz w:val="20"/>
          <w:szCs w:val="20"/>
        </w:rPr>
      </w:pPr>
    </w:p>
    <w:p w14:paraId="76CCF97F" w14:textId="12034BAC" w:rsidR="00A60F77" w:rsidRDefault="00A60F77" w:rsidP="00A60F77">
      <w:pPr>
        <w:tabs>
          <w:tab w:val="left" w:pos="567"/>
        </w:tabs>
        <w:spacing w:after="0" w:line="240" w:lineRule="auto"/>
        <w:jc w:val="both"/>
        <w:rPr>
          <w:sz w:val="10"/>
          <w:szCs w:val="10"/>
        </w:rPr>
      </w:pPr>
    </w:p>
    <w:p w14:paraId="237ABB5C" w14:textId="367282E7" w:rsidR="00A60F77" w:rsidRDefault="00A60F77" w:rsidP="00A60F77">
      <w:pPr>
        <w:tabs>
          <w:tab w:val="left" w:pos="567"/>
        </w:tabs>
        <w:spacing w:after="0" w:line="240" w:lineRule="auto"/>
        <w:jc w:val="both"/>
        <w:rPr>
          <w:sz w:val="10"/>
          <w:szCs w:val="10"/>
        </w:rPr>
      </w:pPr>
    </w:p>
    <w:p w14:paraId="6214A086" w14:textId="77777777" w:rsidR="00A60F77" w:rsidRPr="004A35E3" w:rsidRDefault="00A60F77" w:rsidP="00A60F77">
      <w:pPr>
        <w:tabs>
          <w:tab w:val="left" w:pos="567"/>
        </w:tabs>
        <w:spacing w:after="0" w:line="240" w:lineRule="auto"/>
        <w:jc w:val="both"/>
        <w:rPr>
          <w:sz w:val="10"/>
          <w:szCs w:val="10"/>
        </w:rPr>
      </w:pPr>
    </w:p>
    <w:p w14:paraId="383E6627" w14:textId="4CE1C9E6" w:rsidR="0058499D" w:rsidRDefault="0058499D" w:rsidP="00A60F77">
      <w:pPr>
        <w:tabs>
          <w:tab w:val="left" w:pos="567"/>
        </w:tabs>
        <w:spacing w:after="0" w:line="240" w:lineRule="auto"/>
        <w:jc w:val="center"/>
        <w:rPr>
          <w:sz w:val="20"/>
          <w:szCs w:val="20"/>
        </w:rPr>
      </w:pPr>
      <w:r w:rsidRPr="00423AB7">
        <w:rPr>
          <w:noProof/>
        </w:rPr>
        <w:drawing>
          <wp:inline distT="0" distB="0" distL="0" distR="0" wp14:anchorId="0D0B4D55" wp14:editId="0FCA35C2">
            <wp:extent cx="5859475" cy="4339522"/>
            <wp:effectExtent l="0" t="0" r="8255" b="4445"/>
            <wp:docPr id="1461593796" name="Picture 2" descr="A diagram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93796" name="Picture 2" descr="A diagram of different types of graphs&#10;&#10;AI-generated content may be incorrect."/>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822" r="2230" b="1658"/>
                    <a:stretch/>
                  </pic:blipFill>
                  <pic:spPr bwMode="auto">
                    <a:xfrm>
                      <a:off x="0" y="0"/>
                      <a:ext cx="5860096" cy="4339982"/>
                    </a:xfrm>
                    <a:prstGeom prst="rect">
                      <a:avLst/>
                    </a:prstGeom>
                    <a:noFill/>
                    <a:ln>
                      <a:noFill/>
                    </a:ln>
                    <a:extLst>
                      <a:ext uri="{53640926-AAD7-44D8-BBD7-CCE9431645EC}">
                        <a14:shadowObscured xmlns:a14="http://schemas.microsoft.com/office/drawing/2010/main"/>
                      </a:ext>
                    </a:extLst>
                  </pic:spPr>
                </pic:pic>
              </a:graphicData>
            </a:graphic>
          </wp:inline>
        </w:drawing>
      </w:r>
    </w:p>
    <w:p w14:paraId="72F8FE59" w14:textId="77777777" w:rsidR="004A35E3" w:rsidRDefault="004A35E3" w:rsidP="004A35E3">
      <w:pPr>
        <w:widowControl w:val="0"/>
        <w:tabs>
          <w:tab w:val="left" w:pos="567"/>
        </w:tabs>
        <w:spacing w:after="0" w:line="240" w:lineRule="auto"/>
        <w:jc w:val="both"/>
        <w:rPr>
          <w:rFonts w:ascii="Calibri" w:eastAsia="Calibri" w:hAnsi="Calibri" w:cs="Angsana New"/>
          <w:b/>
          <w:kern w:val="0"/>
          <w:sz w:val="20"/>
          <w:szCs w:val="20"/>
          <w14:ligatures w14:val="none"/>
        </w:rPr>
      </w:pPr>
    </w:p>
    <w:p w14:paraId="23574D83" w14:textId="7573D008" w:rsidR="00961C29" w:rsidRDefault="0058499D" w:rsidP="004A35E3">
      <w:pPr>
        <w:widowControl w:val="0"/>
        <w:tabs>
          <w:tab w:val="left" w:pos="567"/>
        </w:tabs>
        <w:spacing w:after="0" w:line="240" w:lineRule="auto"/>
        <w:jc w:val="both"/>
        <w:rPr>
          <w:rFonts w:ascii="Calibri" w:eastAsia="Calibri" w:hAnsi="Calibri" w:cs="Angsana New"/>
          <w:bCs/>
          <w:kern w:val="0"/>
          <w:sz w:val="20"/>
          <w:szCs w:val="20"/>
          <w14:ligatures w14:val="none"/>
        </w:rPr>
      </w:pPr>
      <w:r w:rsidRPr="0058499D">
        <w:rPr>
          <w:rFonts w:ascii="Calibri" w:eastAsia="Calibri" w:hAnsi="Calibri" w:cs="Angsana New"/>
          <w:b/>
          <w:kern w:val="0"/>
          <w:sz w:val="20"/>
          <w:szCs w:val="20"/>
          <w14:ligatures w14:val="none"/>
        </w:rPr>
        <w:t xml:space="preserve">Figure 13. </w:t>
      </w:r>
      <w:r w:rsidRPr="0058499D">
        <w:rPr>
          <w:rFonts w:ascii="Calibri" w:eastAsia="Calibri" w:hAnsi="Calibri" w:cs="Angsana New"/>
          <w:bCs/>
          <w:kern w:val="0"/>
          <w:sz w:val="20"/>
          <w:szCs w:val="20"/>
          <w14:ligatures w14:val="none"/>
        </w:rPr>
        <w:t>MB dye removal performance 3D printed pure resin, bulk g-C₃N₄, CN (520 °C) NSs, CN (540 °C) NSs, and CN (560 °C) NSs nanosheets under UV radiation</w:t>
      </w:r>
      <w:r w:rsidR="00C72E9D">
        <w:rPr>
          <w:rFonts w:ascii="Calibri" w:eastAsia="Calibri" w:hAnsi="Calibri" w:cs="Angsana New"/>
          <w:bCs/>
          <w:kern w:val="0"/>
          <w:sz w:val="20"/>
          <w:szCs w:val="20"/>
          <w14:ligatures w14:val="none"/>
        </w:rPr>
        <w:t>:</w:t>
      </w:r>
      <w:r w:rsidRPr="0058499D">
        <w:rPr>
          <w:rFonts w:ascii="Calibri" w:eastAsia="Calibri" w:hAnsi="Calibri" w:cs="Angsana New"/>
          <w:bCs/>
          <w:kern w:val="0"/>
          <w:sz w:val="20"/>
          <w:szCs w:val="20"/>
          <w14:ligatures w14:val="none"/>
        </w:rPr>
        <w:t xml:space="preserve"> the adsorption and photocatalytic degradation profiles before and during UV irradiation</w:t>
      </w:r>
      <w:r w:rsidR="00C72E9D">
        <w:rPr>
          <w:rFonts w:ascii="Calibri" w:eastAsia="Calibri" w:hAnsi="Calibri" w:cs="Angsana New"/>
          <w:bCs/>
          <w:kern w:val="0"/>
          <w:sz w:val="20"/>
          <w:szCs w:val="20"/>
          <w14:ligatures w14:val="none"/>
        </w:rPr>
        <w:t xml:space="preserve"> </w:t>
      </w:r>
      <w:r w:rsidR="00C72E9D" w:rsidRPr="0058499D">
        <w:rPr>
          <w:rFonts w:ascii="Calibri" w:eastAsia="Calibri" w:hAnsi="Calibri" w:cs="Angsana New"/>
          <w:bCs/>
          <w:kern w:val="0"/>
          <w:sz w:val="20"/>
          <w:szCs w:val="20"/>
          <w14:ligatures w14:val="none"/>
        </w:rPr>
        <w:t>(a)</w:t>
      </w:r>
      <w:r w:rsidR="00C72E9D">
        <w:rPr>
          <w:rFonts w:ascii="Calibri" w:eastAsia="Calibri" w:hAnsi="Calibri" w:cs="Angsana New"/>
          <w:bCs/>
          <w:kern w:val="0"/>
          <w:sz w:val="20"/>
          <w:szCs w:val="20"/>
          <w14:ligatures w14:val="none"/>
        </w:rPr>
        <w:t>;</w:t>
      </w:r>
      <w:r w:rsidRPr="0058499D">
        <w:rPr>
          <w:rFonts w:ascii="Calibri" w:eastAsia="Calibri" w:hAnsi="Calibri" w:cs="Angsana New"/>
          <w:bCs/>
          <w:kern w:val="0"/>
          <w:sz w:val="20"/>
          <w:szCs w:val="20"/>
          <w14:ligatures w14:val="none"/>
        </w:rPr>
        <w:t xml:space="preserve"> the time-dependent photocatalytic profiles during the UV irradiation</w:t>
      </w:r>
      <w:r w:rsidR="00C72E9D">
        <w:rPr>
          <w:rFonts w:ascii="Calibri" w:eastAsia="Calibri" w:hAnsi="Calibri" w:cs="Angsana New"/>
          <w:bCs/>
          <w:kern w:val="0"/>
          <w:sz w:val="20"/>
          <w:szCs w:val="20"/>
          <w14:ligatures w14:val="none"/>
        </w:rPr>
        <w:t xml:space="preserve"> </w:t>
      </w:r>
      <w:r w:rsidR="00C72E9D" w:rsidRPr="0058499D">
        <w:rPr>
          <w:rFonts w:ascii="Calibri" w:eastAsia="Calibri" w:hAnsi="Calibri" w:cs="Angsana New"/>
          <w:bCs/>
          <w:kern w:val="0"/>
          <w:sz w:val="20"/>
          <w:szCs w:val="20"/>
          <w14:ligatures w14:val="none"/>
        </w:rPr>
        <w:t>(b)</w:t>
      </w:r>
      <w:r w:rsidR="00C72E9D">
        <w:rPr>
          <w:rFonts w:ascii="Calibri" w:eastAsia="Calibri" w:hAnsi="Calibri" w:cs="Angsana New"/>
          <w:bCs/>
          <w:kern w:val="0"/>
          <w:sz w:val="20"/>
          <w:szCs w:val="20"/>
          <w14:ligatures w14:val="none"/>
        </w:rPr>
        <w:t xml:space="preserve"> </w:t>
      </w:r>
      <w:r w:rsidR="004011BF">
        <w:rPr>
          <w:rFonts w:ascii="Calibri" w:eastAsia="Calibri" w:hAnsi="Calibri" w:cs="Angsana New"/>
          <w:bCs/>
          <w:kern w:val="0"/>
          <w:sz w:val="20"/>
          <w:szCs w:val="20"/>
          <w14:ligatures w14:val="none"/>
        </w:rPr>
        <w:t>and</w:t>
      </w:r>
      <w:r w:rsidRPr="0058499D">
        <w:rPr>
          <w:rFonts w:ascii="Calibri" w:eastAsia="Calibri" w:hAnsi="Calibri" w:cs="Angsana New"/>
          <w:bCs/>
          <w:kern w:val="0"/>
          <w:sz w:val="20"/>
          <w:szCs w:val="20"/>
          <w14:ligatures w14:val="none"/>
        </w:rPr>
        <w:t xml:space="preserve"> the overall dye removal</w:t>
      </w:r>
      <w:r w:rsidR="00C72E9D">
        <w:rPr>
          <w:rFonts w:ascii="Calibri" w:eastAsia="Calibri" w:hAnsi="Calibri" w:cs="Angsana New"/>
          <w:bCs/>
          <w:kern w:val="0"/>
          <w:sz w:val="20"/>
          <w:szCs w:val="20"/>
          <w14:ligatures w14:val="none"/>
        </w:rPr>
        <w:t xml:space="preserve"> </w:t>
      </w:r>
      <w:r w:rsidR="00C72E9D" w:rsidRPr="0058499D">
        <w:rPr>
          <w:rFonts w:ascii="Calibri" w:eastAsia="Calibri" w:hAnsi="Calibri" w:cs="Angsana New"/>
          <w:bCs/>
          <w:kern w:val="0"/>
          <w:sz w:val="20"/>
          <w:szCs w:val="20"/>
          <w14:ligatures w14:val="none"/>
        </w:rPr>
        <w:t>(c)</w:t>
      </w:r>
      <w:r w:rsidR="00C72E9D" w:rsidRPr="0058499D">
        <w:rPr>
          <w:rFonts w:ascii="Calibri" w:eastAsia="Calibri" w:hAnsi="Calibri" w:cs="Angsana New"/>
          <w:bCs/>
          <w:kern w:val="0"/>
          <w:sz w:val="20"/>
          <w:szCs w:val="20"/>
          <w14:ligatures w14:val="none"/>
        </w:rPr>
        <w:t xml:space="preserve"> </w:t>
      </w:r>
      <w:r w:rsidRPr="0058499D">
        <w:rPr>
          <w:rFonts w:ascii="Calibri" w:eastAsia="Calibri" w:hAnsi="Calibri" w:cs="Angsana New"/>
          <w:bCs/>
          <w:kern w:val="0"/>
          <w:sz w:val="20"/>
          <w:szCs w:val="20"/>
          <w14:ligatures w14:val="none"/>
        </w:rPr>
        <w:t>(adsorption and photocatalysis).</w:t>
      </w:r>
    </w:p>
    <w:p w14:paraId="2B717CA2" w14:textId="77777777" w:rsidR="00961C29" w:rsidRPr="004A35E3" w:rsidRDefault="00961C29" w:rsidP="00F73896">
      <w:pPr>
        <w:widowControl w:val="0"/>
        <w:tabs>
          <w:tab w:val="left" w:pos="567"/>
        </w:tabs>
        <w:spacing w:after="0" w:line="240" w:lineRule="auto"/>
        <w:jc w:val="both"/>
        <w:rPr>
          <w:rFonts w:ascii="Calibri" w:eastAsia="Calibri" w:hAnsi="Calibri" w:cs="Angsana New"/>
          <w:bCs/>
          <w:kern w:val="0"/>
          <w:sz w:val="30"/>
          <w:szCs w:val="30"/>
          <w14:ligatures w14:val="none"/>
        </w:rPr>
      </w:pPr>
    </w:p>
    <w:p w14:paraId="791EB562" w14:textId="7700B5C5" w:rsidR="007C736C" w:rsidRDefault="007C736C" w:rsidP="00A60F77">
      <w:pPr>
        <w:widowControl w:val="0"/>
        <w:tabs>
          <w:tab w:val="left" w:pos="567"/>
        </w:tabs>
        <w:spacing w:after="0" w:line="240" w:lineRule="auto"/>
        <w:ind w:firstLine="567"/>
        <w:jc w:val="both"/>
        <w:rPr>
          <w:bCs/>
          <w:sz w:val="20"/>
          <w:szCs w:val="20"/>
        </w:rPr>
      </w:pPr>
      <w:r w:rsidRPr="00CC3D45">
        <w:rPr>
          <w:bCs/>
          <w:sz w:val="20"/>
          <w:szCs w:val="20"/>
        </w:rPr>
        <w:t xml:space="preserve">As illustrated in Figure 14, the k values of all samples were calculated according to </w:t>
      </w:r>
      <w:r w:rsidRPr="00CC3D45">
        <w:rPr>
          <w:sz w:val="20"/>
          <w:szCs w:val="20"/>
        </w:rPr>
        <w:t>a pseudo</w:t>
      </w:r>
      <w:r w:rsidR="00B66E36">
        <w:rPr>
          <w:sz w:val="20"/>
          <w:szCs w:val="20"/>
        </w:rPr>
        <w:t>-</w:t>
      </w:r>
      <w:r w:rsidRPr="00CC3D45">
        <w:rPr>
          <w:sz w:val="20"/>
          <w:szCs w:val="20"/>
        </w:rPr>
        <w:t>first-order kinetic model</w:t>
      </w:r>
      <w:r w:rsidRPr="00CC3D45">
        <w:rPr>
          <w:bCs/>
          <w:sz w:val="20"/>
          <w:szCs w:val="20"/>
        </w:rPr>
        <w:t xml:space="preserve"> (Equation 5). The bulk g-C</w:t>
      </w:r>
      <w:r w:rsidRPr="00CC3D45">
        <w:rPr>
          <w:bCs/>
          <w:sz w:val="20"/>
          <w:szCs w:val="20"/>
          <w:vertAlign w:val="subscript"/>
        </w:rPr>
        <w:t>3</w:t>
      </w:r>
      <w:r w:rsidRPr="00CC3D45">
        <w:rPr>
          <w:bCs/>
          <w:sz w:val="20"/>
          <w:szCs w:val="20"/>
        </w:rPr>
        <w:t>N</w:t>
      </w:r>
      <w:r w:rsidRPr="00CC3D45">
        <w:rPr>
          <w:bCs/>
          <w:sz w:val="20"/>
          <w:szCs w:val="20"/>
          <w:vertAlign w:val="subscript"/>
        </w:rPr>
        <w:t>4</w:t>
      </w:r>
      <w:r w:rsidRPr="00CC3D45">
        <w:rPr>
          <w:bCs/>
          <w:sz w:val="20"/>
          <w:szCs w:val="20"/>
        </w:rPr>
        <w:t xml:space="preserve"> exhibited a relatively </w:t>
      </w:r>
      <w:r w:rsidR="004F1F80" w:rsidRPr="00CC3D45">
        <w:rPr>
          <w:bCs/>
          <w:sz w:val="20"/>
          <w:szCs w:val="20"/>
        </w:rPr>
        <w:t>low-rate</w:t>
      </w:r>
      <w:r w:rsidRPr="00CC3D45">
        <w:rPr>
          <w:bCs/>
          <w:sz w:val="20"/>
          <w:szCs w:val="20"/>
        </w:rPr>
        <w:t xml:space="preserve"> constant of 0.0026 min⁻¹, indicating limited photocatalytic activity, likely due to inefficient charge separation and the presence of thick, stacked layers. In contrast, the exfoliated samples demonstrated progressively higher rate constants, with values of 0.004 min⁻¹, 0.005 min⁻¹, and 0.0078 min⁻¹ for CN (520 °C) NSs, CN (540 °C) NSs, and CN (560 °C) NSs nanosheets, respectively. The rate constant for the CN-560 nanosheet under UV light is an order of magnitude higher than reported values for standard </w:t>
      </w:r>
      <w:proofErr w:type="spellStart"/>
      <w:r w:rsidRPr="00CC3D45">
        <w:rPr>
          <w:bCs/>
          <w:sz w:val="20"/>
          <w:szCs w:val="20"/>
        </w:rPr>
        <w:t>TiO</w:t>
      </w:r>
      <w:proofErr w:type="spellEnd"/>
      <w:r w:rsidRPr="00CC3D45">
        <w:rPr>
          <w:bCs/>
          <w:sz w:val="20"/>
          <w:szCs w:val="20"/>
        </w:rPr>
        <w:t xml:space="preserve">₂ thin films </w:t>
      </w:r>
      <w:r w:rsidRPr="00CC3D45">
        <w:rPr>
          <w:bCs/>
          <w:noProof/>
          <w:sz w:val="20"/>
          <w:szCs w:val="20"/>
        </w:rPr>
        <w:t>[3</w:t>
      </w:r>
      <w:r w:rsidR="00342353">
        <w:rPr>
          <w:bCs/>
          <w:noProof/>
          <w:sz w:val="20"/>
          <w:szCs w:val="20"/>
        </w:rPr>
        <w:t>8</w:t>
      </w:r>
      <w:r w:rsidRPr="00CC3D45">
        <w:rPr>
          <w:bCs/>
          <w:noProof/>
          <w:sz w:val="20"/>
          <w:szCs w:val="20"/>
        </w:rPr>
        <w:t>]</w:t>
      </w:r>
      <w:r w:rsidRPr="00CC3D45">
        <w:rPr>
          <w:bCs/>
          <w:sz w:val="20"/>
          <w:szCs w:val="20"/>
        </w:rPr>
        <w:t xml:space="preserve">, </w:t>
      </w:r>
      <w:r w:rsidRPr="00CC3D45">
        <w:rPr>
          <w:bCs/>
          <w:noProof/>
          <w:sz w:val="20"/>
          <w:szCs w:val="20"/>
        </w:rPr>
        <w:t>[</w:t>
      </w:r>
      <w:r w:rsidR="00342353">
        <w:rPr>
          <w:bCs/>
          <w:noProof/>
          <w:sz w:val="20"/>
          <w:szCs w:val="20"/>
        </w:rPr>
        <w:t>39</w:t>
      </w:r>
      <w:r w:rsidRPr="00CC3D45">
        <w:rPr>
          <w:bCs/>
          <w:noProof/>
          <w:sz w:val="20"/>
          <w:szCs w:val="20"/>
        </w:rPr>
        <w:t>]</w:t>
      </w:r>
      <w:r w:rsidR="00342353" w:rsidRPr="00921BAA">
        <w:rPr>
          <w:bCs/>
          <w:sz w:val="20"/>
          <w:szCs w:val="20"/>
        </w:rPr>
        <w:t>.</w:t>
      </w:r>
      <w:r w:rsidRPr="00CC3D45">
        <w:rPr>
          <w:bCs/>
          <w:sz w:val="20"/>
          <w:szCs w:val="20"/>
        </w:rPr>
        <w:t xml:space="preserve"> In contrast, doped g-C₃N₄ and TiO</w:t>
      </w:r>
      <w:r w:rsidRPr="00CC3D45">
        <w:rPr>
          <w:bCs/>
          <w:sz w:val="20"/>
          <w:szCs w:val="20"/>
          <w:vertAlign w:val="subscript"/>
        </w:rPr>
        <w:t>2</w:t>
      </w:r>
      <w:r w:rsidRPr="00CC3D45">
        <w:rPr>
          <w:bCs/>
          <w:sz w:val="20"/>
          <w:szCs w:val="20"/>
        </w:rPr>
        <w:t xml:space="preserve">/g-C₃N₄ composites often exceed 0.01 min⁻¹ by enhancing light absorption and charge transfer </w:t>
      </w:r>
      <w:r w:rsidRPr="00CC3D45">
        <w:rPr>
          <w:bCs/>
          <w:noProof/>
          <w:sz w:val="20"/>
          <w:szCs w:val="20"/>
        </w:rPr>
        <w:t>[4</w:t>
      </w:r>
      <w:r w:rsidR="00342353">
        <w:rPr>
          <w:bCs/>
          <w:noProof/>
          <w:sz w:val="20"/>
          <w:szCs w:val="20"/>
        </w:rPr>
        <w:t>0</w:t>
      </w:r>
      <w:r w:rsidRPr="00CC3D45">
        <w:rPr>
          <w:bCs/>
          <w:noProof/>
          <w:sz w:val="20"/>
          <w:szCs w:val="20"/>
        </w:rPr>
        <w:t>]</w:t>
      </w:r>
      <w:r w:rsidRPr="00CC3D45">
        <w:rPr>
          <w:bCs/>
          <w:sz w:val="20"/>
          <w:szCs w:val="20"/>
        </w:rPr>
        <w:t>.</w:t>
      </w:r>
    </w:p>
    <w:p w14:paraId="11703C21" w14:textId="77777777" w:rsidR="002878E9" w:rsidRDefault="002878E9" w:rsidP="00A60F77">
      <w:pPr>
        <w:widowControl w:val="0"/>
        <w:tabs>
          <w:tab w:val="left" w:pos="567"/>
        </w:tabs>
        <w:spacing w:after="0" w:line="240" w:lineRule="auto"/>
        <w:ind w:firstLine="567"/>
        <w:jc w:val="both"/>
        <w:rPr>
          <w:bCs/>
        </w:rPr>
      </w:pPr>
      <w:r w:rsidRPr="00981FC8">
        <w:rPr>
          <w:bCs/>
          <w:sz w:val="20"/>
          <w:szCs w:val="20"/>
        </w:rPr>
        <w:t>These results show that greater exfoliation enhanced photocatalytic reaction kinetics, attributed to thinner nanosheet structures providing shorter charge transport pathways, larger surface exposure, and more accessible active sites. The improved rate constant for the CN (560</w:t>
      </w:r>
      <w:r w:rsidRPr="00981FC8">
        <w:rPr>
          <w:bCs/>
          <w:sz w:val="20"/>
          <w:szCs w:val="20"/>
          <w:lang w:val="de-DE"/>
        </w:rPr>
        <w:sym w:font="Symbol" w:char="F0B0"/>
      </w:r>
      <w:r w:rsidRPr="00981FC8">
        <w:rPr>
          <w:bCs/>
          <w:sz w:val="20"/>
          <w:szCs w:val="20"/>
        </w:rPr>
        <w:t>C) NSs nanosheet indicates superior charge separation efficiency and accelerated formation of reactive oxygen species (OH and O₂⁻), which collectively promote faster dye degradation</w:t>
      </w:r>
      <w:r w:rsidRPr="00423AB7">
        <w:rPr>
          <w:bCs/>
        </w:rPr>
        <w:t>.</w:t>
      </w:r>
    </w:p>
    <w:p w14:paraId="00106E9D" w14:textId="33B58657" w:rsidR="002878E9" w:rsidRDefault="002878E9" w:rsidP="00F73896">
      <w:pPr>
        <w:widowControl w:val="0"/>
        <w:tabs>
          <w:tab w:val="left" w:pos="567"/>
        </w:tabs>
        <w:spacing w:line="240" w:lineRule="auto"/>
        <w:ind w:firstLine="450"/>
        <w:jc w:val="both"/>
        <w:rPr>
          <w:bCs/>
          <w:sz w:val="20"/>
          <w:szCs w:val="20"/>
        </w:rPr>
      </w:pPr>
    </w:p>
    <w:p w14:paraId="55EF920B" w14:textId="62C2930D" w:rsidR="004A35E3" w:rsidRDefault="004A35E3" w:rsidP="00F73896">
      <w:pPr>
        <w:widowControl w:val="0"/>
        <w:tabs>
          <w:tab w:val="left" w:pos="567"/>
        </w:tabs>
        <w:spacing w:line="240" w:lineRule="auto"/>
        <w:ind w:firstLine="450"/>
        <w:jc w:val="both"/>
        <w:rPr>
          <w:bCs/>
          <w:sz w:val="20"/>
          <w:szCs w:val="20"/>
        </w:rPr>
      </w:pPr>
    </w:p>
    <w:p w14:paraId="5D903881" w14:textId="00D4A474" w:rsidR="004A35E3" w:rsidRDefault="004A35E3" w:rsidP="00F73896">
      <w:pPr>
        <w:widowControl w:val="0"/>
        <w:tabs>
          <w:tab w:val="left" w:pos="567"/>
        </w:tabs>
        <w:spacing w:line="240" w:lineRule="auto"/>
        <w:ind w:firstLine="450"/>
        <w:jc w:val="both"/>
        <w:rPr>
          <w:bCs/>
          <w:sz w:val="20"/>
          <w:szCs w:val="20"/>
        </w:rPr>
      </w:pPr>
    </w:p>
    <w:p w14:paraId="78B5A5B8" w14:textId="321D7D1E" w:rsidR="004A35E3" w:rsidRDefault="004A35E3" w:rsidP="004A35E3">
      <w:pPr>
        <w:widowControl w:val="0"/>
        <w:tabs>
          <w:tab w:val="left" w:pos="567"/>
        </w:tabs>
        <w:spacing w:after="0" w:line="240" w:lineRule="auto"/>
        <w:ind w:firstLine="450"/>
        <w:jc w:val="both"/>
        <w:rPr>
          <w:bCs/>
          <w:sz w:val="10"/>
          <w:szCs w:val="10"/>
        </w:rPr>
      </w:pPr>
    </w:p>
    <w:p w14:paraId="3055A57E" w14:textId="53A7F0FC" w:rsidR="004A35E3" w:rsidRDefault="004A35E3" w:rsidP="004A35E3">
      <w:pPr>
        <w:widowControl w:val="0"/>
        <w:tabs>
          <w:tab w:val="left" w:pos="567"/>
        </w:tabs>
        <w:spacing w:after="0" w:line="240" w:lineRule="auto"/>
        <w:ind w:firstLine="450"/>
        <w:jc w:val="both"/>
        <w:rPr>
          <w:bCs/>
          <w:sz w:val="10"/>
          <w:szCs w:val="10"/>
        </w:rPr>
      </w:pPr>
    </w:p>
    <w:p w14:paraId="6CD4D16E" w14:textId="77777777" w:rsidR="00A60F77" w:rsidRPr="004A35E3" w:rsidRDefault="00A60F77" w:rsidP="004A35E3">
      <w:pPr>
        <w:widowControl w:val="0"/>
        <w:tabs>
          <w:tab w:val="left" w:pos="567"/>
        </w:tabs>
        <w:spacing w:after="0" w:line="240" w:lineRule="auto"/>
        <w:ind w:firstLine="450"/>
        <w:jc w:val="both"/>
        <w:rPr>
          <w:bCs/>
          <w:sz w:val="10"/>
          <w:szCs w:val="10"/>
        </w:rPr>
      </w:pPr>
    </w:p>
    <w:p w14:paraId="10EB1571" w14:textId="2460C45E" w:rsidR="0058499D" w:rsidRPr="0058499D" w:rsidRDefault="00B55915" w:rsidP="00A60F77">
      <w:pPr>
        <w:tabs>
          <w:tab w:val="left" w:pos="567"/>
        </w:tabs>
        <w:spacing w:after="0" w:line="240" w:lineRule="auto"/>
        <w:jc w:val="center"/>
        <w:rPr>
          <w:sz w:val="20"/>
          <w:szCs w:val="20"/>
        </w:rPr>
      </w:pPr>
      <w:r w:rsidRPr="00423AB7">
        <w:rPr>
          <w:bCs/>
          <w:noProof/>
          <w:lang w:val="de-DE"/>
        </w:rPr>
        <w:drawing>
          <wp:inline distT="0" distB="0" distL="0" distR="0" wp14:anchorId="2F5A1E98" wp14:editId="6502B3B8">
            <wp:extent cx="4631370" cy="3104629"/>
            <wp:effectExtent l="0" t="0" r="0" b="0"/>
            <wp:docPr id="669070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a:extLst>
                        <a:ext uri="{28A0092B-C50C-407E-A947-70E740481C1C}">
                          <a14:useLocalDpi xmlns:a14="http://schemas.microsoft.com/office/drawing/2010/main" val="0"/>
                        </a:ext>
                      </a:extLst>
                    </a:blip>
                    <a:srcRect t="9216" b="3424"/>
                    <a:stretch/>
                  </pic:blipFill>
                  <pic:spPr bwMode="auto">
                    <a:xfrm>
                      <a:off x="0" y="0"/>
                      <a:ext cx="4631690" cy="3104843"/>
                    </a:xfrm>
                    <a:prstGeom prst="rect">
                      <a:avLst/>
                    </a:prstGeom>
                    <a:noFill/>
                    <a:ln>
                      <a:noFill/>
                    </a:ln>
                    <a:extLst>
                      <a:ext uri="{53640926-AAD7-44D8-BBD7-CCE9431645EC}">
                        <a14:shadowObscured xmlns:a14="http://schemas.microsoft.com/office/drawing/2010/main"/>
                      </a:ext>
                    </a:extLst>
                  </pic:spPr>
                </pic:pic>
              </a:graphicData>
            </a:graphic>
          </wp:inline>
        </w:drawing>
      </w:r>
    </w:p>
    <w:p w14:paraId="0C23488A" w14:textId="77777777" w:rsidR="00A60F77" w:rsidRDefault="00A60F77" w:rsidP="004A35E3">
      <w:pPr>
        <w:widowControl w:val="0"/>
        <w:tabs>
          <w:tab w:val="left" w:pos="567"/>
        </w:tabs>
        <w:spacing w:after="0" w:line="240" w:lineRule="auto"/>
        <w:jc w:val="both"/>
        <w:rPr>
          <w:rFonts w:eastAsia="Times New Roman" w:cstheme="minorHAnsi"/>
          <w:b/>
          <w:bCs/>
          <w:sz w:val="20"/>
          <w:szCs w:val="20"/>
          <w:lang w:bidi="ar-SA"/>
        </w:rPr>
      </w:pPr>
    </w:p>
    <w:p w14:paraId="54A13685" w14:textId="3E2AD467" w:rsidR="00B55915" w:rsidRDefault="00B55915" w:rsidP="004A35E3">
      <w:pPr>
        <w:widowControl w:val="0"/>
        <w:tabs>
          <w:tab w:val="left" w:pos="567"/>
        </w:tabs>
        <w:spacing w:after="0" w:line="240" w:lineRule="auto"/>
        <w:jc w:val="both"/>
        <w:rPr>
          <w:bCs/>
          <w:sz w:val="20"/>
          <w:szCs w:val="20"/>
        </w:rPr>
      </w:pPr>
      <w:r w:rsidRPr="00B55915">
        <w:rPr>
          <w:rFonts w:eastAsia="Times New Roman" w:cstheme="minorHAnsi"/>
          <w:b/>
          <w:bCs/>
          <w:sz w:val="20"/>
          <w:szCs w:val="20"/>
          <w:lang w:bidi="ar-SA"/>
        </w:rPr>
        <w:t>Figure 14.</w:t>
      </w:r>
      <w:r w:rsidRPr="00B55915">
        <w:rPr>
          <w:rFonts w:eastAsia="Times New Roman" w:cstheme="minorHAnsi"/>
          <w:sz w:val="20"/>
          <w:szCs w:val="20"/>
          <w:lang w:bidi="ar-SA"/>
        </w:rPr>
        <w:t xml:space="preserve"> Pseudo-first-order kinetic plots (ln(C/C₀) vs. time) for </w:t>
      </w:r>
      <w:r w:rsidRPr="00B55915">
        <w:rPr>
          <w:bCs/>
          <w:sz w:val="20"/>
          <w:szCs w:val="20"/>
        </w:rPr>
        <w:t>3D-printed pure resin, bulk g-C₃N₄, CN (520 °C) NSs, CN (540 °C) NSs, and CN (560 °C) NSs nanosheets under UV radiation.</w:t>
      </w:r>
    </w:p>
    <w:p w14:paraId="3A145F71" w14:textId="77777777" w:rsidR="004A35E3" w:rsidRPr="004A35E3" w:rsidRDefault="004A35E3" w:rsidP="004A35E3">
      <w:pPr>
        <w:widowControl w:val="0"/>
        <w:tabs>
          <w:tab w:val="left" w:pos="567"/>
        </w:tabs>
        <w:spacing w:after="0" w:line="240" w:lineRule="auto"/>
        <w:jc w:val="both"/>
        <w:rPr>
          <w:bCs/>
          <w:sz w:val="30"/>
          <w:szCs w:val="30"/>
        </w:rPr>
      </w:pPr>
    </w:p>
    <w:p w14:paraId="335B912A" w14:textId="6E417310" w:rsidR="00961C29" w:rsidRPr="00424CB2" w:rsidRDefault="00961C29" w:rsidP="004A35E3">
      <w:pPr>
        <w:widowControl w:val="0"/>
        <w:tabs>
          <w:tab w:val="left" w:pos="567"/>
        </w:tabs>
        <w:spacing w:after="0" w:line="240" w:lineRule="auto"/>
        <w:jc w:val="both"/>
        <w:rPr>
          <w:bCs/>
          <w:sz w:val="20"/>
          <w:szCs w:val="20"/>
        </w:rPr>
      </w:pPr>
      <w:r w:rsidRPr="00424CB2">
        <w:rPr>
          <w:rFonts w:cs="Calibri"/>
          <w:b/>
          <w:bCs/>
          <w:sz w:val="20"/>
          <w:szCs w:val="20"/>
        </w:rPr>
        <w:t xml:space="preserve">3.8 </w:t>
      </w:r>
      <w:r w:rsidRPr="00424CB2">
        <w:rPr>
          <w:b/>
          <w:bCs/>
          <w:sz w:val="20"/>
          <w:szCs w:val="20"/>
        </w:rPr>
        <w:t>Reusability and Stability of the Photocatalyst Scaffold</w:t>
      </w:r>
    </w:p>
    <w:p w14:paraId="25D79657" w14:textId="1CD6E5EA" w:rsidR="00961C29" w:rsidRDefault="004A35E3" w:rsidP="00F73896">
      <w:pPr>
        <w:widowControl w:val="0"/>
        <w:tabs>
          <w:tab w:val="left" w:pos="567"/>
        </w:tabs>
        <w:spacing w:after="0" w:line="240" w:lineRule="auto"/>
        <w:jc w:val="both"/>
        <w:rPr>
          <w:sz w:val="20"/>
          <w:szCs w:val="20"/>
        </w:rPr>
      </w:pPr>
      <w:r>
        <w:rPr>
          <w:sz w:val="20"/>
          <w:szCs w:val="20"/>
        </w:rPr>
        <w:tab/>
      </w:r>
      <w:r w:rsidR="00961C29" w:rsidRPr="00424CB2">
        <w:rPr>
          <w:sz w:val="20"/>
          <w:szCs w:val="20"/>
        </w:rPr>
        <w:t>To investigate the practical applicability of the scaffolds, their reusability for dye removal was examined. After each use, the g-C₃N₄/polymer scaffold was washed with ethanol followed by deionized water, and its dye removal efficiency was subsequently measured. As shown in Figure 15, the catalyst retained a high degradation efficiency during repeated use, although a slight decrease in performance was observed with successive cycles. The removal efficiency decreased from approximately 86% in the first cycle to 81% in the second cycle, and further to 73% in the third cycle. This gradual reduction in activity can be attributed to the partial accumulation of residual dye molecules on the catalyst surface, which may occupy active sites and hinder light absorption, thereby reducing the generation and migration of photoinduced charge carriers.</w:t>
      </w:r>
    </w:p>
    <w:p w14:paraId="17C416AC" w14:textId="77777777" w:rsidR="004A35E3" w:rsidRPr="004A35E3" w:rsidRDefault="004A35E3" w:rsidP="00F73896">
      <w:pPr>
        <w:widowControl w:val="0"/>
        <w:tabs>
          <w:tab w:val="left" w:pos="567"/>
        </w:tabs>
        <w:spacing w:after="0" w:line="240" w:lineRule="auto"/>
        <w:jc w:val="both"/>
        <w:rPr>
          <w:sz w:val="30"/>
          <w:szCs w:val="30"/>
        </w:rPr>
      </w:pPr>
    </w:p>
    <w:p w14:paraId="4BC07D15" w14:textId="328B7F19" w:rsidR="003B0C99" w:rsidRDefault="003B0C99" w:rsidP="00F73896">
      <w:pPr>
        <w:widowControl w:val="0"/>
        <w:tabs>
          <w:tab w:val="left" w:pos="567"/>
        </w:tabs>
        <w:spacing w:after="0" w:line="240" w:lineRule="auto"/>
        <w:jc w:val="both"/>
      </w:pPr>
      <w:r w:rsidRPr="00423AB7">
        <w:rPr>
          <w:noProof/>
        </w:rPr>
        <w:drawing>
          <wp:inline distT="0" distB="0" distL="0" distR="0" wp14:anchorId="2C97AE36" wp14:editId="1CF227B7">
            <wp:extent cx="6013872" cy="1583141"/>
            <wp:effectExtent l="0" t="0" r="0" b="0"/>
            <wp:docPr id="1191197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5573" b="2033"/>
                    <a:stretch/>
                  </pic:blipFill>
                  <pic:spPr bwMode="auto">
                    <a:xfrm>
                      <a:off x="0" y="0"/>
                      <a:ext cx="6015355" cy="1583531"/>
                    </a:xfrm>
                    <a:prstGeom prst="rect">
                      <a:avLst/>
                    </a:prstGeom>
                    <a:noFill/>
                    <a:ln>
                      <a:noFill/>
                    </a:ln>
                    <a:extLst>
                      <a:ext uri="{53640926-AAD7-44D8-BBD7-CCE9431645EC}">
                        <a14:shadowObscured xmlns:a14="http://schemas.microsoft.com/office/drawing/2010/main"/>
                      </a:ext>
                    </a:extLst>
                  </pic:spPr>
                </pic:pic>
              </a:graphicData>
            </a:graphic>
          </wp:inline>
        </w:drawing>
      </w:r>
    </w:p>
    <w:p w14:paraId="14B93C20" w14:textId="77777777" w:rsidR="004A35E3" w:rsidRDefault="004A35E3" w:rsidP="004A35E3">
      <w:pPr>
        <w:widowControl w:val="0"/>
        <w:tabs>
          <w:tab w:val="left" w:pos="567"/>
        </w:tabs>
        <w:spacing w:after="0" w:line="240" w:lineRule="auto"/>
        <w:jc w:val="both"/>
        <w:rPr>
          <w:rFonts w:eastAsia="Times New Roman" w:cstheme="minorHAnsi"/>
          <w:b/>
          <w:bCs/>
          <w:sz w:val="20"/>
          <w:szCs w:val="20"/>
          <w:lang w:bidi="ar-SA"/>
        </w:rPr>
      </w:pPr>
    </w:p>
    <w:p w14:paraId="18D0B207" w14:textId="2B772453" w:rsidR="003B0C99" w:rsidRDefault="003B0C99" w:rsidP="004A35E3">
      <w:pPr>
        <w:widowControl w:val="0"/>
        <w:tabs>
          <w:tab w:val="left" w:pos="567"/>
        </w:tabs>
        <w:spacing w:after="0" w:line="240" w:lineRule="auto"/>
        <w:jc w:val="both"/>
        <w:rPr>
          <w:rFonts w:cstheme="minorHAnsi"/>
          <w:sz w:val="20"/>
          <w:szCs w:val="20"/>
        </w:rPr>
      </w:pPr>
      <w:r w:rsidRPr="003B0C99">
        <w:rPr>
          <w:rFonts w:eastAsia="Times New Roman" w:cstheme="minorHAnsi"/>
          <w:b/>
          <w:bCs/>
          <w:sz w:val="20"/>
          <w:szCs w:val="20"/>
          <w:lang w:bidi="ar-SA"/>
        </w:rPr>
        <w:t>Figure 15.</w:t>
      </w:r>
      <w:r w:rsidRPr="003B0C99">
        <w:rPr>
          <w:rFonts w:eastAsia="Times New Roman" w:cstheme="minorHAnsi"/>
          <w:sz w:val="20"/>
          <w:szCs w:val="20"/>
          <w:lang w:bidi="ar-SA"/>
        </w:rPr>
        <w:t xml:space="preserve"> Photocatalytic reusability performance of the </w:t>
      </w:r>
      <w:r w:rsidRPr="003B0C99">
        <w:rPr>
          <w:rFonts w:cstheme="minorHAnsi"/>
          <w:bCs/>
          <w:sz w:val="20"/>
          <w:szCs w:val="20"/>
        </w:rPr>
        <w:t xml:space="preserve">3D-printed </w:t>
      </w:r>
      <w:r w:rsidRPr="003B0C99">
        <w:rPr>
          <w:rFonts w:cstheme="minorHAnsi"/>
          <w:sz w:val="20"/>
          <w:szCs w:val="20"/>
        </w:rPr>
        <w:t>CN (560</w:t>
      </w:r>
      <w:r w:rsidRPr="003B0C99">
        <w:rPr>
          <w:rFonts w:cstheme="minorHAnsi"/>
          <w:sz w:val="20"/>
          <w:szCs w:val="20"/>
        </w:rPr>
        <w:sym w:font="Symbol" w:char="F0B0"/>
      </w:r>
      <w:r w:rsidRPr="003B0C99">
        <w:rPr>
          <w:rFonts w:cstheme="minorHAnsi"/>
          <w:sz w:val="20"/>
          <w:szCs w:val="20"/>
        </w:rPr>
        <w:t>C) NSs</w:t>
      </w:r>
      <w:r w:rsidRPr="003B0C99">
        <w:rPr>
          <w:rFonts w:eastAsia="Times New Roman" w:cstheme="minorHAnsi"/>
          <w:sz w:val="20"/>
          <w:szCs w:val="20"/>
          <w:lang w:bidi="ar-SA"/>
        </w:rPr>
        <w:t xml:space="preserve"> sample over three consecutive degradation cycles.</w:t>
      </w:r>
    </w:p>
    <w:p w14:paraId="40B57E76" w14:textId="77777777" w:rsidR="004A35E3" w:rsidRPr="004A35E3" w:rsidRDefault="004A35E3" w:rsidP="004A35E3">
      <w:pPr>
        <w:widowControl w:val="0"/>
        <w:tabs>
          <w:tab w:val="left" w:pos="567"/>
        </w:tabs>
        <w:spacing w:after="0" w:line="240" w:lineRule="auto"/>
        <w:jc w:val="both"/>
        <w:rPr>
          <w:rFonts w:cstheme="minorHAnsi"/>
          <w:sz w:val="30"/>
          <w:szCs w:val="30"/>
        </w:rPr>
      </w:pPr>
    </w:p>
    <w:p w14:paraId="26E069BA" w14:textId="4417E430" w:rsidR="003653AC" w:rsidRPr="00CB38F5" w:rsidRDefault="003653AC" w:rsidP="004A35E3">
      <w:pPr>
        <w:tabs>
          <w:tab w:val="left" w:pos="567"/>
        </w:tabs>
        <w:autoSpaceDE w:val="0"/>
        <w:autoSpaceDN w:val="0"/>
        <w:adjustRightInd w:val="0"/>
        <w:spacing w:after="0" w:line="240" w:lineRule="auto"/>
        <w:rPr>
          <w:rFonts w:cs="Calibri"/>
          <w:b/>
          <w:bCs/>
          <w:sz w:val="20"/>
          <w:szCs w:val="20"/>
        </w:rPr>
      </w:pPr>
      <w:r w:rsidRPr="00CB38F5">
        <w:rPr>
          <w:rFonts w:cs="Calibri"/>
          <w:b/>
          <w:bCs/>
          <w:sz w:val="20"/>
          <w:szCs w:val="20"/>
        </w:rPr>
        <w:t xml:space="preserve">4. CONCLUSIONS </w:t>
      </w:r>
    </w:p>
    <w:p w14:paraId="22C12A57" w14:textId="3557B7DE" w:rsidR="00F37357" w:rsidRDefault="004A35E3" w:rsidP="004A35E3">
      <w:pPr>
        <w:widowControl w:val="0"/>
        <w:tabs>
          <w:tab w:val="left" w:pos="567"/>
        </w:tabs>
        <w:spacing w:after="0" w:line="240" w:lineRule="auto"/>
        <w:jc w:val="both"/>
        <w:rPr>
          <w:sz w:val="20"/>
          <w:szCs w:val="20"/>
        </w:rPr>
      </w:pPr>
      <w:r>
        <w:rPr>
          <w:sz w:val="20"/>
          <w:szCs w:val="20"/>
        </w:rPr>
        <w:tab/>
      </w:r>
      <w:r w:rsidR="00CB38F5" w:rsidRPr="00CB38F5">
        <w:rPr>
          <w:sz w:val="20"/>
          <w:szCs w:val="20"/>
        </w:rPr>
        <w:t>We effectively produced 2D g-C</w:t>
      </w:r>
      <w:r w:rsidR="00CB38F5" w:rsidRPr="00CB38F5">
        <w:rPr>
          <w:sz w:val="20"/>
          <w:szCs w:val="20"/>
          <w:vertAlign w:val="subscript"/>
        </w:rPr>
        <w:t>3</w:t>
      </w:r>
      <w:r w:rsidR="00CB38F5" w:rsidRPr="00CB38F5">
        <w:rPr>
          <w:sz w:val="20"/>
          <w:szCs w:val="20"/>
        </w:rPr>
        <w:t>N</w:t>
      </w:r>
      <w:r w:rsidR="00CB38F5" w:rsidRPr="00CB38F5">
        <w:rPr>
          <w:sz w:val="20"/>
          <w:szCs w:val="20"/>
          <w:vertAlign w:val="subscript"/>
        </w:rPr>
        <w:t>4</w:t>
      </w:r>
      <w:r w:rsidR="00CB38F5" w:rsidRPr="00CB38F5">
        <w:rPr>
          <w:sz w:val="20"/>
          <w:szCs w:val="20"/>
        </w:rPr>
        <w:t xml:space="preserve"> nanosheets using the thermal oxidation exfoliation approach. The g-C</w:t>
      </w:r>
      <w:r w:rsidR="00CB38F5" w:rsidRPr="00CB38F5">
        <w:rPr>
          <w:sz w:val="20"/>
          <w:szCs w:val="20"/>
          <w:vertAlign w:val="subscript"/>
        </w:rPr>
        <w:t>3</w:t>
      </w:r>
      <w:r w:rsidR="00CB38F5" w:rsidRPr="00CB38F5">
        <w:rPr>
          <w:sz w:val="20"/>
          <w:szCs w:val="20"/>
        </w:rPr>
        <w:t>N</w:t>
      </w:r>
      <w:r w:rsidR="00CB38F5" w:rsidRPr="00CB38F5">
        <w:rPr>
          <w:sz w:val="20"/>
          <w:szCs w:val="20"/>
          <w:vertAlign w:val="subscript"/>
        </w:rPr>
        <w:t>4</w:t>
      </w:r>
      <w:r w:rsidR="00CB38F5" w:rsidRPr="00CB38F5">
        <w:rPr>
          <w:sz w:val="20"/>
          <w:szCs w:val="20"/>
        </w:rPr>
        <w:t xml:space="preserve"> /polymer scaffolds for dye removal were successfully fabricated by the stereolithography technique. Dye removal examination revealed that MB dye molecules were effectively adsorbed by the scaffolds and its total removal efficiency </w:t>
      </w:r>
      <w:r w:rsidR="00CB38F5" w:rsidRPr="00CB38F5">
        <w:rPr>
          <w:sz w:val="20"/>
          <w:szCs w:val="20"/>
        </w:rPr>
        <w:lastRenderedPageBreak/>
        <w:t xml:space="preserve">was 78%, 83%, 84%, and 86%, for </w:t>
      </w:r>
      <w:r w:rsidR="00CB38F5" w:rsidRPr="00CB38F5">
        <w:rPr>
          <w:bCs/>
          <w:sz w:val="20"/>
          <w:szCs w:val="20"/>
        </w:rPr>
        <w:t>bulk g-C</w:t>
      </w:r>
      <w:r w:rsidR="00CB38F5" w:rsidRPr="00CB38F5">
        <w:rPr>
          <w:bCs/>
          <w:sz w:val="20"/>
          <w:szCs w:val="20"/>
          <w:vertAlign w:val="subscript"/>
        </w:rPr>
        <w:t>3</w:t>
      </w:r>
      <w:r w:rsidR="00CB38F5" w:rsidRPr="00CB38F5">
        <w:rPr>
          <w:bCs/>
          <w:sz w:val="20"/>
          <w:szCs w:val="20"/>
        </w:rPr>
        <w:t>N</w:t>
      </w:r>
      <w:r w:rsidR="00CB38F5" w:rsidRPr="00CB38F5">
        <w:rPr>
          <w:bCs/>
          <w:sz w:val="20"/>
          <w:szCs w:val="20"/>
          <w:vertAlign w:val="subscript"/>
        </w:rPr>
        <w:t>4</w:t>
      </w:r>
      <w:r w:rsidR="00CB38F5" w:rsidRPr="00CB38F5">
        <w:rPr>
          <w:bCs/>
          <w:sz w:val="20"/>
          <w:szCs w:val="20"/>
        </w:rPr>
        <w:t xml:space="preserve">, </w:t>
      </w:r>
      <w:r w:rsidR="00CB38F5" w:rsidRPr="00CB38F5">
        <w:rPr>
          <w:sz w:val="20"/>
          <w:szCs w:val="20"/>
        </w:rPr>
        <w:t>CN (520</w:t>
      </w:r>
      <w:r w:rsidR="00CB38F5" w:rsidRPr="00CB38F5">
        <w:rPr>
          <w:sz w:val="20"/>
          <w:szCs w:val="20"/>
        </w:rPr>
        <w:sym w:font="Symbol" w:char="F0B0"/>
      </w:r>
      <w:r w:rsidR="00CB38F5" w:rsidRPr="00CB38F5">
        <w:rPr>
          <w:sz w:val="20"/>
          <w:szCs w:val="20"/>
        </w:rPr>
        <w:t>C) NSs, CN (540</w:t>
      </w:r>
      <w:r w:rsidR="00CB38F5" w:rsidRPr="00CB38F5">
        <w:rPr>
          <w:sz w:val="20"/>
          <w:szCs w:val="20"/>
        </w:rPr>
        <w:sym w:font="Symbol" w:char="F0B0"/>
      </w:r>
      <w:r w:rsidR="00CB38F5" w:rsidRPr="00CB38F5">
        <w:rPr>
          <w:sz w:val="20"/>
          <w:szCs w:val="20"/>
        </w:rPr>
        <w:t>C) NSs, and CN (560</w:t>
      </w:r>
      <w:r w:rsidR="00CB38F5" w:rsidRPr="00CB38F5">
        <w:rPr>
          <w:sz w:val="20"/>
          <w:szCs w:val="20"/>
        </w:rPr>
        <w:sym w:font="Symbol" w:char="F0B0"/>
      </w:r>
      <w:r w:rsidR="00CB38F5" w:rsidRPr="00CB38F5">
        <w:rPr>
          <w:sz w:val="20"/>
          <w:szCs w:val="20"/>
        </w:rPr>
        <w:t>C) NSs, respectively. The photocatalytic performance was greatly enhanced by the efficiency in separating photo-excited charge carriers and the augmented light absorption attributed to the expanded specific surface area. The reusability evaluation revealed that the scaffold maintains good photocatalytic activity over repeated cycles, with a slight reduced performance due to residual dye remaining on the surface. These results indicate that the scaffold possesses stability for repeated use. Additional optimization, through varying exfoliation techniques and contents of photocatalytic g-C</w:t>
      </w:r>
      <w:r w:rsidR="00CB38F5" w:rsidRPr="00CB38F5">
        <w:rPr>
          <w:sz w:val="20"/>
          <w:szCs w:val="20"/>
          <w:vertAlign w:val="subscript"/>
        </w:rPr>
        <w:t>3</w:t>
      </w:r>
      <w:r w:rsidR="00CB38F5" w:rsidRPr="00CB38F5">
        <w:rPr>
          <w:sz w:val="20"/>
          <w:szCs w:val="20"/>
        </w:rPr>
        <w:t>N</w:t>
      </w:r>
      <w:r w:rsidR="00CB38F5" w:rsidRPr="00CB38F5">
        <w:rPr>
          <w:sz w:val="20"/>
          <w:szCs w:val="20"/>
          <w:vertAlign w:val="subscript"/>
        </w:rPr>
        <w:t>4</w:t>
      </w:r>
      <w:r w:rsidR="00CB38F5" w:rsidRPr="00CB38F5">
        <w:rPr>
          <w:sz w:val="20"/>
          <w:szCs w:val="20"/>
        </w:rPr>
        <w:t xml:space="preserve"> in 3D-printed resin composite, may be further investigated to improve performance. Thus, the excellent photocatalytic activity shows that these materials have a promising future as high-performance photocatalysts for addressing global environmental and energy challenges.</w:t>
      </w:r>
    </w:p>
    <w:p w14:paraId="7B39E9F5" w14:textId="77777777" w:rsidR="00A60F77" w:rsidRPr="00CB38F5" w:rsidRDefault="00A60F77" w:rsidP="004A35E3">
      <w:pPr>
        <w:widowControl w:val="0"/>
        <w:tabs>
          <w:tab w:val="left" w:pos="567"/>
        </w:tabs>
        <w:spacing w:after="0" w:line="240" w:lineRule="auto"/>
        <w:jc w:val="both"/>
        <w:rPr>
          <w:sz w:val="20"/>
          <w:szCs w:val="20"/>
        </w:rPr>
      </w:pPr>
    </w:p>
    <w:p w14:paraId="67821ED9" w14:textId="77777777" w:rsidR="00F37357" w:rsidRPr="00C80FB3" w:rsidRDefault="00F37357" w:rsidP="00F73896">
      <w:pPr>
        <w:pStyle w:val="ListParagraph"/>
        <w:tabs>
          <w:tab w:val="clear" w:pos="425"/>
          <w:tab w:val="left" w:pos="567"/>
        </w:tabs>
        <w:autoSpaceDE w:val="0"/>
        <w:autoSpaceDN w:val="0"/>
        <w:adjustRightInd w:val="0"/>
        <w:spacing w:before="0"/>
        <w:ind w:left="360" w:hanging="360"/>
        <w:jc w:val="both"/>
        <w:rPr>
          <w:rFonts w:asciiTheme="minorHAnsi" w:hAnsiTheme="minorHAnsi" w:cstheme="minorHAnsi"/>
          <w:b/>
          <w:bCs/>
          <w:sz w:val="20"/>
          <w:szCs w:val="20"/>
        </w:rPr>
      </w:pPr>
      <w:r w:rsidRPr="00C80FB3">
        <w:rPr>
          <w:rFonts w:asciiTheme="minorHAnsi" w:hAnsiTheme="minorHAnsi" w:cstheme="minorHAnsi"/>
          <w:b/>
          <w:bCs/>
          <w:sz w:val="20"/>
          <w:szCs w:val="20"/>
        </w:rPr>
        <w:t>ACKNOWLEDGEMENTS</w:t>
      </w:r>
    </w:p>
    <w:p w14:paraId="40D86DF5" w14:textId="22B98A6A" w:rsidR="00E51FE1" w:rsidRPr="00E51FE1" w:rsidRDefault="004A35E3" w:rsidP="00F73896">
      <w:pPr>
        <w:pStyle w:val="ListParagraph"/>
        <w:tabs>
          <w:tab w:val="clear" w:pos="425"/>
          <w:tab w:val="left" w:pos="567"/>
        </w:tabs>
        <w:autoSpaceDE w:val="0"/>
        <w:autoSpaceDN w:val="0"/>
        <w:adjustRightInd w:val="0"/>
        <w:spacing w:before="0"/>
        <w:ind w:left="0"/>
        <w:jc w:val="both"/>
        <w:rPr>
          <w:sz w:val="20"/>
          <w:szCs w:val="20"/>
        </w:rPr>
      </w:pPr>
      <w:r>
        <w:rPr>
          <w:rFonts w:asciiTheme="minorHAnsi" w:hAnsiTheme="minorHAnsi" w:cstheme="minorHAnsi"/>
          <w:sz w:val="20"/>
          <w:szCs w:val="20"/>
        </w:rPr>
        <w:tab/>
      </w:r>
      <w:r w:rsidR="00F37357" w:rsidRPr="00E51FE1">
        <w:rPr>
          <w:rFonts w:asciiTheme="minorHAnsi" w:hAnsiTheme="minorHAnsi" w:cstheme="minorHAnsi"/>
          <w:sz w:val="20"/>
          <w:szCs w:val="20"/>
        </w:rPr>
        <w:t xml:space="preserve">This research was supported by </w:t>
      </w:r>
      <w:r w:rsidR="00E51FE1" w:rsidRPr="00E51FE1">
        <w:rPr>
          <w:sz w:val="20"/>
          <w:szCs w:val="20"/>
        </w:rPr>
        <w:t xml:space="preserve">the Faculty of Engineering, </w:t>
      </w:r>
      <w:proofErr w:type="spellStart"/>
      <w:r w:rsidR="00E51FE1" w:rsidRPr="00E51FE1">
        <w:rPr>
          <w:sz w:val="20"/>
          <w:szCs w:val="20"/>
        </w:rPr>
        <w:t>Kasetsart</w:t>
      </w:r>
      <w:proofErr w:type="spellEnd"/>
      <w:r w:rsidR="00E51FE1" w:rsidRPr="00E51FE1">
        <w:rPr>
          <w:sz w:val="20"/>
          <w:szCs w:val="20"/>
        </w:rPr>
        <w:t xml:space="preserve"> University for the international Ph.D. scholarship. </w:t>
      </w:r>
      <w:proofErr w:type="spellStart"/>
      <w:r w:rsidR="00E51FE1" w:rsidRPr="00E51FE1">
        <w:rPr>
          <w:sz w:val="20"/>
          <w:szCs w:val="20"/>
        </w:rPr>
        <w:t>Kasetsart</w:t>
      </w:r>
      <w:proofErr w:type="spellEnd"/>
      <w:r w:rsidR="00E51FE1" w:rsidRPr="00E51FE1">
        <w:rPr>
          <w:sz w:val="20"/>
          <w:szCs w:val="20"/>
        </w:rPr>
        <w:t xml:space="preserve"> University Research and Development Institute is acknowledged for the support of </w:t>
      </w:r>
      <w:r w:rsidR="00E51FE1" w:rsidRPr="00E51FE1">
        <w:rPr>
          <w:bCs/>
          <w:sz w:val="20"/>
          <w:szCs w:val="20"/>
        </w:rPr>
        <w:t>the Special Research Unit for Biomass Conversion Technology for Energy and Environment, KURDI Grant No. FF(KU) 51.67.</w:t>
      </w:r>
    </w:p>
    <w:p w14:paraId="07CB275D" w14:textId="77777777" w:rsidR="00C054CF" w:rsidRPr="00C80FB3" w:rsidRDefault="00C054CF" w:rsidP="00F73896">
      <w:pPr>
        <w:pStyle w:val="ListParagraph"/>
        <w:tabs>
          <w:tab w:val="clear" w:pos="425"/>
          <w:tab w:val="left" w:pos="567"/>
        </w:tabs>
        <w:autoSpaceDE w:val="0"/>
        <w:autoSpaceDN w:val="0"/>
        <w:adjustRightInd w:val="0"/>
        <w:spacing w:before="0"/>
        <w:ind w:left="0"/>
        <w:jc w:val="both"/>
        <w:rPr>
          <w:rFonts w:asciiTheme="minorHAnsi" w:hAnsiTheme="minorHAnsi" w:cstheme="minorHAnsi"/>
          <w:sz w:val="20"/>
          <w:szCs w:val="20"/>
        </w:rPr>
      </w:pPr>
    </w:p>
    <w:p w14:paraId="1BB374FC" w14:textId="3655BFF8" w:rsidR="00F37357" w:rsidRPr="00C80FB3" w:rsidRDefault="00F37357" w:rsidP="00F73896">
      <w:pPr>
        <w:pStyle w:val="ListParagraph"/>
        <w:tabs>
          <w:tab w:val="clear" w:pos="425"/>
          <w:tab w:val="left" w:pos="567"/>
        </w:tabs>
        <w:autoSpaceDE w:val="0"/>
        <w:autoSpaceDN w:val="0"/>
        <w:adjustRightInd w:val="0"/>
        <w:spacing w:before="0"/>
        <w:ind w:left="360" w:hanging="360"/>
        <w:jc w:val="both"/>
        <w:rPr>
          <w:rFonts w:asciiTheme="minorHAnsi" w:hAnsiTheme="minorHAnsi" w:cstheme="minorHAnsi"/>
          <w:b/>
          <w:bCs/>
          <w:sz w:val="20"/>
          <w:szCs w:val="20"/>
        </w:rPr>
      </w:pPr>
      <w:r w:rsidRPr="00C80FB3">
        <w:rPr>
          <w:rFonts w:asciiTheme="minorHAnsi" w:hAnsiTheme="minorHAnsi" w:cstheme="minorHAnsi"/>
          <w:b/>
          <w:bCs/>
          <w:sz w:val="20"/>
          <w:szCs w:val="20"/>
        </w:rPr>
        <w:t>AUTHOR CONTRIBUTIONS</w:t>
      </w:r>
    </w:p>
    <w:p w14:paraId="2EC7FC87" w14:textId="180EDEE9" w:rsidR="00F37357" w:rsidRPr="00554672" w:rsidRDefault="004A35E3" w:rsidP="00A60F77">
      <w:pPr>
        <w:tabs>
          <w:tab w:val="left" w:pos="567"/>
        </w:tabs>
        <w:autoSpaceDE w:val="0"/>
        <w:autoSpaceDN w:val="0"/>
        <w:adjustRightInd w:val="0"/>
        <w:spacing w:after="0" w:line="240" w:lineRule="auto"/>
        <w:jc w:val="both"/>
        <w:rPr>
          <w:rFonts w:cstheme="minorHAnsi"/>
          <w:sz w:val="20"/>
          <w:szCs w:val="20"/>
        </w:rPr>
      </w:pPr>
      <w:r>
        <w:rPr>
          <w:rFonts w:cstheme="minorHAnsi"/>
          <w:b/>
          <w:bCs/>
          <w:sz w:val="20"/>
          <w:szCs w:val="20"/>
        </w:rPr>
        <w:tab/>
      </w:r>
      <w:proofErr w:type="spellStart"/>
      <w:r w:rsidR="009B4A90" w:rsidRPr="00554672">
        <w:rPr>
          <w:rFonts w:cstheme="minorHAnsi"/>
          <w:b/>
          <w:bCs/>
          <w:sz w:val="20"/>
          <w:szCs w:val="20"/>
        </w:rPr>
        <w:t>Htet</w:t>
      </w:r>
      <w:proofErr w:type="spellEnd"/>
      <w:r w:rsidR="009B4A90" w:rsidRPr="00554672">
        <w:rPr>
          <w:rFonts w:cstheme="minorHAnsi"/>
          <w:b/>
          <w:bCs/>
          <w:sz w:val="20"/>
          <w:szCs w:val="20"/>
        </w:rPr>
        <w:t xml:space="preserve"> </w:t>
      </w:r>
      <w:proofErr w:type="spellStart"/>
      <w:r w:rsidR="009B4A90" w:rsidRPr="00554672">
        <w:rPr>
          <w:rFonts w:cstheme="minorHAnsi"/>
          <w:b/>
          <w:bCs/>
          <w:sz w:val="20"/>
          <w:szCs w:val="20"/>
        </w:rPr>
        <w:t>Yadanar</w:t>
      </w:r>
      <w:proofErr w:type="spellEnd"/>
      <w:r w:rsidR="009B4A90" w:rsidRPr="00554672">
        <w:rPr>
          <w:rFonts w:cstheme="minorHAnsi"/>
          <w:b/>
          <w:bCs/>
          <w:sz w:val="20"/>
          <w:szCs w:val="20"/>
        </w:rPr>
        <w:t xml:space="preserve"> </w:t>
      </w:r>
      <w:proofErr w:type="spellStart"/>
      <w:r w:rsidR="009B4A90" w:rsidRPr="00554672">
        <w:rPr>
          <w:rFonts w:cstheme="minorHAnsi"/>
          <w:b/>
          <w:bCs/>
          <w:sz w:val="20"/>
          <w:szCs w:val="20"/>
        </w:rPr>
        <w:t>Soe</w:t>
      </w:r>
      <w:proofErr w:type="spellEnd"/>
      <w:r w:rsidR="009B4A90" w:rsidRPr="00554672">
        <w:rPr>
          <w:rFonts w:cstheme="minorHAnsi"/>
          <w:b/>
          <w:bCs/>
          <w:sz w:val="20"/>
          <w:szCs w:val="20"/>
        </w:rPr>
        <w:t xml:space="preserve">: </w:t>
      </w:r>
      <w:r w:rsidR="009B4A90" w:rsidRPr="00554672">
        <w:rPr>
          <w:rFonts w:cstheme="minorHAnsi"/>
          <w:sz w:val="20"/>
          <w:szCs w:val="20"/>
        </w:rPr>
        <w:t xml:space="preserve">Conceptualization, Methodology, Investigation, Data curation, </w:t>
      </w:r>
      <w:r w:rsidR="006464DF" w:rsidRPr="00554672">
        <w:rPr>
          <w:rFonts w:cstheme="minorHAnsi"/>
          <w:sz w:val="20"/>
          <w:szCs w:val="20"/>
        </w:rPr>
        <w:t xml:space="preserve">Formal analysis, </w:t>
      </w:r>
      <w:r w:rsidR="009B4A90" w:rsidRPr="00554672">
        <w:rPr>
          <w:rFonts w:cstheme="minorHAnsi"/>
          <w:sz w:val="20"/>
          <w:szCs w:val="20"/>
        </w:rPr>
        <w:t>Writing Original draft preparation</w:t>
      </w:r>
      <w:r w:rsidR="005D611B">
        <w:rPr>
          <w:rFonts w:cstheme="minorHAnsi"/>
          <w:sz w:val="20"/>
          <w:szCs w:val="20"/>
        </w:rPr>
        <w:t>, Reviewing and Editing</w:t>
      </w:r>
      <w:r w:rsidR="009B4A90" w:rsidRPr="00554672">
        <w:rPr>
          <w:rFonts w:cstheme="minorHAnsi"/>
          <w:sz w:val="20"/>
          <w:szCs w:val="20"/>
        </w:rPr>
        <w:t>.</w:t>
      </w:r>
      <w:r w:rsidR="009B4A90" w:rsidRPr="00554672">
        <w:rPr>
          <w:rFonts w:cstheme="minorHAnsi"/>
          <w:b/>
          <w:bCs/>
          <w:sz w:val="20"/>
          <w:szCs w:val="20"/>
        </w:rPr>
        <w:t xml:space="preserve"> </w:t>
      </w:r>
      <w:proofErr w:type="spellStart"/>
      <w:r w:rsidR="009B4A90" w:rsidRPr="00554672">
        <w:rPr>
          <w:rFonts w:cstheme="minorHAnsi"/>
          <w:b/>
          <w:bCs/>
          <w:sz w:val="20"/>
          <w:szCs w:val="20"/>
        </w:rPr>
        <w:t>Thanate</w:t>
      </w:r>
      <w:proofErr w:type="spellEnd"/>
      <w:r w:rsidR="009B4A90" w:rsidRPr="00554672">
        <w:rPr>
          <w:rFonts w:cstheme="minorHAnsi"/>
          <w:b/>
          <w:bCs/>
          <w:sz w:val="20"/>
          <w:szCs w:val="20"/>
        </w:rPr>
        <w:t xml:space="preserve"> Na </w:t>
      </w:r>
      <w:proofErr w:type="spellStart"/>
      <w:r w:rsidR="009B4A90" w:rsidRPr="00554672">
        <w:rPr>
          <w:rFonts w:cstheme="minorHAnsi"/>
          <w:b/>
          <w:bCs/>
          <w:sz w:val="20"/>
          <w:szCs w:val="20"/>
        </w:rPr>
        <w:t>Wichean</w:t>
      </w:r>
      <w:proofErr w:type="spellEnd"/>
      <w:r w:rsidR="009B4A90" w:rsidRPr="00554672">
        <w:rPr>
          <w:rFonts w:cstheme="minorHAnsi"/>
          <w:b/>
          <w:bCs/>
          <w:sz w:val="20"/>
          <w:szCs w:val="20"/>
        </w:rPr>
        <w:t xml:space="preserve">: </w:t>
      </w:r>
      <w:r w:rsidR="009878E6">
        <w:rPr>
          <w:rFonts w:cstheme="minorHAnsi"/>
          <w:sz w:val="20"/>
          <w:szCs w:val="20"/>
        </w:rPr>
        <w:t>Methodology</w:t>
      </w:r>
      <w:r w:rsidR="009B4A90" w:rsidRPr="00554672">
        <w:rPr>
          <w:rFonts w:cstheme="minorHAnsi"/>
          <w:sz w:val="20"/>
          <w:szCs w:val="20"/>
        </w:rPr>
        <w:t>, Formal analysis.</w:t>
      </w:r>
      <w:r w:rsidR="009B4A90" w:rsidRPr="00554672">
        <w:rPr>
          <w:rFonts w:cstheme="minorHAnsi"/>
          <w:b/>
          <w:bCs/>
          <w:sz w:val="20"/>
          <w:szCs w:val="20"/>
        </w:rPr>
        <w:t xml:space="preserve"> </w:t>
      </w:r>
      <w:proofErr w:type="spellStart"/>
      <w:r w:rsidR="009B4A90" w:rsidRPr="00554672">
        <w:rPr>
          <w:rFonts w:cstheme="minorHAnsi"/>
          <w:b/>
          <w:bCs/>
          <w:sz w:val="20"/>
          <w:szCs w:val="20"/>
        </w:rPr>
        <w:t>Gasidit</w:t>
      </w:r>
      <w:proofErr w:type="spellEnd"/>
      <w:r w:rsidR="009B4A90" w:rsidRPr="00554672">
        <w:rPr>
          <w:rFonts w:cstheme="minorHAnsi"/>
          <w:b/>
          <w:bCs/>
          <w:sz w:val="20"/>
          <w:szCs w:val="20"/>
        </w:rPr>
        <w:t xml:space="preserve"> </w:t>
      </w:r>
      <w:proofErr w:type="spellStart"/>
      <w:r w:rsidR="009B4A90" w:rsidRPr="00554672">
        <w:rPr>
          <w:rFonts w:cstheme="minorHAnsi"/>
          <w:b/>
          <w:bCs/>
          <w:sz w:val="20"/>
          <w:szCs w:val="20"/>
        </w:rPr>
        <w:t>Panomsuwan</w:t>
      </w:r>
      <w:proofErr w:type="spellEnd"/>
      <w:r w:rsidR="009B4A90" w:rsidRPr="00554672">
        <w:rPr>
          <w:rFonts w:cstheme="minorHAnsi"/>
          <w:b/>
          <w:bCs/>
          <w:sz w:val="20"/>
          <w:szCs w:val="20"/>
        </w:rPr>
        <w:t xml:space="preserve">: </w:t>
      </w:r>
      <w:r w:rsidR="009B4A90" w:rsidRPr="00554672">
        <w:rPr>
          <w:rFonts w:cstheme="minorHAnsi"/>
          <w:sz w:val="20"/>
          <w:szCs w:val="20"/>
        </w:rPr>
        <w:t>Funding acquisition</w:t>
      </w:r>
      <w:r w:rsidR="007B445D" w:rsidRPr="00554672">
        <w:rPr>
          <w:rFonts w:cstheme="minorHAnsi"/>
          <w:sz w:val="20"/>
          <w:szCs w:val="20"/>
        </w:rPr>
        <w:t>,</w:t>
      </w:r>
      <w:r w:rsidR="006E035A" w:rsidRPr="006E035A">
        <w:rPr>
          <w:rFonts w:cstheme="minorHAnsi"/>
          <w:sz w:val="20"/>
          <w:szCs w:val="20"/>
        </w:rPr>
        <w:t xml:space="preserve"> </w:t>
      </w:r>
      <w:r w:rsidR="006E035A" w:rsidRPr="00554672">
        <w:rPr>
          <w:rFonts w:cstheme="minorHAnsi"/>
          <w:sz w:val="20"/>
          <w:szCs w:val="20"/>
        </w:rPr>
        <w:t xml:space="preserve">Supervision, </w:t>
      </w:r>
      <w:r w:rsidR="007B445D" w:rsidRPr="00554672">
        <w:rPr>
          <w:rFonts w:cstheme="minorHAnsi"/>
          <w:sz w:val="20"/>
          <w:szCs w:val="20"/>
        </w:rPr>
        <w:t>Methodology</w:t>
      </w:r>
      <w:r w:rsidR="009B4A90" w:rsidRPr="00554672">
        <w:rPr>
          <w:rFonts w:cstheme="minorHAnsi"/>
          <w:sz w:val="20"/>
          <w:szCs w:val="20"/>
        </w:rPr>
        <w:t xml:space="preserve">. </w:t>
      </w:r>
      <w:proofErr w:type="spellStart"/>
      <w:r w:rsidR="009B4A90" w:rsidRPr="00554672">
        <w:rPr>
          <w:rFonts w:cstheme="minorHAnsi"/>
          <w:b/>
          <w:bCs/>
          <w:sz w:val="20"/>
          <w:szCs w:val="20"/>
        </w:rPr>
        <w:t>Oratai</w:t>
      </w:r>
      <w:proofErr w:type="spellEnd"/>
      <w:r w:rsidR="009B4A90" w:rsidRPr="00554672">
        <w:rPr>
          <w:rFonts w:cstheme="minorHAnsi"/>
          <w:b/>
          <w:bCs/>
          <w:sz w:val="20"/>
          <w:szCs w:val="20"/>
        </w:rPr>
        <w:t xml:space="preserve"> </w:t>
      </w:r>
      <w:proofErr w:type="spellStart"/>
      <w:r w:rsidR="009B4A90" w:rsidRPr="00554672">
        <w:rPr>
          <w:rFonts w:cstheme="minorHAnsi"/>
          <w:b/>
          <w:bCs/>
          <w:sz w:val="20"/>
          <w:szCs w:val="20"/>
        </w:rPr>
        <w:t>Jongprateep</w:t>
      </w:r>
      <w:proofErr w:type="spellEnd"/>
      <w:r w:rsidR="009B4A90" w:rsidRPr="00554672">
        <w:rPr>
          <w:rFonts w:cstheme="minorHAnsi"/>
          <w:b/>
          <w:bCs/>
          <w:sz w:val="20"/>
          <w:szCs w:val="20"/>
        </w:rPr>
        <w:t xml:space="preserve">: </w:t>
      </w:r>
      <w:r w:rsidR="00CA1133" w:rsidRPr="00554672">
        <w:rPr>
          <w:rFonts w:cstheme="minorHAnsi"/>
          <w:sz w:val="20"/>
          <w:szCs w:val="20"/>
        </w:rPr>
        <w:t xml:space="preserve">Conceptualization, </w:t>
      </w:r>
      <w:r w:rsidR="006E035A">
        <w:rPr>
          <w:rFonts w:cstheme="minorHAnsi"/>
          <w:sz w:val="20"/>
          <w:szCs w:val="20"/>
        </w:rPr>
        <w:t xml:space="preserve">Funding acquisition, Supervision, </w:t>
      </w:r>
      <w:r w:rsidR="00CA1133" w:rsidRPr="00554672">
        <w:rPr>
          <w:rFonts w:cstheme="minorHAnsi"/>
          <w:sz w:val="20"/>
          <w:szCs w:val="20"/>
        </w:rPr>
        <w:t>Methodology</w:t>
      </w:r>
      <w:r w:rsidR="009B4A90" w:rsidRPr="00554672">
        <w:rPr>
          <w:rFonts w:cstheme="minorHAnsi"/>
          <w:sz w:val="20"/>
          <w:szCs w:val="20"/>
        </w:rPr>
        <w:t>.</w:t>
      </w:r>
      <w:r w:rsidR="009B4A90" w:rsidRPr="00554672">
        <w:rPr>
          <w:rFonts w:cstheme="minorHAnsi"/>
          <w:b/>
          <w:bCs/>
          <w:sz w:val="20"/>
          <w:szCs w:val="20"/>
        </w:rPr>
        <w:t xml:space="preserve"> </w:t>
      </w:r>
      <w:proofErr w:type="spellStart"/>
      <w:r w:rsidR="009B4A90" w:rsidRPr="00554672">
        <w:rPr>
          <w:rFonts w:cstheme="minorHAnsi"/>
          <w:b/>
          <w:bCs/>
          <w:sz w:val="20"/>
          <w:szCs w:val="20"/>
        </w:rPr>
        <w:t>Ratchatee</w:t>
      </w:r>
      <w:proofErr w:type="spellEnd"/>
      <w:r w:rsidR="009B4A90" w:rsidRPr="00554672">
        <w:rPr>
          <w:rFonts w:cstheme="minorHAnsi"/>
          <w:b/>
          <w:bCs/>
          <w:sz w:val="20"/>
          <w:szCs w:val="20"/>
        </w:rPr>
        <w:t xml:space="preserve"> </w:t>
      </w:r>
      <w:proofErr w:type="spellStart"/>
      <w:r w:rsidR="009B4A90" w:rsidRPr="00554672">
        <w:rPr>
          <w:rFonts w:cstheme="minorHAnsi"/>
          <w:b/>
          <w:bCs/>
          <w:sz w:val="20"/>
          <w:szCs w:val="20"/>
        </w:rPr>
        <w:t>Techapiesancharoenkij</w:t>
      </w:r>
      <w:proofErr w:type="spellEnd"/>
      <w:r w:rsidR="009B4A90" w:rsidRPr="00554672">
        <w:rPr>
          <w:rFonts w:cstheme="minorHAnsi"/>
          <w:sz w:val="20"/>
          <w:szCs w:val="20"/>
        </w:rPr>
        <w:t xml:space="preserve">: </w:t>
      </w:r>
      <w:r w:rsidR="00554672">
        <w:rPr>
          <w:rFonts w:cstheme="minorHAnsi"/>
          <w:sz w:val="20"/>
          <w:szCs w:val="20"/>
        </w:rPr>
        <w:t xml:space="preserve">Conceptualization, </w:t>
      </w:r>
      <w:r w:rsidR="009B3955" w:rsidRPr="00554672">
        <w:rPr>
          <w:rFonts w:cstheme="minorHAnsi"/>
          <w:sz w:val="20"/>
          <w:szCs w:val="20"/>
        </w:rPr>
        <w:t>Funding acquisition,</w:t>
      </w:r>
      <w:r w:rsidR="009B4A90" w:rsidRPr="00554672">
        <w:rPr>
          <w:rFonts w:cstheme="minorHAnsi"/>
          <w:sz w:val="20"/>
          <w:szCs w:val="20"/>
        </w:rPr>
        <w:t xml:space="preserve"> </w:t>
      </w:r>
      <w:r w:rsidR="006E035A" w:rsidRPr="00554672">
        <w:rPr>
          <w:rFonts w:cstheme="minorHAnsi"/>
          <w:sz w:val="20"/>
          <w:szCs w:val="20"/>
        </w:rPr>
        <w:t xml:space="preserve">Supervision, </w:t>
      </w:r>
      <w:r w:rsidR="0093403D">
        <w:rPr>
          <w:rFonts w:cstheme="minorHAnsi"/>
          <w:sz w:val="20"/>
          <w:szCs w:val="20"/>
        </w:rPr>
        <w:t>Resource</w:t>
      </w:r>
      <w:r w:rsidR="00826F2E">
        <w:rPr>
          <w:rFonts w:cstheme="minorHAnsi"/>
          <w:sz w:val="20"/>
          <w:szCs w:val="20"/>
        </w:rPr>
        <w:t xml:space="preserve">s, Methodology, </w:t>
      </w:r>
      <w:r w:rsidR="006E035A" w:rsidRPr="00554672">
        <w:rPr>
          <w:rFonts w:cstheme="minorHAnsi"/>
          <w:sz w:val="20"/>
          <w:szCs w:val="20"/>
        </w:rPr>
        <w:t>Formal</w:t>
      </w:r>
      <w:r w:rsidR="00CA1133" w:rsidRPr="00554672">
        <w:rPr>
          <w:rFonts w:cstheme="minorHAnsi"/>
          <w:sz w:val="20"/>
          <w:szCs w:val="20"/>
        </w:rPr>
        <w:t xml:space="preserve"> analysis, </w:t>
      </w:r>
      <w:r w:rsidR="009B4A90" w:rsidRPr="00554672">
        <w:rPr>
          <w:rFonts w:cstheme="minorHAnsi"/>
          <w:sz w:val="20"/>
          <w:szCs w:val="20"/>
        </w:rPr>
        <w:t>Reviewing and Editing, Correspondence.</w:t>
      </w:r>
    </w:p>
    <w:p w14:paraId="5D353CBB" w14:textId="77777777" w:rsidR="00087BD5" w:rsidRPr="00C80FB3" w:rsidRDefault="00087BD5" w:rsidP="00A60F77">
      <w:pPr>
        <w:pStyle w:val="ListParagraph"/>
        <w:tabs>
          <w:tab w:val="clear" w:pos="425"/>
          <w:tab w:val="left" w:pos="567"/>
        </w:tabs>
        <w:autoSpaceDE w:val="0"/>
        <w:autoSpaceDN w:val="0"/>
        <w:adjustRightInd w:val="0"/>
        <w:spacing w:before="0"/>
        <w:ind w:left="360" w:hanging="360"/>
        <w:jc w:val="both"/>
        <w:rPr>
          <w:rFonts w:asciiTheme="minorHAnsi" w:hAnsiTheme="minorHAnsi" w:cstheme="minorHAnsi"/>
          <w:b/>
          <w:bCs/>
          <w:sz w:val="20"/>
          <w:szCs w:val="20"/>
        </w:rPr>
      </w:pPr>
    </w:p>
    <w:p w14:paraId="43459B57" w14:textId="1665DF53" w:rsidR="00F37357" w:rsidRPr="00C80FB3" w:rsidRDefault="00F37357" w:rsidP="00A60F77">
      <w:pPr>
        <w:pStyle w:val="ListParagraph"/>
        <w:tabs>
          <w:tab w:val="clear" w:pos="425"/>
          <w:tab w:val="left" w:pos="567"/>
        </w:tabs>
        <w:autoSpaceDE w:val="0"/>
        <w:autoSpaceDN w:val="0"/>
        <w:adjustRightInd w:val="0"/>
        <w:spacing w:before="0"/>
        <w:ind w:left="360" w:hanging="360"/>
        <w:jc w:val="both"/>
        <w:rPr>
          <w:rFonts w:asciiTheme="minorHAnsi" w:hAnsiTheme="minorHAnsi" w:cstheme="minorHAnsi"/>
          <w:b/>
          <w:bCs/>
          <w:sz w:val="20"/>
          <w:szCs w:val="20"/>
        </w:rPr>
      </w:pPr>
      <w:r w:rsidRPr="00C80FB3">
        <w:rPr>
          <w:rFonts w:asciiTheme="minorHAnsi" w:hAnsiTheme="minorHAnsi" w:cstheme="minorHAnsi"/>
          <w:b/>
          <w:bCs/>
          <w:sz w:val="20"/>
          <w:szCs w:val="20"/>
        </w:rPr>
        <w:t>CONFLICT OF INTEREST STATEMENT</w:t>
      </w:r>
    </w:p>
    <w:p w14:paraId="60653FDB" w14:textId="0D8A55CF" w:rsidR="00F37357" w:rsidRPr="00C80FB3" w:rsidRDefault="004A35E3" w:rsidP="00A60F77">
      <w:pPr>
        <w:pStyle w:val="ListParagraph"/>
        <w:tabs>
          <w:tab w:val="clear" w:pos="425"/>
          <w:tab w:val="left" w:pos="567"/>
        </w:tabs>
        <w:autoSpaceDE w:val="0"/>
        <w:autoSpaceDN w:val="0"/>
        <w:adjustRightInd w:val="0"/>
        <w:spacing w:before="0"/>
        <w:ind w:left="0"/>
        <w:jc w:val="both"/>
        <w:rPr>
          <w:rFonts w:asciiTheme="minorHAnsi" w:hAnsiTheme="minorHAnsi" w:cstheme="minorHAnsi"/>
          <w:sz w:val="20"/>
          <w:szCs w:val="20"/>
        </w:rPr>
      </w:pPr>
      <w:r>
        <w:rPr>
          <w:rFonts w:asciiTheme="minorHAnsi" w:hAnsiTheme="minorHAnsi" w:cstheme="minorHAnsi"/>
          <w:sz w:val="20"/>
          <w:szCs w:val="20"/>
        </w:rPr>
        <w:tab/>
      </w:r>
      <w:r w:rsidR="00F37357" w:rsidRPr="00C80FB3">
        <w:rPr>
          <w:rFonts w:asciiTheme="minorHAnsi" w:hAnsiTheme="minorHAnsi" w:cstheme="minorHAnsi"/>
          <w:sz w:val="20"/>
          <w:szCs w:val="20"/>
        </w:rPr>
        <w:t xml:space="preserve">The authors declare </w:t>
      </w:r>
      <w:r w:rsidR="006B55DF">
        <w:rPr>
          <w:rFonts w:asciiTheme="minorHAnsi" w:hAnsiTheme="minorHAnsi" w:cstheme="minorHAnsi"/>
          <w:sz w:val="20"/>
          <w:szCs w:val="20"/>
        </w:rPr>
        <w:t xml:space="preserve">no </w:t>
      </w:r>
      <w:r w:rsidR="0093403D">
        <w:rPr>
          <w:rFonts w:asciiTheme="minorHAnsi" w:hAnsiTheme="minorHAnsi" w:cstheme="minorHAnsi"/>
          <w:sz w:val="20"/>
          <w:szCs w:val="20"/>
        </w:rPr>
        <w:t xml:space="preserve">conflict of </w:t>
      </w:r>
      <w:r w:rsidR="00F37357" w:rsidRPr="00C80FB3">
        <w:rPr>
          <w:rFonts w:asciiTheme="minorHAnsi" w:hAnsiTheme="minorHAnsi" w:cstheme="minorHAnsi"/>
          <w:sz w:val="20"/>
          <w:szCs w:val="20"/>
        </w:rPr>
        <w:t>interests.</w:t>
      </w:r>
    </w:p>
    <w:p w14:paraId="140A109E" w14:textId="60F3BA69" w:rsidR="005938FD" w:rsidRPr="00C80FB3" w:rsidRDefault="005938FD" w:rsidP="00F73896">
      <w:pPr>
        <w:pStyle w:val="ListParagraph"/>
        <w:tabs>
          <w:tab w:val="clear" w:pos="425"/>
          <w:tab w:val="left" w:pos="567"/>
        </w:tabs>
        <w:autoSpaceDE w:val="0"/>
        <w:autoSpaceDN w:val="0"/>
        <w:adjustRightInd w:val="0"/>
        <w:ind w:left="0"/>
        <w:jc w:val="both"/>
        <w:rPr>
          <w:rFonts w:asciiTheme="minorHAnsi" w:hAnsiTheme="minorHAnsi" w:cstheme="minorHAnsi"/>
          <w:b/>
          <w:bCs/>
          <w:sz w:val="20"/>
          <w:szCs w:val="20"/>
        </w:rPr>
      </w:pPr>
    </w:p>
    <w:p w14:paraId="0A3C0AE2" w14:textId="77777777" w:rsidR="005E782B" w:rsidRPr="00465AEA" w:rsidRDefault="005E782B" w:rsidP="00F73896">
      <w:pPr>
        <w:pStyle w:val="ListParagraph"/>
        <w:tabs>
          <w:tab w:val="clear" w:pos="425"/>
          <w:tab w:val="left" w:pos="567"/>
        </w:tabs>
        <w:autoSpaceDE w:val="0"/>
        <w:autoSpaceDN w:val="0"/>
        <w:adjustRightInd w:val="0"/>
        <w:spacing w:before="0"/>
        <w:ind w:left="0"/>
        <w:jc w:val="both"/>
        <w:rPr>
          <w:rFonts w:asciiTheme="minorHAnsi" w:hAnsiTheme="minorHAnsi" w:cstheme="minorBidi"/>
          <w:sz w:val="20"/>
          <w:szCs w:val="20"/>
          <w:cs/>
        </w:rPr>
      </w:pPr>
      <w:r w:rsidRPr="00C80FB3">
        <w:rPr>
          <w:rFonts w:asciiTheme="minorHAnsi" w:hAnsiTheme="minorHAnsi" w:cstheme="minorHAnsi"/>
          <w:b/>
          <w:bCs/>
          <w:sz w:val="20"/>
          <w:szCs w:val="20"/>
        </w:rPr>
        <w:t>DECLARATION OF USE OF GENERATIVE AI</w:t>
      </w:r>
    </w:p>
    <w:p w14:paraId="72EE0433" w14:textId="0F0A8C6A" w:rsidR="007645B1" w:rsidRPr="003A384A" w:rsidRDefault="004A35E3" w:rsidP="00F73896">
      <w:pPr>
        <w:pStyle w:val="ListParagraph"/>
        <w:tabs>
          <w:tab w:val="clear" w:pos="425"/>
          <w:tab w:val="left" w:pos="567"/>
        </w:tabs>
        <w:autoSpaceDE w:val="0"/>
        <w:autoSpaceDN w:val="0"/>
        <w:adjustRightInd w:val="0"/>
        <w:ind w:left="0"/>
        <w:jc w:val="both"/>
        <w:rPr>
          <w:rFonts w:asciiTheme="minorHAnsi" w:hAnsiTheme="minorHAnsi" w:cstheme="minorHAnsi"/>
          <w:sz w:val="20"/>
          <w:szCs w:val="20"/>
        </w:rPr>
      </w:pPr>
      <w:r>
        <w:rPr>
          <w:rFonts w:asciiTheme="minorHAnsi" w:hAnsiTheme="minorHAnsi" w:cstheme="minorHAnsi"/>
          <w:sz w:val="20"/>
          <w:szCs w:val="20"/>
        </w:rPr>
        <w:tab/>
      </w:r>
      <w:r w:rsidR="007645B1" w:rsidRPr="007645B1">
        <w:rPr>
          <w:rFonts w:asciiTheme="minorHAnsi" w:hAnsiTheme="minorHAnsi" w:cstheme="minorHAnsi"/>
          <w:sz w:val="20"/>
          <w:szCs w:val="20"/>
        </w:rPr>
        <w:t>The authors declare that</w:t>
      </w:r>
      <w:r w:rsidR="00B239C8">
        <w:rPr>
          <w:rFonts w:asciiTheme="minorHAnsi" w:hAnsiTheme="minorHAnsi" w:cstheme="minorHAnsi"/>
          <w:sz w:val="20"/>
          <w:szCs w:val="20"/>
        </w:rPr>
        <w:t xml:space="preserve"> </w:t>
      </w:r>
      <w:r w:rsidR="005F40F6">
        <w:rPr>
          <w:rFonts w:asciiTheme="minorHAnsi" w:hAnsiTheme="minorHAnsi" w:cstheme="minorHAnsi"/>
          <w:sz w:val="20"/>
          <w:szCs w:val="20"/>
        </w:rPr>
        <w:t>Large Language Models (LLMs) were used solely</w:t>
      </w:r>
      <w:r w:rsidR="001D4FBF">
        <w:rPr>
          <w:rFonts w:asciiTheme="minorHAnsi" w:hAnsiTheme="minorHAnsi" w:cstheme="minorHAnsi"/>
          <w:sz w:val="20"/>
          <w:szCs w:val="20"/>
        </w:rPr>
        <w:t xml:space="preserve"> to improve language clarity and correct grammar erro</w:t>
      </w:r>
      <w:r w:rsidR="007A7F60">
        <w:rPr>
          <w:rFonts w:asciiTheme="minorHAnsi" w:hAnsiTheme="minorHAnsi" w:cstheme="minorHAnsi"/>
          <w:sz w:val="20"/>
          <w:szCs w:val="20"/>
        </w:rPr>
        <w:t>rs.</w:t>
      </w:r>
      <w:r w:rsidR="00446CC1">
        <w:rPr>
          <w:rFonts w:asciiTheme="minorHAnsi" w:hAnsiTheme="minorHAnsi" w:cstheme="minorHAnsi"/>
          <w:sz w:val="20"/>
          <w:szCs w:val="20"/>
        </w:rPr>
        <w:t xml:space="preserve"> The m</w:t>
      </w:r>
      <w:r w:rsidR="00455936">
        <w:rPr>
          <w:rFonts w:asciiTheme="minorHAnsi" w:hAnsiTheme="minorHAnsi" w:cstheme="minorHAnsi"/>
          <w:sz w:val="20"/>
          <w:szCs w:val="20"/>
        </w:rPr>
        <w:t>anuscript was reviewed and edited</w:t>
      </w:r>
      <w:r w:rsidR="007A7F60">
        <w:rPr>
          <w:rFonts w:asciiTheme="minorHAnsi" w:hAnsiTheme="minorHAnsi" w:cstheme="minorHAnsi"/>
          <w:sz w:val="20"/>
          <w:szCs w:val="20"/>
        </w:rPr>
        <w:t xml:space="preserve"> by </w:t>
      </w:r>
      <w:r w:rsidR="007E0D78">
        <w:rPr>
          <w:rFonts w:asciiTheme="minorHAnsi" w:hAnsiTheme="minorHAnsi" w:cstheme="minorHAnsi"/>
          <w:sz w:val="20"/>
          <w:szCs w:val="20"/>
        </w:rPr>
        <w:t>the authors</w:t>
      </w:r>
      <w:r w:rsidR="006B416E">
        <w:rPr>
          <w:rFonts w:asciiTheme="minorHAnsi" w:hAnsiTheme="minorHAnsi" w:cstheme="minorHAnsi"/>
          <w:sz w:val="20"/>
          <w:szCs w:val="20"/>
        </w:rPr>
        <w:t xml:space="preserve">. The authors take </w:t>
      </w:r>
      <w:r w:rsidR="00455936">
        <w:rPr>
          <w:rFonts w:asciiTheme="minorHAnsi" w:hAnsiTheme="minorHAnsi" w:cstheme="minorHAnsi"/>
          <w:sz w:val="20"/>
          <w:szCs w:val="20"/>
        </w:rPr>
        <w:t xml:space="preserve">full </w:t>
      </w:r>
      <w:r w:rsidR="006B416E">
        <w:rPr>
          <w:rFonts w:asciiTheme="minorHAnsi" w:hAnsiTheme="minorHAnsi" w:cstheme="minorHAnsi"/>
          <w:sz w:val="20"/>
          <w:szCs w:val="20"/>
        </w:rPr>
        <w:t xml:space="preserve">responsibility </w:t>
      </w:r>
      <w:r w:rsidR="00723ED7">
        <w:rPr>
          <w:rFonts w:asciiTheme="minorHAnsi" w:hAnsiTheme="minorHAnsi" w:cstheme="minorHAnsi"/>
          <w:sz w:val="20"/>
          <w:szCs w:val="20"/>
        </w:rPr>
        <w:t>for</w:t>
      </w:r>
      <w:r w:rsidR="006B416E">
        <w:rPr>
          <w:rFonts w:asciiTheme="minorHAnsi" w:hAnsiTheme="minorHAnsi" w:cstheme="minorHAnsi"/>
          <w:sz w:val="20"/>
          <w:szCs w:val="20"/>
        </w:rPr>
        <w:t xml:space="preserve"> the content of th</w:t>
      </w:r>
      <w:r w:rsidR="00455936">
        <w:rPr>
          <w:rFonts w:asciiTheme="minorHAnsi" w:hAnsiTheme="minorHAnsi" w:cstheme="minorHAnsi"/>
          <w:sz w:val="20"/>
          <w:szCs w:val="20"/>
        </w:rPr>
        <w:t>is</w:t>
      </w:r>
      <w:r w:rsidR="006B416E">
        <w:rPr>
          <w:rFonts w:asciiTheme="minorHAnsi" w:hAnsiTheme="minorHAnsi" w:cstheme="minorHAnsi"/>
          <w:sz w:val="20"/>
          <w:szCs w:val="20"/>
        </w:rPr>
        <w:t xml:space="preserve"> publication.</w:t>
      </w:r>
      <w:r w:rsidR="004357F6">
        <w:rPr>
          <w:rFonts w:asciiTheme="minorHAnsi" w:hAnsiTheme="minorHAnsi" w:cstheme="minorHAnsi"/>
          <w:sz w:val="20"/>
          <w:szCs w:val="20"/>
        </w:rPr>
        <w:t xml:space="preserve"> </w:t>
      </w:r>
      <w:r w:rsidR="007645B1" w:rsidRPr="007645B1">
        <w:rPr>
          <w:rFonts w:asciiTheme="minorHAnsi" w:hAnsiTheme="minorHAnsi" w:cstheme="minorHAnsi"/>
          <w:sz w:val="20"/>
          <w:szCs w:val="20"/>
        </w:rPr>
        <w:t xml:space="preserve"> </w:t>
      </w:r>
      <w:r w:rsidR="00251A55">
        <w:rPr>
          <w:rFonts w:asciiTheme="minorHAnsi" w:hAnsiTheme="minorHAnsi" w:cstheme="minorHAnsi"/>
          <w:sz w:val="20"/>
          <w:szCs w:val="20"/>
        </w:rPr>
        <w:t>No generative AI tools were used for purposes other than those stated above.</w:t>
      </w:r>
    </w:p>
    <w:p w14:paraId="23499315" w14:textId="77777777" w:rsidR="00BA2C05" w:rsidRPr="00C80FB3" w:rsidRDefault="00BA2C05" w:rsidP="00F73896">
      <w:pPr>
        <w:pStyle w:val="ListParagraph"/>
        <w:tabs>
          <w:tab w:val="clear" w:pos="425"/>
          <w:tab w:val="left" w:pos="567"/>
        </w:tabs>
        <w:autoSpaceDE w:val="0"/>
        <w:autoSpaceDN w:val="0"/>
        <w:adjustRightInd w:val="0"/>
        <w:spacing w:before="0"/>
        <w:ind w:left="360" w:hanging="360"/>
        <w:jc w:val="both"/>
        <w:rPr>
          <w:rFonts w:asciiTheme="minorHAnsi" w:hAnsiTheme="minorHAnsi" w:cstheme="minorHAnsi"/>
          <w:b/>
          <w:bCs/>
          <w:sz w:val="20"/>
          <w:szCs w:val="20"/>
        </w:rPr>
      </w:pPr>
    </w:p>
    <w:p w14:paraId="226C9BCE" w14:textId="498F7F02" w:rsidR="000312AB" w:rsidRPr="00C80FB3" w:rsidRDefault="000312AB" w:rsidP="00F73896">
      <w:pPr>
        <w:pStyle w:val="ListParagraph"/>
        <w:tabs>
          <w:tab w:val="clear" w:pos="425"/>
          <w:tab w:val="left" w:pos="567"/>
        </w:tabs>
        <w:autoSpaceDE w:val="0"/>
        <w:autoSpaceDN w:val="0"/>
        <w:adjustRightInd w:val="0"/>
        <w:spacing w:before="0"/>
        <w:ind w:left="360" w:hanging="360"/>
        <w:jc w:val="both"/>
        <w:rPr>
          <w:rFonts w:asciiTheme="minorHAnsi" w:hAnsiTheme="minorHAnsi" w:cstheme="minorHAnsi"/>
          <w:b/>
          <w:bCs/>
          <w:sz w:val="20"/>
          <w:szCs w:val="20"/>
        </w:rPr>
      </w:pPr>
      <w:r w:rsidRPr="00C80FB3">
        <w:rPr>
          <w:rFonts w:asciiTheme="minorHAnsi" w:hAnsiTheme="minorHAnsi" w:cstheme="minorHAnsi"/>
          <w:b/>
          <w:bCs/>
          <w:sz w:val="20"/>
          <w:szCs w:val="20"/>
        </w:rPr>
        <w:t>FUNDING</w:t>
      </w:r>
    </w:p>
    <w:p w14:paraId="645D6E6A" w14:textId="26B976DD" w:rsidR="008B7369" w:rsidRDefault="00B0320B" w:rsidP="00F73896">
      <w:pPr>
        <w:pStyle w:val="ListParagraph"/>
        <w:numPr>
          <w:ilvl w:val="0"/>
          <w:numId w:val="3"/>
        </w:numPr>
        <w:tabs>
          <w:tab w:val="clear" w:pos="425"/>
          <w:tab w:val="left" w:pos="567"/>
        </w:tabs>
        <w:autoSpaceDE w:val="0"/>
        <w:autoSpaceDN w:val="0"/>
        <w:adjustRightInd w:val="0"/>
        <w:spacing w:before="0"/>
        <w:jc w:val="both"/>
        <w:rPr>
          <w:sz w:val="20"/>
          <w:szCs w:val="20"/>
        </w:rPr>
      </w:pPr>
      <w:r w:rsidRPr="00E51FE1">
        <w:rPr>
          <w:sz w:val="20"/>
          <w:szCs w:val="20"/>
        </w:rPr>
        <w:t xml:space="preserve">Faculty of Engineering, </w:t>
      </w:r>
      <w:proofErr w:type="spellStart"/>
      <w:r w:rsidRPr="00E51FE1">
        <w:rPr>
          <w:sz w:val="20"/>
          <w:szCs w:val="20"/>
        </w:rPr>
        <w:t>Kasetsart</w:t>
      </w:r>
      <w:proofErr w:type="spellEnd"/>
      <w:r w:rsidRPr="00E51FE1">
        <w:rPr>
          <w:sz w:val="20"/>
          <w:szCs w:val="20"/>
        </w:rPr>
        <w:t xml:space="preserve"> University for the international Ph.D. scholarship.</w:t>
      </w:r>
    </w:p>
    <w:p w14:paraId="4E9F2C4A" w14:textId="3D9C0D5D" w:rsidR="00B0320B" w:rsidRPr="00E51FE1" w:rsidRDefault="00066EF0" w:rsidP="004A35E3">
      <w:pPr>
        <w:pStyle w:val="ListParagraph"/>
        <w:numPr>
          <w:ilvl w:val="0"/>
          <w:numId w:val="3"/>
        </w:numPr>
        <w:tabs>
          <w:tab w:val="clear" w:pos="425"/>
          <w:tab w:val="left" w:pos="567"/>
        </w:tabs>
        <w:autoSpaceDE w:val="0"/>
        <w:autoSpaceDN w:val="0"/>
        <w:adjustRightInd w:val="0"/>
        <w:spacing w:before="0"/>
        <w:ind w:left="567" w:hanging="207"/>
        <w:jc w:val="both"/>
        <w:rPr>
          <w:sz w:val="20"/>
          <w:szCs w:val="20"/>
        </w:rPr>
      </w:pPr>
      <w:proofErr w:type="spellStart"/>
      <w:r w:rsidRPr="00E51FE1">
        <w:rPr>
          <w:sz w:val="20"/>
          <w:szCs w:val="20"/>
        </w:rPr>
        <w:t>Kasetsart</w:t>
      </w:r>
      <w:proofErr w:type="spellEnd"/>
      <w:r w:rsidRPr="00E51FE1">
        <w:rPr>
          <w:sz w:val="20"/>
          <w:szCs w:val="20"/>
        </w:rPr>
        <w:t xml:space="preserve"> University </w:t>
      </w:r>
      <w:r w:rsidR="00B0320B" w:rsidRPr="00E51FE1">
        <w:rPr>
          <w:sz w:val="20"/>
          <w:szCs w:val="20"/>
        </w:rPr>
        <w:t xml:space="preserve">Research and Development Institute is acknowledged for the support of </w:t>
      </w:r>
      <w:r w:rsidR="00B0320B" w:rsidRPr="004A35E3">
        <w:rPr>
          <w:sz w:val="20"/>
          <w:szCs w:val="20"/>
        </w:rPr>
        <w:t>the Special Research Unit for Biomass Conversion Technology for Energy and Environment, KURDI Grant No. FF(KU) 51.67.</w:t>
      </w:r>
    </w:p>
    <w:p w14:paraId="266FB745" w14:textId="77777777" w:rsidR="00527A33" w:rsidRPr="00527A33" w:rsidRDefault="00527A33" w:rsidP="00F73896">
      <w:pPr>
        <w:pStyle w:val="ListParagraph"/>
        <w:tabs>
          <w:tab w:val="clear" w:pos="425"/>
          <w:tab w:val="left" w:pos="567"/>
        </w:tabs>
        <w:autoSpaceDE w:val="0"/>
        <w:autoSpaceDN w:val="0"/>
        <w:adjustRightInd w:val="0"/>
        <w:spacing w:before="0"/>
        <w:ind w:left="0"/>
        <w:jc w:val="both"/>
        <w:rPr>
          <w:sz w:val="20"/>
          <w:szCs w:val="20"/>
        </w:rPr>
      </w:pPr>
    </w:p>
    <w:p w14:paraId="3C35CDFA" w14:textId="0C91E88F" w:rsidR="0019649A" w:rsidRPr="0019649A" w:rsidRDefault="00F37357" w:rsidP="00F73896">
      <w:pPr>
        <w:pStyle w:val="ListParagraph"/>
        <w:tabs>
          <w:tab w:val="clear" w:pos="425"/>
          <w:tab w:val="left" w:pos="567"/>
        </w:tabs>
        <w:autoSpaceDE w:val="0"/>
        <w:autoSpaceDN w:val="0"/>
        <w:adjustRightInd w:val="0"/>
        <w:spacing w:before="0"/>
        <w:ind w:left="360" w:hanging="360"/>
        <w:jc w:val="both"/>
        <w:rPr>
          <w:rFonts w:asciiTheme="minorHAnsi" w:hAnsiTheme="minorHAnsi" w:cstheme="minorHAnsi"/>
          <w:b/>
          <w:bCs/>
          <w:sz w:val="20"/>
          <w:szCs w:val="20"/>
        </w:rPr>
      </w:pPr>
      <w:r w:rsidRPr="00C80FB3">
        <w:rPr>
          <w:rFonts w:asciiTheme="minorHAnsi" w:hAnsiTheme="minorHAnsi" w:cstheme="minorHAnsi"/>
          <w:b/>
          <w:bCs/>
          <w:sz w:val="20"/>
          <w:szCs w:val="20"/>
        </w:rPr>
        <w:t>REFERENCES</w:t>
      </w:r>
    </w:p>
    <w:p w14:paraId="6F22BE37" w14:textId="6943932B" w:rsidR="005E5FC0" w:rsidRPr="0019649A" w:rsidRDefault="00F37357" w:rsidP="005E5FC0">
      <w:pPr>
        <w:pStyle w:val="ListParagraph"/>
        <w:tabs>
          <w:tab w:val="clear" w:pos="425"/>
        </w:tabs>
        <w:autoSpaceDE w:val="0"/>
        <w:autoSpaceDN w:val="0"/>
        <w:adjustRightInd w:val="0"/>
        <w:spacing w:before="0" w:after="40"/>
        <w:ind w:left="425" w:hanging="425"/>
        <w:jc w:val="both"/>
        <w:rPr>
          <w:rFonts w:asciiTheme="minorHAnsi" w:eastAsia="Times New Roman" w:hAnsiTheme="minorHAnsi" w:cstheme="minorHAnsi"/>
          <w:sz w:val="20"/>
          <w:szCs w:val="20"/>
        </w:rPr>
      </w:pPr>
      <w:r w:rsidRPr="00C80FB3">
        <w:rPr>
          <w:rFonts w:asciiTheme="minorHAnsi" w:eastAsia="Times New Roman" w:hAnsiTheme="minorHAnsi" w:cstheme="minorHAnsi"/>
          <w:sz w:val="20"/>
          <w:szCs w:val="20"/>
        </w:rPr>
        <w:t xml:space="preserve">[1] </w:t>
      </w:r>
      <w:r w:rsidR="005E5FC0">
        <w:rPr>
          <w:rFonts w:asciiTheme="minorHAnsi" w:eastAsia="Times New Roman" w:hAnsiTheme="minorHAnsi" w:cstheme="minorHAnsi"/>
          <w:sz w:val="20"/>
          <w:szCs w:val="20"/>
        </w:rPr>
        <w:tab/>
      </w:r>
      <w:r w:rsidR="00A60F77" w:rsidRPr="00A60F77">
        <w:rPr>
          <w:rFonts w:asciiTheme="minorHAnsi" w:eastAsia="Times New Roman" w:hAnsiTheme="minorHAnsi" w:cstheme="minorHAnsi"/>
          <w:sz w:val="20"/>
          <w:szCs w:val="20"/>
        </w:rPr>
        <w:t>Wang H., Zhao W., Chen Y., Yang X., Li Y. and Meng X.</w:t>
      </w:r>
      <w:r w:rsidR="0019649A" w:rsidRPr="0019649A">
        <w:rPr>
          <w:rFonts w:asciiTheme="minorHAnsi" w:eastAsia="Times New Roman" w:hAnsiTheme="minorHAnsi" w:cstheme="minorHAnsi"/>
          <w:sz w:val="20"/>
          <w:szCs w:val="20"/>
        </w:rPr>
        <w:t xml:space="preserve">, A novel magnetic </w:t>
      </w:r>
      <w:proofErr w:type="spellStart"/>
      <w:r w:rsidR="0019649A" w:rsidRPr="0019649A">
        <w:rPr>
          <w:rFonts w:asciiTheme="minorHAnsi" w:eastAsia="Times New Roman" w:hAnsiTheme="minorHAnsi" w:cstheme="minorHAnsi"/>
          <w:sz w:val="20"/>
          <w:szCs w:val="20"/>
        </w:rPr>
        <w:t>TiO</w:t>
      </w:r>
      <w:proofErr w:type="spellEnd"/>
      <w:r w:rsidR="0019649A" w:rsidRPr="0019649A">
        <w:rPr>
          <w:rFonts w:asciiTheme="minorHAnsi" w:eastAsia="Times New Roman" w:hAnsiTheme="minorHAnsi" w:cstheme="minorHAnsi"/>
          <w:sz w:val="20"/>
          <w:szCs w:val="20"/>
        </w:rPr>
        <w:t>₂</w:t>
      </w:r>
      <w:r w:rsidR="009B4A90">
        <w:rPr>
          <w:rFonts w:asciiTheme="minorHAnsi" w:eastAsia="Times New Roman" w:hAnsiTheme="minorHAnsi" w:cstheme="minorHAnsi"/>
          <w:sz w:val="20"/>
          <w:szCs w:val="20"/>
        </w:rPr>
        <w:t>-</w:t>
      </w:r>
      <w:r w:rsidR="0019649A" w:rsidRPr="0019649A">
        <w:rPr>
          <w:rFonts w:asciiTheme="minorHAnsi" w:eastAsia="Times New Roman" w:hAnsiTheme="minorHAnsi" w:cstheme="minorHAnsi"/>
          <w:sz w:val="20"/>
          <w:szCs w:val="20"/>
        </w:rPr>
        <w:t xml:space="preserve">graphene oxide composite material with enhanced photocatalytic performance for acridine orange. </w:t>
      </w:r>
      <w:r w:rsidR="0019649A" w:rsidRPr="0019649A">
        <w:rPr>
          <w:rFonts w:asciiTheme="minorHAnsi" w:eastAsia="Times New Roman" w:hAnsiTheme="minorHAnsi" w:cstheme="minorHAnsi"/>
          <w:i/>
          <w:iCs/>
          <w:sz w:val="20"/>
          <w:szCs w:val="20"/>
        </w:rPr>
        <w:t>Chiang Mai Journal of Science</w:t>
      </w:r>
      <w:r w:rsidR="0019649A" w:rsidRPr="0019649A">
        <w:rPr>
          <w:rFonts w:asciiTheme="minorHAnsi" w:eastAsia="Times New Roman" w:hAnsiTheme="minorHAnsi" w:cstheme="minorHAnsi"/>
          <w:sz w:val="20"/>
          <w:szCs w:val="20"/>
        </w:rPr>
        <w:t xml:space="preserve">, 2021; </w:t>
      </w:r>
      <w:r w:rsidR="0019649A" w:rsidRPr="00A60F77">
        <w:rPr>
          <w:rFonts w:asciiTheme="minorHAnsi" w:eastAsia="Times New Roman" w:hAnsiTheme="minorHAnsi" w:cstheme="minorHAnsi"/>
          <w:b/>
          <w:bCs/>
          <w:sz w:val="20"/>
          <w:szCs w:val="20"/>
        </w:rPr>
        <w:t>48(2)</w:t>
      </w:r>
      <w:r w:rsidR="0019649A" w:rsidRPr="0019649A">
        <w:rPr>
          <w:rFonts w:asciiTheme="minorHAnsi" w:eastAsia="Times New Roman" w:hAnsiTheme="minorHAnsi" w:cstheme="minorHAnsi"/>
          <w:sz w:val="20"/>
          <w:szCs w:val="20"/>
        </w:rPr>
        <w:t>: 506</w:t>
      </w:r>
      <w:r w:rsidR="004B1734" w:rsidRPr="00C80FB3">
        <w:rPr>
          <w:rFonts w:asciiTheme="minorHAnsi" w:hAnsiTheme="minorHAnsi" w:cstheme="minorHAnsi"/>
          <w:sz w:val="20"/>
          <w:szCs w:val="20"/>
        </w:rPr>
        <w:t>–</w:t>
      </w:r>
      <w:r w:rsidR="0019649A" w:rsidRPr="0019649A">
        <w:rPr>
          <w:rFonts w:asciiTheme="minorHAnsi" w:eastAsia="Times New Roman" w:hAnsiTheme="minorHAnsi" w:cstheme="minorHAnsi"/>
          <w:sz w:val="20"/>
          <w:szCs w:val="20"/>
        </w:rPr>
        <w:t>519</w:t>
      </w:r>
      <w:r w:rsidR="005E5FC0">
        <w:rPr>
          <w:rFonts w:asciiTheme="minorHAnsi" w:eastAsia="Times New Roman" w:hAnsiTheme="minorHAnsi" w:cstheme="minorHAnsi"/>
          <w:sz w:val="20"/>
          <w:szCs w:val="20"/>
        </w:rPr>
        <w:t>.</w:t>
      </w:r>
    </w:p>
    <w:p w14:paraId="24004B2A" w14:textId="2DB31DA3" w:rsidR="0019649A" w:rsidRPr="0019649A" w:rsidRDefault="0019649A" w:rsidP="0090260F">
      <w:pPr>
        <w:pStyle w:val="ListParagraph"/>
        <w:tabs>
          <w:tab w:val="clear" w:pos="425"/>
        </w:tabs>
        <w:autoSpaceDE w:val="0"/>
        <w:autoSpaceDN w:val="0"/>
        <w:adjustRightInd w:val="0"/>
        <w:spacing w:before="0" w:after="40"/>
        <w:ind w:left="426" w:hanging="426"/>
        <w:jc w:val="both"/>
        <w:rPr>
          <w:rFonts w:eastAsia="Times New Roman" w:cstheme="minorHAnsi"/>
          <w:sz w:val="20"/>
          <w:szCs w:val="20"/>
        </w:rPr>
      </w:pPr>
      <w:r w:rsidRPr="0019649A">
        <w:rPr>
          <w:rFonts w:eastAsia="Times New Roman" w:cstheme="minorHAnsi"/>
          <w:sz w:val="20"/>
          <w:szCs w:val="20"/>
        </w:rPr>
        <w:t xml:space="preserve">[2] </w:t>
      </w:r>
      <w:r w:rsidR="005E5FC0">
        <w:rPr>
          <w:rFonts w:eastAsia="Times New Roman" w:cstheme="minorHAnsi"/>
          <w:sz w:val="20"/>
          <w:szCs w:val="20"/>
        </w:rPr>
        <w:tab/>
      </w:r>
      <w:proofErr w:type="spellStart"/>
      <w:r w:rsidRPr="0019649A">
        <w:rPr>
          <w:rFonts w:eastAsia="Times New Roman" w:cstheme="minorHAnsi"/>
          <w:sz w:val="20"/>
          <w:szCs w:val="20"/>
        </w:rPr>
        <w:t>Buthiyappan</w:t>
      </w:r>
      <w:proofErr w:type="spellEnd"/>
      <w:r w:rsidRPr="0019649A">
        <w:rPr>
          <w:rFonts w:eastAsia="Times New Roman" w:cstheme="minorHAnsi"/>
          <w:sz w:val="20"/>
          <w:szCs w:val="20"/>
        </w:rPr>
        <w:t xml:space="preserve"> A., Abdul Aziz A.R.</w:t>
      </w:r>
      <w:r w:rsidR="00A60F77">
        <w:rPr>
          <w:rFonts w:eastAsia="Times New Roman" w:cstheme="minorHAnsi"/>
          <w:sz w:val="20"/>
          <w:szCs w:val="20"/>
        </w:rPr>
        <w:t xml:space="preserve"> and</w:t>
      </w:r>
      <w:r w:rsidRPr="0019649A">
        <w:rPr>
          <w:rFonts w:eastAsia="Times New Roman" w:cstheme="minorHAnsi"/>
          <w:sz w:val="20"/>
          <w:szCs w:val="20"/>
        </w:rPr>
        <w:t xml:space="preserve"> Wan </w:t>
      </w:r>
      <w:proofErr w:type="spellStart"/>
      <w:r w:rsidRPr="0019649A">
        <w:rPr>
          <w:rFonts w:eastAsia="Times New Roman" w:cstheme="minorHAnsi"/>
          <w:sz w:val="20"/>
          <w:szCs w:val="20"/>
        </w:rPr>
        <w:t>Daud</w:t>
      </w:r>
      <w:proofErr w:type="spellEnd"/>
      <w:r w:rsidRPr="0019649A">
        <w:rPr>
          <w:rFonts w:eastAsia="Times New Roman" w:cstheme="minorHAnsi"/>
          <w:sz w:val="20"/>
          <w:szCs w:val="20"/>
        </w:rPr>
        <w:t xml:space="preserve"> W.M.A., Recent advances and prospects of catalytic advanced oxidation process in treating textile effluents. </w:t>
      </w:r>
      <w:r w:rsidRPr="0019649A">
        <w:rPr>
          <w:rFonts w:eastAsia="Times New Roman" w:cstheme="minorHAnsi"/>
          <w:i/>
          <w:iCs/>
          <w:sz w:val="20"/>
          <w:szCs w:val="20"/>
        </w:rPr>
        <w:t>Reviews in Chemical Engineering</w:t>
      </w:r>
      <w:r w:rsidRPr="0019649A">
        <w:rPr>
          <w:rFonts w:eastAsia="Times New Roman" w:cstheme="minorHAnsi"/>
          <w:sz w:val="20"/>
          <w:szCs w:val="20"/>
        </w:rPr>
        <w:t>, 201</w:t>
      </w:r>
      <w:r w:rsidR="00DA4E87">
        <w:rPr>
          <w:rFonts w:eastAsia="Times New Roman" w:cstheme="minorHAnsi"/>
          <w:sz w:val="20"/>
          <w:szCs w:val="20"/>
        </w:rPr>
        <w:t>5</w:t>
      </w:r>
      <w:r w:rsidRPr="0019649A">
        <w:rPr>
          <w:rFonts w:eastAsia="Times New Roman" w:cstheme="minorHAnsi"/>
          <w:sz w:val="20"/>
          <w:szCs w:val="20"/>
        </w:rPr>
        <w:t xml:space="preserve">; </w:t>
      </w:r>
      <w:r w:rsidRPr="00A60F77">
        <w:rPr>
          <w:rFonts w:eastAsia="Times New Roman" w:cstheme="minorHAnsi"/>
          <w:b/>
          <w:bCs/>
          <w:sz w:val="20"/>
          <w:szCs w:val="20"/>
        </w:rPr>
        <w:t>32(1)</w:t>
      </w:r>
      <w:r w:rsidRPr="0019649A">
        <w:rPr>
          <w:rFonts w:eastAsia="Times New Roman" w:cstheme="minorHAnsi"/>
          <w:sz w:val="20"/>
          <w:szCs w:val="20"/>
        </w:rPr>
        <w:t>: 1</w:t>
      </w:r>
      <w:r w:rsidR="004B1734" w:rsidRPr="00C80FB3">
        <w:rPr>
          <w:rFonts w:asciiTheme="minorHAnsi" w:hAnsiTheme="minorHAnsi" w:cstheme="minorHAnsi"/>
          <w:sz w:val="20"/>
          <w:szCs w:val="20"/>
        </w:rPr>
        <w:t>–</w:t>
      </w:r>
      <w:r w:rsidRPr="0019649A">
        <w:rPr>
          <w:rFonts w:eastAsia="Times New Roman" w:cstheme="minorHAnsi"/>
          <w:sz w:val="20"/>
          <w:szCs w:val="20"/>
        </w:rPr>
        <w:t>47. DOI 10.1515/revce-2015-0034.</w:t>
      </w:r>
    </w:p>
    <w:p w14:paraId="3A504560" w14:textId="755A0B3D" w:rsidR="0019649A" w:rsidRPr="00E942C0" w:rsidRDefault="0019649A" w:rsidP="0090260F">
      <w:pPr>
        <w:pStyle w:val="ListParagraph"/>
        <w:tabs>
          <w:tab w:val="clear" w:pos="425"/>
        </w:tabs>
        <w:autoSpaceDE w:val="0"/>
        <w:autoSpaceDN w:val="0"/>
        <w:adjustRightInd w:val="0"/>
        <w:spacing w:before="0" w:after="40"/>
        <w:ind w:left="426" w:hanging="426"/>
        <w:jc w:val="both"/>
        <w:rPr>
          <w:rFonts w:eastAsia="Times New Roman" w:cstheme="minorHAnsi"/>
          <w:sz w:val="20"/>
          <w:szCs w:val="20"/>
        </w:rPr>
      </w:pPr>
      <w:r w:rsidRPr="0019649A">
        <w:rPr>
          <w:rFonts w:eastAsia="Times New Roman" w:cstheme="minorHAnsi"/>
          <w:sz w:val="20"/>
          <w:szCs w:val="20"/>
        </w:rPr>
        <w:t xml:space="preserve">[3] </w:t>
      </w:r>
      <w:r w:rsidR="005E5FC0">
        <w:rPr>
          <w:rFonts w:eastAsia="Times New Roman" w:cstheme="minorHAnsi"/>
          <w:sz w:val="20"/>
          <w:szCs w:val="20"/>
        </w:rPr>
        <w:tab/>
      </w:r>
      <w:r w:rsidRPr="0019649A">
        <w:rPr>
          <w:rFonts w:eastAsia="Times New Roman" w:cstheme="minorHAnsi"/>
          <w:sz w:val="20"/>
          <w:szCs w:val="20"/>
        </w:rPr>
        <w:t xml:space="preserve">Robinson T., </w:t>
      </w:r>
      <w:r w:rsidR="00313886">
        <w:rPr>
          <w:rFonts w:eastAsia="Times New Roman" w:cstheme="minorHAnsi"/>
          <w:sz w:val="20"/>
          <w:szCs w:val="20"/>
        </w:rPr>
        <w:t>McMullan G., Marchant R. and Nigam P.</w:t>
      </w:r>
      <w:r w:rsidRPr="0019649A">
        <w:rPr>
          <w:rFonts w:eastAsia="Times New Roman" w:cstheme="minorHAnsi"/>
          <w:sz w:val="20"/>
          <w:szCs w:val="20"/>
        </w:rPr>
        <w:t xml:space="preserve">, Remediation of dyes in textile effluent: A critical review on current treatment technologies </w:t>
      </w:r>
      <w:r w:rsidRPr="005E5FC0">
        <w:rPr>
          <w:rFonts w:eastAsia="Times New Roman" w:cstheme="minorHAnsi"/>
          <w:spacing w:val="-2"/>
          <w:sz w:val="20"/>
          <w:szCs w:val="20"/>
        </w:rPr>
        <w:t xml:space="preserve">with a proposed alternative. </w:t>
      </w:r>
      <w:r w:rsidRPr="005E5FC0">
        <w:rPr>
          <w:rFonts w:eastAsia="Times New Roman" w:cstheme="minorHAnsi"/>
          <w:i/>
          <w:iCs/>
          <w:spacing w:val="-2"/>
          <w:sz w:val="20"/>
          <w:szCs w:val="20"/>
        </w:rPr>
        <w:t>Bioresource Technology</w:t>
      </w:r>
      <w:r w:rsidRPr="005E5FC0">
        <w:rPr>
          <w:rFonts w:eastAsia="Times New Roman" w:cstheme="minorHAnsi"/>
          <w:spacing w:val="-2"/>
          <w:sz w:val="20"/>
          <w:szCs w:val="20"/>
        </w:rPr>
        <w:t>, 2001;</w:t>
      </w:r>
      <w:r w:rsidRPr="00313886">
        <w:rPr>
          <w:rFonts w:eastAsia="Times New Roman" w:cstheme="minorHAnsi"/>
          <w:b/>
          <w:bCs/>
          <w:spacing w:val="-2"/>
          <w:sz w:val="20"/>
          <w:szCs w:val="20"/>
        </w:rPr>
        <w:t xml:space="preserve"> 77(3)</w:t>
      </w:r>
      <w:r w:rsidRPr="005E5FC0">
        <w:rPr>
          <w:rFonts w:eastAsia="Times New Roman" w:cstheme="minorHAnsi"/>
          <w:spacing w:val="-2"/>
          <w:sz w:val="20"/>
          <w:szCs w:val="20"/>
        </w:rPr>
        <w:t>: 247</w:t>
      </w:r>
      <w:r w:rsidR="004B1734" w:rsidRPr="00C80FB3">
        <w:rPr>
          <w:rFonts w:asciiTheme="minorHAnsi" w:hAnsiTheme="minorHAnsi" w:cstheme="minorHAnsi"/>
          <w:sz w:val="20"/>
          <w:szCs w:val="20"/>
        </w:rPr>
        <w:t>–</w:t>
      </w:r>
      <w:r w:rsidRPr="005E5FC0">
        <w:rPr>
          <w:rFonts w:eastAsia="Times New Roman" w:cstheme="minorHAnsi"/>
          <w:spacing w:val="-2"/>
          <w:sz w:val="20"/>
          <w:szCs w:val="20"/>
        </w:rPr>
        <w:t>255. DOI 10.1016/S0960-8524(00)00080-8.</w:t>
      </w:r>
    </w:p>
    <w:p w14:paraId="348259C7" w14:textId="4F31A059" w:rsidR="0019649A" w:rsidRP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 xml:space="preserve">[4] </w:t>
      </w:r>
      <w:r w:rsidR="005E5FC0">
        <w:rPr>
          <w:rFonts w:eastAsia="Times New Roman" w:cstheme="minorHAnsi"/>
          <w:sz w:val="20"/>
          <w:szCs w:val="20"/>
        </w:rPr>
        <w:tab/>
      </w:r>
      <w:proofErr w:type="spellStart"/>
      <w:r w:rsidRPr="0019649A">
        <w:rPr>
          <w:rFonts w:eastAsia="Times New Roman" w:cstheme="minorHAnsi"/>
          <w:sz w:val="20"/>
          <w:szCs w:val="20"/>
        </w:rPr>
        <w:t>Moyo</w:t>
      </w:r>
      <w:proofErr w:type="spellEnd"/>
      <w:r w:rsidRPr="0019649A">
        <w:rPr>
          <w:rFonts w:eastAsia="Times New Roman" w:cstheme="minorHAnsi"/>
          <w:sz w:val="20"/>
          <w:szCs w:val="20"/>
        </w:rPr>
        <w:t xml:space="preserve"> S., </w:t>
      </w:r>
      <w:proofErr w:type="spellStart"/>
      <w:r w:rsidRPr="0019649A">
        <w:rPr>
          <w:rFonts w:eastAsia="Times New Roman" w:cstheme="minorHAnsi"/>
          <w:sz w:val="20"/>
          <w:szCs w:val="20"/>
        </w:rPr>
        <w:t>Makhanya</w:t>
      </w:r>
      <w:proofErr w:type="spellEnd"/>
      <w:r w:rsidRPr="0019649A">
        <w:rPr>
          <w:rFonts w:eastAsia="Times New Roman" w:cstheme="minorHAnsi"/>
          <w:sz w:val="20"/>
          <w:szCs w:val="20"/>
        </w:rPr>
        <w:t xml:space="preserve"> B.P.</w:t>
      </w:r>
      <w:r w:rsidR="00313886">
        <w:rPr>
          <w:rFonts w:eastAsia="Times New Roman" w:cstheme="minorHAnsi"/>
          <w:sz w:val="20"/>
          <w:szCs w:val="20"/>
        </w:rPr>
        <w:t xml:space="preserve"> and</w:t>
      </w:r>
      <w:r w:rsidRPr="0019649A">
        <w:rPr>
          <w:rFonts w:eastAsia="Times New Roman" w:cstheme="minorHAnsi"/>
          <w:sz w:val="20"/>
          <w:szCs w:val="20"/>
        </w:rPr>
        <w:t xml:space="preserve"> Zwane P.E., Use of bacterial isolates in the treatment of textile dye wastewater: A review. </w:t>
      </w:r>
      <w:proofErr w:type="spellStart"/>
      <w:r w:rsidRPr="0019649A">
        <w:rPr>
          <w:rFonts w:eastAsia="Times New Roman" w:cstheme="minorHAnsi"/>
          <w:i/>
          <w:iCs/>
          <w:sz w:val="20"/>
          <w:szCs w:val="20"/>
        </w:rPr>
        <w:t>Heliyon</w:t>
      </w:r>
      <w:proofErr w:type="spellEnd"/>
      <w:r w:rsidRPr="0019649A">
        <w:rPr>
          <w:rFonts w:eastAsia="Times New Roman" w:cstheme="minorHAnsi"/>
          <w:sz w:val="20"/>
          <w:szCs w:val="20"/>
        </w:rPr>
        <w:t xml:space="preserve">, 2022; </w:t>
      </w:r>
      <w:r w:rsidRPr="00313886">
        <w:rPr>
          <w:rFonts w:eastAsia="Times New Roman" w:cstheme="minorHAnsi"/>
          <w:b/>
          <w:bCs/>
          <w:sz w:val="20"/>
          <w:szCs w:val="20"/>
        </w:rPr>
        <w:t>8(6)</w:t>
      </w:r>
      <w:r w:rsidRPr="0019649A">
        <w:rPr>
          <w:rFonts w:eastAsia="Times New Roman" w:cstheme="minorHAnsi"/>
          <w:sz w:val="20"/>
          <w:szCs w:val="20"/>
        </w:rPr>
        <w:t xml:space="preserve">: e09765. DOI </w:t>
      </w:r>
      <w:proofErr w:type="gramStart"/>
      <w:r w:rsidR="00CD7489" w:rsidRPr="0019649A">
        <w:rPr>
          <w:rFonts w:eastAsia="Times New Roman" w:cstheme="minorHAnsi"/>
          <w:sz w:val="20"/>
          <w:szCs w:val="20"/>
        </w:rPr>
        <w:t>10.1016/j.heliyon.2022.e</w:t>
      </w:r>
      <w:proofErr w:type="gramEnd"/>
      <w:r w:rsidRPr="0019649A">
        <w:rPr>
          <w:rFonts w:eastAsia="Times New Roman" w:cstheme="minorHAnsi"/>
          <w:sz w:val="20"/>
          <w:szCs w:val="20"/>
        </w:rPr>
        <w:t>09</w:t>
      </w:r>
      <w:r w:rsidR="00852D66">
        <w:rPr>
          <w:rFonts w:eastAsia="Times New Roman" w:cstheme="minorHAnsi"/>
          <w:sz w:val="20"/>
          <w:szCs w:val="20"/>
        </w:rPr>
        <w:t>632</w:t>
      </w:r>
      <w:r w:rsidRPr="0019649A">
        <w:rPr>
          <w:rFonts w:eastAsia="Times New Roman" w:cstheme="minorHAnsi"/>
          <w:sz w:val="20"/>
          <w:szCs w:val="20"/>
        </w:rPr>
        <w:t>.</w:t>
      </w:r>
      <w:r w:rsidR="00852D66">
        <w:rPr>
          <w:rFonts w:eastAsia="Times New Roman" w:cstheme="minorHAnsi"/>
          <w:sz w:val="20"/>
          <w:szCs w:val="20"/>
        </w:rPr>
        <w:t xml:space="preserve"> </w:t>
      </w:r>
    </w:p>
    <w:p w14:paraId="07BB0256" w14:textId="3DB77487" w:rsidR="0019649A" w:rsidRP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 xml:space="preserve">[5] </w:t>
      </w:r>
      <w:r w:rsidR="005E5FC0">
        <w:rPr>
          <w:rFonts w:eastAsia="Times New Roman" w:cstheme="minorHAnsi"/>
          <w:sz w:val="20"/>
          <w:szCs w:val="20"/>
        </w:rPr>
        <w:tab/>
      </w:r>
      <w:proofErr w:type="spellStart"/>
      <w:r w:rsidRPr="0019649A">
        <w:rPr>
          <w:rFonts w:eastAsia="Times New Roman" w:cstheme="minorHAnsi"/>
          <w:sz w:val="20"/>
          <w:szCs w:val="20"/>
        </w:rPr>
        <w:t>Danwittayakul</w:t>
      </w:r>
      <w:proofErr w:type="spellEnd"/>
      <w:r w:rsidRPr="0019649A">
        <w:rPr>
          <w:rFonts w:eastAsia="Times New Roman" w:cstheme="minorHAnsi"/>
          <w:sz w:val="20"/>
          <w:szCs w:val="20"/>
        </w:rPr>
        <w:t xml:space="preserve"> S.</w:t>
      </w:r>
      <w:r w:rsidR="00313886">
        <w:rPr>
          <w:rFonts w:eastAsia="Times New Roman" w:cstheme="minorHAnsi"/>
          <w:sz w:val="20"/>
          <w:szCs w:val="20"/>
        </w:rPr>
        <w:t xml:space="preserve"> and</w:t>
      </w:r>
      <w:r w:rsidRPr="0019649A">
        <w:rPr>
          <w:rFonts w:eastAsia="Times New Roman" w:cstheme="minorHAnsi"/>
          <w:sz w:val="20"/>
          <w:szCs w:val="20"/>
        </w:rPr>
        <w:t xml:space="preserve"> </w:t>
      </w:r>
      <w:proofErr w:type="spellStart"/>
      <w:r w:rsidRPr="0019649A">
        <w:rPr>
          <w:rFonts w:eastAsia="Times New Roman" w:cstheme="minorHAnsi"/>
          <w:sz w:val="20"/>
          <w:szCs w:val="20"/>
        </w:rPr>
        <w:t>Chantes</w:t>
      </w:r>
      <w:proofErr w:type="spellEnd"/>
      <w:r w:rsidRPr="0019649A">
        <w:rPr>
          <w:rFonts w:eastAsia="Times New Roman" w:cstheme="minorHAnsi"/>
          <w:sz w:val="20"/>
          <w:szCs w:val="20"/>
        </w:rPr>
        <w:t xml:space="preserve"> P., Combination of electrocoagulation and photocatalysis process for dye removal from textile effluent. </w:t>
      </w:r>
      <w:r w:rsidRPr="0019649A">
        <w:rPr>
          <w:rFonts w:eastAsia="Times New Roman" w:cstheme="minorHAnsi"/>
          <w:i/>
          <w:iCs/>
          <w:sz w:val="20"/>
          <w:szCs w:val="20"/>
        </w:rPr>
        <w:t>Chiang Mai Journal of Science</w:t>
      </w:r>
      <w:r w:rsidRPr="0019649A">
        <w:rPr>
          <w:rFonts w:eastAsia="Times New Roman" w:cstheme="minorHAnsi"/>
          <w:sz w:val="20"/>
          <w:szCs w:val="20"/>
        </w:rPr>
        <w:t xml:space="preserve">, 2021; </w:t>
      </w:r>
      <w:r w:rsidRPr="0019649A">
        <w:rPr>
          <w:rFonts w:eastAsia="Times New Roman" w:cstheme="minorHAnsi"/>
          <w:b/>
          <w:bCs/>
          <w:sz w:val="20"/>
          <w:szCs w:val="20"/>
        </w:rPr>
        <w:t>48</w:t>
      </w:r>
      <w:r w:rsidRPr="00DF2F80">
        <w:rPr>
          <w:rFonts w:eastAsia="Times New Roman" w:cstheme="minorHAnsi"/>
          <w:b/>
          <w:bCs/>
          <w:sz w:val="20"/>
          <w:szCs w:val="20"/>
        </w:rPr>
        <w:t>(2)</w:t>
      </w:r>
      <w:r w:rsidRPr="00DF2F80">
        <w:rPr>
          <w:rFonts w:eastAsia="Times New Roman" w:cstheme="minorHAnsi"/>
          <w:sz w:val="20"/>
          <w:szCs w:val="20"/>
        </w:rPr>
        <w:t>:</w:t>
      </w:r>
      <w:r w:rsidRPr="0019649A">
        <w:rPr>
          <w:rFonts w:eastAsia="Times New Roman" w:cstheme="minorHAnsi"/>
          <w:sz w:val="20"/>
          <w:szCs w:val="20"/>
        </w:rPr>
        <w:t xml:space="preserve"> 533</w:t>
      </w:r>
      <w:r w:rsidR="004B1734" w:rsidRPr="00C80FB3">
        <w:rPr>
          <w:rFonts w:asciiTheme="minorHAnsi" w:hAnsiTheme="minorHAnsi" w:cstheme="minorHAnsi"/>
          <w:sz w:val="20"/>
          <w:szCs w:val="20"/>
        </w:rPr>
        <w:t>–</w:t>
      </w:r>
      <w:r w:rsidRPr="0019649A">
        <w:rPr>
          <w:rFonts w:eastAsia="Times New Roman" w:cstheme="minorHAnsi"/>
          <w:sz w:val="20"/>
          <w:szCs w:val="20"/>
        </w:rPr>
        <w:t>544.</w:t>
      </w:r>
    </w:p>
    <w:p w14:paraId="2C5544F5" w14:textId="3C64E8B1" w:rsidR="0019649A" w:rsidRP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 xml:space="preserve">[6] </w:t>
      </w:r>
      <w:r w:rsidR="00313886">
        <w:rPr>
          <w:rFonts w:eastAsia="Times New Roman" w:cstheme="minorHAnsi"/>
          <w:sz w:val="20"/>
          <w:szCs w:val="20"/>
        </w:rPr>
        <w:tab/>
      </w:r>
      <w:r w:rsidR="00313886" w:rsidRPr="00313886">
        <w:rPr>
          <w:rFonts w:eastAsia="Times New Roman" w:cstheme="minorHAnsi"/>
          <w:sz w:val="20"/>
          <w:szCs w:val="20"/>
        </w:rPr>
        <w:t xml:space="preserve">Palapa N.R., Taher T., </w:t>
      </w:r>
      <w:proofErr w:type="spellStart"/>
      <w:r w:rsidR="00313886" w:rsidRPr="00313886">
        <w:rPr>
          <w:rFonts w:eastAsia="Times New Roman" w:cstheme="minorHAnsi"/>
          <w:sz w:val="20"/>
          <w:szCs w:val="20"/>
        </w:rPr>
        <w:t>Fajri</w:t>
      </w:r>
      <w:proofErr w:type="spellEnd"/>
      <w:r w:rsidR="00313886" w:rsidRPr="00313886">
        <w:rPr>
          <w:rFonts w:eastAsia="Times New Roman" w:cstheme="minorHAnsi"/>
          <w:sz w:val="20"/>
          <w:szCs w:val="20"/>
        </w:rPr>
        <w:t xml:space="preserve"> S. and </w:t>
      </w:r>
      <w:proofErr w:type="spellStart"/>
      <w:r w:rsidR="00313886" w:rsidRPr="00313886">
        <w:rPr>
          <w:rFonts w:eastAsia="Times New Roman" w:cstheme="minorHAnsi"/>
          <w:sz w:val="20"/>
          <w:szCs w:val="20"/>
        </w:rPr>
        <w:t>Lesbani</w:t>
      </w:r>
      <w:proofErr w:type="spellEnd"/>
      <w:r w:rsidR="00313886" w:rsidRPr="00313886">
        <w:rPr>
          <w:rFonts w:eastAsia="Times New Roman" w:cstheme="minorHAnsi"/>
          <w:sz w:val="20"/>
          <w:szCs w:val="20"/>
        </w:rPr>
        <w:t xml:space="preserve"> A.</w:t>
      </w:r>
      <w:r w:rsidRPr="0019649A">
        <w:rPr>
          <w:rFonts w:eastAsia="Times New Roman" w:cstheme="minorHAnsi"/>
          <w:sz w:val="20"/>
          <w:szCs w:val="20"/>
        </w:rPr>
        <w:t>, Adsorptive removal of malachite green from aqueous solution over graphite</w:t>
      </w:r>
      <w:r w:rsidR="007B5490">
        <w:rPr>
          <w:rFonts w:eastAsia="Times New Roman" w:cstheme="minorHAnsi"/>
          <w:sz w:val="20"/>
          <w:szCs w:val="20"/>
        </w:rPr>
        <w:t>-</w:t>
      </w:r>
      <w:r w:rsidRPr="0019649A">
        <w:rPr>
          <w:rFonts w:eastAsia="Times New Roman" w:cstheme="minorHAnsi"/>
          <w:sz w:val="20"/>
          <w:szCs w:val="20"/>
        </w:rPr>
        <w:t xml:space="preserve">layered double hydroxides composite. </w:t>
      </w:r>
      <w:r w:rsidRPr="0019649A">
        <w:rPr>
          <w:rFonts w:eastAsia="Times New Roman" w:cstheme="minorHAnsi"/>
          <w:i/>
          <w:iCs/>
          <w:sz w:val="20"/>
          <w:szCs w:val="20"/>
        </w:rPr>
        <w:t>Chiang Mai Journal of Science</w:t>
      </w:r>
      <w:r w:rsidRPr="0019649A">
        <w:rPr>
          <w:rFonts w:eastAsia="Times New Roman" w:cstheme="minorHAnsi"/>
          <w:sz w:val="20"/>
          <w:szCs w:val="20"/>
        </w:rPr>
        <w:t xml:space="preserve">, 2021; </w:t>
      </w:r>
      <w:r w:rsidRPr="00313886">
        <w:rPr>
          <w:rFonts w:eastAsia="Times New Roman" w:cstheme="minorHAnsi"/>
          <w:b/>
          <w:bCs/>
          <w:sz w:val="20"/>
          <w:szCs w:val="20"/>
        </w:rPr>
        <w:t>48(5)</w:t>
      </w:r>
      <w:r w:rsidRPr="0019649A">
        <w:rPr>
          <w:rFonts w:eastAsia="Times New Roman" w:cstheme="minorHAnsi"/>
          <w:sz w:val="20"/>
          <w:szCs w:val="20"/>
        </w:rPr>
        <w:t>: 1351</w:t>
      </w:r>
      <w:r w:rsidR="00B33C51" w:rsidRPr="00C80FB3">
        <w:rPr>
          <w:rFonts w:asciiTheme="minorHAnsi" w:hAnsiTheme="minorHAnsi" w:cstheme="minorHAnsi"/>
          <w:sz w:val="20"/>
          <w:szCs w:val="20"/>
        </w:rPr>
        <w:t>–</w:t>
      </w:r>
      <w:r w:rsidRPr="0019649A">
        <w:rPr>
          <w:rFonts w:eastAsia="Times New Roman" w:cstheme="minorHAnsi"/>
          <w:sz w:val="20"/>
          <w:szCs w:val="20"/>
        </w:rPr>
        <w:t>1362.</w:t>
      </w:r>
    </w:p>
    <w:p w14:paraId="5E4328D1" w14:textId="3995EEB3" w:rsidR="0019649A" w:rsidRP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 xml:space="preserve">[7] </w:t>
      </w:r>
      <w:r w:rsidR="00313886">
        <w:rPr>
          <w:rFonts w:eastAsia="Times New Roman" w:cstheme="minorHAnsi"/>
          <w:sz w:val="20"/>
          <w:szCs w:val="20"/>
        </w:rPr>
        <w:tab/>
      </w:r>
      <w:proofErr w:type="spellStart"/>
      <w:r w:rsidRPr="0019649A">
        <w:rPr>
          <w:rFonts w:eastAsia="Times New Roman" w:cstheme="minorHAnsi"/>
          <w:sz w:val="20"/>
          <w:szCs w:val="20"/>
        </w:rPr>
        <w:t>Ayodhya</w:t>
      </w:r>
      <w:proofErr w:type="spellEnd"/>
      <w:r w:rsidRPr="0019649A">
        <w:rPr>
          <w:rFonts w:eastAsia="Times New Roman" w:cstheme="minorHAnsi"/>
          <w:sz w:val="20"/>
          <w:szCs w:val="20"/>
        </w:rPr>
        <w:t xml:space="preserve"> D.</w:t>
      </w:r>
      <w:r w:rsidR="00313886">
        <w:rPr>
          <w:rFonts w:eastAsia="Times New Roman" w:cstheme="minorHAnsi"/>
          <w:sz w:val="20"/>
          <w:szCs w:val="20"/>
        </w:rPr>
        <w:t xml:space="preserve"> and</w:t>
      </w:r>
      <w:r w:rsidRPr="0019649A">
        <w:rPr>
          <w:rFonts w:eastAsia="Times New Roman" w:cstheme="minorHAnsi"/>
          <w:sz w:val="20"/>
          <w:szCs w:val="20"/>
        </w:rPr>
        <w:t xml:space="preserve"> </w:t>
      </w:r>
      <w:proofErr w:type="spellStart"/>
      <w:r w:rsidRPr="0019649A">
        <w:rPr>
          <w:rFonts w:eastAsia="Times New Roman" w:cstheme="minorHAnsi"/>
          <w:sz w:val="20"/>
          <w:szCs w:val="20"/>
        </w:rPr>
        <w:t>Veerabhadram</w:t>
      </w:r>
      <w:proofErr w:type="spellEnd"/>
      <w:r w:rsidRPr="0019649A">
        <w:rPr>
          <w:rFonts w:eastAsia="Times New Roman" w:cstheme="minorHAnsi"/>
          <w:sz w:val="20"/>
          <w:szCs w:val="20"/>
        </w:rPr>
        <w:t xml:space="preserve"> G., Recent advances in photodegradation of dyes using doped and heterojunction semiconductor metal sulfide nanostructures. </w:t>
      </w:r>
      <w:r w:rsidRPr="0019649A">
        <w:rPr>
          <w:rFonts w:eastAsia="Times New Roman" w:cstheme="minorHAnsi"/>
          <w:i/>
          <w:iCs/>
          <w:sz w:val="20"/>
          <w:szCs w:val="20"/>
        </w:rPr>
        <w:t>Materials Today Energy</w:t>
      </w:r>
      <w:r w:rsidRPr="0019649A">
        <w:rPr>
          <w:rFonts w:eastAsia="Times New Roman" w:cstheme="minorHAnsi"/>
          <w:sz w:val="20"/>
          <w:szCs w:val="20"/>
        </w:rPr>
        <w:t xml:space="preserve">, 2018; </w:t>
      </w:r>
      <w:r w:rsidRPr="0019649A">
        <w:rPr>
          <w:rFonts w:eastAsia="Times New Roman" w:cstheme="minorHAnsi"/>
          <w:b/>
          <w:bCs/>
          <w:sz w:val="20"/>
          <w:szCs w:val="20"/>
        </w:rPr>
        <w:t>9</w:t>
      </w:r>
      <w:r w:rsidRPr="0019649A">
        <w:rPr>
          <w:rFonts w:eastAsia="Times New Roman" w:cstheme="minorHAnsi"/>
          <w:sz w:val="20"/>
          <w:szCs w:val="20"/>
        </w:rPr>
        <w:t>: 83</w:t>
      </w:r>
      <w:r w:rsidR="00B33C51" w:rsidRPr="00C80FB3">
        <w:rPr>
          <w:rFonts w:asciiTheme="minorHAnsi" w:hAnsiTheme="minorHAnsi" w:cstheme="minorHAnsi"/>
          <w:sz w:val="20"/>
          <w:szCs w:val="20"/>
        </w:rPr>
        <w:t>–</w:t>
      </w:r>
      <w:r w:rsidRPr="0019649A">
        <w:rPr>
          <w:rFonts w:eastAsia="Times New Roman" w:cstheme="minorHAnsi"/>
          <w:sz w:val="20"/>
          <w:szCs w:val="20"/>
        </w:rPr>
        <w:t>113. DOI 10.1016/j.mtener.2018.05.00</w:t>
      </w:r>
      <w:r w:rsidR="00CD7489">
        <w:rPr>
          <w:rFonts w:eastAsia="Times New Roman" w:cstheme="minorHAnsi"/>
          <w:sz w:val="20"/>
          <w:szCs w:val="20"/>
        </w:rPr>
        <w:t>7</w:t>
      </w:r>
      <w:r w:rsidRPr="0019649A">
        <w:rPr>
          <w:rFonts w:eastAsia="Times New Roman" w:cstheme="minorHAnsi"/>
          <w:sz w:val="20"/>
          <w:szCs w:val="20"/>
        </w:rPr>
        <w:t>.</w:t>
      </w:r>
    </w:p>
    <w:p w14:paraId="5181D482" w14:textId="09276660" w:rsidR="0019649A" w:rsidRPr="00D45AF0" w:rsidRDefault="0019649A" w:rsidP="00D45AF0">
      <w:pPr>
        <w:pStyle w:val="ListParagraph"/>
        <w:autoSpaceDE w:val="0"/>
        <w:autoSpaceDN w:val="0"/>
        <w:adjustRightInd w:val="0"/>
        <w:spacing w:after="40"/>
        <w:ind w:left="425" w:hanging="425"/>
        <w:jc w:val="both"/>
        <w:rPr>
          <w:rFonts w:eastAsia="Times New Roman" w:cstheme="minorHAnsi"/>
          <w:b/>
          <w:bCs/>
          <w:sz w:val="20"/>
          <w:szCs w:val="20"/>
          <w:lang w:val="en"/>
        </w:rPr>
      </w:pPr>
      <w:r w:rsidRPr="0019649A">
        <w:rPr>
          <w:rFonts w:eastAsia="Times New Roman" w:cstheme="minorHAnsi"/>
          <w:sz w:val="20"/>
          <w:szCs w:val="20"/>
        </w:rPr>
        <w:lastRenderedPageBreak/>
        <w:t xml:space="preserve">[8] </w:t>
      </w:r>
      <w:r w:rsidR="00313886">
        <w:rPr>
          <w:rFonts w:eastAsia="Times New Roman" w:cstheme="minorHAnsi"/>
          <w:sz w:val="20"/>
          <w:szCs w:val="20"/>
        </w:rPr>
        <w:tab/>
      </w:r>
      <w:proofErr w:type="spellStart"/>
      <w:r w:rsidR="00313886" w:rsidRPr="00313886">
        <w:rPr>
          <w:rFonts w:eastAsia="Times New Roman" w:cstheme="minorHAnsi"/>
          <w:sz w:val="20"/>
          <w:szCs w:val="20"/>
        </w:rPr>
        <w:t>Goettmann</w:t>
      </w:r>
      <w:proofErr w:type="spellEnd"/>
      <w:r w:rsidR="00313886" w:rsidRPr="00313886">
        <w:rPr>
          <w:rFonts w:eastAsia="Times New Roman" w:cstheme="minorHAnsi"/>
          <w:sz w:val="20"/>
          <w:szCs w:val="20"/>
        </w:rPr>
        <w:t xml:space="preserve"> F., Fischer A., </w:t>
      </w:r>
      <w:proofErr w:type="spellStart"/>
      <w:r w:rsidR="00313886" w:rsidRPr="00313886">
        <w:rPr>
          <w:rFonts w:eastAsia="Times New Roman" w:cstheme="minorHAnsi"/>
          <w:sz w:val="20"/>
          <w:szCs w:val="20"/>
        </w:rPr>
        <w:t>Antonietti</w:t>
      </w:r>
      <w:proofErr w:type="spellEnd"/>
      <w:r w:rsidR="00313886" w:rsidRPr="00313886">
        <w:rPr>
          <w:rFonts w:eastAsia="Times New Roman" w:cstheme="minorHAnsi"/>
          <w:sz w:val="20"/>
          <w:szCs w:val="20"/>
        </w:rPr>
        <w:t xml:space="preserve"> M. and Thomas A</w:t>
      </w:r>
      <w:r w:rsidR="00313886">
        <w:rPr>
          <w:rFonts w:eastAsia="Times New Roman" w:cstheme="minorHAnsi"/>
          <w:sz w:val="20"/>
          <w:szCs w:val="20"/>
        </w:rPr>
        <w:t>.</w:t>
      </w:r>
      <w:r w:rsidRPr="0019649A">
        <w:rPr>
          <w:rFonts w:eastAsia="Times New Roman" w:cstheme="minorHAnsi"/>
          <w:sz w:val="20"/>
          <w:szCs w:val="20"/>
        </w:rPr>
        <w:t xml:space="preserve">, </w:t>
      </w:r>
      <w:r w:rsidR="00D45AF0" w:rsidRPr="00D45AF0">
        <w:rPr>
          <w:rFonts w:eastAsia="Times New Roman" w:cstheme="minorHAnsi"/>
          <w:sz w:val="20"/>
          <w:szCs w:val="20"/>
          <w:lang w:val="en"/>
        </w:rPr>
        <w:t xml:space="preserve">Chemical synthesis of mesoporous carbon nitrides using hard templates and their use as a metal-free catalyst for </w:t>
      </w:r>
      <w:r w:rsidR="00F736F9">
        <w:rPr>
          <w:rFonts w:eastAsia="Times New Roman" w:cstheme="minorHAnsi"/>
          <w:sz w:val="20"/>
          <w:szCs w:val="20"/>
          <w:lang w:val="en"/>
        </w:rPr>
        <w:t>F</w:t>
      </w:r>
      <w:r w:rsidR="00D45AF0" w:rsidRPr="00D45AF0">
        <w:rPr>
          <w:rFonts w:eastAsia="Times New Roman" w:cstheme="minorHAnsi"/>
          <w:sz w:val="20"/>
          <w:szCs w:val="20"/>
          <w:lang w:val="en"/>
        </w:rPr>
        <w:t>riedel-</w:t>
      </w:r>
      <w:r w:rsidR="00F736F9">
        <w:rPr>
          <w:rFonts w:eastAsia="Times New Roman" w:cstheme="minorHAnsi"/>
          <w:sz w:val="20"/>
          <w:szCs w:val="20"/>
          <w:lang w:val="en"/>
        </w:rPr>
        <w:t>C</w:t>
      </w:r>
      <w:r w:rsidR="00D45AF0" w:rsidRPr="00D45AF0">
        <w:rPr>
          <w:rFonts w:eastAsia="Times New Roman" w:cstheme="minorHAnsi"/>
          <w:sz w:val="20"/>
          <w:szCs w:val="20"/>
          <w:lang w:val="en"/>
        </w:rPr>
        <w:t>rafts reaction of benzene</w:t>
      </w:r>
      <w:r w:rsidRPr="00D45AF0">
        <w:rPr>
          <w:rFonts w:eastAsia="Times New Roman" w:cstheme="minorHAnsi"/>
          <w:sz w:val="20"/>
          <w:szCs w:val="20"/>
        </w:rPr>
        <w:t xml:space="preserve">. </w:t>
      </w:r>
      <w:proofErr w:type="spellStart"/>
      <w:r w:rsidRPr="00D45AF0">
        <w:rPr>
          <w:rFonts w:eastAsia="Times New Roman" w:cstheme="minorHAnsi"/>
          <w:i/>
          <w:iCs/>
          <w:sz w:val="20"/>
          <w:szCs w:val="20"/>
        </w:rPr>
        <w:t>Angewandte</w:t>
      </w:r>
      <w:proofErr w:type="spellEnd"/>
      <w:r w:rsidRPr="00D45AF0">
        <w:rPr>
          <w:rFonts w:eastAsia="Times New Roman" w:cstheme="minorHAnsi"/>
          <w:i/>
          <w:iCs/>
          <w:sz w:val="20"/>
          <w:szCs w:val="20"/>
        </w:rPr>
        <w:t xml:space="preserve"> </w:t>
      </w:r>
      <w:proofErr w:type="spellStart"/>
      <w:r w:rsidRPr="00D45AF0">
        <w:rPr>
          <w:rFonts w:eastAsia="Times New Roman" w:cstheme="minorHAnsi"/>
          <w:i/>
          <w:iCs/>
          <w:sz w:val="20"/>
          <w:szCs w:val="20"/>
        </w:rPr>
        <w:t>Chemie</w:t>
      </w:r>
      <w:proofErr w:type="spellEnd"/>
      <w:r w:rsidRPr="00D45AF0">
        <w:rPr>
          <w:rFonts w:eastAsia="Times New Roman" w:cstheme="minorHAnsi"/>
          <w:i/>
          <w:iCs/>
          <w:sz w:val="20"/>
          <w:szCs w:val="20"/>
        </w:rPr>
        <w:t xml:space="preserve"> International Edition</w:t>
      </w:r>
      <w:r w:rsidRPr="00D45AF0">
        <w:rPr>
          <w:rFonts w:eastAsia="Times New Roman" w:cstheme="minorHAnsi"/>
          <w:sz w:val="20"/>
          <w:szCs w:val="20"/>
        </w:rPr>
        <w:t xml:space="preserve">, 2006; </w:t>
      </w:r>
      <w:r w:rsidRPr="00D45AF0">
        <w:rPr>
          <w:rFonts w:eastAsia="Times New Roman" w:cstheme="minorHAnsi"/>
          <w:b/>
          <w:bCs/>
          <w:sz w:val="20"/>
          <w:szCs w:val="20"/>
        </w:rPr>
        <w:t>45(27)</w:t>
      </w:r>
      <w:r w:rsidRPr="00D45AF0">
        <w:rPr>
          <w:rFonts w:eastAsia="Times New Roman" w:cstheme="minorHAnsi"/>
          <w:sz w:val="20"/>
          <w:szCs w:val="20"/>
        </w:rPr>
        <w:t>: 4467</w:t>
      </w:r>
      <w:r w:rsidR="00681614" w:rsidRPr="00C80FB3">
        <w:rPr>
          <w:rFonts w:asciiTheme="minorHAnsi" w:hAnsiTheme="minorHAnsi" w:cstheme="minorHAnsi"/>
          <w:sz w:val="20"/>
          <w:szCs w:val="20"/>
        </w:rPr>
        <w:t>–</w:t>
      </w:r>
      <w:r w:rsidRPr="00D45AF0">
        <w:rPr>
          <w:rFonts w:eastAsia="Times New Roman" w:cstheme="minorHAnsi"/>
          <w:sz w:val="20"/>
          <w:szCs w:val="20"/>
        </w:rPr>
        <w:t>4471. DOI 10.1002/anie.200600412</w:t>
      </w:r>
      <w:r w:rsidR="00AF6778" w:rsidRPr="00D45AF0">
        <w:rPr>
          <w:rFonts w:eastAsia="Times New Roman" w:cstheme="minorHAnsi"/>
          <w:sz w:val="20"/>
          <w:szCs w:val="20"/>
        </w:rPr>
        <w:t>.</w:t>
      </w:r>
    </w:p>
    <w:p w14:paraId="7CC25F5B" w14:textId="0F1639D9" w:rsid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 xml:space="preserve">[9] </w:t>
      </w:r>
      <w:r w:rsidR="00313886">
        <w:rPr>
          <w:rFonts w:eastAsia="Times New Roman" w:cstheme="minorHAnsi"/>
          <w:sz w:val="20"/>
          <w:szCs w:val="20"/>
        </w:rPr>
        <w:tab/>
      </w:r>
      <w:r w:rsidR="00313886" w:rsidRPr="00313886">
        <w:rPr>
          <w:rFonts w:eastAsia="Times New Roman" w:cstheme="minorHAnsi"/>
          <w:sz w:val="20"/>
          <w:szCs w:val="20"/>
        </w:rPr>
        <w:t>Wang X., Maeda K., Thomas A.</w:t>
      </w:r>
      <w:r w:rsidR="00313886">
        <w:rPr>
          <w:rFonts w:eastAsia="Times New Roman" w:cstheme="minorHAnsi"/>
          <w:sz w:val="20"/>
          <w:szCs w:val="20"/>
        </w:rPr>
        <w:t xml:space="preserve">, </w:t>
      </w:r>
      <w:proofErr w:type="spellStart"/>
      <w:r w:rsidR="00313886">
        <w:rPr>
          <w:rFonts w:eastAsia="Times New Roman" w:cstheme="minorHAnsi"/>
          <w:sz w:val="20"/>
          <w:szCs w:val="20"/>
        </w:rPr>
        <w:t>Takanabe</w:t>
      </w:r>
      <w:proofErr w:type="spellEnd"/>
      <w:r w:rsidR="00313886">
        <w:rPr>
          <w:rFonts w:eastAsia="Times New Roman" w:cstheme="minorHAnsi"/>
          <w:sz w:val="20"/>
          <w:szCs w:val="20"/>
        </w:rPr>
        <w:t xml:space="preserve"> K., Xin G.,</w:t>
      </w:r>
      <w:r w:rsidR="003F0E3C">
        <w:rPr>
          <w:rFonts w:eastAsia="Times New Roman" w:cstheme="minorHAnsi"/>
          <w:sz w:val="20"/>
          <w:szCs w:val="20"/>
        </w:rPr>
        <w:t xml:space="preserve"> </w:t>
      </w:r>
      <w:r w:rsidR="00313886">
        <w:rPr>
          <w:rFonts w:eastAsia="Times New Roman" w:cstheme="minorHAnsi"/>
          <w:sz w:val="20"/>
          <w:szCs w:val="20"/>
        </w:rPr>
        <w:t>Carlsson J.M.,</w:t>
      </w:r>
      <w:r w:rsidRPr="0019649A">
        <w:rPr>
          <w:rFonts w:eastAsia="Times New Roman" w:cstheme="minorHAnsi"/>
          <w:sz w:val="20"/>
          <w:szCs w:val="20"/>
        </w:rPr>
        <w:t xml:space="preserve"> et al., A metal-free polymeric photocatalyst for hydrogen production from water under visible light. </w:t>
      </w:r>
      <w:r w:rsidRPr="0019649A">
        <w:rPr>
          <w:rFonts w:eastAsia="Times New Roman" w:cstheme="minorHAnsi"/>
          <w:i/>
          <w:iCs/>
          <w:sz w:val="20"/>
          <w:szCs w:val="20"/>
        </w:rPr>
        <w:t>Nature Materials</w:t>
      </w:r>
      <w:r w:rsidRPr="0019649A">
        <w:rPr>
          <w:rFonts w:eastAsia="Times New Roman" w:cstheme="minorHAnsi"/>
          <w:sz w:val="20"/>
          <w:szCs w:val="20"/>
        </w:rPr>
        <w:t>, 2009;</w:t>
      </w:r>
      <w:r w:rsidRPr="00313886">
        <w:rPr>
          <w:rFonts w:eastAsia="Times New Roman" w:cstheme="minorHAnsi"/>
          <w:b/>
          <w:bCs/>
          <w:sz w:val="20"/>
          <w:szCs w:val="20"/>
        </w:rPr>
        <w:t xml:space="preserve"> 8</w:t>
      </w:r>
      <w:r w:rsidRPr="0019649A">
        <w:rPr>
          <w:rFonts w:eastAsia="Times New Roman" w:cstheme="minorHAnsi"/>
          <w:sz w:val="20"/>
          <w:szCs w:val="20"/>
        </w:rPr>
        <w:t>: 76</w:t>
      </w:r>
      <w:r w:rsidR="00681614" w:rsidRPr="00C80FB3">
        <w:rPr>
          <w:rFonts w:asciiTheme="minorHAnsi" w:hAnsiTheme="minorHAnsi" w:cstheme="minorHAnsi"/>
          <w:sz w:val="20"/>
          <w:szCs w:val="20"/>
        </w:rPr>
        <w:t>–</w:t>
      </w:r>
      <w:r w:rsidRPr="0019649A">
        <w:rPr>
          <w:rFonts w:eastAsia="Times New Roman" w:cstheme="minorHAnsi"/>
          <w:sz w:val="20"/>
          <w:szCs w:val="20"/>
        </w:rPr>
        <w:t>80. DOI 10.1038/nmat2317.</w:t>
      </w:r>
      <w:r w:rsidR="00DB3E42" w:rsidRPr="0019649A">
        <w:rPr>
          <w:rFonts w:eastAsia="Times New Roman" w:cstheme="minorHAnsi"/>
          <w:sz w:val="20"/>
          <w:szCs w:val="20"/>
        </w:rPr>
        <w:t xml:space="preserve"> </w:t>
      </w:r>
    </w:p>
    <w:p w14:paraId="47D127FC" w14:textId="50A107F5" w:rsidR="0019649A" w:rsidRPr="003610AA" w:rsidRDefault="0019649A" w:rsidP="003610AA">
      <w:pPr>
        <w:pStyle w:val="ListParagraph"/>
        <w:tabs>
          <w:tab w:val="clear" w:pos="425"/>
          <w:tab w:val="left" w:pos="450"/>
        </w:tabs>
        <w:spacing w:after="40"/>
        <w:ind w:left="425" w:hanging="425"/>
        <w:jc w:val="both"/>
        <w:rPr>
          <w:rFonts w:eastAsia="Times New Roman" w:cstheme="minorHAnsi"/>
          <w:sz w:val="20"/>
          <w:szCs w:val="20"/>
        </w:rPr>
      </w:pPr>
      <w:r w:rsidRPr="0019649A">
        <w:rPr>
          <w:rFonts w:eastAsia="Times New Roman" w:cstheme="minorHAnsi"/>
          <w:sz w:val="20"/>
          <w:szCs w:val="20"/>
        </w:rPr>
        <w:t>[10</w:t>
      </w:r>
      <w:r w:rsidR="007B30A5" w:rsidRPr="0019649A">
        <w:rPr>
          <w:rFonts w:eastAsia="Times New Roman" w:cstheme="minorHAnsi"/>
          <w:sz w:val="20"/>
          <w:szCs w:val="20"/>
        </w:rPr>
        <w:t xml:space="preserve">] </w:t>
      </w:r>
      <w:r w:rsidR="001E7A4A">
        <w:rPr>
          <w:rFonts w:eastAsia="Times New Roman" w:cstheme="minorHAnsi"/>
          <w:sz w:val="20"/>
          <w:szCs w:val="20"/>
        </w:rPr>
        <w:tab/>
      </w:r>
      <w:r w:rsidR="007B30A5">
        <w:rPr>
          <w:rFonts w:eastAsia="Times New Roman" w:cstheme="minorHAnsi"/>
          <w:sz w:val="20"/>
          <w:szCs w:val="20"/>
        </w:rPr>
        <w:t>Kong</w:t>
      </w:r>
      <w:r w:rsidR="007B30A5" w:rsidRPr="007B30A5">
        <w:rPr>
          <w:rFonts w:eastAsia="Times New Roman" w:cstheme="minorHAnsi"/>
          <w:sz w:val="20"/>
          <w:szCs w:val="20"/>
        </w:rPr>
        <w:t xml:space="preserve"> L., Wang J., Mu X., Li R., </w:t>
      </w:r>
      <w:proofErr w:type="spellStart"/>
      <w:r w:rsidR="007B30A5" w:rsidRPr="007B30A5">
        <w:rPr>
          <w:rFonts w:eastAsia="Times New Roman" w:cstheme="minorHAnsi"/>
          <w:sz w:val="20"/>
          <w:szCs w:val="20"/>
        </w:rPr>
        <w:t>Xiaoxue</w:t>
      </w:r>
      <w:proofErr w:type="spellEnd"/>
      <w:r w:rsidR="007B30A5" w:rsidRPr="007B30A5">
        <w:rPr>
          <w:rFonts w:eastAsia="Times New Roman" w:cstheme="minorHAnsi"/>
          <w:sz w:val="20"/>
          <w:szCs w:val="20"/>
        </w:rPr>
        <w:t xml:space="preserve"> L., Fan X., et al.,</w:t>
      </w:r>
      <w:r w:rsidR="007B30A5">
        <w:rPr>
          <w:rFonts w:eastAsia="Times New Roman" w:cstheme="minorHAnsi"/>
          <w:sz w:val="20"/>
          <w:szCs w:val="20"/>
        </w:rPr>
        <w:t xml:space="preserve"> </w:t>
      </w:r>
      <w:r w:rsidRPr="0019649A">
        <w:rPr>
          <w:rFonts w:eastAsia="Times New Roman" w:cstheme="minorHAnsi"/>
          <w:sz w:val="20"/>
          <w:szCs w:val="20"/>
        </w:rPr>
        <w:t xml:space="preserve">Pore-size-dependent g-C₃N₄ for efficient photocatalysts: </w:t>
      </w:r>
      <w:r w:rsidR="00BA1CFB">
        <w:rPr>
          <w:rFonts w:eastAsia="Times New Roman" w:cstheme="minorHAnsi"/>
          <w:sz w:val="20"/>
          <w:szCs w:val="20"/>
        </w:rPr>
        <w:t>R</w:t>
      </w:r>
      <w:r w:rsidR="003610AA" w:rsidRPr="003610AA">
        <w:rPr>
          <w:rFonts w:eastAsia="Times New Roman" w:cstheme="minorHAnsi"/>
          <w:sz w:val="20"/>
          <w:szCs w:val="20"/>
        </w:rPr>
        <w:t>egulation synthesizes and physical mechanism</w:t>
      </w:r>
      <w:r w:rsidRPr="003610AA">
        <w:rPr>
          <w:rFonts w:eastAsia="Times New Roman" w:cstheme="minorHAnsi"/>
          <w:sz w:val="20"/>
          <w:szCs w:val="20"/>
        </w:rPr>
        <w:t xml:space="preserve">. </w:t>
      </w:r>
      <w:r w:rsidRPr="003610AA">
        <w:rPr>
          <w:rFonts w:eastAsia="Times New Roman" w:cstheme="minorHAnsi"/>
          <w:i/>
          <w:iCs/>
          <w:sz w:val="20"/>
          <w:szCs w:val="20"/>
        </w:rPr>
        <w:t>Materials Today Energy</w:t>
      </w:r>
      <w:r w:rsidRPr="003610AA">
        <w:rPr>
          <w:rFonts w:eastAsia="Times New Roman" w:cstheme="minorHAnsi"/>
          <w:sz w:val="20"/>
          <w:szCs w:val="20"/>
        </w:rPr>
        <w:t xml:space="preserve">, 2019; </w:t>
      </w:r>
      <w:r w:rsidRPr="003610AA">
        <w:rPr>
          <w:rFonts w:eastAsia="Times New Roman" w:cstheme="minorHAnsi"/>
          <w:b/>
          <w:bCs/>
          <w:sz w:val="20"/>
          <w:szCs w:val="20"/>
        </w:rPr>
        <w:t>13</w:t>
      </w:r>
      <w:r w:rsidRPr="003610AA">
        <w:rPr>
          <w:rFonts w:eastAsia="Times New Roman" w:cstheme="minorHAnsi"/>
          <w:sz w:val="20"/>
          <w:szCs w:val="20"/>
        </w:rPr>
        <w:t>: 11</w:t>
      </w:r>
      <w:r w:rsidR="00681614" w:rsidRPr="00C80FB3">
        <w:rPr>
          <w:rFonts w:asciiTheme="minorHAnsi" w:hAnsiTheme="minorHAnsi" w:cstheme="minorHAnsi"/>
          <w:sz w:val="20"/>
          <w:szCs w:val="20"/>
        </w:rPr>
        <w:t>–</w:t>
      </w:r>
      <w:r w:rsidRPr="003610AA">
        <w:rPr>
          <w:rFonts w:eastAsia="Times New Roman" w:cstheme="minorHAnsi"/>
          <w:sz w:val="20"/>
          <w:szCs w:val="20"/>
        </w:rPr>
        <w:t>21. DOI 10.1016/j.mtener.2019.0</w:t>
      </w:r>
      <w:r w:rsidR="00E02A96" w:rsidRPr="003610AA">
        <w:rPr>
          <w:rFonts w:eastAsia="Times New Roman" w:cstheme="minorHAnsi"/>
          <w:sz w:val="20"/>
          <w:szCs w:val="20"/>
        </w:rPr>
        <w:t>4</w:t>
      </w:r>
      <w:r w:rsidRPr="003610AA">
        <w:rPr>
          <w:rFonts w:eastAsia="Times New Roman" w:cstheme="minorHAnsi"/>
          <w:sz w:val="20"/>
          <w:szCs w:val="20"/>
        </w:rPr>
        <w:t>.0</w:t>
      </w:r>
      <w:r w:rsidR="00E02A96" w:rsidRPr="003610AA">
        <w:rPr>
          <w:rFonts w:eastAsia="Times New Roman" w:cstheme="minorHAnsi"/>
          <w:sz w:val="20"/>
          <w:szCs w:val="20"/>
        </w:rPr>
        <w:t>11</w:t>
      </w:r>
      <w:r w:rsidRPr="003610AA">
        <w:rPr>
          <w:rFonts w:eastAsia="Times New Roman" w:cstheme="minorHAnsi"/>
          <w:sz w:val="20"/>
          <w:szCs w:val="20"/>
        </w:rPr>
        <w:t>.</w:t>
      </w:r>
      <w:r w:rsidR="001606CA" w:rsidRPr="003610AA">
        <w:rPr>
          <w:rFonts w:ascii="Arial" w:eastAsiaTheme="minorHAnsi" w:hAnsi="Arial" w:cs="Arial"/>
          <w:color w:val="474747"/>
          <w:kern w:val="2"/>
          <w:sz w:val="21"/>
          <w:szCs w:val="21"/>
          <w:shd w:val="clear" w:color="auto" w:fill="FFFFFF"/>
          <w14:ligatures w14:val="standardContextual"/>
        </w:rPr>
        <w:t xml:space="preserve"> </w:t>
      </w:r>
    </w:p>
    <w:p w14:paraId="3DF7C730" w14:textId="01357EAB" w:rsidR="0019649A" w:rsidRP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 xml:space="preserve">[11] </w:t>
      </w:r>
      <w:r w:rsidR="001E7A4A">
        <w:rPr>
          <w:rFonts w:eastAsia="Times New Roman" w:cstheme="minorHAnsi"/>
          <w:sz w:val="20"/>
          <w:szCs w:val="20"/>
        </w:rPr>
        <w:tab/>
      </w:r>
      <w:r w:rsidR="007B30A5" w:rsidRPr="007B30A5">
        <w:rPr>
          <w:rFonts w:eastAsia="Times New Roman" w:cstheme="minorHAnsi"/>
          <w:sz w:val="20"/>
          <w:szCs w:val="20"/>
        </w:rPr>
        <w:t>Kang Y., Yang Y., Yin L.-C., Kang X., Wang L.</w:t>
      </w:r>
      <w:r w:rsidR="007B30A5">
        <w:rPr>
          <w:rFonts w:eastAsia="Times New Roman" w:cstheme="minorHAnsi"/>
          <w:sz w:val="20"/>
          <w:szCs w:val="20"/>
        </w:rPr>
        <w:t>,</w:t>
      </w:r>
      <w:r w:rsidR="007B30A5" w:rsidRPr="007B30A5">
        <w:rPr>
          <w:rFonts w:eastAsia="Times New Roman" w:cstheme="minorHAnsi"/>
          <w:sz w:val="20"/>
          <w:szCs w:val="20"/>
        </w:rPr>
        <w:t xml:space="preserve"> Liu G., et al.,</w:t>
      </w:r>
      <w:r w:rsidR="007B30A5">
        <w:rPr>
          <w:rFonts w:eastAsia="Times New Roman" w:cstheme="minorHAnsi"/>
          <w:sz w:val="20"/>
          <w:szCs w:val="20"/>
        </w:rPr>
        <w:t xml:space="preserve"> </w:t>
      </w:r>
      <w:r w:rsidRPr="0019649A">
        <w:rPr>
          <w:rFonts w:eastAsia="Times New Roman" w:cstheme="minorHAnsi"/>
          <w:sz w:val="20"/>
          <w:szCs w:val="20"/>
        </w:rPr>
        <w:t xml:space="preserve">Selective breaking of hydrogen bonds </w:t>
      </w:r>
      <w:r w:rsidR="001B59F8">
        <w:rPr>
          <w:rFonts w:eastAsia="Times New Roman" w:cstheme="minorHAnsi"/>
          <w:sz w:val="20"/>
          <w:szCs w:val="20"/>
        </w:rPr>
        <w:t>of</w:t>
      </w:r>
      <w:r w:rsidRPr="0019649A">
        <w:rPr>
          <w:rFonts w:eastAsia="Times New Roman" w:cstheme="minorHAnsi"/>
          <w:sz w:val="20"/>
          <w:szCs w:val="20"/>
        </w:rPr>
        <w:t xml:space="preserve"> layered carbon nitride for visible-light photocatalysis. </w:t>
      </w:r>
      <w:r w:rsidRPr="0019649A">
        <w:rPr>
          <w:rFonts w:eastAsia="Times New Roman" w:cstheme="minorHAnsi"/>
          <w:i/>
          <w:iCs/>
          <w:sz w:val="20"/>
          <w:szCs w:val="20"/>
        </w:rPr>
        <w:t>Advanced Materials</w:t>
      </w:r>
      <w:r w:rsidRPr="0019649A">
        <w:rPr>
          <w:rFonts w:eastAsia="Times New Roman" w:cstheme="minorHAnsi"/>
          <w:sz w:val="20"/>
          <w:szCs w:val="20"/>
        </w:rPr>
        <w:t xml:space="preserve">, 2016; </w:t>
      </w:r>
      <w:r w:rsidRPr="0019649A">
        <w:rPr>
          <w:rFonts w:eastAsia="Times New Roman" w:cstheme="minorHAnsi"/>
          <w:b/>
          <w:bCs/>
          <w:sz w:val="20"/>
          <w:szCs w:val="20"/>
        </w:rPr>
        <w:t>28</w:t>
      </w:r>
      <w:r w:rsidRPr="00F878EF">
        <w:rPr>
          <w:rFonts w:eastAsia="Times New Roman" w:cstheme="minorHAnsi"/>
          <w:sz w:val="20"/>
          <w:szCs w:val="20"/>
        </w:rPr>
        <w:t xml:space="preserve">: </w:t>
      </w:r>
      <w:r w:rsidRPr="0019649A">
        <w:rPr>
          <w:rFonts w:eastAsia="Times New Roman" w:cstheme="minorHAnsi"/>
          <w:sz w:val="20"/>
          <w:szCs w:val="20"/>
        </w:rPr>
        <w:t>6471</w:t>
      </w:r>
      <w:r w:rsidR="00681614" w:rsidRPr="00C80FB3">
        <w:rPr>
          <w:rFonts w:asciiTheme="minorHAnsi" w:hAnsiTheme="minorHAnsi" w:cstheme="minorHAnsi"/>
          <w:sz w:val="20"/>
          <w:szCs w:val="20"/>
        </w:rPr>
        <w:t>–</w:t>
      </w:r>
      <w:r w:rsidRPr="0019649A">
        <w:rPr>
          <w:rFonts w:eastAsia="Times New Roman" w:cstheme="minorHAnsi"/>
          <w:sz w:val="20"/>
          <w:szCs w:val="20"/>
        </w:rPr>
        <w:t xml:space="preserve">6477. </w:t>
      </w:r>
      <w:r w:rsidRPr="0090149B">
        <w:rPr>
          <w:rFonts w:eastAsia="Times New Roman" w:cstheme="minorHAnsi"/>
          <w:sz w:val="20"/>
          <w:szCs w:val="20"/>
        </w:rPr>
        <w:t xml:space="preserve">DOI </w:t>
      </w:r>
      <w:r w:rsidR="0090149B" w:rsidRPr="0090149B">
        <w:rPr>
          <w:rFonts w:eastAsia="Times New Roman" w:cstheme="minorHAnsi"/>
          <w:sz w:val="20"/>
          <w:szCs w:val="20"/>
        </w:rPr>
        <w:t>10.1002/adma.201601567.</w:t>
      </w:r>
    </w:p>
    <w:p w14:paraId="65A151B4" w14:textId="22584C08" w:rsidR="0019649A" w:rsidRP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 xml:space="preserve">[12] </w:t>
      </w:r>
      <w:r w:rsidR="00F151BA">
        <w:rPr>
          <w:rFonts w:eastAsia="Times New Roman" w:cstheme="minorHAnsi"/>
          <w:sz w:val="20"/>
          <w:szCs w:val="20"/>
        </w:rPr>
        <w:tab/>
      </w:r>
      <w:proofErr w:type="spellStart"/>
      <w:r w:rsidR="006C3C81" w:rsidRPr="006C3C81">
        <w:rPr>
          <w:rFonts w:eastAsia="Times New Roman" w:cstheme="minorHAnsi"/>
          <w:sz w:val="20"/>
          <w:szCs w:val="20"/>
        </w:rPr>
        <w:t>Niu</w:t>
      </w:r>
      <w:proofErr w:type="spellEnd"/>
      <w:r w:rsidR="006C3C81" w:rsidRPr="006C3C81">
        <w:rPr>
          <w:rFonts w:eastAsia="Times New Roman" w:cstheme="minorHAnsi"/>
          <w:sz w:val="20"/>
          <w:szCs w:val="20"/>
        </w:rPr>
        <w:t xml:space="preserve"> P., Zhang L., Liu G. and Cheng H.M.,</w:t>
      </w:r>
      <w:r w:rsidR="006C3C81">
        <w:rPr>
          <w:rFonts w:eastAsia="Times New Roman" w:cstheme="minorHAnsi"/>
          <w:sz w:val="20"/>
          <w:szCs w:val="20"/>
        </w:rPr>
        <w:t xml:space="preserve"> </w:t>
      </w:r>
      <w:r w:rsidRPr="0019649A">
        <w:rPr>
          <w:rFonts w:eastAsia="Times New Roman" w:cstheme="minorHAnsi"/>
          <w:sz w:val="20"/>
          <w:szCs w:val="20"/>
        </w:rPr>
        <w:t xml:space="preserve">Graphene-like carbon nitride nanosheets for improved photocatalytic activities. </w:t>
      </w:r>
      <w:r w:rsidRPr="0019649A">
        <w:rPr>
          <w:rFonts w:eastAsia="Times New Roman" w:cstheme="minorHAnsi"/>
          <w:i/>
          <w:iCs/>
          <w:sz w:val="20"/>
          <w:szCs w:val="20"/>
        </w:rPr>
        <w:t>Advanced Functional Materials</w:t>
      </w:r>
      <w:r w:rsidRPr="0019649A">
        <w:rPr>
          <w:rFonts w:eastAsia="Times New Roman" w:cstheme="minorHAnsi"/>
          <w:sz w:val="20"/>
          <w:szCs w:val="20"/>
        </w:rPr>
        <w:t xml:space="preserve">, 2012; </w:t>
      </w:r>
      <w:r w:rsidRPr="00B03FAC">
        <w:rPr>
          <w:rFonts w:eastAsia="Times New Roman" w:cstheme="minorHAnsi"/>
          <w:b/>
          <w:bCs/>
          <w:sz w:val="20"/>
          <w:szCs w:val="20"/>
        </w:rPr>
        <w:t>22</w:t>
      </w:r>
      <w:r w:rsidRPr="00B03FAC">
        <w:rPr>
          <w:rFonts w:eastAsia="Times New Roman" w:cstheme="minorHAnsi"/>
          <w:sz w:val="20"/>
          <w:szCs w:val="20"/>
        </w:rPr>
        <w:t xml:space="preserve">: </w:t>
      </w:r>
      <w:r w:rsidRPr="0019649A">
        <w:rPr>
          <w:rFonts w:eastAsia="Times New Roman" w:cstheme="minorHAnsi"/>
          <w:sz w:val="20"/>
          <w:szCs w:val="20"/>
        </w:rPr>
        <w:t>4763</w:t>
      </w:r>
      <w:r w:rsidR="00681614" w:rsidRPr="00C80FB3">
        <w:rPr>
          <w:rFonts w:asciiTheme="minorHAnsi" w:hAnsiTheme="minorHAnsi" w:cstheme="minorHAnsi"/>
          <w:sz w:val="20"/>
          <w:szCs w:val="20"/>
        </w:rPr>
        <w:t>–</w:t>
      </w:r>
      <w:r w:rsidRPr="0019649A">
        <w:rPr>
          <w:rFonts w:eastAsia="Times New Roman" w:cstheme="minorHAnsi"/>
          <w:sz w:val="20"/>
          <w:szCs w:val="20"/>
        </w:rPr>
        <w:t>4770. DOI 10.1002/adfm.201200922.</w:t>
      </w:r>
      <w:r w:rsidR="003B0B08" w:rsidRPr="003B0B08">
        <w:rPr>
          <w:rFonts w:ascii="Arial" w:eastAsiaTheme="minorHAnsi" w:hAnsi="Arial" w:cs="Arial"/>
          <w:b/>
          <w:bCs/>
          <w:color w:val="001D35"/>
          <w:kern w:val="2"/>
          <w:shd w:val="clear" w:color="auto" w:fill="FFFFFF"/>
          <w14:ligatures w14:val="standardContextual"/>
        </w:rPr>
        <w:t xml:space="preserve"> </w:t>
      </w:r>
    </w:p>
    <w:p w14:paraId="78C85B5A" w14:textId="05909780" w:rsidR="0019649A" w:rsidRP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 xml:space="preserve">[13] </w:t>
      </w:r>
      <w:proofErr w:type="spellStart"/>
      <w:r w:rsidR="003607A1" w:rsidRPr="003607A1">
        <w:rPr>
          <w:rFonts w:eastAsia="Times New Roman" w:cstheme="minorHAnsi"/>
          <w:sz w:val="20"/>
          <w:szCs w:val="20"/>
        </w:rPr>
        <w:t>Afanasov</w:t>
      </w:r>
      <w:proofErr w:type="spellEnd"/>
      <w:r w:rsidR="003607A1" w:rsidRPr="003607A1">
        <w:rPr>
          <w:rFonts w:eastAsia="Times New Roman" w:cstheme="minorHAnsi"/>
          <w:sz w:val="20"/>
          <w:szCs w:val="20"/>
        </w:rPr>
        <w:t xml:space="preserve"> I.M., </w:t>
      </w:r>
      <w:proofErr w:type="spellStart"/>
      <w:r w:rsidR="003607A1" w:rsidRPr="003607A1">
        <w:rPr>
          <w:rFonts w:eastAsia="Times New Roman" w:cstheme="minorHAnsi"/>
          <w:sz w:val="20"/>
          <w:szCs w:val="20"/>
        </w:rPr>
        <w:t>Shornikova</w:t>
      </w:r>
      <w:proofErr w:type="spellEnd"/>
      <w:r w:rsidR="003607A1" w:rsidRPr="003607A1">
        <w:rPr>
          <w:rFonts w:eastAsia="Times New Roman" w:cstheme="minorHAnsi"/>
          <w:sz w:val="20"/>
          <w:szCs w:val="20"/>
        </w:rPr>
        <w:t xml:space="preserve"> O.N., Kirilenko D.A., </w:t>
      </w:r>
      <w:proofErr w:type="spellStart"/>
      <w:r w:rsidR="003607A1" w:rsidRPr="003607A1">
        <w:rPr>
          <w:rFonts w:eastAsia="Times New Roman" w:cstheme="minorHAnsi"/>
          <w:sz w:val="20"/>
          <w:szCs w:val="20"/>
        </w:rPr>
        <w:t>Vlasov</w:t>
      </w:r>
      <w:proofErr w:type="spellEnd"/>
      <w:r w:rsidR="003607A1" w:rsidRPr="003607A1">
        <w:rPr>
          <w:rFonts w:eastAsia="Times New Roman" w:cstheme="minorHAnsi"/>
          <w:sz w:val="20"/>
          <w:szCs w:val="20"/>
        </w:rPr>
        <w:t xml:space="preserve"> I.I., Zhang L., </w:t>
      </w:r>
      <w:proofErr w:type="spellStart"/>
      <w:r w:rsidR="003607A1" w:rsidRPr="003607A1">
        <w:rPr>
          <w:rFonts w:eastAsia="Times New Roman" w:cstheme="minorHAnsi"/>
          <w:sz w:val="20"/>
          <w:szCs w:val="20"/>
        </w:rPr>
        <w:t>Verbeeck</w:t>
      </w:r>
      <w:proofErr w:type="spellEnd"/>
      <w:r w:rsidR="003607A1" w:rsidRPr="003607A1">
        <w:rPr>
          <w:rFonts w:eastAsia="Times New Roman" w:cstheme="minorHAnsi"/>
          <w:sz w:val="20"/>
          <w:szCs w:val="20"/>
        </w:rPr>
        <w:t xml:space="preserve"> J., et al., Graphite structural transformations during intercalation by HNO</w:t>
      </w:r>
      <w:r w:rsidR="003607A1" w:rsidRPr="00C20B26">
        <w:rPr>
          <w:rFonts w:eastAsia="Times New Roman" w:cstheme="minorHAnsi"/>
          <w:sz w:val="20"/>
          <w:szCs w:val="20"/>
          <w:vertAlign w:val="subscript"/>
        </w:rPr>
        <w:t>3</w:t>
      </w:r>
      <w:r w:rsidR="003607A1" w:rsidRPr="003607A1">
        <w:rPr>
          <w:rFonts w:eastAsia="Times New Roman" w:cstheme="minorHAnsi"/>
          <w:sz w:val="20"/>
          <w:szCs w:val="20"/>
        </w:rPr>
        <w:t xml:space="preserve"> and exfoliation</w:t>
      </w:r>
      <w:r w:rsidRPr="0019649A">
        <w:rPr>
          <w:rFonts w:eastAsia="Times New Roman" w:cstheme="minorHAnsi"/>
          <w:sz w:val="20"/>
          <w:szCs w:val="20"/>
        </w:rPr>
        <w:t xml:space="preserve">. </w:t>
      </w:r>
      <w:r w:rsidRPr="0019649A">
        <w:rPr>
          <w:rFonts w:eastAsia="Times New Roman" w:cstheme="minorHAnsi"/>
          <w:i/>
          <w:iCs/>
          <w:sz w:val="20"/>
          <w:szCs w:val="20"/>
        </w:rPr>
        <w:t>Carbon</w:t>
      </w:r>
      <w:r w:rsidRPr="0019649A">
        <w:rPr>
          <w:rFonts w:eastAsia="Times New Roman" w:cstheme="minorHAnsi"/>
          <w:sz w:val="20"/>
          <w:szCs w:val="20"/>
        </w:rPr>
        <w:t xml:space="preserve">, 2010; </w:t>
      </w:r>
      <w:r w:rsidRPr="000506BD">
        <w:rPr>
          <w:rFonts w:eastAsia="Times New Roman" w:cstheme="minorHAnsi"/>
          <w:b/>
          <w:bCs/>
          <w:sz w:val="20"/>
          <w:szCs w:val="20"/>
        </w:rPr>
        <w:t>48</w:t>
      </w:r>
      <w:r w:rsidRPr="000506BD">
        <w:rPr>
          <w:rFonts w:eastAsia="Times New Roman" w:cstheme="minorHAnsi"/>
          <w:sz w:val="20"/>
          <w:szCs w:val="20"/>
        </w:rPr>
        <w:t>:</w:t>
      </w:r>
      <w:r w:rsidRPr="0019649A">
        <w:rPr>
          <w:rFonts w:eastAsia="Times New Roman" w:cstheme="minorHAnsi"/>
          <w:sz w:val="20"/>
          <w:szCs w:val="20"/>
        </w:rPr>
        <w:t xml:space="preserve"> 1862</w:t>
      </w:r>
      <w:r w:rsidR="00681614" w:rsidRPr="00C80FB3">
        <w:rPr>
          <w:rFonts w:asciiTheme="minorHAnsi" w:hAnsiTheme="minorHAnsi" w:cstheme="minorHAnsi"/>
          <w:sz w:val="20"/>
          <w:szCs w:val="20"/>
        </w:rPr>
        <w:t>–</w:t>
      </w:r>
      <w:r w:rsidRPr="0019649A">
        <w:rPr>
          <w:rFonts w:eastAsia="Times New Roman" w:cstheme="minorHAnsi"/>
          <w:sz w:val="20"/>
          <w:szCs w:val="20"/>
        </w:rPr>
        <w:t xml:space="preserve">1865. DOI </w:t>
      </w:r>
      <w:r w:rsidR="007E0B23" w:rsidRPr="007E0B23">
        <w:rPr>
          <w:rFonts w:eastAsia="Times New Roman" w:cstheme="minorHAnsi"/>
          <w:sz w:val="20"/>
          <w:szCs w:val="20"/>
        </w:rPr>
        <w:t>10.1016/j.carbon.2010.01.055</w:t>
      </w:r>
      <w:r w:rsidR="00211545">
        <w:rPr>
          <w:rFonts w:eastAsia="Times New Roman" w:cstheme="minorHAnsi"/>
          <w:sz w:val="20"/>
          <w:szCs w:val="20"/>
        </w:rPr>
        <w:t>.</w:t>
      </w:r>
    </w:p>
    <w:p w14:paraId="39657A4A" w14:textId="0122D948" w:rsidR="0019649A" w:rsidRPr="007C2D3C" w:rsidRDefault="0019649A" w:rsidP="00DB6214">
      <w:pPr>
        <w:pStyle w:val="ListParagraph"/>
        <w:tabs>
          <w:tab w:val="clear" w:pos="425"/>
          <w:tab w:val="left" w:pos="450"/>
        </w:tabs>
        <w:autoSpaceDE w:val="0"/>
        <w:autoSpaceDN w:val="0"/>
        <w:adjustRightInd w:val="0"/>
        <w:spacing w:after="40"/>
        <w:ind w:left="425" w:hanging="425"/>
        <w:jc w:val="both"/>
        <w:rPr>
          <w:rFonts w:eastAsia="Times New Roman" w:cstheme="minorHAnsi"/>
          <w:b/>
          <w:bCs/>
          <w:sz w:val="20"/>
          <w:szCs w:val="20"/>
        </w:rPr>
      </w:pPr>
      <w:r w:rsidRPr="002011D8">
        <w:rPr>
          <w:rFonts w:eastAsia="Times New Roman" w:cstheme="minorHAnsi"/>
          <w:sz w:val="20"/>
          <w:szCs w:val="20"/>
        </w:rPr>
        <w:t>[14</w:t>
      </w:r>
      <w:r w:rsidR="00A215F8" w:rsidRPr="002011D8">
        <w:rPr>
          <w:rFonts w:eastAsia="Times New Roman" w:cstheme="minorHAnsi"/>
          <w:sz w:val="20"/>
          <w:szCs w:val="20"/>
        </w:rPr>
        <w:t>]</w:t>
      </w:r>
      <w:r w:rsidR="00A215F8">
        <w:rPr>
          <w:rFonts w:eastAsia="Times New Roman" w:cstheme="minorHAnsi"/>
          <w:sz w:val="20"/>
          <w:szCs w:val="20"/>
        </w:rPr>
        <w:t xml:space="preserve"> </w:t>
      </w:r>
      <w:r w:rsidR="00DB6214">
        <w:rPr>
          <w:rFonts w:eastAsia="Times New Roman" w:cstheme="minorHAnsi"/>
          <w:sz w:val="20"/>
          <w:szCs w:val="20"/>
        </w:rPr>
        <w:tab/>
      </w:r>
      <w:r w:rsidR="00A215F8">
        <w:rPr>
          <w:rFonts w:eastAsia="Times New Roman" w:cstheme="minorHAnsi"/>
          <w:sz w:val="20"/>
          <w:szCs w:val="20"/>
        </w:rPr>
        <w:t>Dong</w:t>
      </w:r>
      <w:r w:rsidR="005B78B8">
        <w:rPr>
          <w:rFonts w:eastAsia="Times New Roman" w:cstheme="minorHAnsi"/>
          <w:sz w:val="20"/>
          <w:szCs w:val="20"/>
        </w:rPr>
        <w:t xml:space="preserve"> </w:t>
      </w:r>
      <w:r w:rsidR="005376EF" w:rsidRPr="002011D8">
        <w:rPr>
          <w:rFonts w:eastAsia="Times New Roman" w:cstheme="minorHAnsi"/>
          <w:sz w:val="20"/>
          <w:szCs w:val="20"/>
        </w:rPr>
        <w:t xml:space="preserve">X. and Cheng </w:t>
      </w:r>
      <w:r w:rsidR="005376EF" w:rsidRPr="005376EF">
        <w:rPr>
          <w:rFonts w:eastAsia="Times New Roman" w:cstheme="minorHAnsi"/>
          <w:sz w:val="20"/>
          <w:szCs w:val="20"/>
        </w:rPr>
        <w:t>F</w:t>
      </w:r>
      <w:r w:rsidRPr="0019649A">
        <w:rPr>
          <w:rFonts w:eastAsia="Times New Roman" w:cstheme="minorHAnsi"/>
          <w:sz w:val="20"/>
          <w:szCs w:val="20"/>
        </w:rPr>
        <w:t xml:space="preserve">., </w:t>
      </w:r>
      <w:r w:rsidR="007C2D3C" w:rsidRPr="007C2D3C">
        <w:rPr>
          <w:rFonts w:eastAsia="Times New Roman" w:cstheme="minorHAnsi"/>
          <w:sz w:val="20"/>
          <w:szCs w:val="20"/>
        </w:rPr>
        <w:t>Recent development in exfoliated two-dimensional g-C</w:t>
      </w:r>
      <w:r w:rsidR="007C2D3C" w:rsidRPr="007C2D3C">
        <w:rPr>
          <w:rFonts w:eastAsia="Times New Roman" w:cstheme="minorHAnsi"/>
          <w:sz w:val="20"/>
          <w:szCs w:val="20"/>
          <w:vertAlign w:val="subscript"/>
        </w:rPr>
        <w:t>3</w:t>
      </w:r>
      <w:r w:rsidR="007C2D3C" w:rsidRPr="007C2D3C">
        <w:rPr>
          <w:rFonts w:eastAsia="Times New Roman" w:cstheme="minorHAnsi"/>
          <w:sz w:val="20"/>
          <w:szCs w:val="20"/>
        </w:rPr>
        <w:t>N</w:t>
      </w:r>
      <w:r w:rsidR="007C2D3C" w:rsidRPr="007C2D3C">
        <w:rPr>
          <w:rFonts w:eastAsia="Times New Roman" w:cstheme="minorHAnsi"/>
          <w:sz w:val="20"/>
          <w:szCs w:val="20"/>
          <w:vertAlign w:val="subscript"/>
        </w:rPr>
        <w:t>4</w:t>
      </w:r>
      <w:r w:rsidR="007C2D3C" w:rsidRPr="007C2D3C">
        <w:rPr>
          <w:rFonts w:eastAsia="Times New Roman" w:cstheme="minorHAnsi"/>
          <w:sz w:val="20"/>
          <w:szCs w:val="20"/>
        </w:rPr>
        <w:t> nanosheets for photocatalytic applications</w:t>
      </w:r>
      <w:r w:rsidRPr="007C2D3C">
        <w:rPr>
          <w:rFonts w:eastAsia="Times New Roman" w:cstheme="minorHAnsi"/>
          <w:sz w:val="20"/>
          <w:szCs w:val="20"/>
        </w:rPr>
        <w:t xml:space="preserve">. </w:t>
      </w:r>
      <w:r w:rsidRPr="007C2D3C">
        <w:rPr>
          <w:rFonts w:eastAsia="Times New Roman" w:cstheme="minorHAnsi"/>
          <w:i/>
          <w:iCs/>
          <w:sz w:val="20"/>
          <w:szCs w:val="20"/>
        </w:rPr>
        <w:t>Journal of Materials Chemistry A</w:t>
      </w:r>
      <w:r w:rsidRPr="007C2D3C">
        <w:rPr>
          <w:rFonts w:eastAsia="Times New Roman" w:cstheme="minorHAnsi"/>
          <w:sz w:val="20"/>
          <w:szCs w:val="20"/>
        </w:rPr>
        <w:t xml:space="preserve">, 2015; </w:t>
      </w:r>
      <w:r w:rsidRPr="007C2D3C">
        <w:rPr>
          <w:rFonts w:eastAsia="Times New Roman" w:cstheme="minorHAnsi"/>
          <w:b/>
          <w:bCs/>
          <w:sz w:val="20"/>
          <w:szCs w:val="20"/>
        </w:rPr>
        <w:t>3</w:t>
      </w:r>
      <w:r w:rsidRPr="007C2D3C">
        <w:rPr>
          <w:rFonts w:eastAsia="Times New Roman" w:cstheme="minorHAnsi"/>
          <w:sz w:val="20"/>
          <w:szCs w:val="20"/>
        </w:rPr>
        <w:t>: 2364</w:t>
      </w:r>
      <w:r w:rsidR="00313745">
        <w:rPr>
          <w:rFonts w:eastAsia="Times New Roman" w:cstheme="minorHAnsi"/>
          <w:sz w:val="20"/>
          <w:szCs w:val="20"/>
        </w:rPr>
        <w:t>2</w:t>
      </w:r>
      <w:r w:rsidR="00681614" w:rsidRPr="00C80FB3">
        <w:rPr>
          <w:rFonts w:asciiTheme="minorHAnsi" w:hAnsiTheme="minorHAnsi" w:cstheme="minorHAnsi"/>
          <w:sz w:val="20"/>
          <w:szCs w:val="20"/>
        </w:rPr>
        <w:t>–</w:t>
      </w:r>
      <w:r w:rsidRPr="007C2D3C">
        <w:rPr>
          <w:rFonts w:eastAsia="Times New Roman" w:cstheme="minorHAnsi"/>
          <w:sz w:val="20"/>
          <w:szCs w:val="20"/>
        </w:rPr>
        <w:t xml:space="preserve">23652. DOI </w:t>
      </w:r>
      <w:r w:rsidR="002163DE" w:rsidRPr="007C2D3C">
        <w:rPr>
          <w:rFonts w:eastAsia="Times New Roman" w:cstheme="minorHAnsi"/>
          <w:sz w:val="20"/>
          <w:szCs w:val="20"/>
        </w:rPr>
        <w:t>10.1039/C5TA07374J</w:t>
      </w:r>
      <w:r w:rsidR="0044153E" w:rsidRPr="007C2D3C">
        <w:rPr>
          <w:rFonts w:eastAsia="Times New Roman" w:cstheme="minorHAnsi"/>
          <w:sz w:val="20"/>
          <w:szCs w:val="20"/>
        </w:rPr>
        <w:t>.</w:t>
      </w:r>
    </w:p>
    <w:p w14:paraId="0511469F" w14:textId="1CB62556" w:rsidR="0019649A" w:rsidRPr="006360A8" w:rsidRDefault="0019649A" w:rsidP="006360A8">
      <w:pPr>
        <w:pStyle w:val="ListParagraph"/>
        <w:spacing w:after="40"/>
        <w:ind w:left="425" w:hanging="425"/>
        <w:jc w:val="both"/>
        <w:rPr>
          <w:rFonts w:eastAsia="Times New Roman" w:cstheme="minorHAnsi"/>
          <w:sz w:val="20"/>
          <w:szCs w:val="20"/>
        </w:rPr>
      </w:pPr>
      <w:r w:rsidRPr="0019649A">
        <w:rPr>
          <w:rFonts w:eastAsia="Times New Roman" w:cstheme="minorHAnsi"/>
          <w:sz w:val="20"/>
          <w:szCs w:val="20"/>
        </w:rPr>
        <w:t xml:space="preserve">[15] </w:t>
      </w:r>
      <w:r w:rsidR="00313886">
        <w:rPr>
          <w:rFonts w:eastAsia="Times New Roman" w:cstheme="minorHAnsi"/>
          <w:sz w:val="20"/>
          <w:szCs w:val="20"/>
        </w:rPr>
        <w:tab/>
      </w:r>
      <w:r w:rsidR="0065644D" w:rsidRPr="0065644D">
        <w:rPr>
          <w:rFonts w:eastAsia="Times New Roman" w:cstheme="minorHAnsi"/>
          <w:sz w:val="20"/>
          <w:szCs w:val="20"/>
        </w:rPr>
        <w:t>Lu X., Xu K., Chen P., Jia K., Liu S. and Wu C.</w:t>
      </w:r>
      <w:r w:rsidR="00945818">
        <w:rPr>
          <w:rFonts w:eastAsia="Times New Roman" w:cstheme="minorHAnsi"/>
          <w:sz w:val="20"/>
          <w:szCs w:val="20"/>
        </w:rPr>
        <w:t xml:space="preserve">, </w:t>
      </w:r>
      <w:r w:rsidR="006360A8" w:rsidRPr="006360A8">
        <w:rPr>
          <w:rFonts w:eastAsia="Times New Roman" w:cstheme="minorHAnsi"/>
          <w:sz w:val="20"/>
          <w:szCs w:val="20"/>
        </w:rPr>
        <w:t>Facile one step method realizing scalable production of g-C</w:t>
      </w:r>
      <w:r w:rsidR="006360A8" w:rsidRPr="006360A8">
        <w:rPr>
          <w:rFonts w:eastAsia="Times New Roman" w:cstheme="minorHAnsi"/>
          <w:sz w:val="20"/>
          <w:szCs w:val="20"/>
          <w:vertAlign w:val="subscript"/>
        </w:rPr>
        <w:t>3</w:t>
      </w:r>
      <w:r w:rsidR="006360A8" w:rsidRPr="006360A8">
        <w:rPr>
          <w:rFonts w:eastAsia="Times New Roman" w:cstheme="minorHAnsi"/>
          <w:sz w:val="20"/>
          <w:szCs w:val="20"/>
        </w:rPr>
        <w:t>N</w:t>
      </w:r>
      <w:r w:rsidR="006360A8" w:rsidRPr="006360A8">
        <w:rPr>
          <w:rFonts w:eastAsia="Times New Roman" w:cstheme="minorHAnsi"/>
          <w:sz w:val="20"/>
          <w:szCs w:val="20"/>
          <w:vertAlign w:val="subscript"/>
        </w:rPr>
        <w:t>4</w:t>
      </w:r>
      <w:r w:rsidR="006360A8" w:rsidRPr="006360A8">
        <w:rPr>
          <w:rFonts w:eastAsia="Times New Roman" w:cstheme="minorHAnsi"/>
          <w:sz w:val="20"/>
          <w:szCs w:val="20"/>
        </w:rPr>
        <w:t xml:space="preserve"> nanosheets and study of their photocatalytic H</w:t>
      </w:r>
      <w:r w:rsidR="006360A8" w:rsidRPr="006360A8">
        <w:rPr>
          <w:rFonts w:eastAsia="Times New Roman" w:cstheme="minorHAnsi"/>
          <w:sz w:val="20"/>
          <w:szCs w:val="20"/>
          <w:vertAlign w:val="subscript"/>
        </w:rPr>
        <w:t>2</w:t>
      </w:r>
      <w:r w:rsidR="006360A8" w:rsidRPr="006360A8">
        <w:rPr>
          <w:rFonts w:eastAsia="Times New Roman" w:cstheme="minorHAnsi"/>
          <w:sz w:val="20"/>
          <w:szCs w:val="20"/>
        </w:rPr>
        <w:t xml:space="preserve"> evolution activity</w:t>
      </w:r>
      <w:r w:rsidRPr="006360A8">
        <w:rPr>
          <w:rFonts w:eastAsia="Times New Roman" w:cstheme="minorHAnsi"/>
          <w:sz w:val="20"/>
          <w:szCs w:val="20"/>
        </w:rPr>
        <w:t xml:space="preserve">. </w:t>
      </w:r>
      <w:r w:rsidRPr="006360A8">
        <w:rPr>
          <w:rFonts w:eastAsia="Times New Roman" w:cstheme="minorHAnsi"/>
          <w:i/>
          <w:iCs/>
          <w:sz w:val="20"/>
          <w:szCs w:val="20"/>
        </w:rPr>
        <w:t>Journal of Materials Chemistry A</w:t>
      </w:r>
      <w:r w:rsidRPr="006360A8">
        <w:rPr>
          <w:rFonts w:eastAsia="Times New Roman" w:cstheme="minorHAnsi"/>
          <w:sz w:val="20"/>
          <w:szCs w:val="20"/>
        </w:rPr>
        <w:t xml:space="preserve">, 2014; </w:t>
      </w:r>
      <w:r w:rsidRPr="006360A8">
        <w:rPr>
          <w:rFonts w:eastAsia="Times New Roman" w:cstheme="minorHAnsi"/>
          <w:b/>
          <w:bCs/>
          <w:sz w:val="20"/>
          <w:szCs w:val="20"/>
        </w:rPr>
        <w:t>2</w:t>
      </w:r>
      <w:r w:rsidRPr="006360A8">
        <w:rPr>
          <w:rFonts w:eastAsia="Times New Roman" w:cstheme="minorHAnsi"/>
          <w:sz w:val="20"/>
          <w:szCs w:val="20"/>
        </w:rPr>
        <w:t>: 18924</w:t>
      </w:r>
      <w:r w:rsidR="00681614" w:rsidRPr="00C80FB3">
        <w:rPr>
          <w:rFonts w:asciiTheme="minorHAnsi" w:hAnsiTheme="minorHAnsi" w:cstheme="minorHAnsi"/>
          <w:sz w:val="20"/>
          <w:szCs w:val="20"/>
        </w:rPr>
        <w:t>–</w:t>
      </w:r>
      <w:r w:rsidRPr="006360A8">
        <w:rPr>
          <w:rFonts w:eastAsia="Times New Roman" w:cstheme="minorHAnsi"/>
          <w:sz w:val="20"/>
          <w:szCs w:val="20"/>
        </w:rPr>
        <w:t xml:space="preserve">18928. DOI </w:t>
      </w:r>
      <w:r w:rsidR="007030F4" w:rsidRPr="006360A8">
        <w:rPr>
          <w:rFonts w:eastAsia="Times New Roman" w:cstheme="minorHAnsi"/>
          <w:sz w:val="20"/>
          <w:szCs w:val="20"/>
        </w:rPr>
        <w:t>10.1039/C4TA04487H</w:t>
      </w:r>
      <w:r w:rsidRPr="006360A8">
        <w:rPr>
          <w:rFonts w:eastAsia="Times New Roman" w:cstheme="minorHAnsi"/>
          <w:sz w:val="20"/>
          <w:szCs w:val="20"/>
        </w:rPr>
        <w:t>.</w:t>
      </w:r>
      <w:r w:rsidR="00881459" w:rsidRPr="006360A8">
        <w:rPr>
          <w:rFonts w:ascii="Arial" w:eastAsia="Times New Roman" w:hAnsi="Arial" w:cs="Arial"/>
          <w:color w:val="0A0A0A"/>
          <w:sz w:val="24"/>
          <w:szCs w:val="24"/>
          <w:lang w:bidi="ar-SA"/>
        </w:rPr>
        <w:t xml:space="preserve"> </w:t>
      </w:r>
    </w:p>
    <w:p w14:paraId="02CEFE28" w14:textId="3A13FC9D" w:rsidR="0019649A" w:rsidRPr="00976695" w:rsidRDefault="0019649A" w:rsidP="00976695">
      <w:pPr>
        <w:pStyle w:val="ListParagraph"/>
        <w:spacing w:after="40"/>
        <w:ind w:left="425" w:hanging="425"/>
        <w:jc w:val="both"/>
        <w:rPr>
          <w:rFonts w:eastAsia="Times New Roman" w:cstheme="minorHAnsi"/>
          <w:sz w:val="20"/>
          <w:szCs w:val="20"/>
        </w:rPr>
      </w:pPr>
      <w:r w:rsidRPr="0019649A">
        <w:rPr>
          <w:rFonts w:eastAsia="Times New Roman" w:cstheme="minorHAnsi"/>
          <w:sz w:val="20"/>
          <w:szCs w:val="20"/>
        </w:rPr>
        <w:t xml:space="preserve">[16] </w:t>
      </w:r>
      <w:r w:rsidR="00313886">
        <w:rPr>
          <w:rFonts w:eastAsia="Times New Roman" w:cstheme="minorHAnsi"/>
          <w:sz w:val="20"/>
          <w:szCs w:val="20"/>
        </w:rPr>
        <w:tab/>
      </w:r>
      <w:r w:rsidR="00992652" w:rsidRPr="00992652">
        <w:rPr>
          <w:rFonts w:eastAsia="Times New Roman" w:cstheme="minorHAnsi"/>
          <w:sz w:val="20"/>
          <w:szCs w:val="20"/>
        </w:rPr>
        <w:t xml:space="preserve">Iqbal W., </w:t>
      </w:r>
      <w:proofErr w:type="spellStart"/>
      <w:r w:rsidR="00992652" w:rsidRPr="00992652">
        <w:rPr>
          <w:rFonts w:eastAsia="Times New Roman" w:cstheme="minorHAnsi"/>
          <w:sz w:val="20"/>
          <w:szCs w:val="20"/>
        </w:rPr>
        <w:t>Qiu</w:t>
      </w:r>
      <w:proofErr w:type="spellEnd"/>
      <w:r w:rsidR="00992652" w:rsidRPr="00992652">
        <w:rPr>
          <w:rFonts w:eastAsia="Times New Roman" w:cstheme="minorHAnsi"/>
          <w:sz w:val="20"/>
          <w:szCs w:val="20"/>
        </w:rPr>
        <w:t xml:space="preserve"> B., Lei J., Wang L., Zhang J. and </w:t>
      </w:r>
      <w:proofErr w:type="spellStart"/>
      <w:r w:rsidR="00992652" w:rsidRPr="00992652">
        <w:rPr>
          <w:rFonts w:eastAsia="Times New Roman" w:cstheme="minorHAnsi"/>
          <w:sz w:val="20"/>
          <w:szCs w:val="20"/>
        </w:rPr>
        <w:t>Anpo</w:t>
      </w:r>
      <w:proofErr w:type="spellEnd"/>
      <w:r w:rsidR="00992652" w:rsidRPr="00992652">
        <w:rPr>
          <w:rFonts w:eastAsia="Times New Roman" w:cstheme="minorHAnsi"/>
          <w:sz w:val="20"/>
          <w:szCs w:val="20"/>
        </w:rPr>
        <w:t xml:space="preserve"> M.,</w:t>
      </w:r>
      <w:r w:rsidR="00992652">
        <w:rPr>
          <w:rFonts w:eastAsia="Times New Roman" w:cstheme="minorHAnsi"/>
          <w:sz w:val="20"/>
          <w:szCs w:val="20"/>
        </w:rPr>
        <w:t xml:space="preserve"> </w:t>
      </w:r>
      <w:r w:rsidRPr="0019649A">
        <w:rPr>
          <w:rFonts w:eastAsia="Times New Roman" w:cstheme="minorHAnsi"/>
          <w:sz w:val="20"/>
          <w:szCs w:val="20"/>
        </w:rPr>
        <w:t xml:space="preserve">One-step large-scale synthesis of highly active g-C₃N₄ nanosheets for </w:t>
      </w:r>
      <w:r w:rsidR="00976695" w:rsidRPr="00976695">
        <w:rPr>
          <w:rFonts w:eastAsia="Times New Roman" w:cstheme="minorHAnsi"/>
          <w:sz w:val="20"/>
          <w:szCs w:val="20"/>
        </w:rPr>
        <w:t>efficient sunlight-driven photocatalytic hydrogen production</w:t>
      </w:r>
      <w:r w:rsidRPr="00976695">
        <w:rPr>
          <w:rFonts w:eastAsia="Times New Roman" w:cstheme="minorHAnsi"/>
          <w:sz w:val="20"/>
          <w:szCs w:val="20"/>
        </w:rPr>
        <w:t xml:space="preserve">. </w:t>
      </w:r>
      <w:r w:rsidRPr="00976695">
        <w:rPr>
          <w:rFonts w:eastAsia="Times New Roman" w:cstheme="minorHAnsi"/>
          <w:i/>
          <w:iCs/>
          <w:sz w:val="20"/>
          <w:szCs w:val="20"/>
        </w:rPr>
        <w:t>Dalton Transactions</w:t>
      </w:r>
      <w:r w:rsidRPr="00976695">
        <w:rPr>
          <w:rFonts w:eastAsia="Times New Roman" w:cstheme="minorHAnsi"/>
          <w:sz w:val="20"/>
          <w:szCs w:val="20"/>
        </w:rPr>
        <w:t>, 2017;</w:t>
      </w:r>
      <w:r w:rsidR="00F27CB1" w:rsidRPr="00976695">
        <w:rPr>
          <w:rFonts w:eastAsia="Times New Roman" w:cstheme="minorHAnsi"/>
          <w:sz w:val="20"/>
          <w:szCs w:val="20"/>
        </w:rPr>
        <w:t xml:space="preserve"> </w:t>
      </w:r>
      <w:r w:rsidRPr="00976695">
        <w:rPr>
          <w:rFonts w:eastAsia="Times New Roman" w:cstheme="minorHAnsi"/>
          <w:b/>
          <w:bCs/>
          <w:sz w:val="20"/>
          <w:szCs w:val="20"/>
        </w:rPr>
        <w:t>46</w:t>
      </w:r>
      <w:r w:rsidRPr="00976695">
        <w:rPr>
          <w:rFonts w:eastAsia="Times New Roman" w:cstheme="minorHAnsi"/>
          <w:sz w:val="20"/>
          <w:szCs w:val="20"/>
        </w:rPr>
        <w:t>: 10678</w:t>
      </w:r>
      <w:r w:rsidR="00EC6421" w:rsidRPr="00C80FB3">
        <w:rPr>
          <w:rFonts w:asciiTheme="minorHAnsi" w:hAnsiTheme="minorHAnsi" w:cstheme="minorHAnsi"/>
          <w:sz w:val="20"/>
          <w:szCs w:val="20"/>
        </w:rPr>
        <w:t>–</w:t>
      </w:r>
      <w:r w:rsidRPr="00976695">
        <w:rPr>
          <w:rFonts w:eastAsia="Times New Roman" w:cstheme="minorHAnsi"/>
          <w:sz w:val="20"/>
          <w:szCs w:val="20"/>
        </w:rPr>
        <w:t xml:space="preserve">10684. DOI </w:t>
      </w:r>
      <w:r w:rsidR="00885B24" w:rsidRPr="00976695">
        <w:rPr>
          <w:rFonts w:eastAsia="Times New Roman" w:cstheme="minorHAnsi"/>
          <w:sz w:val="20"/>
          <w:szCs w:val="20"/>
        </w:rPr>
        <w:t>10.1039/c7dt00849j</w:t>
      </w:r>
      <w:r w:rsidR="00D31C37" w:rsidRPr="00976695">
        <w:rPr>
          <w:rFonts w:eastAsia="Times New Roman" w:cstheme="minorHAnsi"/>
          <w:sz w:val="20"/>
          <w:szCs w:val="20"/>
        </w:rPr>
        <w:t>.</w:t>
      </w:r>
    </w:p>
    <w:p w14:paraId="59F90771" w14:textId="212B1E2F" w:rsidR="0019649A" w:rsidRP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 xml:space="preserve">[17] </w:t>
      </w:r>
      <w:r w:rsidR="00313886">
        <w:rPr>
          <w:rFonts w:eastAsia="Times New Roman" w:cstheme="minorHAnsi"/>
          <w:sz w:val="20"/>
          <w:szCs w:val="20"/>
        </w:rPr>
        <w:tab/>
      </w:r>
      <w:proofErr w:type="spellStart"/>
      <w:r w:rsidR="006033CD" w:rsidRPr="006033CD">
        <w:rPr>
          <w:rFonts w:eastAsia="Times New Roman" w:cstheme="minorHAnsi"/>
          <w:sz w:val="20"/>
          <w:szCs w:val="20"/>
        </w:rPr>
        <w:t>Yuhaneka</w:t>
      </w:r>
      <w:proofErr w:type="spellEnd"/>
      <w:r w:rsidR="006033CD" w:rsidRPr="006033CD">
        <w:rPr>
          <w:rFonts w:eastAsia="Times New Roman" w:cstheme="minorHAnsi"/>
          <w:sz w:val="20"/>
          <w:szCs w:val="20"/>
        </w:rPr>
        <w:t xml:space="preserve"> G., </w:t>
      </w:r>
      <w:proofErr w:type="spellStart"/>
      <w:r w:rsidR="006033CD" w:rsidRPr="006033CD">
        <w:rPr>
          <w:rFonts w:eastAsia="Times New Roman" w:cstheme="minorHAnsi"/>
          <w:sz w:val="20"/>
          <w:szCs w:val="20"/>
        </w:rPr>
        <w:t>Rozafia</w:t>
      </w:r>
      <w:proofErr w:type="spellEnd"/>
      <w:r w:rsidR="006033CD" w:rsidRPr="006033CD">
        <w:rPr>
          <w:rFonts w:eastAsia="Times New Roman" w:cstheme="minorHAnsi"/>
          <w:sz w:val="20"/>
          <w:szCs w:val="20"/>
        </w:rPr>
        <w:t xml:space="preserve"> A., </w:t>
      </w:r>
      <w:proofErr w:type="spellStart"/>
      <w:r w:rsidR="006033CD" w:rsidRPr="006033CD">
        <w:rPr>
          <w:rFonts w:eastAsia="Times New Roman" w:cstheme="minorHAnsi"/>
          <w:sz w:val="20"/>
          <w:szCs w:val="20"/>
        </w:rPr>
        <w:t>Utomo</w:t>
      </w:r>
      <w:proofErr w:type="spellEnd"/>
      <w:r w:rsidR="006033CD" w:rsidRPr="006033CD">
        <w:rPr>
          <w:rFonts w:eastAsia="Times New Roman" w:cstheme="minorHAnsi"/>
          <w:sz w:val="20"/>
          <w:szCs w:val="20"/>
        </w:rPr>
        <w:t xml:space="preserve"> W., </w:t>
      </w:r>
      <w:proofErr w:type="spellStart"/>
      <w:r w:rsidR="006033CD" w:rsidRPr="006033CD">
        <w:rPr>
          <w:rFonts w:eastAsia="Times New Roman" w:cstheme="minorHAnsi"/>
          <w:sz w:val="20"/>
          <w:szCs w:val="20"/>
        </w:rPr>
        <w:t>Iryani</w:t>
      </w:r>
      <w:proofErr w:type="spellEnd"/>
      <w:r w:rsidR="006033CD" w:rsidRPr="006033CD">
        <w:rPr>
          <w:rFonts w:eastAsia="Times New Roman" w:cstheme="minorHAnsi"/>
          <w:sz w:val="20"/>
          <w:szCs w:val="20"/>
        </w:rPr>
        <w:t xml:space="preserve"> A. and Hartanto D.,</w:t>
      </w:r>
      <w:r w:rsidR="006033CD">
        <w:rPr>
          <w:rFonts w:eastAsia="Times New Roman" w:cstheme="minorHAnsi"/>
          <w:sz w:val="20"/>
          <w:szCs w:val="20"/>
        </w:rPr>
        <w:t xml:space="preserve"> </w:t>
      </w:r>
      <w:r w:rsidR="000D7CF8" w:rsidRPr="000D7CF8">
        <w:rPr>
          <w:rFonts w:eastAsia="Times New Roman" w:cstheme="minorHAnsi"/>
          <w:sz w:val="20"/>
          <w:szCs w:val="20"/>
        </w:rPr>
        <w:t xml:space="preserve">Synthesis of </w:t>
      </w:r>
      <w:r w:rsidR="00B158CF" w:rsidRPr="000D7CF8">
        <w:rPr>
          <w:rFonts w:eastAsia="Times New Roman" w:cstheme="minorHAnsi"/>
          <w:sz w:val="20"/>
          <w:szCs w:val="20"/>
        </w:rPr>
        <w:t>porous g-</w:t>
      </w:r>
      <w:r w:rsidR="00EC6421">
        <w:rPr>
          <w:rFonts w:eastAsia="Times New Roman" w:cstheme="minorHAnsi"/>
          <w:sz w:val="20"/>
          <w:szCs w:val="20"/>
        </w:rPr>
        <w:t>C</w:t>
      </w:r>
      <w:r w:rsidR="00EC6421" w:rsidRPr="00EC6421">
        <w:rPr>
          <w:rFonts w:eastAsia="Times New Roman" w:cstheme="minorHAnsi"/>
          <w:sz w:val="20"/>
          <w:szCs w:val="20"/>
          <w:vertAlign w:val="subscript"/>
        </w:rPr>
        <w:t>3</w:t>
      </w:r>
      <w:r w:rsidR="00EC6421">
        <w:rPr>
          <w:rFonts w:eastAsia="Times New Roman" w:cstheme="minorHAnsi"/>
          <w:sz w:val="20"/>
          <w:szCs w:val="20"/>
        </w:rPr>
        <w:t>N</w:t>
      </w:r>
      <w:r w:rsidR="00B158CF" w:rsidRPr="000D7CF8">
        <w:rPr>
          <w:rFonts w:eastAsia="Times New Roman" w:cstheme="minorHAnsi"/>
          <w:sz w:val="20"/>
          <w:szCs w:val="20"/>
        </w:rPr>
        <w:t>₄ and its application as photocatalyst for methylene blue degradation</w:t>
      </w:r>
      <w:r w:rsidRPr="0019649A">
        <w:rPr>
          <w:rFonts w:eastAsia="Times New Roman" w:cstheme="minorHAnsi"/>
          <w:sz w:val="20"/>
          <w:szCs w:val="20"/>
        </w:rPr>
        <w:t xml:space="preserve">. </w:t>
      </w:r>
      <w:r w:rsidRPr="0019649A">
        <w:rPr>
          <w:rFonts w:eastAsia="Times New Roman" w:cstheme="minorHAnsi"/>
          <w:i/>
          <w:iCs/>
          <w:sz w:val="20"/>
          <w:szCs w:val="20"/>
        </w:rPr>
        <w:t>Malaysian Journal of Fundamental and Applied Sciences</w:t>
      </w:r>
      <w:r w:rsidRPr="0019649A">
        <w:rPr>
          <w:rFonts w:eastAsia="Times New Roman" w:cstheme="minorHAnsi"/>
          <w:sz w:val="20"/>
          <w:szCs w:val="20"/>
        </w:rPr>
        <w:t xml:space="preserve">, 2022; </w:t>
      </w:r>
      <w:r w:rsidRPr="0019649A">
        <w:rPr>
          <w:rFonts w:eastAsia="Times New Roman" w:cstheme="minorHAnsi"/>
          <w:b/>
          <w:bCs/>
          <w:sz w:val="20"/>
          <w:szCs w:val="20"/>
        </w:rPr>
        <w:t>18</w:t>
      </w:r>
      <w:r w:rsidRPr="0019649A">
        <w:rPr>
          <w:rFonts w:eastAsia="Times New Roman" w:cstheme="minorHAnsi"/>
          <w:sz w:val="20"/>
          <w:szCs w:val="20"/>
        </w:rPr>
        <w:t>: 463</w:t>
      </w:r>
      <w:r w:rsidR="00CC438D" w:rsidRPr="00C80FB3">
        <w:rPr>
          <w:rFonts w:asciiTheme="minorHAnsi" w:hAnsiTheme="minorHAnsi" w:cstheme="minorHAnsi"/>
          <w:sz w:val="20"/>
          <w:szCs w:val="20"/>
        </w:rPr>
        <w:t>–</w:t>
      </w:r>
      <w:r w:rsidRPr="0019649A">
        <w:rPr>
          <w:rFonts w:eastAsia="Times New Roman" w:cstheme="minorHAnsi"/>
          <w:sz w:val="20"/>
          <w:szCs w:val="20"/>
        </w:rPr>
        <w:t>472.</w:t>
      </w:r>
      <w:r w:rsidR="006E2B05" w:rsidRPr="006E2B05">
        <w:rPr>
          <w:rFonts w:asciiTheme="minorHAnsi" w:eastAsiaTheme="minorHAnsi" w:hAnsiTheme="minorHAnsi" w:cstheme="minorBidi"/>
          <w:kern w:val="2"/>
          <w:sz w:val="20"/>
          <w:szCs w:val="20"/>
          <w14:ligatures w14:val="standardContextual"/>
        </w:rPr>
        <w:t xml:space="preserve"> DOI </w:t>
      </w:r>
      <w:r w:rsidR="006E2B05" w:rsidRPr="006E2B05">
        <w:rPr>
          <w:rFonts w:eastAsia="Times New Roman" w:cstheme="minorHAnsi"/>
          <w:sz w:val="20"/>
          <w:szCs w:val="20"/>
        </w:rPr>
        <w:t>10.11113/</w:t>
      </w:r>
      <w:proofErr w:type="gramStart"/>
      <w:r w:rsidR="006E2B05" w:rsidRPr="006E2B05">
        <w:rPr>
          <w:rFonts w:eastAsia="Times New Roman" w:cstheme="minorHAnsi"/>
          <w:sz w:val="20"/>
          <w:szCs w:val="20"/>
        </w:rPr>
        <w:t>mjfas.v</w:t>
      </w:r>
      <w:proofErr w:type="gramEnd"/>
      <w:r w:rsidR="006E2B05" w:rsidRPr="006E2B05">
        <w:rPr>
          <w:rFonts w:eastAsia="Times New Roman" w:cstheme="minorHAnsi"/>
          <w:sz w:val="20"/>
          <w:szCs w:val="20"/>
        </w:rPr>
        <w:t>18n4.2496.</w:t>
      </w:r>
    </w:p>
    <w:p w14:paraId="419F5BC3" w14:textId="0977DAD6" w:rsidR="0019649A" w:rsidRPr="00511156" w:rsidRDefault="0019649A" w:rsidP="00511156">
      <w:pPr>
        <w:pStyle w:val="ListParagraph"/>
        <w:autoSpaceDE w:val="0"/>
        <w:autoSpaceDN w:val="0"/>
        <w:adjustRightInd w:val="0"/>
        <w:spacing w:after="40"/>
        <w:ind w:left="425" w:hanging="425"/>
        <w:jc w:val="both"/>
        <w:rPr>
          <w:rFonts w:eastAsia="Times New Roman" w:cstheme="minorHAnsi"/>
          <w:b/>
          <w:bCs/>
          <w:sz w:val="20"/>
          <w:szCs w:val="20"/>
        </w:rPr>
      </w:pPr>
      <w:r w:rsidRPr="00B50D2B">
        <w:rPr>
          <w:rFonts w:eastAsia="Times New Roman" w:cstheme="minorHAnsi"/>
          <w:sz w:val="20"/>
          <w:szCs w:val="20"/>
        </w:rPr>
        <w:t xml:space="preserve">[18] </w:t>
      </w:r>
      <w:r w:rsidR="00313886" w:rsidRPr="00B50D2B">
        <w:rPr>
          <w:rFonts w:eastAsia="Times New Roman" w:cstheme="minorHAnsi"/>
          <w:sz w:val="20"/>
          <w:szCs w:val="20"/>
        </w:rPr>
        <w:tab/>
      </w:r>
      <w:proofErr w:type="spellStart"/>
      <w:r w:rsidR="00FF4B6A" w:rsidRPr="00FF4B6A">
        <w:rPr>
          <w:rFonts w:eastAsia="Times New Roman" w:cstheme="minorHAnsi"/>
          <w:sz w:val="20"/>
          <w:szCs w:val="20"/>
        </w:rPr>
        <w:t>Mallakpour</w:t>
      </w:r>
      <w:proofErr w:type="spellEnd"/>
      <w:r w:rsidR="00FF4B6A" w:rsidRPr="00FF4B6A">
        <w:rPr>
          <w:rFonts w:eastAsia="Times New Roman" w:cstheme="minorHAnsi"/>
          <w:sz w:val="20"/>
          <w:szCs w:val="20"/>
        </w:rPr>
        <w:t xml:space="preserve"> S., Azadi E. and Hussain C.M.,</w:t>
      </w:r>
      <w:r w:rsidR="00FF4B6A">
        <w:rPr>
          <w:rFonts w:eastAsia="Times New Roman" w:cstheme="minorHAnsi"/>
          <w:sz w:val="20"/>
          <w:szCs w:val="20"/>
        </w:rPr>
        <w:t xml:space="preserve"> </w:t>
      </w:r>
      <w:r w:rsidR="00511156" w:rsidRPr="00511156">
        <w:rPr>
          <w:rFonts w:eastAsia="Times New Roman" w:cstheme="minorHAnsi"/>
          <w:sz w:val="20"/>
          <w:szCs w:val="20"/>
        </w:rPr>
        <w:t>MOF/COF-based materials using 3D printing technology: applications in water treatment, gas removal, biomedical, and electronic industries.</w:t>
      </w:r>
      <w:r w:rsidR="00511156">
        <w:rPr>
          <w:rFonts w:eastAsia="Times New Roman" w:cstheme="minorHAnsi"/>
          <w:b/>
          <w:bCs/>
          <w:sz w:val="20"/>
          <w:szCs w:val="20"/>
        </w:rPr>
        <w:t xml:space="preserve"> </w:t>
      </w:r>
      <w:r w:rsidRPr="00511156">
        <w:rPr>
          <w:rFonts w:eastAsia="Times New Roman" w:cstheme="minorHAnsi"/>
          <w:i/>
          <w:iCs/>
          <w:sz w:val="20"/>
          <w:szCs w:val="20"/>
        </w:rPr>
        <w:t>New Journal of Chemistry</w:t>
      </w:r>
      <w:r w:rsidRPr="00511156">
        <w:rPr>
          <w:rFonts w:eastAsia="Times New Roman" w:cstheme="minorHAnsi"/>
          <w:sz w:val="20"/>
          <w:szCs w:val="20"/>
        </w:rPr>
        <w:t xml:space="preserve">, 2021; </w:t>
      </w:r>
      <w:r w:rsidRPr="00511156">
        <w:rPr>
          <w:rFonts w:eastAsia="Times New Roman" w:cstheme="minorHAnsi"/>
          <w:b/>
          <w:bCs/>
          <w:sz w:val="20"/>
          <w:szCs w:val="20"/>
        </w:rPr>
        <w:t>45</w:t>
      </w:r>
      <w:r w:rsidRPr="00511156">
        <w:rPr>
          <w:rFonts w:eastAsia="Times New Roman" w:cstheme="minorHAnsi"/>
          <w:sz w:val="20"/>
          <w:szCs w:val="20"/>
        </w:rPr>
        <w:t>: 13247</w:t>
      </w:r>
      <w:r w:rsidR="003F14E1" w:rsidRPr="00C80FB3">
        <w:rPr>
          <w:rFonts w:asciiTheme="minorHAnsi" w:hAnsiTheme="minorHAnsi" w:cstheme="minorHAnsi"/>
          <w:sz w:val="20"/>
          <w:szCs w:val="20"/>
        </w:rPr>
        <w:t>–</w:t>
      </w:r>
      <w:r w:rsidRPr="00511156">
        <w:rPr>
          <w:rFonts w:eastAsia="Times New Roman" w:cstheme="minorHAnsi"/>
          <w:sz w:val="20"/>
          <w:szCs w:val="20"/>
        </w:rPr>
        <w:t xml:space="preserve">13257. DOI </w:t>
      </w:r>
      <w:r w:rsidR="0032777A" w:rsidRPr="00511156">
        <w:rPr>
          <w:rFonts w:eastAsia="Times New Roman" w:cstheme="minorHAnsi"/>
          <w:sz w:val="20"/>
          <w:szCs w:val="20"/>
        </w:rPr>
        <w:t>10.1039/d1nj02152d</w:t>
      </w:r>
      <w:r w:rsidRPr="00511156">
        <w:rPr>
          <w:rFonts w:eastAsia="Times New Roman" w:cstheme="minorHAnsi"/>
          <w:sz w:val="20"/>
          <w:szCs w:val="20"/>
        </w:rPr>
        <w:t>.</w:t>
      </w:r>
    </w:p>
    <w:p w14:paraId="19900CED" w14:textId="4303FE97" w:rsidR="0019649A" w:rsidRPr="00336F09"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336F09">
        <w:rPr>
          <w:rFonts w:eastAsia="Times New Roman" w:cstheme="minorHAnsi"/>
          <w:sz w:val="20"/>
          <w:szCs w:val="20"/>
        </w:rPr>
        <w:t xml:space="preserve">[19] </w:t>
      </w:r>
      <w:proofErr w:type="spellStart"/>
      <w:r w:rsidR="009518B7" w:rsidRPr="00336F09">
        <w:rPr>
          <w:rFonts w:eastAsia="Times New Roman" w:cstheme="minorHAnsi"/>
          <w:sz w:val="20"/>
          <w:szCs w:val="20"/>
        </w:rPr>
        <w:t>Kolya</w:t>
      </w:r>
      <w:proofErr w:type="spellEnd"/>
      <w:r w:rsidR="009518B7" w:rsidRPr="00336F09">
        <w:rPr>
          <w:rFonts w:eastAsia="Times New Roman" w:cstheme="minorHAnsi"/>
          <w:sz w:val="20"/>
          <w:szCs w:val="20"/>
        </w:rPr>
        <w:t xml:space="preserve"> H. and Kang C.-W., </w:t>
      </w:r>
      <w:r w:rsidRPr="00336F09">
        <w:rPr>
          <w:rFonts w:eastAsia="Times New Roman" w:cstheme="minorHAnsi"/>
          <w:sz w:val="20"/>
          <w:szCs w:val="20"/>
        </w:rPr>
        <w:t xml:space="preserve">Bio-based polymeric flocculants and adsorbents for wastewater treatment. </w:t>
      </w:r>
      <w:r w:rsidRPr="00336F09">
        <w:rPr>
          <w:rFonts w:eastAsia="Times New Roman" w:cstheme="minorHAnsi"/>
          <w:i/>
          <w:iCs/>
          <w:sz w:val="20"/>
          <w:szCs w:val="20"/>
        </w:rPr>
        <w:t>Sustainability</w:t>
      </w:r>
      <w:r w:rsidRPr="00336F09">
        <w:rPr>
          <w:rFonts w:eastAsia="Times New Roman" w:cstheme="minorHAnsi"/>
          <w:sz w:val="20"/>
          <w:szCs w:val="20"/>
        </w:rPr>
        <w:t xml:space="preserve">, 2023; </w:t>
      </w:r>
      <w:r w:rsidRPr="00336F09">
        <w:rPr>
          <w:rFonts w:eastAsia="Times New Roman" w:cstheme="minorHAnsi"/>
          <w:b/>
          <w:bCs/>
          <w:sz w:val="20"/>
          <w:szCs w:val="20"/>
        </w:rPr>
        <w:t>15</w:t>
      </w:r>
      <w:r w:rsidRPr="00336F09">
        <w:rPr>
          <w:rFonts w:eastAsia="Times New Roman" w:cstheme="minorHAnsi"/>
          <w:sz w:val="20"/>
          <w:szCs w:val="20"/>
        </w:rPr>
        <w:t xml:space="preserve">: 9844. </w:t>
      </w:r>
      <w:r w:rsidRPr="00336F09">
        <w:rPr>
          <w:rFonts w:asciiTheme="minorHAnsi" w:eastAsia="Times New Roman" w:hAnsiTheme="minorHAnsi" w:cstheme="minorHAnsi"/>
          <w:sz w:val="20"/>
          <w:szCs w:val="20"/>
        </w:rPr>
        <w:t xml:space="preserve">DOI </w:t>
      </w:r>
      <w:r w:rsidR="00A3714D" w:rsidRPr="00336F09">
        <w:rPr>
          <w:rFonts w:asciiTheme="minorHAnsi" w:eastAsiaTheme="minorHAnsi" w:hAnsiTheme="minorHAnsi" w:cstheme="minorHAnsi"/>
          <w:kern w:val="2"/>
          <w:sz w:val="20"/>
          <w:szCs w:val="20"/>
          <w:shd w:val="clear" w:color="auto" w:fill="FFFFFF"/>
          <w14:ligatures w14:val="standardContextual"/>
        </w:rPr>
        <w:t>10.3390/su15129844.</w:t>
      </w:r>
    </w:p>
    <w:p w14:paraId="464CA5B5" w14:textId="30699677" w:rsidR="0019649A" w:rsidRP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 xml:space="preserve">[20] </w:t>
      </w:r>
      <w:r w:rsidR="00F151BA">
        <w:rPr>
          <w:rFonts w:eastAsia="Times New Roman" w:cstheme="minorHAnsi"/>
          <w:sz w:val="20"/>
          <w:szCs w:val="20"/>
        </w:rPr>
        <w:tab/>
      </w:r>
      <w:proofErr w:type="spellStart"/>
      <w:r w:rsidR="00336F09" w:rsidRPr="00336F09">
        <w:rPr>
          <w:rFonts w:eastAsia="Times New Roman" w:cstheme="minorHAnsi"/>
          <w:sz w:val="20"/>
          <w:szCs w:val="20"/>
        </w:rPr>
        <w:t>Bansiddhi</w:t>
      </w:r>
      <w:proofErr w:type="spellEnd"/>
      <w:r w:rsidR="00336F09" w:rsidRPr="00336F09">
        <w:rPr>
          <w:rFonts w:eastAsia="Times New Roman" w:cstheme="minorHAnsi"/>
          <w:sz w:val="20"/>
          <w:szCs w:val="20"/>
        </w:rPr>
        <w:t xml:space="preserve"> A., </w:t>
      </w:r>
      <w:proofErr w:type="spellStart"/>
      <w:r w:rsidR="00336F09" w:rsidRPr="00336F09">
        <w:rPr>
          <w:rFonts w:eastAsia="Times New Roman" w:cstheme="minorHAnsi"/>
          <w:sz w:val="20"/>
          <w:szCs w:val="20"/>
        </w:rPr>
        <w:t>Panomsuwan</w:t>
      </w:r>
      <w:proofErr w:type="spellEnd"/>
      <w:r w:rsidR="00336F09" w:rsidRPr="00336F09">
        <w:rPr>
          <w:rFonts w:eastAsia="Times New Roman" w:cstheme="minorHAnsi"/>
          <w:sz w:val="20"/>
          <w:szCs w:val="20"/>
        </w:rPr>
        <w:t xml:space="preserve"> G., </w:t>
      </w:r>
      <w:proofErr w:type="spellStart"/>
      <w:r w:rsidR="00336F09" w:rsidRPr="00336F09">
        <w:rPr>
          <w:rFonts w:eastAsia="Times New Roman" w:cstheme="minorHAnsi"/>
          <w:sz w:val="20"/>
          <w:szCs w:val="20"/>
        </w:rPr>
        <w:t>Hussakan</w:t>
      </w:r>
      <w:proofErr w:type="spellEnd"/>
      <w:r w:rsidR="00336F09" w:rsidRPr="00336F09">
        <w:rPr>
          <w:rFonts w:eastAsia="Times New Roman" w:cstheme="minorHAnsi"/>
          <w:sz w:val="20"/>
          <w:szCs w:val="20"/>
        </w:rPr>
        <w:t xml:space="preserve"> C., Lin </w:t>
      </w:r>
      <w:proofErr w:type="spellStart"/>
      <w:r w:rsidR="00336F09" w:rsidRPr="00336F09">
        <w:rPr>
          <w:rFonts w:eastAsia="Times New Roman" w:cstheme="minorHAnsi"/>
          <w:sz w:val="20"/>
          <w:szCs w:val="20"/>
        </w:rPr>
        <w:t>Htet</w:t>
      </w:r>
      <w:proofErr w:type="spellEnd"/>
      <w:r w:rsidR="00336F09" w:rsidRPr="00336F09">
        <w:rPr>
          <w:rFonts w:eastAsia="Times New Roman" w:cstheme="minorHAnsi"/>
          <w:sz w:val="20"/>
          <w:szCs w:val="20"/>
        </w:rPr>
        <w:t xml:space="preserve"> T., Kandasamy B., </w:t>
      </w:r>
      <w:proofErr w:type="spellStart"/>
      <w:r w:rsidR="00336F09" w:rsidRPr="00336F09">
        <w:rPr>
          <w:rFonts w:eastAsia="Times New Roman" w:cstheme="minorHAnsi"/>
          <w:sz w:val="20"/>
          <w:szCs w:val="20"/>
        </w:rPr>
        <w:t>Janbooranapinij</w:t>
      </w:r>
      <w:proofErr w:type="spellEnd"/>
      <w:r w:rsidR="00336F09" w:rsidRPr="00336F09">
        <w:rPr>
          <w:rFonts w:eastAsia="Times New Roman" w:cstheme="minorHAnsi"/>
          <w:sz w:val="20"/>
          <w:szCs w:val="20"/>
        </w:rPr>
        <w:t xml:space="preserve"> K., et al.,</w:t>
      </w:r>
      <w:r w:rsidR="00336F09">
        <w:rPr>
          <w:rFonts w:eastAsia="Times New Roman" w:cstheme="minorHAnsi"/>
          <w:sz w:val="20"/>
          <w:szCs w:val="20"/>
        </w:rPr>
        <w:t xml:space="preserve"> </w:t>
      </w:r>
      <w:r w:rsidRPr="0019649A">
        <w:rPr>
          <w:rFonts w:eastAsia="Times New Roman" w:cstheme="minorHAnsi"/>
          <w:sz w:val="20"/>
          <w:szCs w:val="20"/>
        </w:rPr>
        <w:t xml:space="preserve">Eco-friendly 3D-printed </w:t>
      </w:r>
      <w:proofErr w:type="spellStart"/>
      <w:r w:rsidRPr="0019649A">
        <w:rPr>
          <w:rFonts w:eastAsia="Times New Roman" w:cstheme="minorHAnsi"/>
          <w:sz w:val="20"/>
          <w:szCs w:val="20"/>
        </w:rPr>
        <w:t>TiO</w:t>
      </w:r>
      <w:proofErr w:type="spellEnd"/>
      <w:r w:rsidRPr="0019649A">
        <w:rPr>
          <w:rFonts w:eastAsia="Times New Roman" w:cstheme="minorHAnsi"/>
          <w:sz w:val="20"/>
          <w:szCs w:val="20"/>
        </w:rPr>
        <w:t>₂/</w:t>
      </w:r>
      <w:proofErr w:type="spellStart"/>
      <w:r w:rsidRPr="0019649A">
        <w:rPr>
          <w:rFonts w:eastAsia="Times New Roman" w:cstheme="minorHAnsi"/>
          <w:sz w:val="20"/>
          <w:szCs w:val="20"/>
        </w:rPr>
        <w:t>SiO</w:t>
      </w:r>
      <w:proofErr w:type="spellEnd"/>
      <w:r w:rsidRPr="0019649A">
        <w:rPr>
          <w:rFonts w:eastAsia="Times New Roman" w:cstheme="minorHAnsi"/>
          <w:sz w:val="20"/>
          <w:szCs w:val="20"/>
        </w:rPr>
        <w:t xml:space="preserve">₂/polymer scaffolds for dye removal. </w:t>
      </w:r>
      <w:r w:rsidRPr="0019649A">
        <w:rPr>
          <w:rFonts w:eastAsia="Times New Roman" w:cstheme="minorHAnsi"/>
          <w:i/>
          <w:iCs/>
          <w:sz w:val="20"/>
          <w:szCs w:val="20"/>
        </w:rPr>
        <w:t>Topics in Catalysis</w:t>
      </w:r>
      <w:r w:rsidRPr="0019649A">
        <w:rPr>
          <w:rFonts w:eastAsia="Times New Roman" w:cstheme="minorHAnsi"/>
          <w:sz w:val="20"/>
          <w:szCs w:val="20"/>
        </w:rPr>
        <w:t xml:space="preserve">, 2023; </w:t>
      </w:r>
      <w:r w:rsidRPr="0019649A">
        <w:rPr>
          <w:rFonts w:eastAsia="Times New Roman" w:cstheme="minorHAnsi"/>
          <w:b/>
          <w:bCs/>
          <w:sz w:val="20"/>
          <w:szCs w:val="20"/>
        </w:rPr>
        <w:t>66</w:t>
      </w:r>
      <w:r w:rsidRPr="0019649A">
        <w:rPr>
          <w:rFonts w:eastAsia="Times New Roman" w:cstheme="minorHAnsi"/>
          <w:sz w:val="20"/>
          <w:szCs w:val="20"/>
        </w:rPr>
        <w:t>: 1662</w:t>
      </w:r>
      <w:r w:rsidR="003F14E1" w:rsidRPr="00C80FB3">
        <w:rPr>
          <w:rFonts w:asciiTheme="minorHAnsi" w:hAnsiTheme="minorHAnsi" w:cstheme="minorHAnsi"/>
          <w:sz w:val="20"/>
          <w:szCs w:val="20"/>
        </w:rPr>
        <w:t>–</w:t>
      </w:r>
      <w:r w:rsidRPr="0019649A">
        <w:rPr>
          <w:rFonts w:eastAsia="Times New Roman" w:cstheme="minorHAnsi"/>
          <w:sz w:val="20"/>
          <w:szCs w:val="20"/>
        </w:rPr>
        <w:t xml:space="preserve">1673. DOI </w:t>
      </w:r>
      <w:r w:rsidR="00C50EF1" w:rsidRPr="00C50EF1">
        <w:rPr>
          <w:rFonts w:eastAsia="Times New Roman" w:cstheme="minorHAnsi"/>
          <w:sz w:val="20"/>
          <w:szCs w:val="20"/>
        </w:rPr>
        <w:t>10.1007/s11244-023-01864-x</w:t>
      </w:r>
      <w:r w:rsidR="00C50EF1">
        <w:rPr>
          <w:rFonts w:eastAsia="Times New Roman" w:cstheme="minorHAnsi"/>
          <w:sz w:val="20"/>
          <w:szCs w:val="20"/>
        </w:rPr>
        <w:t>.</w:t>
      </w:r>
    </w:p>
    <w:p w14:paraId="057DE0C8" w14:textId="5DBE189D" w:rsidR="0019649A" w:rsidRPr="009C0E86"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 xml:space="preserve">[21] </w:t>
      </w:r>
      <w:r w:rsidR="00F151BA">
        <w:rPr>
          <w:rFonts w:eastAsia="Times New Roman" w:cstheme="minorHAnsi"/>
          <w:sz w:val="20"/>
          <w:szCs w:val="20"/>
        </w:rPr>
        <w:tab/>
      </w:r>
      <w:r w:rsidR="006F7BA7" w:rsidRPr="006F7BA7">
        <w:rPr>
          <w:rFonts w:eastAsia="Times New Roman" w:cstheme="minorHAnsi"/>
          <w:sz w:val="20"/>
          <w:szCs w:val="20"/>
        </w:rPr>
        <w:t>Li C., Yang X., Yang B., Yan Y. and Qian Y.,</w:t>
      </w:r>
      <w:r w:rsidR="006F7BA7">
        <w:rPr>
          <w:rFonts w:eastAsia="Times New Roman" w:cstheme="minorHAnsi"/>
          <w:sz w:val="20"/>
          <w:szCs w:val="20"/>
        </w:rPr>
        <w:t xml:space="preserve"> </w:t>
      </w:r>
      <w:r w:rsidRPr="0019649A">
        <w:rPr>
          <w:rFonts w:eastAsia="Times New Roman" w:cstheme="minorHAnsi"/>
          <w:sz w:val="20"/>
          <w:szCs w:val="20"/>
        </w:rPr>
        <w:t xml:space="preserve">Synthesis and characterization of nitrogen-rich graphitic carbon nitride. </w:t>
      </w:r>
      <w:r w:rsidRPr="0019649A">
        <w:rPr>
          <w:rFonts w:eastAsia="Times New Roman" w:cstheme="minorHAnsi"/>
          <w:i/>
          <w:iCs/>
          <w:sz w:val="20"/>
          <w:szCs w:val="20"/>
        </w:rPr>
        <w:t>Materials Chemistry and Physics</w:t>
      </w:r>
      <w:r w:rsidRPr="0019649A">
        <w:rPr>
          <w:rFonts w:eastAsia="Times New Roman" w:cstheme="minorHAnsi"/>
          <w:sz w:val="20"/>
          <w:szCs w:val="20"/>
        </w:rPr>
        <w:t xml:space="preserve">, 2007; </w:t>
      </w:r>
      <w:r w:rsidRPr="002368DD">
        <w:rPr>
          <w:rFonts w:eastAsia="Times New Roman" w:cstheme="minorHAnsi"/>
          <w:b/>
          <w:bCs/>
          <w:sz w:val="20"/>
          <w:szCs w:val="20"/>
        </w:rPr>
        <w:t>10</w:t>
      </w:r>
      <w:r w:rsidR="00236973">
        <w:rPr>
          <w:rFonts w:eastAsia="Times New Roman" w:cstheme="minorHAnsi"/>
          <w:b/>
          <w:bCs/>
          <w:sz w:val="20"/>
          <w:szCs w:val="20"/>
        </w:rPr>
        <w:t>3</w:t>
      </w:r>
      <w:r w:rsidRPr="002368DD">
        <w:rPr>
          <w:rFonts w:eastAsia="Times New Roman" w:cstheme="minorHAnsi"/>
          <w:sz w:val="20"/>
          <w:szCs w:val="20"/>
        </w:rPr>
        <w:t>:</w:t>
      </w:r>
      <w:r w:rsidRPr="002368DD">
        <w:rPr>
          <w:rFonts w:eastAsia="Times New Roman" w:cstheme="minorHAnsi"/>
          <w:b/>
          <w:bCs/>
          <w:sz w:val="20"/>
          <w:szCs w:val="20"/>
        </w:rPr>
        <w:t xml:space="preserve"> </w:t>
      </w:r>
      <w:r w:rsidRPr="0019649A">
        <w:rPr>
          <w:rFonts w:eastAsia="Times New Roman" w:cstheme="minorHAnsi"/>
          <w:sz w:val="20"/>
          <w:szCs w:val="20"/>
        </w:rPr>
        <w:t>427</w:t>
      </w:r>
      <w:r w:rsidR="003F14E1" w:rsidRPr="00C80FB3">
        <w:rPr>
          <w:rFonts w:asciiTheme="minorHAnsi" w:hAnsiTheme="minorHAnsi" w:cstheme="minorHAnsi"/>
          <w:sz w:val="20"/>
          <w:szCs w:val="20"/>
        </w:rPr>
        <w:t>–</w:t>
      </w:r>
      <w:r w:rsidRPr="0019649A">
        <w:rPr>
          <w:rFonts w:eastAsia="Times New Roman" w:cstheme="minorHAnsi"/>
          <w:sz w:val="20"/>
          <w:szCs w:val="20"/>
        </w:rPr>
        <w:t xml:space="preserve">432. </w:t>
      </w:r>
      <w:r w:rsidRPr="009C0E86">
        <w:rPr>
          <w:rFonts w:eastAsia="Times New Roman" w:cstheme="minorHAnsi"/>
          <w:sz w:val="20"/>
          <w:szCs w:val="20"/>
        </w:rPr>
        <w:t xml:space="preserve">DOI </w:t>
      </w:r>
      <w:r w:rsidR="009C0E86" w:rsidRPr="009C0E86">
        <w:rPr>
          <w:rFonts w:eastAsia="Times New Roman" w:cstheme="minorHAnsi"/>
          <w:sz w:val="20"/>
          <w:szCs w:val="20"/>
        </w:rPr>
        <w:t>10.1016/j.matchemphys.2007.02.057.</w:t>
      </w:r>
    </w:p>
    <w:p w14:paraId="49250BD5" w14:textId="6C34C518" w:rsidR="0019649A" w:rsidRPr="00727AF7"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[22]</w:t>
      </w:r>
      <w:r w:rsidR="008551AD">
        <w:rPr>
          <w:rFonts w:eastAsia="Times New Roman" w:cstheme="minorHAnsi"/>
          <w:sz w:val="20"/>
          <w:szCs w:val="20"/>
        </w:rPr>
        <w:t xml:space="preserve"> </w:t>
      </w:r>
      <w:r w:rsidR="00DD5156" w:rsidRPr="00DD5156">
        <w:rPr>
          <w:rFonts w:eastAsia="Times New Roman" w:cstheme="minorHAnsi"/>
          <w:sz w:val="20"/>
          <w:szCs w:val="20"/>
        </w:rPr>
        <w:t>Zhang Y., Mori T., Ye J.</w:t>
      </w:r>
      <w:r w:rsidR="00A77F14">
        <w:rPr>
          <w:rFonts w:eastAsia="Times New Roman" w:cstheme="minorHAnsi"/>
          <w:sz w:val="20"/>
          <w:szCs w:val="20"/>
        </w:rPr>
        <w:t xml:space="preserve"> </w:t>
      </w:r>
      <w:r w:rsidR="00DD5156" w:rsidRPr="00DD5156">
        <w:rPr>
          <w:rFonts w:eastAsia="Times New Roman" w:cstheme="minorHAnsi"/>
          <w:sz w:val="20"/>
          <w:szCs w:val="20"/>
        </w:rPr>
        <w:t xml:space="preserve">and </w:t>
      </w:r>
      <w:proofErr w:type="spellStart"/>
      <w:r w:rsidR="00DD5156" w:rsidRPr="00DD5156">
        <w:rPr>
          <w:rFonts w:eastAsia="Times New Roman" w:cstheme="minorHAnsi"/>
          <w:sz w:val="20"/>
          <w:szCs w:val="20"/>
        </w:rPr>
        <w:t>Antonietti</w:t>
      </w:r>
      <w:proofErr w:type="spellEnd"/>
      <w:r w:rsidR="00DD5156" w:rsidRPr="00DD5156">
        <w:rPr>
          <w:rFonts w:eastAsia="Times New Roman" w:cstheme="minorHAnsi"/>
          <w:sz w:val="20"/>
          <w:szCs w:val="20"/>
        </w:rPr>
        <w:t xml:space="preserve"> M., Phosphorus-</w:t>
      </w:r>
      <w:r w:rsidR="002D48E9" w:rsidRPr="00DD5156">
        <w:rPr>
          <w:rFonts w:eastAsia="Times New Roman" w:cstheme="minorHAnsi"/>
          <w:sz w:val="20"/>
          <w:szCs w:val="20"/>
        </w:rPr>
        <w:t xml:space="preserve">doped carbon nitride solid: </w:t>
      </w:r>
      <w:r w:rsidR="00BA1CFB">
        <w:rPr>
          <w:rFonts w:eastAsia="Times New Roman" w:cstheme="minorHAnsi"/>
          <w:sz w:val="20"/>
          <w:szCs w:val="20"/>
        </w:rPr>
        <w:t>E</w:t>
      </w:r>
      <w:r w:rsidR="002D48E9" w:rsidRPr="00DD5156">
        <w:rPr>
          <w:rFonts w:eastAsia="Times New Roman" w:cstheme="minorHAnsi"/>
          <w:sz w:val="20"/>
          <w:szCs w:val="20"/>
        </w:rPr>
        <w:t>nhanced electrical conductivity and photocurrent generation</w:t>
      </w:r>
      <w:r w:rsidR="00DD5156">
        <w:rPr>
          <w:rFonts w:eastAsia="Times New Roman" w:cstheme="minorHAnsi"/>
          <w:sz w:val="20"/>
          <w:szCs w:val="20"/>
        </w:rPr>
        <w:t xml:space="preserve">. </w:t>
      </w:r>
      <w:r w:rsidRPr="0019649A">
        <w:rPr>
          <w:rFonts w:eastAsia="Times New Roman" w:cstheme="minorHAnsi"/>
          <w:i/>
          <w:iCs/>
          <w:sz w:val="20"/>
          <w:szCs w:val="20"/>
        </w:rPr>
        <w:t>Journal of the American Chemical Society</w:t>
      </w:r>
      <w:r w:rsidRPr="0019649A">
        <w:rPr>
          <w:rFonts w:eastAsia="Times New Roman" w:cstheme="minorHAnsi"/>
          <w:sz w:val="20"/>
          <w:szCs w:val="20"/>
        </w:rPr>
        <w:t xml:space="preserve">, 2010; </w:t>
      </w:r>
      <w:r w:rsidRPr="0019649A">
        <w:rPr>
          <w:rFonts w:eastAsia="Times New Roman" w:cstheme="minorHAnsi"/>
          <w:b/>
          <w:bCs/>
          <w:sz w:val="20"/>
          <w:szCs w:val="20"/>
        </w:rPr>
        <w:t>132</w:t>
      </w:r>
      <w:r w:rsidRPr="0019649A">
        <w:rPr>
          <w:rFonts w:eastAsia="Times New Roman" w:cstheme="minorHAnsi"/>
          <w:sz w:val="20"/>
          <w:szCs w:val="20"/>
        </w:rPr>
        <w:t>: 6294</w:t>
      </w:r>
      <w:r w:rsidR="003F14E1" w:rsidRPr="00C80FB3">
        <w:rPr>
          <w:rFonts w:asciiTheme="minorHAnsi" w:hAnsiTheme="minorHAnsi" w:cstheme="minorHAnsi"/>
          <w:sz w:val="20"/>
          <w:szCs w:val="20"/>
        </w:rPr>
        <w:t>–</w:t>
      </w:r>
      <w:r w:rsidRPr="0019649A">
        <w:rPr>
          <w:rFonts w:eastAsia="Times New Roman" w:cstheme="minorHAnsi"/>
          <w:sz w:val="20"/>
          <w:szCs w:val="20"/>
        </w:rPr>
        <w:t xml:space="preserve">6295. DOI </w:t>
      </w:r>
      <w:r w:rsidR="00727AF7" w:rsidRPr="00727AF7">
        <w:rPr>
          <w:rFonts w:eastAsia="Times New Roman" w:cstheme="minorHAnsi"/>
          <w:sz w:val="20"/>
          <w:szCs w:val="20"/>
        </w:rPr>
        <w:t>10.1021/ja101749y.</w:t>
      </w:r>
    </w:p>
    <w:p w14:paraId="2D43C68B" w14:textId="60C32084" w:rsidR="0019649A" w:rsidRPr="00210CA1"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210CA1">
        <w:rPr>
          <w:rFonts w:eastAsia="Times New Roman" w:cstheme="minorHAnsi"/>
          <w:sz w:val="20"/>
          <w:szCs w:val="20"/>
        </w:rPr>
        <w:t xml:space="preserve">[23] </w:t>
      </w:r>
      <w:r w:rsidR="00F151BA">
        <w:rPr>
          <w:rFonts w:eastAsia="Times New Roman" w:cstheme="minorHAnsi"/>
          <w:sz w:val="20"/>
          <w:szCs w:val="20"/>
        </w:rPr>
        <w:tab/>
      </w:r>
      <w:proofErr w:type="spellStart"/>
      <w:r w:rsidR="00BC2803" w:rsidRPr="00BC2803">
        <w:rPr>
          <w:rFonts w:eastAsia="Times New Roman" w:cstheme="minorHAnsi"/>
          <w:sz w:val="20"/>
          <w:szCs w:val="20"/>
        </w:rPr>
        <w:t>Makuła</w:t>
      </w:r>
      <w:proofErr w:type="spellEnd"/>
      <w:r w:rsidR="00BC2803" w:rsidRPr="00BC2803">
        <w:rPr>
          <w:rFonts w:eastAsia="Times New Roman" w:cstheme="minorHAnsi"/>
          <w:sz w:val="20"/>
          <w:szCs w:val="20"/>
        </w:rPr>
        <w:t xml:space="preserve"> P., </w:t>
      </w:r>
      <w:proofErr w:type="spellStart"/>
      <w:r w:rsidR="00BC2803" w:rsidRPr="00BC2803">
        <w:rPr>
          <w:rFonts w:eastAsia="Times New Roman" w:cstheme="minorHAnsi"/>
          <w:sz w:val="20"/>
          <w:szCs w:val="20"/>
        </w:rPr>
        <w:t>Pacia</w:t>
      </w:r>
      <w:proofErr w:type="spellEnd"/>
      <w:r w:rsidR="00BC2803" w:rsidRPr="00BC2803">
        <w:rPr>
          <w:rFonts w:eastAsia="Times New Roman" w:cstheme="minorHAnsi"/>
          <w:sz w:val="20"/>
          <w:szCs w:val="20"/>
        </w:rPr>
        <w:t xml:space="preserve"> M. and </w:t>
      </w:r>
      <w:proofErr w:type="spellStart"/>
      <w:r w:rsidR="00BC2803" w:rsidRPr="00BC2803">
        <w:rPr>
          <w:rFonts w:eastAsia="Times New Roman" w:cstheme="minorHAnsi"/>
          <w:sz w:val="20"/>
          <w:szCs w:val="20"/>
        </w:rPr>
        <w:t>Macyk</w:t>
      </w:r>
      <w:proofErr w:type="spellEnd"/>
      <w:r w:rsidR="00BC2803" w:rsidRPr="00BC2803">
        <w:rPr>
          <w:rFonts w:eastAsia="Times New Roman" w:cstheme="minorHAnsi"/>
          <w:sz w:val="20"/>
          <w:szCs w:val="20"/>
        </w:rPr>
        <w:t xml:space="preserve"> W., How to correctly determine the band gap energy of modified semiconductor photocatalysts based on UV</w:t>
      </w:r>
      <w:r w:rsidR="00790236">
        <w:rPr>
          <w:rFonts w:eastAsia="Times New Roman" w:cstheme="minorHAnsi"/>
          <w:sz w:val="20"/>
          <w:szCs w:val="20"/>
        </w:rPr>
        <w:t>-</w:t>
      </w:r>
      <w:r w:rsidR="00BC2803" w:rsidRPr="00BC2803">
        <w:rPr>
          <w:rFonts w:eastAsia="Times New Roman" w:cstheme="minorHAnsi"/>
          <w:sz w:val="20"/>
          <w:szCs w:val="20"/>
        </w:rPr>
        <w:t>Vis spectra</w:t>
      </w:r>
      <w:r w:rsidRPr="00210CA1">
        <w:rPr>
          <w:rFonts w:eastAsia="Times New Roman" w:cstheme="minorHAnsi"/>
          <w:sz w:val="20"/>
          <w:szCs w:val="20"/>
        </w:rPr>
        <w:t xml:space="preserve">. </w:t>
      </w:r>
      <w:r w:rsidR="00717B19" w:rsidRPr="00717B19">
        <w:rPr>
          <w:rFonts w:eastAsia="Times New Roman" w:cstheme="minorHAnsi"/>
          <w:i/>
          <w:iCs/>
          <w:sz w:val="20"/>
          <w:szCs w:val="20"/>
        </w:rPr>
        <w:t xml:space="preserve">The </w:t>
      </w:r>
      <w:r w:rsidR="00E64334">
        <w:rPr>
          <w:rFonts w:eastAsia="Times New Roman" w:cstheme="minorHAnsi"/>
          <w:i/>
          <w:iCs/>
          <w:sz w:val="20"/>
          <w:szCs w:val="20"/>
        </w:rPr>
        <w:t>J</w:t>
      </w:r>
      <w:r w:rsidR="00717B19" w:rsidRPr="00717B19">
        <w:rPr>
          <w:rFonts w:eastAsia="Times New Roman" w:cstheme="minorHAnsi"/>
          <w:i/>
          <w:iCs/>
          <w:sz w:val="20"/>
          <w:szCs w:val="20"/>
        </w:rPr>
        <w:t>ournal of Physical Chemistry Letters</w:t>
      </w:r>
      <w:r w:rsidR="00717B19">
        <w:rPr>
          <w:rFonts w:eastAsia="Times New Roman" w:cstheme="minorHAnsi"/>
          <w:sz w:val="20"/>
          <w:szCs w:val="20"/>
        </w:rPr>
        <w:t xml:space="preserve">, </w:t>
      </w:r>
      <w:r w:rsidR="00BC2803" w:rsidRPr="00BC2803">
        <w:rPr>
          <w:rFonts w:eastAsia="Times New Roman" w:cstheme="minorHAnsi"/>
          <w:sz w:val="20"/>
          <w:szCs w:val="20"/>
        </w:rPr>
        <w:t xml:space="preserve">2018; </w:t>
      </w:r>
      <w:r w:rsidR="00BC2803" w:rsidRPr="00236973">
        <w:rPr>
          <w:rFonts w:eastAsia="Times New Roman" w:cstheme="minorHAnsi"/>
          <w:b/>
          <w:bCs/>
          <w:sz w:val="20"/>
          <w:szCs w:val="20"/>
        </w:rPr>
        <w:t>9</w:t>
      </w:r>
      <w:r w:rsidR="00BC2803" w:rsidRPr="00BC2803">
        <w:rPr>
          <w:rFonts w:eastAsia="Times New Roman" w:cstheme="minorHAnsi"/>
          <w:sz w:val="20"/>
          <w:szCs w:val="20"/>
        </w:rPr>
        <w:t>: 6814</w:t>
      </w:r>
      <w:r w:rsidR="003F14E1" w:rsidRPr="00C80FB3">
        <w:rPr>
          <w:rFonts w:asciiTheme="minorHAnsi" w:hAnsiTheme="minorHAnsi" w:cstheme="minorHAnsi"/>
          <w:sz w:val="20"/>
          <w:szCs w:val="20"/>
        </w:rPr>
        <w:t>–</w:t>
      </w:r>
      <w:r w:rsidR="00BC2803" w:rsidRPr="00BC2803">
        <w:rPr>
          <w:rFonts w:eastAsia="Times New Roman" w:cstheme="minorHAnsi"/>
          <w:sz w:val="20"/>
          <w:szCs w:val="20"/>
        </w:rPr>
        <w:t>6817</w:t>
      </w:r>
      <w:r w:rsidR="00BC2803">
        <w:rPr>
          <w:rFonts w:eastAsia="Times New Roman" w:cstheme="minorHAnsi"/>
          <w:sz w:val="20"/>
          <w:szCs w:val="20"/>
        </w:rPr>
        <w:t>.</w:t>
      </w:r>
      <w:r w:rsidRPr="00210CA1">
        <w:rPr>
          <w:rFonts w:eastAsia="Times New Roman" w:cstheme="minorHAnsi"/>
          <w:sz w:val="20"/>
          <w:szCs w:val="20"/>
        </w:rPr>
        <w:t xml:space="preserve"> DOI</w:t>
      </w:r>
      <w:r w:rsidR="00790236" w:rsidRPr="00790236">
        <w:rPr>
          <w:rFonts w:eastAsia="Times New Roman" w:cstheme="minorHAnsi"/>
          <w:sz w:val="20"/>
          <w:szCs w:val="20"/>
        </w:rPr>
        <w:t xml:space="preserve"> 10.1021/acs.jpclett.8b02892</w:t>
      </w:r>
      <w:r w:rsidR="00790236">
        <w:rPr>
          <w:rFonts w:eastAsia="Times New Roman" w:cstheme="minorHAnsi"/>
          <w:sz w:val="20"/>
          <w:szCs w:val="20"/>
        </w:rPr>
        <w:t>.</w:t>
      </w:r>
    </w:p>
    <w:p w14:paraId="1C248602" w14:textId="4D3F6D8D" w:rsidR="0019649A" w:rsidRP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 xml:space="preserve">[24] </w:t>
      </w:r>
      <w:r w:rsidR="0065312C" w:rsidRPr="0065312C">
        <w:rPr>
          <w:rFonts w:eastAsia="Times New Roman" w:cstheme="minorHAnsi"/>
          <w:sz w:val="20"/>
          <w:szCs w:val="20"/>
        </w:rPr>
        <w:t xml:space="preserve">Thomas A., Fischer A., </w:t>
      </w:r>
      <w:proofErr w:type="spellStart"/>
      <w:r w:rsidR="0065312C" w:rsidRPr="0065312C">
        <w:rPr>
          <w:rFonts w:eastAsia="Times New Roman" w:cstheme="minorHAnsi"/>
          <w:sz w:val="20"/>
          <w:szCs w:val="20"/>
        </w:rPr>
        <w:t>Goettmann</w:t>
      </w:r>
      <w:proofErr w:type="spellEnd"/>
      <w:r w:rsidR="0065312C" w:rsidRPr="0065312C">
        <w:rPr>
          <w:rFonts w:eastAsia="Times New Roman" w:cstheme="minorHAnsi"/>
          <w:sz w:val="20"/>
          <w:szCs w:val="20"/>
        </w:rPr>
        <w:t xml:space="preserve"> F., </w:t>
      </w:r>
      <w:proofErr w:type="spellStart"/>
      <w:r w:rsidR="0065312C" w:rsidRPr="0065312C">
        <w:rPr>
          <w:rFonts w:eastAsia="Times New Roman" w:cstheme="minorHAnsi"/>
          <w:sz w:val="20"/>
          <w:szCs w:val="20"/>
        </w:rPr>
        <w:t>Antonietti</w:t>
      </w:r>
      <w:proofErr w:type="spellEnd"/>
      <w:r w:rsidR="0065312C" w:rsidRPr="0065312C">
        <w:rPr>
          <w:rFonts w:eastAsia="Times New Roman" w:cstheme="minorHAnsi"/>
          <w:sz w:val="20"/>
          <w:szCs w:val="20"/>
        </w:rPr>
        <w:t xml:space="preserve"> M., Müller J.-O., </w:t>
      </w:r>
      <w:proofErr w:type="spellStart"/>
      <w:r w:rsidR="0065312C" w:rsidRPr="0065312C">
        <w:rPr>
          <w:rFonts w:eastAsia="Times New Roman" w:cstheme="minorHAnsi"/>
          <w:sz w:val="20"/>
          <w:szCs w:val="20"/>
        </w:rPr>
        <w:t>Schl</w:t>
      </w:r>
      <w:r w:rsidR="00F27CB1">
        <w:rPr>
          <w:rFonts w:eastAsia="Times New Roman" w:cstheme="minorHAnsi"/>
          <w:sz w:val="20"/>
          <w:szCs w:val="20"/>
        </w:rPr>
        <w:t>o</w:t>
      </w:r>
      <w:r w:rsidR="0065312C" w:rsidRPr="0065312C">
        <w:rPr>
          <w:rFonts w:eastAsia="Times New Roman" w:cstheme="minorHAnsi"/>
          <w:sz w:val="20"/>
          <w:szCs w:val="20"/>
        </w:rPr>
        <w:t>gl</w:t>
      </w:r>
      <w:proofErr w:type="spellEnd"/>
      <w:r w:rsidR="0065312C" w:rsidRPr="0065312C">
        <w:rPr>
          <w:rFonts w:eastAsia="Times New Roman" w:cstheme="minorHAnsi"/>
          <w:sz w:val="20"/>
          <w:szCs w:val="20"/>
        </w:rPr>
        <w:t xml:space="preserve"> R., et al.,</w:t>
      </w:r>
      <w:r w:rsidR="0065312C">
        <w:rPr>
          <w:rFonts w:eastAsia="Times New Roman" w:cstheme="minorHAnsi"/>
          <w:sz w:val="20"/>
          <w:szCs w:val="20"/>
        </w:rPr>
        <w:t xml:space="preserve"> </w:t>
      </w:r>
      <w:r w:rsidR="00591064" w:rsidRPr="00591064">
        <w:rPr>
          <w:rFonts w:eastAsia="Times New Roman" w:cstheme="minorHAnsi"/>
          <w:sz w:val="20"/>
          <w:szCs w:val="20"/>
        </w:rPr>
        <w:t xml:space="preserve">Graphitic carbon nitride materials: </w:t>
      </w:r>
      <w:r w:rsidR="00BA1CFB">
        <w:rPr>
          <w:rFonts w:eastAsia="Times New Roman" w:cstheme="minorHAnsi"/>
          <w:sz w:val="20"/>
          <w:szCs w:val="20"/>
        </w:rPr>
        <w:t>V</w:t>
      </w:r>
      <w:r w:rsidR="00591064" w:rsidRPr="00591064">
        <w:rPr>
          <w:rFonts w:eastAsia="Times New Roman" w:cstheme="minorHAnsi"/>
          <w:sz w:val="20"/>
          <w:szCs w:val="20"/>
        </w:rPr>
        <w:t>ariation of structure and morphology and their use as metal-free catalysts</w:t>
      </w:r>
      <w:r w:rsidR="00591064">
        <w:rPr>
          <w:rFonts w:eastAsia="Times New Roman" w:cstheme="minorHAnsi"/>
          <w:sz w:val="20"/>
          <w:szCs w:val="20"/>
        </w:rPr>
        <w:t>.</w:t>
      </w:r>
      <w:r w:rsidRPr="0019649A">
        <w:rPr>
          <w:rFonts w:eastAsia="Times New Roman" w:cstheme="minorHAnsi"/>
          <w:sz w:val="20"/>
          <w:szCs w:val="20"/>
        </w:rPr>
        <w:t xml:space="preserve"> </w:t>
      </w:r>
      <w:r w:rsidRPr="0019649A">
        <w:rPr>
          <w:rFonts w:eastAsia="Times New Roman" w:cstheme="minorHAnsi"/>
          <w:i/>
          <w:iCs/>
          <w:sz w:val="20"/>
          <w:szCs w:val="20"/>
        </w:rPr>
        <w:t>Journal of Materials Chemistry</w:t>
      </w:r>
      <w:r w:rsidR="00066D7C">
        <w:rPr>
          <w:rFonts w:eastAsia="Times New Roman" w:cstheme="minorHAnsi"/>
          <w:sz w:val="20"/>
          <w:szCs w:val="20"/>
        </w:rPr>
        <w:t>,</w:t>
      </w:r>
      <w:r w:rsidRPr="0019649A">
        <w:rPr>
          <w:rFonts w:eastAsia="Times New Roman" w:cstheme="minorHAnsi"/>
          <w:sz w:val="20"/>
          <w:szCs w:val="20"/>
        </w:rPr>
        <w:t xml:space="preserve"> 2008; </w:t>
      </w:r>
      <w:r w:rsidRPr="0019649A">
        <w:rPr>
          <w:rFonts w:eastAsia="Times New Roman" w:cstheme="minorHAnsi"/>
          <w:b/>
          <w:bCs/>
          <w:sz w:val="20"/>
          <w:szCs w:val="20"/>
        </w:rPr>
        <w:t>18</w:t>
      </w:r>
      <w:r w:rsidRPr="0019649A">
        <w:rPr>
          <w:rFonts w:eastAsia="Times New Roman" w:cstheme="minorHAnsi"/>
          <w:sz w:val="20"/>
          <w:szCs w:val="20"/>
        </w:rPr>
        <w:t>: 4893</w:t>
      </w:r>
      <w:r w:rsidR="003F14E1" w:rsidRPr="00C80FB3">
        <w:rPr>
          <w:rFonts w:asciiTheme="minorHAnsi" w:hAnsiTheme="minorHAnsi" w:cstheme="minorHAnsi"/>
          <w:sz w:val="20"/>
          <w:szCs w:val="20"/>
        </w:rPr>
        <w:t>–</w:t>
      </w:r>
      <w:r w:rsidRPr="0019649A">
        <w:rPr>
          <w:rFonts w:eastAsia="Times New Roman" w:cstheme="minorHAnsi"/>
          <w:sz w:val="20"/>
          <w:szCs w:val="20"/>
        </w:rPr>
        <w:t xml:space="preserve">4908. DOI </w:t>
      </w:r>
      <w:r w:rsidR="002C6E14" w:rsidRPr="002C6E14">
        <w:rPr>
          <w:rFonts w:eastAsia="Times New Roman" w:cstheme="minorHAnsi"/>
          <w:sz w:val="20"/>
          <w:szCs w:val="20"/>
        </w:rPr>
        <w:t>10.1039/b800274f.</w:t>
      </w:r>
    </w:p>
    <w:p w14:paraId="4035C774" w14:textId="2BFD7DE1" w:rsidR="0019649A" w:rsidRPr="00AF322B" w:rsidRDefault="0019649A" w:rsidP="00AF322B">
      <w:pPr>
        <w:pStyle w:val="ListParagraph"/>
        <w:spacing w:after="40"/>
        <w:ind w:left="425" w:hanging="425"/>
        <w:jc w:val="both"/>
        <w:rPr>
          <w:rFonts w:eastAsia="Times New Roman" w:cstheme="minorHAnsi"/>
          <w:sz w:val="20"/>
          <w:szCs w:val="20"/>
        </w:rPr>
      </w:pPr>
      <w:r w:rsidRPr="0019649A">
        <w:rPr>
          <w:rFonts w:eastAsia="Times New Roman" w:cstheme="minorHAnsi"/>
          <w:sz w:val="20"/>
          <w:szCs w:val="20"/>
        </w:rPr>
        <w:t xml:space="preserve">[25] </w:t>
      </w:r>
      <w:r w:rsidR="00313886">
        <w:rPr>
          <w:rFonts w:eastAsia="Times New Roman" w:cstheme="minorHAnsi"/>
          <w:sz w:val="20"/>
          <w:szCs w:val="20"/>
        </w:rPr>
        <w:tab/>
      </w:r>
      <w:r w:rsidR="009A0113" w:rsidRPr="009A0113">
        <w:rPr>
          <w:rFonts w:eastAsia="Times New Roman" w:cstheme="minorHAnsi"/>
          <w:sz w:val="20"/>
          <w:szCs w:val="20"/>
        </w:rPr>
        <w:t xml:space="preserve">Li J., Wang Y., Li X., Gao Q. and Zhang S., </w:t>
      </w:r>
      <w:r w:rsidR="00AF322B" w:rsidRPr="00AF322B">
        <w:rPr>
          <w:rFonts w:eastAsia="Times New Roman" w:cstheme="minorHAnsi"/>
          <w:sz w:val="20"/>
          <w:szCs w:val="20"/>
        </w:rPr>
        <w:t xml:space="preserve">A </w:t>
      </w:r>
      <w:r w:rsidR="004E0784" w:rsidRPr="00AF322B">
        <w:rPr>
          <w:rFonts w:eastAsia="Times New Roman" w:cstheme="minorHAnsi"/>
          <w:sz w:val="20"/>
          <w:szCs w:val="20"/>
        </w:rPr>
        <w:t>facile synthesis of high</w:t>
      </w:r>
      <w:r w:rsidR="00AF322B" w:rsidRPr="00AF322B">
        <w:rPr>
          <w:rFonts w:eastAsia="Times New Roman" w:cstheme="minorHAnsi"/>
          <w:sz w:val="20"/>
          <w:szCs w:val="20"/>
        </w:rPr>
        <w:t>-</w:t>
      </w:r>
      <w:r w:rsidR="00B9265A" w:rsidRPr="00AF322B">
        <w:rPr>
          <w:rFonts w:eastAsia="Times New Roman" w:cstheme="minorHAnsi"/>
          <w:sz w:val="20"/>
          <w:szCs w:val="20"/>
        </w:rPr>
        <w:t>crystalline g-</w:t>
      </w:r>
      <w:r w:rsidR="00B9265A">
        <w:rPr>
          <w:rFonts w:eastAsia="Times New Roman" w:cstheme="minorHAnsi"/>
          <w:sz w:val="20"/>
          <w:szCs w:val="20"/>
        </w:rPr>
        <w:t>C</w:t>
      </w:r>
      <w:r w:rsidR="00B9265A" w:rsidRPr="00B9265A">
        <w:rPr>
          <w:rFonts w:eastAsia="Times New Roman" w:cstheme="minorHAnsi"/>
          <w:sz w:val="20"/>
          <w:szCs w:val="20"/>
          <w:vertAlign w:val="subscript"/>
        </w:rPr>
        <w:t>3</w:t>
      </w:r>
      <w:r w:rsidR="00B9265A">
        <w:rPr>
          <w:rFonts w:eastAsia="Times New Roman" w:cstheme="minorHAnsi"/>
          <w:sz w:val="20"/>
          <w:szCs w:val="20"/>
        </w:rPr>
        <w:t>N</w:t>
      </w:r>
      <w:r w:rsidR="00B9265A" w:rsidRPr="00B9265A">
        <w:rPr>
          <w:rFonts w:eastAsia="Times New Roman" w:cstheme="minorHAnsi"/>
          <w:sz w:val="20"/>
          <w:szCs w:val="20"/>
          <w:vertAlign w:val="subscript"/>
        </w:rPr>
        <w:t>4</w:t>
      </w:r>
      <w:r w:rsidR="00B9265A" w:rsidRPr="00AF322B">
        <w:rPr>
          <w:rFonts w:eastAsia="Times New Roman" w:cstheme="minorHAnsi"/>
          <w:sz w:val="20"/>
          <w:szCs w:val="20"/>
        </w:rPr>
        <w:t xml:space="preserve"> nanosheets with closed self-assembly strategy for enhanced photocatalytic </w:t>
      </w:r>
      <w:r w:rsidR="00B9265A">
        <w:rPr>
          <w:rFonts w:eastAsia="Times New Roman" w:cstheme="minorHAnsi"/>
          <w:sz w:val="20"/>
          <w:szCs w:val="20"/>
        </w:rPr>
        <w:t>H</w:t>
      </w:r>
      <w:r w:rsidR="00B9265A" w:rsidRPr="00AF322B">
        <w:rPr>
          <w:rFonts w:eastAsia="Times New Roman" w:cstheme="minorHAnsi"/>
          <w:sz w:val="20"/>
          <w:szCs w:val="20"/>
          <w:vertAlign w:val="subscript"/>
        </w:rPr>
        <w:t>2</w:t>
      </w:r>
      <w:r w:rsidR="00B9265A" w:rsidRPr="00AF322B">
        <w:rPr>
          <w:rFonts w:eastAsia="Times New Roman" w:cstheme="minorHAnsi"/>
          <w:sz w:val="20"/>
          <w:szCs w:val="20"/>
        </w:rPr>
        <w:t xml:space="preserve"> evolution</w:t>
      </w:r>
      <w:r w:rsidRPr="00AF322B">
        <w:rPr>
          <w:rFonts w:eastAsia="Times New Roman" w:cstheme="minorHAnsi"/>
          <w:sz w:val="20"/>
          <w:szCs w:val="20"/>
        </w:rPr>
        <w:t xml:space="preserve">. </w:t>
      </w:r>
      <w:r w:rsidRPr="00AF322B">
        <w:rPr>
          <w:rFonts w:eastAsia="Times New Roman" w:cstheme="minorHAnsi"/>
          <w:i/>
          <w:iCs/>
          <w:sz w:val="20"/>
          <w:szCs w:val="20"/>
        </w:rPr>
        <w:t>Journal of Alloys and Compounds</w:t>
      </w:r>
      <w:r w:rsidRPr="00AF322B">
        <w:rPr>
          <w:rFonts w:eastAsia="Times New Roman" w:cstheme="minorHAnsi"/>
          <w:sz w:val="20"/>
          <w:szCs w:val="20"/>
        </w:rPr>
        <w:t xml:space="preserve">, 2021; </w:t>
      </w:r>
      <w:r w:rsidRPr="00AF322B">
        <w:rPr>
          <w:rFonts w:eastAsia="Times New Roman" w:cstheme="minorHAnsi"/>
          <w:b/>
          <w:bCs/>
          <w:sz w:val="20"/>
          <w:szCs w:val="20"/>
        </w:rPr>
        <w:t>881</w:t>
      </w:r>
      <w:r w:rsidRPr="00AF322B">
        <w:rPr>
          <w:rFonts w:eastAsia="Times New Roman" w:cstheme="minorHAnsi"/>
          <w:sz w:val="20"/>
          <w:szCs w:val="20"/>
        </w:rPr>
        <w:t xml:space="preserve">: 160551. DOI </w:t>
      </w:r>
      <w:r w:rsidR="00163927" w:rsidRPr="00AF322B">
        <w:rPr>
          <w:rFonts w:eastAsia="Times New Roman" w:cstheme="minorHAnsi"/>
          <w:sz w:val="20"/>
          <w:szCs w:val="20"/>
        </w:rPr>
        <w:t>10.1016/j.jallcom.2021.160551.</w:t>
      </w:r>
    </w:p>
    <w:p w14:paraId="6A3186FA" w14:textId="0B6E1652" w:rsidR="0019649A" w:rsidRPr="00D33213"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lastRenderedPageBreak/>
        <w:t xml:space="preserve">[26] </w:t>
      </w:r>
      <w:r w:rsidR="00313886">
        <w:rPr>
          <w:rFonts w:eastAsia="Times New Roman" w:cstheme="minorHAnsi"/>
          <w:sz w:val="20"/>
          <w:szCs w:val="20"/>
        </w:rPr>
        <w:tab/>
      </w:r>
      <w:proofErr w:type="spellStart"/>
      <w:r w:rsidR="003C0DC7" w:rsidRPr="003C0DC7">
        <w:rPr>
          <w:rFonts w:eastAsia="Times New Roman" w:cstheme="minorHAnsi"/>
          <w:sz w:val="20"/>
          <w:szCs w:val="20"/>
        </w:rPr>
        <w:t>Schwinghammer</w:t>
      </w:r>
      <w:proofErr w:type="spellEnd"/>
      <w:r w:rsidR="003C0DC7" w:rsidRPr="003C0DC7">
        <w:rPr>
          <w:rFonts w:eastAsia="Times New Roman" w:cstheme="minorHAnsi"/>
          <w:sz w:val="20"/>
          <w:szCs w:val="20"/>
        </w:rPr>
        <w:t xml:space="preserve"> K., </w:t>
      </w:r>
      <w:proofErr w:type="spellStart"/>
      <w:r w:rsidR="003C0DC7" w:rsidRPr="003C0DC7">
        <w:rPr>
          <w:rFonts w:eastAsia="Times New Roman" w:cstheme="minorHAnsi"/>
          <w:sz w:val="20"/>
          <w:szCs w:val="20"/>
        </w:rPr>
        <w:t>Mesch</w:t>
      </w:r>
      <w:proofErr w:type="spellEnd"/>
      <w:r w:rsidR="003C0DC7" w:rsidRPr="003C0DC7">
        <w:rPr>
          <w:rFonts w:eastAsia="Times New Roman" w:cstheme="minorHAnsi"/>
          <w:sz w:val="20"/>
          <w:szCs w:val="20"/>
        </w:rPr>
        <w:t xml:space="preserve"> M.B., </w:t>
      </w:r>
      <w:proofErr w:type="spellStart"/>
      <w:r w:rsidR="003C0DC7" w:rsidRPr="003C0DC7">
        <w:rPr>
          <w:rFonts w:eastAsia="Times New Roman" w:cstheme="minorHAnsi"/>
          <w:sz w:val="20"/>
          <w:szCs w:val="20"/>
        </w:rPr>
        <w:t>Duppel</w:t>
      </w:r>
      <w:proofErr w:type="spellEnd"/>
      <w:r w:rsidR="003C0DC7" w:rsidRPr="003C0DC7">
        <w:rPr>
          <w:rFonts w:eastAsia="Times New Roman" w:cstheme="minorHAnsi"/>
          <w:sz w:val="20"/>
          <w:szCs w:val="20"/>
        </w:rPr>
        <w:t xml:space="preserve"> V., Ziegler C., </w:t>
      </w:r>
      <w:proofErr w:type="spellStart"/>
      <w:r w:rsidR="003C0DC7" w:rsidRPr="003C0DC7">
        <w:rPr>
          <w:rFonts w:eastAsia="Times New Roman" w:cstheme="minorHAnsi"/>
          <w:sz w:val="20"/>
          <w:szCs w:val="20"/>
        </w:rPr>
        <w:t>Senker</w:t>
      </w:r>
      <w:proofErr w:type="spellEnd"/>
      <w:r w:rsidR="003C0DC7" w:rsidRPr="003C0DC7">
        <w:rPr>
          <w:rFonts w:eastAsia="Times New Roman" w:cstheme="minorHAnsi"/>
          <w:sz w:val="20"/>
          <w:szCs w:val="20"/>
        </w:rPr>
        <w:t xml:space="preserve"> J. and </w:t>
      </w:r>
      <w:proofErr w:type="spellStart"/>
      <w:r w:rsidR="003C0DC7" w:rsidRPr="003C0DC7">
        <w:rPr>
          <w:rFonts w:eastAsia="Times New Roman" w:cstheme="minorHAnsi"/>
          <w:sz w:val="20"/>
          <w:szCs w:val="20"/>
        </w:rPr>
        <w:t>Lotsch</w:t>
      </w:r>
      <w:proofErr w:type="spellEnd"/>
      <w:r w:rsidR="003C0DC7" w:rsidRPr="003C0DC7">
        <w:rPr>
          <w:rFonts w:eastAsia="Times New Roman" w:cstheme="minorHAnsi"/>
          <w:sz w:val="20"/>
          <w:szCs w:val="20"/>
        </w:rPr>
        <w:t xml:space="preserve"> B.V., </w:t>
      </w:r>
      <w:r w:rsidRPr="0019649A">
        <w:rPr>
          <w:rFonts w:eastAsia="Times New Roman" w:cstheme="minorHAnsi"/>
          <w:sz w:val="20"/>
          <w:szCs w:val="20"/>
        </w:rPr>
        <w:t>Crystalline carbon nitride nanosheets for</w:t>
      </w:r>
      <w:r w:rsidR="00487273" w:rsidRPr="00487273">
        <w:rPr>
          <w:rFonts w:eastAsia="Times New Roman" w:cstheme="minorHAnsi"/>
          <w:sz w:val="20"/>
          <w:szCs w:val="20"/>
        </w:rPr>
        <w:t xml:space="preserve"> improved</w:t>
      </w:r>
      <w:r w:rsidR="00487273" w:rsidRPr="0019649A">
        <w:rPr>
          <w:rFonts w:eastAsia="Times New Roman" w:cstheme="minorHAnsi"/>
          <w:sz w:val="20"/>
          <w:szCs w:val="20"/>
        </w:rPr>
        <w:t xml:space="preserve"> </w:t>
      </w:r>
      <w:r w:rsidRPr="0019649A">
        <w:rPr>
          <w:rFonts w:eastAsia="Times New Roman" w:cstheme="minorHAnsi"/>
          <w:sz w:val="20"/>
          <w:szCs w:val="20"/>
        </w:rPr>
        <w:t xml:space="preserve">visible-light hydrogen evolution. </w:t>
      </w:r>
      <w:r w:rsidRPr="0019649A">
        <w:rPr>
          <w:rFonts w:eastAsia="Times New Roman" w:cstheme="minorHAnsi"/>
          <w:i/>
          <w:iCs/>
          <w:sz w:val="20"/>
          <w:szCs w:val="20"/>
        </w:rPr>
        <w:t>Journal of the American Chemical Society</w:t>
      </w:r>
      <w:r w:rsidRPr="0019649A">
        <w:rPr>
          <w:rFonts w:eastAsia="Times New Roman" w:cstheme="minorHAnsi"/>
          <w:sz w:val="20"/>
          <w:szCs w:val="20"/>
        </w:rPr>
        <w:t xml:space="preserve">, 2014; </w:t>
      </w:r>
      <w:r w:rsidRPr="0019649A">
        <w:rPr>
          <w:rFonts w:eastAsia="Times New Roman" w:cstheme="minorHAnsi"/>
          <w:b/>
          <w:bCs/>
          <w:sz w:val="20"/>
          <w:szCs w:val="20"/>
        </w:rPr>
        <w:t>136</w:t>
      </w:r>
      <w:r w:rsidRPr="0019649A">
        <w:rPr>
          <w:rFonts w:eastAsia="Times New Roman" w:cstheme="minorHAnsi"/>
          <w:sz w:val="20"/>
          <w:szCs w:val="20"/>
        </w:rPr>
        <w:t>: 1730</w:t>
      </w:r>
      <w:r w:rsidR="003F14E1" w:rsidRPr="00C80FB3">
        <w:rPr>
          <w:rFonts w:asciiTheme="minorHAnsi" w:hAnsiTheme="minorHAnsi" w:cstheme="minorHAnsi"/>
          <w:sz w:val="20"/>
          <w:szCs w:val="20"/>
        </w:rPr>
        <w:t>–</w:t>
      </w:r>
      <w:r w:rsidRPr="0019649A">
        <w:rPr>
          <w:rFonts w:eastAsia="Times New Roman" w:cstheme="minorHAnsi"/>
          <w:sz w:val="20"/>
          <w:szCs w:val="20"/>
        </w:rPr>
        <w:t xml:space="preserve">1733. DOI </w:t>
      </w:r>
      <w:r w:rsidR="00D33213" w:rsidRPr="00D33213">
        <w:t>10.1021/ja411321s</w:t>
      </w:r>
      <w:r w:rsidR="00D33213">
        <w:rPr>
          <w:rFonts w:eastAsia="Times New Roman" w:cstheme="minorHAnsi"/>
          <w:sz w:val="20"/>
          <w:szCs w:val="20"/>
        </w:rPr>
        <w:t>.</w:t>
      </w:r>
    </w:p>
    <w:p w14:paraId="09141CDC" w14:textId="0D6CAB3E" w:rsidR="0019649A" w:rsidRPr="003E43EC" w:rsidRDefault="0019649A" w:rsidP="003E43EC">
      <w:pPr>
        <w:pStyle w:val="ListParagraph"/>
        <w:spacing w:after="40"/>
        <w:ind w:left="425" w:hanging="425"/>
        <w:jc w:val="both"/>
        <w:rPr>
          <w:rFonts w:eastAsia="Times New Roman" w:cstheme="minorHAnsi"/>
          <w:sz w:val="20"/>
          <w:szCs w:val="20"/>
        </w:rPr>
      </w:pPr>
      <w:r w:rsidRPr="0019649A">
        <w:rPr>
          <w:rFonts w:eastAsia="Times New Roman" w:cstheme="minorHAnsi"/>
          <w:sz w:val="20"/>
          <w:szCs w:val="20"/>
        </w:rPr>
        <w:t xml:space="preserve">[27] </w:t>
      </w:r>
      <w:r w:rsidR="00313886">
        <w:rPr>
          <w:rFonts w:eastAsia="Times New Roman" w:cstheme="minorHAnsi"/>
          <w:sz w:val="20"/>
          <w:szCs w:val="20"/>
        </w:rPr>
        <w:tab/>
      </w:r>
      <w:proofErr w:type="spellStart"/>
      <w:r w:rsidR="00B57F7C" w:rsidRPr="00B57F7C">
        <w:rPr>
          <w:rFonts w:eastAsia="Times New Roman" w:cstheme="minorHAnsi"/>
          <w:sz w:val="20"/>
          <w:szCs w:val="20"/>
        </w:rPr>
        <w:t>Duan</w:t>
      </w:r>
      <w:proofErr w:type="spellEnd"/>
      <w:r w:rsidR="00B57F7C" w:rsidRPr="00B57F7C">
        <w:rPr>
          <w:rFonts w:eastAsia="Times New Roman" w:cstheme="minorHAnsi"/>
          <w:sz w:val="20"/>
          <w:szCs w:val="20"/>
        </w:rPr>
        <w:t xml:space="preserve"> J., Chen S., </w:t>
      </w:r>
      <w:proofErr w:type="spellStart"/>
      <w:r w:rsidR="00B57F7C" w:rsidRPr="00B57F7C">
        <w:rPr>
          <w:rFonts w:eastAsia="Times New Roman" w:cstheme="minorHAnsi"/>
          <w:sz w:val="20"/>
          <w:szCs w:val="20"/>
        </w:rPr>
        <w:t>Jaroniec</w:t>
      </w:r>
      <w:proofErr w:type="spellEnd"/>
      <w:r w:rsidR="00B57F7C" w:rsidRPr="00B57F7C">
        <w:rPr>
          <w:rFonts w:eastAsia="Times New Roman" w:cstheme="minorHAnsi"/>
          <w:sz w:val="20"/>
          <w:szCs w:val="20"/>
        </w:rPr>
        <w:t xml:space="preserve"> M.</w:t>
      </w:r>
      <w:r w:rsidR="005911A0">
        <w:rPr>
          <w:rFonts w:eastAsia="Times New Roman" w:cstheme="minorHAnsi"/>
          <w:sz w:val="20"/>
          <w:szCs w:val="20"/>
        </w:rPr>
        <w:t xml:space="preserve"> </w:t>
      </w:r>
      <w:r w:rsidR="00B57F7C" w:rsidRPr="00B57F7C">
        <w:rPr>
          <w:rFonts w:eastAsia="Times New Roman" w:cstheme="minorHAnsi"/>
          <w:sz w:val="20"/>
          <w:szCs w:val="20"/>
        </w:rPr>
        <w:t xml:space="preserve">and </w:t>
      </w:r>
      <w:proofErr w:type="spellStart"/>
      <w:r w:rsidR="00B57F7C" w:rsidRPr="00B57F7C">
        <w:rPr>
          <w:rFonts w:eastAsia="Times New Roman" w:cstheme="minorHAnsi"/>
          <w:sz w:val="20"/>
          <w:szCs w:val="20"/>
        </w:rPr>
        <w:t>Qiao</w:t>
      </w:r>
      <w:proofErr w:type="spellEnd"/>
      <w:r w:rsidR="00B57F7C" w:rsidRPr="00B57F7C">
        <w:rPr>
          <w:rFonts w:eastAsia="Times New Roman" w:cstheme="minorHAnsi"/>
          <w:sz w:val="20"/>
          <w:szCs w:val="20"/>
        </w:rPr>
        <w:t xml:space="preserve"> S.,</w:t>
      </w:r>
      <w:r w:rsidR="00B57F7C">
        <w:rPr>
          <w:rFonts w:eastAsia="Times New Roman" w:cstheme="minorHAnsi"/>
          <w:sz w:val="20"/>
          <w:szCs w:val="20"/>
        </w:rPr>
        <w:t xml:space="preserve"> </w:t>
      </w:r>
      <w:r w:rsidRPr="0019649A">
        <w:rPr>
          <w:rFonts w:eastAsia="Times New Roman" w:cstheme="minorHAnsi"/>
          <w:sz w:val="20"/>
          <w:szCs w:val="20"/>
        </w:rPr>
        <w:t xml:space="preserve">Porous C₃N₄ </w:t>
      </w:r>
      <w:proofErr w:type="spellStart"/>
      <w:r w:rsidR="00FE684B" w:rsidRPr="0019649A">
        <w:rPr>
          <w:rFonts w:eastAsia="Times New Roman" w:cstheme="minorHAnsi"/>
          <w:sz w:val="20"/>
          <w:szCs w:val="20"/>
        </w:rPr>
        <w:t>nanolayers@</w:t>
      </w:r>
      <w:r w:rsidR="000D1CE1">
        <w:rPr>
          <w:rFonts w:eastAsia="Times New Roman" w:cstheme="minorHAnsi"/>
          <w:sz w:val="20"/>
          <w:szCs w:val="20"/>
        </w:rPr>
        <w:t>N</w:t>
      </w:r>
      <w:r w:rsidR="00FE684B" w:rsidRPr="0019649A">
        <w:rPr>
          <w:rFonts w:eastAsia="Times New Roman" w:cstheme="minorHAnsi"/>
          <w:sz w:val="20"/>
          <w:szCs w:val="20"/>
        </w:rPr>
        <w:t>-graphene</w:t>
      </w:r>
      <w:proofErr w:type="spellEnd"/>
      <w:r w:rsidR="00FE684B" w:rsidRPr="0019649A">
        <w:rPr>
          <w:rFonts w:eastAsia="Times New Roman" w:cstheme="minorHAnsi"/>
          <w:sz w:val="20"/>
          <w:szCs w:val="20"/>
        </w:rPr>
        <w:t xml:space="preserve"> </w:t>
      </w:r>
      <w:r w:rsidR="00FE684B" w:rsidRPr="003E43EC">
        <w:rPr>
          <w:rFonts w:eastAsia="Times New Roman" w:cstheme="minorHAnsi"/>
          <w:sz w:val="20"/>
          <w:szCs w:val="20"/>
        </w:rPr>
        <w:t>films as catalyst electrodes for highly efficient hydrogen evolution</w:t>
      </w:r>
      <w:r w:rsidRPr="003E43EC">
        <w:rPr>
          <w:rFonts w:eastAsia="Times New Roman" w:cstheme="minorHAnsi"/>
          <w:sz w:val="20"/>
          <w:szCs w:val="20"/>
        </w:rPr>
        <w:t xml:space="preserve">. </w:t>
      </w:r>
      <w:r w:rsidRPr="003E43EC">
        <w:rPr>
          <w:rFonts w:eastAsia="Times New Roman" w:cstheme="minorHAnsi"/>
          <w:i/>
          <w:iCs/>
          <w:sz w:val="20"/>
          <w:szCs w:val="20"/>
        </w:rPr>
        <w:t>ACS Nano</w:t>
      </w:r>
      <w:r w:rsidRPr="003E43EC">
        <w:rPr>
          <w:rFonts w:eastAsia="Times New Roman" w:cstheme="minorHAnsi"/>
          <w:sz w:val="20"/>
          <w:szCs w:val="20"/>
        </w:rPr>
        <w:t xml:space="preserve">, 2015; </w:t>
      </w:r>
      <w:r w:rsidRPr="003E43EC">
        <w:rPr>
          <w:rFonts w:eastAsia="Times New Roman" w:cstheme="minorHAnsi"/>
          <w:b/>
          <w:bCs/>
          <w:sz w:val="20"/>
          <w:szCs w:val="20"/>
        </w:rPr>
        <w:t>9</w:t>
      </w:r>
      <w:r w:rsidRPr="003E43EC">
        <w:rPr>
          <w:rFonts w:eastAsia="Times New Roman" w:cstheme="minorHAnsi"/>
          <w:sz w:val="20"/>
          <w:szCs w:val="20"/>
        </w:rPr>
        <w:t>: 931</w:t>
      </w:r>
      <w:r w:rsidR="003F14E1" w:rsidRPr="00C80FB3">
        <w:rPr>
          <w:rFonts w:asciiTheme="minorHAnsi" w:hAnsiTheme="minorHAnsi" w:cstheme="minorHAnsi"/>
          <w:sz w:val="20"/>
          <w:szCs w:val="20"/>
        </w:rPr>
        <w:t>–</w:t>
      </w:r>
      <w:r w:rsidRPr="003E43EC">
        <w:rPr>
          <w:rFonts w:eastAsia="Times New Roman" w:cstheme="minorHAnsi"/>
          <w:sz w:val="20"/>
          <w:szCs w:val="20"/>
        </w:rPr>
        <w:t xml:space="preserve">940. DOI </w:t>
      </w:r>
      <w:r w:rsidR="004F5891" w:rsidRPr="003E43EC">
        <w:rPr>
          <w:rFonts w:eastAsia="Times New Roman" w:cstheme="minorHAnsi"/>
          <w:sz w:val="20"/>
          <w:szCs w:val="20"/>
        </w:rPr>
        <w:t>10.1021/nn506701x.</w:t>
      </w:r>
    </w:p>
    <w:p w14:paraId="63A3D6F2" w14:textId="59A5B4E8" w:rsidR="0019649A" w:rsidRPr="004F54DE" w:rsidRDefault="0019649A" w:rsidP="004F54DE">
      <w:pPr>
        <w:pStyle w:val="ListParagraph"/>
        <w:autoSpaceDE w:val="0"/>
        <w:autoSpaceDN w:val="0"/>
        <w:adjustRightInd w:val="0"/>
        <w:spacing w:after="40"/>
        <w:ind w:left="425" w:hanging="425"/>
        <w:jc w:val="both"/>
        <w:rPr>
          <w:rFonts w:eastAsia="Times New Roman" w:cstheme="minorHAnsi"/>
          <w:b/>
          <w:bCs/>
          <w:sz w:val="20"/>
          <w:szCs w:val="20"/>
        </w:rPr>
      </w:pPr>
      <w:r w:rsidRPr="0019649A">
        <w:rPr>
          <w:rFonts w:eastAsia="Times New Roman" w:cstheme="minorHAnsi"/>
          <w:sz w:val="20"/>
          <w:szCs w:val="20"/>
        </w:rPr>
        <w:t xml:space="preserve">[28] </w:t>
      </w:r>
      <w:r w:rsidR="00313886">
        <w:rPr>
          <w:rFonts w:eastAsia="Times New Roman" w:cstheme="minorHAnsi"/>
          <w:sz w:val="20"/>
          <w:szCs w:val="20"/>
        </w:rPr>
        <w:tab/>
      </w:r>
      <w:r w:rsidR="004F54AA" w:rsidRPr="004F54AA">
        <w:rPr>
          <w:rFonts w:eastAsia="Times New Roman" w:cstheme="minorHAnsi"/>
          <w:sz w:val="20"/>
          <w:szCs w:val="20"/>
        </w:rPr>
        <w:t>Han Q., Wang B., Gao J., Cheng Z., Zhao Y., Zhang Z., et al.,</w:t>
      </w:r>
      <w:r w:rsidR="004F54AA" w:rsidRPr="004F54DE">
        <w:rPr>
          <w:rFonts w:eastAsia="Times New Roman" w:cstheme="minorHAnsi"/>
          <w:sz w:val="20"/>
          <w:szCs w:val="20"/>
        </w:rPr>
        <w:t xml:space="preserve"> </w:t>
      </w:r>
      <w:r w:rsidR="004F54DE" w:rsidRPr="004F54DE">
        <w:rPr>
          <w:rFonts w:eastAsia="Times New Roman" w:cstheme="minorHAnsi"/>
          <w:sz w:val="20"/>
          <w:szCs w:val="20"/>
        </w:rPr>
        <w:t xml:space="preserve">Atomically </w:t>
      </w:r>
      <w:r w:rsidR="008A0055" w:rsidRPr="004F54DE">
        <w:rPr>
          <w:rFonts w:eastAsia="Times New Roman" w:cstheme="minorHAnsi"/>
          <w:sz w:val="20"/>
          <w:szCs w:val="20"/>
        </w:rPr>
        <w:t xml:space="preserve">thin mesoporous </w:t>
      </w:r>
      <w:proofErr w:type="spellStart"/>
      <w:r w:rsidR="008A0055" w:rsidRPr="004F54DE">
        <w:rPr>
          <w:rFonts w:eastAsia="Times New Roman" w:cstheme="minorHAnsi"/>
          <w:sz w:val="20"/>
          <w:szCs w:val="20"/>
        </w:rPr>
        <w:t>nanomesh</w:t>
      </w:r>
      <w:proofErr w:type="spellEnd"/>
      <w:r w:rsidR="008A0055" w:rsidRPr="004F54DE">
        <w:rPr>
          <w:rFonts w:eastAsia="Times New Roman" w:cstheme="minorHAnsi"/>
          <w:sz w:val="20"/>
          <w:szCs w:val="20"/>
        </w:rPr>
        <w:t xml:space="preserve"> of graphitic </w:t>
      </w:r>
      <w:r w:rsidR="00CB4DCC">
        <w:rPr>
          <w:rFonts w:eastAsia="Times New Roman" w:cstheme="minorHAnsi"/>
          <w:sz w:val="20"/>
          <w:szCs w:val="20"/>
        </w:rPr>
        <w:t>C</w:t>
      </w:r>
      <w:r w:rsidR="008A0055" w:rsidRPr="004F54DE">
        <w:rPr>
          <w:rFonts w:eastAsia="Times New Roman" w:cstheme="minorHAnsi"/>
          <w:sz w:val="20"/>
          <w:szCs w:val="20"/>
          <w:vertAlign w:val="subscript"/>
        </w:rPr>
        <w:t>3</w:t>
      </w:r>
      <w:r w:rsidR="00CB4DCC">
        <w:rPr>
          <w:rFonts w:eastAsia="Times New Roman" w:cstheme="minorHAnsi"/>
          <w:sz w:val="20"/>
          <w:szCs w:val="20"/>
        </w:rPr>
        <w:t>N</w:t>
      </w:r>
      <w:r w:rsidR="008A0055" w:rsidRPr="004F54DE">
        <w:rPr>
          <w:rFonts w:eastAsia="Times New Roman" w:cstheme="minorHAnsi"/>
          <w:sz w:val="20"/>
          <w:szCs w:val="20"/>
          <w:vertAlign w:val="subscript"/>
        </w:rPr>
        <w:t>4</w:t>
      </w:r>
      <w:r w:rsidR="008A0055" w:rsidRPr="004F54DE">
        <w:rPr>
          <w:rFonts w:eastAsia="Times New Roman" w:cstheme="minorHAnsi"/>
          <w:sz w:val="20"/>
          <w:szCs w:val="20"/>
        </w:rPr>
        <w:t> for high-efficiency photocatalytic hydrogen evolution</w:t>
      </w:r>
      <w:r w:rsidR="004F54DE">
        <w:rPr>
          <w:rFonts w:eastAsia="Times New Roman" w:cstheme="minorHAnsi"/>
          <w:sz w:val="20"/>
          <w:szCs w:val="20"/>
        </w:rPr>
        <w:t>.</w:t>
      </w:r>
      <w:r w:rsidRPr="004F54DE">
        <w:rPr>
          <w:rFonts w:eastAsia="Times New Roman" w:cstheme="minorHAnsi"/>
          <w:sz w:val="20"/>
          <w:szCs w:val="20"/>
        </w:rPr>
        <w:t xml:space="preserve"> </w:t>
      </w:r>
      <w:r w:rsidRPr="004F54DE">
        <w:rPr>
          <w:rFonts w:eastAsia="Times New Roman" w:cstheme="minorHAnsi"/>
          <w:i/>
          <w:iCs/>
          <w:sz w:val="20"/>
          <w:szCs w:val="20"/>
        </w:rPr>
        <w:t>ACS Nano</w:t>
      </w:r>
      <w:r w:rsidRPr="004F54DE">
        <w:rPr>
          <w:rFonts w:eastAsia="Times New Roman" w:cstheme="minorHAnsi"/>
          <w:sz w:val="20"/>
          <w:szCs w:val="20"/>
        </w:rPr>
        <w:t xml:space="preserve">, 2016; </w:t>
      </w:r>
      <w:r w:rsidRPr="004F54DE">
        <w:rPr>
          <w:rFonts w:eastAsia="Times New Roman" w:cstheme="minorHAnsi"/>
          <w:b/>
          <w:bCs/>
          <w:sz w:val="20"/>
          <w:szCs w:val="20"/>
        </w:rPr>
        <w:t>10</w:t>
      </w:r>
      <w:r w:rsidRPr="004F54DE">
        <w:rPr>
          <w:rFonts w:eastAsia="Times New Roman" w:cstheme="minorHAnsi"/>
          <w:sz w:val="20"/>
          <w:szCs w:val="20"/>
        </w:rPr>
        <w:t>: 2745</w:t>
      </w:r>
      <w:r w:rsidR="003F14E1" w:rsidRPr="00C80FB3">
        <w:rPr>
          <w:rFonts w:asciiTheme="minorHAnsi" w:hAnsiTheme="minorHAnsi" w:cstheme="minorHAnsi"/>
          <w:sz w:val="20"/>
          <w:szCs w:val="20"/>
        </w:rPr>
        <w:t>–</w:t>
      </w:r>
      <w:r w:rsidRPr="004F54DE">
        <w:rPr>
          <w:rFonts w:eastAsia="Times New Roman" w:cstheme="minorHAnsi"/>
          <w:sz w:val="20"/>
          <w:szCs w:val="20"/>
        </w:rPr>
        <w:t xml:space="preserve">2751. DOI </w:t>
      </w:r>
      <w:r w:rsidR="009E4A0D" w:rsidRPr="004F54DE">
        <w:rPr>
          <w:rFonts w:eastAsia="Times New Roman" w:cstheme="minorHAnsi"/>
          <w:sz w:val="20"/>
          <w:szCs w:val="20"/>
        </w:rPr>
        <w:t>10.1021/acsnano.5b07831.</w:t>
      </w:r>
    </w:p>
    <w:p w14:paraId="1F79F681" w14:textId="0E243EB1" w:rsidR="0019649A" w:rsidRP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 xml:space="preserve">[29] </w:t>
      </w:r>
      <w:r w:rsidR="00CA4E43" w:rsidRPr="00CA4E43">
        <w:rPr>
          <w:rFonts w:eastAsia="Times New Roman" w:cstheme="minorHAnsi"/>
          <w:sz w:val="20"/>
          <w:szCs w:val="20"/>
        </w:rPr>
        <w:t xml:space="preserve">Dong F., Zhao Z., </w:t>
      </w:r>
      <w:proofErr w:type="spellStart"/>
      <w:r w:rsidR="00CA4E43" w:rsidRPr="00CA4E43">
        <w:rPr>
          <w:rFonts w:eastAsia="Times New Roman" w:cstheme="minorHAnsi"/>
          <w:sz w:val="20"/>
          <w:szCs w:val="20"/>
        </w:rPr>
        <w:t>Xiong</w:t>
      </w:r>
      <w:proofErr w:type="spellEnd"/>
      <w:r w:rsidR="00CA4E43" w:rsidRPr="00CA4E43">
        <w:rPr>
          <w:rFonts w:eastAsia="Times New Roman" w:cstheme="minorHAnsi"/>
          <w:sz w:val="20"/>
          <w:szCs w:val="20"/>
        </w:rPr>
        <w:t xml:space="preserve"> T., Ni Z., Zhang W., Sun Y., et al.,</w:t>
      </w:r>
      <w:r w:rsidR="00CA4E43" w:rsidRPr="00F151BA">
        <w:rPr>
          <w:rFonts w:eastAsia="Times New Roman" w:cstheme="minorHAnsi"/>
          <w:i/>
          <w:iCs/>
          <w:sz w:val="20"/>
          <w:szCs w:val="20"/>
        </w:rPr>
        <w:t xml:space="preserve"> In </w:t>
      </w:r>
      <w:r w:rsidR="00BA1CFB">
        <w:rPr>
          <w:rFonts w:eastAsia="Times New Roman" w:cstheme="minorHAnsi"/>
          <w:i/>
          <w:iCs/>
          <w:sz w:val="20"/>
          <w:szCs w:val="20"/>
        </w:rPr>
        <w:t>s</w:t>
      </w:r>
      <w:r w:rsidR="00CA4E43" w:rsidRPr="00F151BA">
        <w:rPr>
          <w:rFonts w:eastAsia="Times New Roman" w:cstheme="minorHAnsi"/>
          <w:i/>
          <w:iCs/>
          <w:sz w:val="20"/>
          <w:szCs w:val="20"/>
        </w:rPr>
        <w:t>itu</w:t>
      </w:r>
      <w:r w:rsidR="00CA4E43" w:rsidRPr="00CA4E43">
        <w:rPr>
          <w:rFonts w:eastAsia="Times New Roman" w:cstheme="minorHAnsi"/>
          <w:sz w:val="20"/>
          <w:szCs w:val="20"/>
        </w:rPr>
        <w:t xml:space="preserve"> </w:t>
      </w:r>
      <w:r w:rsidR="00BA1CFB">
        <w:rPr>
          <w:rFonts w:eastAsia="Times New Roman" w:cstheme="minorHAnsi"/>
          <w:sz w:val="20"/>
          <w:szCs w:val="20"/>
        </w:rPr>
        <w:t>c</w:t>
      </w:r>
      <w:r w:rsidR="00CA4E43" w:rsidRPr="00CA4E43">
        <w:rPr>
          <w:rFonts w:eastAsia="Times New Roman" w:cstheme="minorHAnsi"/>
          <w:sz w:val="20"/>
          <w:szCs w:val="20"/>
        </w:rPr>
        <w:t xml:space="preserve">onstruction of g-C₃N₄/g-C₃N₄ </w:t>
      </w:r>
      <w:r w:rsidR="009950D2" w:rsidRPr="00CA4E43">
        <w:rPr>
          <w:rFonts w:eastAsia="Times New Roman" w:cstheme="minorHAnsi"/>
          <w:sz w:val="20"/>
          <w:szCs w:val="20"/>
        </w:rPr>
        <w:t>metal-free heterojunction for enhanced visible-light photocatalysis</w:t>
      </w:r>
      <w:r w:rsidRPr="0019649A">
        <w:rPr>
          <w:rFonts w:eastAsia="Times New Roman" w:cstheme="minorHAnsi"/>
          <w:sz w:val="20"/>
          <w:szCs w:val="20"/>
        </w:rPr>
        <w:t xml:space="preserve">. </w:t>
      </w:r>
      <w:r w:rsidRPr="0019649A">
        <w:rPr>
          <w:rFonts w:eastAsia="Times New Roman" w:cstheme="minorHAnsi"/>
          <w:i/>
          <w:iCs/>
          <w:sz w:val="20"/>
          <w:szCs w:val="20"/>
        </w:rPr>
        <w:t>ACS Applied Materials &amp; Interfaces</w:t>
      </w:r>
      <w:r w:rsidRPr="0019649A">
        <w:rPr>
          <w:rFonts w:eastAsia="Times New Roman" w:cstheme="minorHAnsi"/>
          <w:sz w:val="20"/>
          <w:szCs w:val="20"/>
        </w:rPr>
        <w:t xml:space="preserve">, 2013; </w:t>
      </w:r>
      <w:r w:rsidRPr="0019649A">
        <w:rPr>
          <w:rFonts w:eastAsia="Times New Roman" w:cstheme="minorHAnsi"/>
          <w:b/>
          <w:bCs/>
          <w:sz w:val="20"/>
          <w:szCs w:val="20"/>
        </w:rPr>
        <w:t>5</w:t>
      </w:r>
      <w:r w:rsidRPr="0019649A">
        <w:rPr>
          <w:rFonts w:eastAsia="Times New Roman" w:cstheme="minorHAnsi"/>
          <w:sz w:val="20"/>
          <w:szCs w:val="20"/>
        </w:rPr>
        <w:t>: 11392</w:t>
      </w:r>
      <w:r w:rsidR="003F14E1" w:rsidRPr="00C80FB3">
        <w:rPr>
          <w:rFonts w:asciiTheme="minorHAnsi" w:hAnsiTheme="minorHAnsi" w:cstheme="minorHAnsi"/>
          <w:sz w:val="20"/>
          <w:szCs w:val="20"/>
        </w:rPr>
        <w:t>–</w:t>
      </w:r>
      <w:r w:rsidRPr="0019649A">
        <w:rPr>
          <w:rFonts w:eastAsia="Times New Roman" w:cstheme="minorHAnsi"/>
          <w:sz w:val="20"/>
          <w:szCs w:val="20"/>
        </w:rPr>
        <w:t xml:space="preserve">11401. </w:t>
      </w:r>
      <w:r w:rsidRPr="001634BC">
        <w:rPr>
          <w:rFonts w:eastAsia="Times New Roman" w:cstheme="minorHAnsi"/>
          <w:sz w:val="20"/>
          <w:szCs w:val="20"/>
        </w:rPr>
        <w:t xml:space="preserve">DOI </w:t>
      </w:r>
      <w:r w:rsidR="001634BC" w:rsidRPr="001634BC">
        <w:rPr>
          <w:rFonts w:eastAsia="Times New Roman" w:cstheme="minorHAnsi"/>
          <w:sz w:val="20"/>
          <w:szCs w:val="20"/>
        </w:rPr>
        <w:t>10.1021/am403653a.</w:t>
      </w:r>
    </w:p>
    <w:p w14:paraId="24F27E9E" w14:textId="2ADA0B23" w:rsidR="0019649A" w:rsidRP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297716">
        <w:rPr>
          <w:rFonts w:eastAsia="Times New Roman" w:cstheme="minorHAnsi"/>
          <w:sz w:val="20"/>
          <w:szCs w:val="20"/>
        </w:rPr>
        <w:t xml:space="preserve">[30] </w:t>
      </w:r>
      <w:r w:rsidR="00BB57BD" w:rsidRPr="00297716">
        <w:rPr>
          <w:rFonts w:eastAsia="Times New Roman" w:cstheme="minorHAnsi"/>
          <w:sz w:val="20"/>
          <w:szCs w:val="20"/>
        </w:rPr>
        <w:tab/>
      </w:r>
      <w:r w:rsidR="00903D2B" w:rsidRPr="00903D2B">
        <w:rPr>
          <w:rFonts w:eastAsia="Times New Roman" w:cstheme="minorHAnsi"/>
          <w:sz w:val="20"/>
          <w:szCs w:val="20"/>
        </w:rPr>
        <w:t>Dong G., Ai Z.</w:t>
      </w:r>
      <w:r w:rsidR="009351D6">
        <w:rPr>
          <w:rFonts w:eastAsia="Times New Roman" w:cstheme="minorHAnsi"/>
          <w:sz w:val="20"/>
          <w:szCs w:val="20"/>
        </w:rPr>
        <w:t xml:space="preserve"> </w:t>
      </w:r>
      <w:r w:rsidR="00903D2B" w:rsidRPr="00903D2B">
        <w:rPr>
          <w:rFonts w:eastAsia="Times New Roman" w:cstheme="minorHAnsi"/>
          <w:sz w:val="20"/>
          <w:szCs w:val="20"/>
        </w:rPr>
        <w:t>and Zhang L., Efficient anoxic pollutant removal with oxygen functionalized graphitic carbon nitride under visible light</w:t>
      </w:r>
      <w:r w:rsidRPr="0019649A">
        <w:rPr>
          <w:rFonts w:eastAsia="Times New Roman" w:cstheme="minorHAnsi"/>
          <w:sz w:val="20"/>
          <w:szCs w:val="20"/>
        </w:rPr>
        <w:t xml:space="preserve">. </w:t>
      </w:r>
      <w:r w:rsidRPr="0019649A">
        <w:rPr>
          <w:rFonts w:eastAsia="Times New Roman" w:cstheme="minorHAnsi"/>
          <w:i/>
          <w:iCs/>
          <w:sz w:val="20"/>
          <w:szCs w:val="20"/>
        </w:rPr>
        <w:t>RSC Advances</w:t>
      </w:r>
      <w:r w:rsidRPr="0019649A">
        <w:rPr>
          <w:rFonts w:eastAsia="Times New Roman" w:cstheme="minorHAnsi"/>
          <w:sz w:val="20"/>
          <w:szCs w:val="20"/>
        </w:rPr>
        <w:t xml:space="preserve">, 2014; </w:t>
      </w:r>
      <w:r w:rsidRPr="0019649A">
        <w:rPr>
          <w:rFonts w:eastAsia="Times New Roman" w:cstheme="minorHAnsi"/>
          <w:b/>
          <w:bCs/>
          <w:sz w:val="20"/>
          <w:szCs w:val="20"/>
        </w:rPr>
        <w:t>4</w:t>
      </w:r>
      <w:r w:rsidRPr="0019649A">
        <w:rPr>
          <w:rFonts w:eastAsia="Times New Roman" w:cstheme="minorHAnsi"/>
          <w:sz w:val="20"/>
          <w:szCs w:val="20"/>
        </w:rPr>
        <w:t>: 5553</w:t>
      </w:r>
      <w:r w:rsidR="003F14E1" w:rsidRPr="00C80FB3">
        <w:rPr>
          <w:rFonts w:asciiTheme="minorHAnsi" w:hAnsiTheme="minorHAnsi" w:cstheme="minorHAnsi"/>
          <w:sz w:val="20"/>
          <w:szCs w:val="20"/>
        </w:rPr>
        <w:t>–</w:t>
      </w:r>
      <w:r w:rsidRPr="0019649A">
        <w:rPr>
          <w:rFonts w:eastAsia="Times New Roman" w:cstheme="minorHAnsi"/>
          <w:sz w:val="20"/>
          <w:szCs w:val="20"/>
        </w:rPr>
        <w:t xml:space="preserve">5560. DOI </w:t>
      </w:r>
      <w:r w:rsidR="00CB6AAF" w:rsidRPr="00CB6AAF">
        <w:rPr>
          <w:rFonts w:eastAsia="Times New Roman" w:cstheme="minorHAnsi"/>
          <w:sz w:val="20"/>
          <w:szCs w:val="20"/>
        </w:rPr>
        <w:t>10.1039/C3RA46068A</w:t>
      </w:r>
      <w:r w:rsidR="00CB6AAF">
        <w:rPr>
          <w:rFonts w:eastAsia="Times New Roman" w:cstheme="minorHAnsi"/>
          <w:sz w:val="20"/>
          <w:szCs w:val="20"/>
        </w:rPr>
        <w:t>.</w:t>
      </w:r>
    </w:p>
    <w:p w14:paraId="05F03F61" w14:textId="530DCF4B" w:rsidR="0019649A" w:rsidRP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EA4425">
        <w:rPr>
          <w:rFonts w:eastAsia="Times New Roman" w:cstheme="minorHAnsi"/>
          <w:sz w:val="20"/>
          <w:szCs w:val="20"/>
        </w:rPr>
        <w:t xml:space="preserve">[31] </w:t>
      </w:r>
      <w:r w:rsidR="00BB57BD" w:rsidRPr="00EA4425">
        <w:rPr>
          <w:rFonts w:eastAsia="Times New Roman" w:cstheme="minorHAnsi"/>
          <w:sz w:val="20"/>
          <w:szCs w:val="20"/>
        </w:rPr>
        <w:tab/>
      </w:r>
      <w:proofErr w:type="spellStart"/>
      <w:r w:rsidR="001818BB" w:rsidRPr="00EA4425">
        <w:rPr>
          <w:rFonts w:eastAsia="Times New Roman" w:cstheme="minorHAnsi"/>
          <w:sz w:val="20"/>
          <w:szCs w:val="20"/>
        </w:rPr>
        <w:t>Stefa</w:t>
      </w:r>
      <w:proofErr w:type="spellEnd"/>
      <w:r w:rsidR="001818BB" w:rsidRPr="00EA4425">
        <w:rPr>
          <w:rFonts w:eastAsia="Times New Roman" w:cstheme="minorHAnsi"/>
          <w:sz w:val="20"/>
          <w:szCs w:val="20"/>
        </w:rPr>
        <w:t xml:space="preserve"> </w:t>
      </w:r>
      <w:r w:rsidR="001818BB" w:rsidRPr="001818BB">
        <w:rPr>
          <w:rFonts w:eastAsia="Times New Roman" w:cstheme="minorHAnsi"/>
          <w:sz w:val="20"/>
          <w:szCs w:val="20"/>
        </w:rPr>
        <w:t xml:space="preserve">S., </w:t>
      </w:r>
      <w:proofErr w:type="spellStart"/>
      <w:r w:rsidR="001818BB" w:rsidRPr="001818BB">
        <w:rPr>
          <w:rFonts w:eastAsia="Times New Roman" w:cstheme="minorHAnsi"/>
          <w:sz w:val="20"/>
          <w:szCs w:val="20"/>
        </w:rPr>
        <w:t>Griniezaki</w:t>
      </w:r>
      <w:proofErr w:type="spellEnd"/>
      <w:r w:rsidR="001818BB" w:rsidRPr="001818BB">
        <w:rPr>
          <w:rFonts w:eastAsia="Times New Roman" w:cstheme="minorHAnsi"/>
          <w:sz w:val="20"/>
          <w:szCs w:val="20"/>
        </w:rPr>
        <w:t xml:space="preserve"> M., </w:t>
      </w:r>
      <w:proofErr w:type="spellStart"/>
      <w:r w:rsidR="001818BB" w:rsidRPr="001818BB">
        <w:rPr>
          <w:rFonts w:eastAsia="Times New Roman" w:cstheme="minorHAnsi"/>
          <w:sz w:val="20"/>
          <w:szCs w:val="20"/>
        </w:rPr>
        <w:t>Dimitropoulos</w:t>
      </w:r>
      <w:proofErr w:type="spellEnd"/>
      <w:r w:rsidR="001818BB" w:rsidRPr="001818BB">
        <w:rPr>
          <w:rFonts w:eastAsia="Times New Roman" w:cstheme="minorHAnsi"/>
          <w:sz w:val="20"/>
          <w:szCs w:val="20"/>
        </w:rPr>
        <w:t xml:space="preserve"> M., </w:t>
      </w:r>
      <w:proofErr w:type="spellStart"/>
      <w:r w:rsidR="001818BB" w:rsidRPr="001818BB">
        <w:rPr>
          <w:rFonts w:eastAsia="Times New Roman" w:cstheme="minorHAnsi"/>
          <w:sz w:val="20"/>
          <w:szCs w:val="20"/>
        </w:rPr>
        <w:t>Paterakis</w:t>
      </w:r>
      <w:proofErr w:type="spellEnd"/>
      <w:r w:rsidR="001818BB" w:rsidRPr="001818BB">
        <w:rPr>
          <w:rFonts w:eastAsia="Times New Roman" w:cstheme="minorHAnsi"/>
          <w:sz w:val="20"/>
          <w:szCs w:val="20"/>
        </w:rPr>
        <w:t xml:space="preserve"> G., </w:t>
      </w:r>
      <w:proofErr w:type="spellStart"/>
      <w:r w:rsidR="001818BB" w:rsidRPr="001818BB">
        <w:rPr>
          <w:rFonts w:eastAsia="Times New Roman" w:cstheme="minorHAnsi"/>
          <w:sz w:val="20"/>
          <w:szCs w:val="20"/>
        </w:rPr>
        <w:t>Galiotis</w:t>
      </w:r>
      <w:proofErr w:type="spellEnd"/>
      <w:r w:rsidR="001818BB" w:rsidRPr="001818BB">
        <w:rPr>
          <w:rFonts w:eastAsia="Times New Roman" w:cstheme="minorHAnsi"/>
          <w:sz w:val="20"/>
          <w:szCs w:val="20"/>
        </w:rPr>
        <w:t xml:space="preserve"> C., </w:t>
      </w:r>
      <w:proofErr w:type="spellStart"/>
      <w:r w:rsidR="001818BB" w:rsidRPr="001818BB">
        <w:rPr>
          <w:rFonts w:eastAsia="Times New Roman" w:cstheme="minorHAnsi"/>
          <w:sz w:val="20"/>
          <w:szCs w:val="20"/>
        </w:rPr>
        <w:t>Kiriakidis</w:t>
      </w:r>
      <w:proofErr w:type="spellEnd"/>
      <w:r w:rsidR="001818BB" w:rsidRPr="001818BB">
        <w:rPr>
          <w:rFonts w:eastAsia="Times New Roman" w:cstheme="minorHAnsi"/>
          <w:sz w:val="20"/>
          <w:szCs w:val="20"/>
        </w:rPr>
        <w:t xml:space="preserve"> G., et al., </w:t>
      </w:r>
      <w:r w:rsidRPr="0019649A">
        <w:rPr>
          <w:rFonts w:eastAsia="Times New Roman" w:cstheme="minorHAnsi"/>
          <w:sz w:val="20"/>
          <w:szCs w:val="20"/>
        </w:rPr>
        <w:t xml:space="preserve">Highly porous thin-layer g-C₃N₄ nanosheets with enhanced adsorption capacity. </w:t>
      </w:r>
      <w:r w:rsidRPr="0019649A">
        <w:rPr>
          <w:rFonts w:eastAsia="Times New Roman" w:cstheme="minorHAnsi"/>
          <w:i/>
          <w:iCs/>
          <w:sz w:val="20"/>
          <w:szCs w:val="20"/>
        </w:rPr>
        <w:t>ACS Applied Nano Materials</w:t>
      </w:r>
      <w:r w:rsidRPr="0019649A">
        <w:rPr>
          <w:rFonts w:eastAsia="Times New Roman" w:cstheme="minorHAnsi"/>
          <w:sz w:val="20"/>
          <w:szCs w:val="20"/>
        </w:rPr>
        <w:t xml:space="preserve">, 2023; </w:t>
      </w:r>
      <w:r w:rsidRPr="0019649A">
        <w:rPr>
          <w:rFonts w:eastAsia="Times New Roman" w:cstheme="minorHAnsi"/>
          <w:b/>
          <w:bCs/>
          <w:sz w:val="20"/>
          <w:szCs w:val="20"/>
        </w:rPr>
        <w:t>6</w:t>
      </w:r>
      <w:r w:rsidRPr="0019649A">
        <w:rPr>
          <w:rFonts w:eastAsia="Times New Roman" w:cstheme="minorHAnsi"/>
          <w:sz w:val="20"/>
          <w:szCs w:val="20"/>
        </w:rPr>
        <w:t>: 173</w:t>
      </w:r>
      <w:r w:rsidR="001818BB">
        <w:rPr>
          <w:rFonts w:eastAsia="Times New Roman" w:cstheme="minorHAnsi"/>
          <w:sz w:val="20"/>
          <w:szCs w:val="20"/>
        </w:rPr>
        <w:t>2</w:t>
      </w:r>
      <w:r w:rsidR="003F14E1" w:rsidRPr="00C80FB3">
        <w:rPr>
          <w:rFonts w:asciiTheme="minorHAnsi" w:hAnsiTheme="minorHAnsi" w:cstheme="minorHAnsi"/>
          <w:sz w:val="20"/>
          <w:szCs w:val="20"/>
        </w:rPr>
        <w:t>–</w:t>
      </w:r>
      <w:r w:rsidRPr="0019649A">
        <w:rPr>
          <w:rFonts w:eastAsia="Times New Roman" w:cstheme="minorHAnsi"/>
          <w:sz w:val="20"/>
          <w:szCs w:val="20"/>
        </w:rPr>
        <w:t xml:space="preserve">1743. </w:t>
      </w:r>
      <w:r w:rsidRPr="00C35BC6">
        <w:rPr>
          <w:rFonts w:eastAsia="Times New Roman" w:cstheme="minorHAnsi"/>
          <w:sz w:val="20"/>
          <w:szCs w:val="20"/>
        </w:rPr>
        <w:t xml:space="preserve">DOI </w:t>
      </w:r>
      <w:r w:rsidR="00C35BC6" w:rsidRPr="009420EA">
        <w:rPr>
          <w:rFonts w:eastAsia="Times New Roman" w:cstheme="minorHAnsi"/>
          <w:sz w:val="20"/>
          <w:szCs w:val="20"/>
        </w:rPr>
        <w:t>10.1021/acsanm.2c04632</w:t>
      </w:r>
      <w:r w:rsidR="00C35BC6" w:rsidRPr="00C35BC6">
        <w:rPr>
          <w:rFonts w:eastAsia="Times New Roman" w:cstheme="minorHAnsi"/>
          <w:sz w:val="20"/>
          <w:szCs w:val="20"/>
        </w:rPr>
        <w:t>.</w:t>
      </w:r>
    </w:p>
    <w:p w14:paraId="6CBC26C1" w14:textId="0BA5B5F1" w:rsidR="0019649A" w:rsidRP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3067C9">
        <w:rPr>
          <w:rFonts w:eastAsia="Times New Roman" w:cstheme="minorHAnsi"/>
          <w:sz w:val="20"/>
          <w:szCs w:val="20"/>
        </w:rPr>
        <w:t xml:space="preserve">[32] </w:t>
      </w:r>
      <w:r w:rsidR="00BB57BD">
        <w:rPr>
          <w:rFonts w:eastAsia="Times New Roman" w:cstheme="minorHAnsi"/>
          <w:sz w:val="20"/>
          <w:szCs w:val="20"/>
        </w:rPr>
        <w:tab/>
      </w:r>
      <w:r w:rsidR="003304AB" w:rsidRPr="003304AB">
        <w:rPr>
          <w:rFonts w:eastAsia="Times New Roman" w:cstheme="minorHAnsi"/>
          <w:sz w:val="20"/>
          <w:szCs w:val="20"/>
        </w:rPr>
        <w:t>Yan H., Chen Y. and Xu S.,</w:t>
      </w:r>
      <w:r w:rsidR="003304AB">
        <w:rPr>
          <w:rFonts w:eastAsia="Times New Roman" w:cstheme="minorHAnsi"/>
          <w:sz w:val="20"/>
          <w:szCs w:val="20"/>
        </w:rPr>
        <w:t xml:space="preserve"> </w:t>
      </w:r>
      <w:r w:rsidR="00E45D91" w:rsidRPr="00E45D91">
        <w:rPr>
          <w:rFonts w:eastAsia="Times New Roman" w:cstheme="minorHAnsi"/>
          <w:sz w:val="20"/>
          <w:szCs w:val="20"/>
        </w:rPr>
        <w:t>Synthesis of graphitic carbon nitride by directly heating sulfuric acid treated melamine for enhanced photocatalytic H</w:t>
      </w:r>
      <w:r w:rsidR="00E45D91" w:rsidRPr="00E45D91">
        <w:rPr>
          <w:rFonts w:eastAsia="Times New Roman" w:cstheme="minorHAnsi"/>
          <w:sz w:val="20"/>
          <w:szCs w:val="20"/>
          <w:vertAlign w:val="subscript"/>
        </w:rPr>
        <w:t>2</w:t>
      </w:r>
      <w:r w:rsidR="00E45D91" w:rsidRPr="00E45D91">
        <w:rPr>
          <w:rFonts w:eastAsia="Times New Roman" w:cstheme="minorHAnsi"/>
          <w:sz w:val="20"/>
          <w:szCs w:val="20"/>
        </w:rPr>
        <w:t xml:space="preserve"> production from water under visible light</w:t>
      </w:r>
      <w:r w:rsidRPr="0019649A">
        <w:rPr>
          <w:rFonts w:eastAsia="Times New Roman" w:cstheme="minorHAnsi"/>
          <w:sz w:val="20"/>
          <w:szCs w:val="20"/>
        </w:rPr>
        <w:t xml:space="preserve">. </w:t>
      </w:r>
      <w:r w:rsidRPr="0019649A">
        <w:rPr>
          <w:rFonts w:eastAsia="Times New Roman" w:cstheme="minorHAnsi"/>
          <w:i/>
          <w:iCs/>
          <w:sz w:val="20"/>
          <w:szCs w:val="20"/>
        </w:rPr>
        <w:t>International Journal of Hydrogen Energy</w:t>
      </w:r>
      <w:r w:rsidRPr="0019649A">
        <w:rPr>
          <w:rFonts w:eastAsia="Times New Roman" w:cstheme="minorHAnsi"/>
          <w:sz w:val="20"/>
          <w:szCs w:val="20"/>
        </w:rPr>
        <w:t xml:space="preserve">, 2012; </w:t>
      </w:r>
      <w:r w:rsidRPr="0019649A">
        <w:rPr>
          <w:rFonts w:eastAsia="Times New Roman" w:cstheme="minorHAnsi"/>
          <w:b/>
          <w:bCs/>
          <w:sz w:val="20"/>
          <w:szCs w:val="20"/>
        </w:rPr>
        <w:t>37</w:t>
      </w:r>
      <w:r w:rsidRPr="0019649A">
        <w:rPr>
          <w:rFonts w:eastAsia="Times New Roman" w:cstheme="minorHAnsi"/>
          <w:sz w:val="20"/>
          <w:szCs w:val="20"/>
        </w:rPr>
        <w:t>: 125</w:t>
      </w:r>
      <w:r w:rsidR="003F14E1" w:rsidRPr="00C80FB3">
        <w:rPr>
          <w:rFonts w:asciiTheme="minorHAnsi" w:hAnsiTheme="minorHAnsi" w:cstheme="minorHAnsi"/>
          <w:sz w:val="20"/>
          <w:szCs w:val="20"/>
        </w:rPr>
        <w:t>–</w:t>
      </w:r>
      <w:r w:rsidRPr="0019649A">
        <w:rPr>
          <w:rFonts w:eastAsia="Times New Roman" w:cstheme="minorHAnsi"/>
          <w:sz w:val="20"/>
          <w:szCs w:val="20"/>
        </w:rPr>
        <w:t xml:space="preserve">133. DOI </w:t>
      </w:r>
      <w:r w:rsidR="00AA525B" w:rsidRPr="00AA525B">
        <w:rPr>
          <w:rFonts w:eastAsia="Times New Roman" w:cstheme="minorHAnsi"/>
          <w:sz w:val="20"/>
          <w:szCs w:val="20"/>
        </w:rPr>
        <w:t>1</w:t>
      </w:r>
      <w:r w:rsidR="008A356E" w:rsidRPr="008A356E">
        <w:rPr>
          <w:rFonts w:eastAsia="Times New Roman" w:cstheme="minorHAnsi"/>
          <w:sz w:val="20"/>
          <w:szCs w:val="20"/>
        </w:rPr>
        <w:t>0.1016/j.ijhydene.2011.09.072</w:t>
      </w:r>
      <w:r w:rsidR="008A356E">
        <w:rPr>
          <w:rFonts w:eastAsia="Times New Roman" w:cstheme="minorHAnsi"/>
          <w:sz w:val="20"/>
          <w:szCs w:val="20"/>
        </w:rPr>
        <w:t>.</w:t>
      </w:r>
    </w:p>
    <w:p w14:paraId="65BCCDF2" w14:textId="38C34DDB" w:rsidR="002D4C17"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 xml:space="preserve">[33] </w:t>
      </w:r>
      <w:r w:rsidR="00F151BA">
        <w:rPr>
          <w:rFonts w:eastAsia="Times New Roman" w:cstheme="minorHAnsi"/>
          <w:sz w:val="20"/>
          <w:szCs w:val="20"/>
        </w:rPr>
        <w:tab/>
      </w:r>
      <w:r w:rsidR="00943DF7" w:rsidRPr="00943DF7">
        <w:rPr>
          <w:rFonts w:eastAsia="Times New Roman" w:cstheme="minorHAnsi"/>
          <w:sz w:val="20"/>
          <w:szCs w:val="20"/>
        </w:rPr>
        <w:t xml:space="preserve">Wen J., </w:t>
      </w:r>
      <w:proofErr w:type="spellStart"/>
      <w:r w:rsidR="00943DF7" w:rsidRPr="00943DF7">
        <w:rPr>
          <w:rFonts w:eastAsia="Times New Roman" w:cstheme="minorHAnsi"/>
          <w:sz w:val="20"/>
          <w:szCs w:val="20"/>
        </w:rPr>
        <w:t>Xie</w:t>
      </w:r>
      <w:proofErr w:type="spellEnd"/>
      <w:r w:rsidR="00943DF7" w:rsidRPr="00943DF7">
        <w:rPr>
          <w:rFonts w:eastAsia="Times New Roman" w:cstheme="minorHAnsi"/>
          <w:sz w:val="20"/>
          <w:szCs w:val="20"/>
        </w:rPr>
        <w:t xml:space="preserve"> J., Chen X. and Li X.,</w:t>
      </w:r>
      <w:r w:rsidR="00943DF7">
        <w:rPr>
          <w:rFonts w:eastAsia="Times New Roman" w:cstheme="minorHAnsi"/>
          <w:sz w:val="20"/>
          <w:szCs w:val="20"/>
        </w:rPr>
        <w:t xml:space="preserve"> </w:t>
      </w:r>
      <w:r w:rsidRPr="0019649A">
        <w:rPr>
          <w:rFonts w:eastAsia="Times New Roman" w:cstheme="minorHAnsi"/>
          <w:sz w:val="20"/>
          <w:szCs w:val="20"/>
        </w:rPr>
        <w:t xml:space="preserve">A review on g-C₃N₄-based photocatalysts. </w:t>
      </w:r>
      <w:r w:rsidRPr="0019649A">
        <w:rPr>
          <w:rFonts w:eastAsia="Times New Roman" w:cstheme="minorHAnsi"/>
          <w:i/>
          <w:iCs/>
          <w:sz w:val="20"/>
          <w:szCs w:val="20"/>
        </w:rPr>
        <w:t>Applied Surface Science</w:t>
      </w:r>
      <w:r w:rsidRPr="0019649A">
        <w:rPr>
          <w:rFonts w:eastAsia="Times New Roman" w:cstheme="minorHAnsi"/>
          <w:sz w:val="20"/>
          <w:szCs w:val="20"/>
        </w:rPr>
        <w:t xml:space="preserve">, 2017; </w:t>
      </w:r>
      <w:r w:rsidRPr="0019649A">
        <w:rPr>
          <w:rFonts w:eastAsia="Times New Roman" w:cstheme="minorHAnsi"/>
          <w:b/>
          <w:bCs/>
          <w:sz w:val="20"/>
          <w:szCs w:val="20"/>
        </w:rPr>
        <w:t>391</w:t>
      </w:r>
      <w:r w:rsidRPr="0019649A">
        <w:rPr>
          <w:rFonts w:eastAsia="Times New Roman" w:cstheme="minorHAnsi"/>
          <w:sz w:val="20"/>
          <w:szCs w:val="20"/>
        </w:rPr>
        <w:t>: 72</w:t>
      </w:r>
      <w:r w:rsidR="003F14E1" w:rsidRPr="00C80FB3">
        <w:rPr>
          <w:rFonts w:asciiTheme="minorHAnsi" w:hAnsiTheme="minorHAnsi" w:cstheme="minorHAnsi"/>
          <w:sz w:val="20"/>
          <w:szCs w:val="20"/>
        </w:rPr>
        <w:t>–</w:t>
      </w:r>
      <w:r w:rsidRPr="0019649A">
        <w:rPr>
          <w:rFonts w:eastAsia="Times New Roman" w:cstheme="minorHAnsi"/>
          <w:sz w:val="20"/>
          <w:szCs w:val="20"/>
        </w:rPr>
        <w:t xml:space="preserve">123. DOI </w:t>
      </w:r>
      <w:r w:rsidR="002D4C17" w:rsidRPr="002D4C17">
        <w:rPr>
          <w:rFonts w:eastAsia="Times New Roman" w:cstheme="minorHAnsi"/>
          <w:sz w:val="20"/>
          <w:szCs w:val="20"/>
        </w:rPr>
        <w:t>10.1016/j.apsusc.2016.07.030</w:t>
      </w:r>
      <w:r w:rsidR="002D4C17">
        <w:rPr>
          <w:rFonts w:eastAsia="Times New Roman" w:cstheme="minorHAnsi"/>
          <w:sz w:val="20"/>
          <w:szCs w:val="20"/>
        </w:rPr>
        <w:t>.</w:t>
      </w:r>
      <w:r w:rsidR="002D4C17" w:rsidRPr="002D4C17">
        <w:rPr>
          <w:rFonts w:eastAsia="Times New Roman" w:cstheme="minorHAnsi"/>
          <w:sz w:val="20"/>
          <w:szCs w:val="20"/>
        </w:rPr>
        <w:t xml:space="preserve"> </w:t>
      </w:r>
    </w:p>
    <w:p w14:paraId="53577047" w14:textId="6C5121FA" w:rsidR="0019649A" w:rsidRP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 xml:space="preserve">[34] </w:t>
      </w:r>
      <w:r w:rsidR="00BB57BD">
        <w:rPr>
          <w:rFonts w:eastAsia="Times New Roman" w:cstheme="minorHAnsi"/>
          <w:sz w:val="20"/>
          <w:szCs w:val="20"/>
        </w:rPr>
        <w:tab/>
      </w:r>
      <w:r w:rsidR="00061805" w:rsidRPr="00061805">
        <w:rPr>
          <w:rFonts w:eastAsia="Times New Roman" w:cstheme="minorHAnsi"/>
          <w:sz w:val="20"/>
          <w:szCs w:val="20"/>
        </w:rPr>
        <w:t xml:space="preserve">Zhao H., Yu H., Quan X., Chen S., Zhao H. and Wang H., </w:t>
      </w:r>
      <w:r w:rsidR="00840B28" w:rsidRPr="00840B28">
        <w:rPr>
          <w:rFonts w:eastAsia="Times New Roman" w:cstheme="minorHAnsi"/>
          <w:sz w:val="20"/>
          <w:szCs w:val="20"/>
        </w:rPr>
        <w:t>Atomic single layer graphitic-C</w:t>
      </w:r>
      <w:r w:rsidR="00840B28" w:rsidRPr="00A74E75">
        <w:rPr>
          <w:rFonts w:eastAsia="Times New Roman" w:cstheme="minorHAnsi"/>
          <w:sz w:val="20"/>
          <w:szCs w:val="20"/>
          <w:vertAlign w:val="subscript"/>
        </w:rPr>
        <w:t>3</w:t>
      </w:r>
      <w:r w:rsidR="00840B28" w:rsidRPr="00840B28">
        <w:rPr>
          <w:rFonts w:eastAsia="Times New Roman" w:cstheme="minorHAnsi"/>
          <w:sz w:val="20"/>
          <w:szCs w:val="20"/>
        </w:rPr>
        <w:t>N</w:t>
      </w:r>
      <w:r w:rsidR="00840B28" w:rsidRPr="00A74E75">
        <w:rPr>
          <w:rFonts w:eastAsia="Times New Roman" w:cstheme="minorHAnsi"/>
          <w:sz w:val="20"/>
          <w:szCs w:val="20"/>
          <w:vertAlign w:val="subscript"/>
        </w:rPr>
        <w:t>4</w:t>
      </w:r>
      <w:r w:rsidR="00840B28" w:rsidRPr="00840B28">
        <w:rPr>
          <w:rFonts w:eastAsia="Times New Roman" w:cstheme="minorHAnsi"/>
          <w:sz w:val="20"/>
          <w:szCs w:val="20"/>
        </w:rPr>
        <w:t xml:space="preserve">: </w:t>
      </w:r>
      <w:r w:rsidR="00BA1CFB">
        <w:rPr>
          <w:rFonts w:eastAsia="Times New Roman" w:cstheme="minorHAnsi"/>
          <w:sz w:val="20"/>
          <w:szCs w:val="20"/>
        </w:rPr>
        <w:t>F</w:t>
      </w:r>
      <w:r w:rsidR="00840B28" w:rsidRPr="00840B28">
        <w:rPr>
          <w:rFonts w:eastAsia="Times New Roman" w:cstheme="minorHAnsi"/>
          <w:sz w:val="20"/>
          <w:szCs w:val="20"/>
        </w:rPr>
        <w:t>abrication and its high photocatalytic performance under visible light irradiation</w:t>
      </w:r>
      <w:r w:rsidRPr="0019649A">
        <w:rPr>
          <w:rFonts w:eastAsia="Times New Roman" w:cstheme="minorHAnsi"/>
          <w:sz w:val="20"/>
          <w:szCs w:val="20"/>
        </w:rPr>
        <w:t xml:space="preserve">. </w:t>
      </w:r>
      <w:r w:rsidRPr="0019649A">
        <w:rPr>
          <w:rFonts w:eastAsia="Times New Roman" w:cstheme="minorHAnsi"/>
          <w:i/>
          <w:iCs/>
          <w:sz w:val="20"/>
          <w:szCs w:val="20"/>
        </w:rPr>
        <w:t>RSC Advances</w:t>
      </w:r>
      <w:r w:rsidRPr="0019649A">
        <w:rPr>
          <w:rFonts w:eastAsia="Times New Roman" w:cstheme="minorHAnsi"/>
          <w:sz w:val="20"/>
          <w:szCs w:val="20"/>
        </w:rPr>
        <w:t xml:space="preserve">, 2014; </w:t>
      </w:r>
      <w:r w:rsidRPr="0019649A">
        <w:rPr>
          <w:rFonts w:eastAsia="Times New Roman" w:cstheme="minorHAnsi"/>
          <w:b/>
          <w:bCs/>
          <w:sz w:val="20"/>
          <w:szCs w:val="20"/>
        </w:rPr>
        <w:t>4</w:t>
      </w:r>
      <w:r w:rsidRPr="0019649A">
        <w:rPr>
          <w:rFonts w:eastAsia="Times New Roman" w:cstheme="minorHAnsi"/>
          <w:sz w:val="20"/>
          <w:szCs w:val="20"/>
        </w:rPr>
        <w:t>: 624</w:t>
      </w:r>
      <w:r w:rsidR="003F14E1" w:rsidRPr="00C80FB3">
        <w:rPr>
          <w:rFonts w:asciiTheme="minorHAnsi" w:hAnsiTheme="minorHAnsi" w:cstheme="minorHAnsi"/>
          <w:sz w:val="20"/>
          <w:szCs w:val="20"/>
        </w:rPr>
        <w:t>–</w:t>
      </w:r>
      <w:r w:rsidRPr="0019649A">
        <w:rPr>
          <w:rFonts w:eastAsia="Times New Roman" w:cstheme="minorHAnsi"/>
          <w:sz w:val="20"/>
          <w:szCs w:val="20"/>
        </w:rPr>
        <w:t xml:space="preserve">628. DOI </w:t>
      </w:r>
      <w:r w:rsidR="009E3126" w:rsidRPr="009E3126">
        <w:rPr>
          <w:rFonts w:eastAsia="Times New Roman" w:cstheme="minorHAnsi"/>
          <w:sz w:val="20"/>
          <w:szCs w:val="20"/>
        </w:rPr>
        <w:t>10.1039/C3RA45776A</w:t>
      </w:r>
      <w:r w:rsidR="009E3126">
        <w:rPr>
          <w:rFonts w:eastAsia="Times New Roman" w:cstheme="minorHAnsi"/>
          <w:sz w:val="20"/>
          <w:szCs w:val="20"/>
        </w:rPr>
        <w:t>.</w:t>
      </w:r>
    </w:p>
    <w:p w14:paraId="5C7B453C" w14:textId="378EA599" w:rsidR="0019649A" w:rsidRP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 xml:space="preserve">[35] </w:t>
      </w:r>
      <w:r w:rsidR="00F151BA">
        <w:rPr>
          <w:rFonts w:eastAsia="Times New Roman" w:cstheme="minorHAnsi"/>
          <w:sz w:val="20"/>
          <w:szCs w:val="20"/>
        </w:rPr>
        <w:tab/>
      </w:r>
      <w:r w:rsidR="00110D52" w:rsidRPr="00110D52">
        <w:rPr>
          <w:rFonts w:eastAsia="Times New Roman" w:cstheme="minorHAnsi"/>
          <w:sz w:val="20"/>
          <w:szCs w:val="20"/>
        </w:rPr>
        <w:t>Tong J., Zhang L., Li F., Li M. and Cao S., An efficient top-down approach for the fabrication of large-aspect-ratio g-C₃N₄ nanosheets with enhanced photocatalytic activities</w:t>
      </w:r>
      <w:r w:rsidRPr="0019649A">
        <w:rPr>
          <w:rFonts w:eastAsia="Times New Roman" w:cstheme="minorHAnsi"/>
          <w:sz w:val="20"/>
          <w:szCs w:val="20"/>
        </w:rPr>
        <w:t xml:space="preserve">. </w:t>
      </w:r>
      <w:r w:rsidRPr="0019649A">
        <w:rPr>
          <w:rFonts w:eastAsia="Times New Roman" w:cstheme="minorHAnsi"/>
          <w:i/>
          <w:iCs/>
          <w:sz w:val="20"/>
          <w:szCs w:val="20"/>
        </w:rPr>
        <w:t>Physical Chemistry Chemical Physics</w:t>
      </w:r>
      <w:r w:rsidRPr="0019649A">
        <w:rPr>
          <w:rFonts w:eastAsia="Times New Roman" w:cstheme="minorHAnsi"/>
          <w:sz w:val="20"/>
          <w:szCs w:val="20"/>
        </w:rPr>
        <w:t xml:space="preserve">, 2015; </w:t>
      </w:r>
      <w:r w:rsidRPr="0019649A">
        <w:rPr>
          <w:rFonts w:eastAsia="Times New Roman" w:cstheme="minorHAnsi"/>
          <w:b/>
          <w:bCs/>
          <w:sz w:val="20"/>
          <w:szCs w:val="20"/>
        </w:rPr>
        <w:t>17</w:t>
      </w:r>
      <w:r w:rsidRPr="0019649A">
        <w:rPr>
          <w:rFonts w:eastAsia="Times New Roman" w:cstheme="minorHAnsi"/>
          <w:sz w:val="20"/>
          <w:szCs w:val="20"/>
        </w:rPr>
        <w:t>: 23532</w:t>
      </w:r>
      <w:r w:rsidR="003F14E1" w:rsidRPr="00C80FB3">
        <w:rPr>
          <w:rFonts w:asciiTheme="minorHAnsi" w:hAnsiTheme="minorHAnsi" w:cstheme="minorHAnsi"/>
          <w:sz w:val="20"/>
          <w:szCs w:val="20"/>
        </w:rPr>
        <w:t>–</w:t>
      </w:r>
      <w:r w:rsidRPr="0019649A">
        <w:rPr>
          <w:rFonts w:eastAsia="Times New Roman" w:cstheme="minorHAnsi"/>
          <w:sz w:val="20"/>
          <w:szCs w:val="20"/>
        </w:rPr>
        <w:t xml:space="preserve">23537. </w:t>
      </w:r>
      <w:r w:rsidRPr="00043D52">
        <w:rPr>
          <w:rFonts w:eastAsia="Times New Roman" w:cstheme="minorHAnsi"/>
          <w:sz w:val="20"/>
          <w:szCs w:val="20"/>
        </w:rPr>
        <w:t xml:space="preserve">DOI </w:t>
      </w:r>
      <w:r w:rsidR="00043D52" w:rsidRPr="00043D52">
        <w:rPr>
          <w:rFonts w:eastAsia="Times New Roman" w:cstheme="minorHAnsi"/>
          <w:sz w:val="20"/>
          <w:szCs w:val="20"/>
        </w:rPr>
        <w:t>10.1039/c5cp04057d</w:t>
      </w:r>
      <w:r w:rsidRPr="00043D52">
        <w:rPr>
          <w:rFonts w:eastAsia="Times New Roman" w:cstheme="minorHAnsi"/>
          <w:sz w:val="20"/>
          <w:szCs w:val="20"/>
        </w:rPr>
        <w:t>.</w:t>
      </w:r>
    </w:p>
    <w:p w14:paraId="001BE8CA" w14:textId="05E40C8F" w:rsid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 xml:space="preserve">[36] </w:t>
      </w:r>
      <w:r w:rsidR="00F151BA">
        <w:rPr>
          <w:rFonts w:eastAsia="Times New Roman" w:cstheme="minorHAnsi"/>
          <w:sz w:val="20"/>
          <w:szCs w:val="20"/>
        </w:rPr>
        <w:tab/>
      </w:r>
      <w:r w:rsidR="00280445" w:rsidRPr="00280445">
        <w:rPr>
          <w:rFonts w:eastAsia="Times New Roman" w:cstheme="minorHAnsi"/>
          <w:sz w:val="20"/>
          <w:szCs w:val="20"/>
        </w:rPr>
        <w:t xml:space="preserve">Bharathi K., Sudha M., </w:t>
      </w:r>
      <w:proofErr w:type="spellStart"/>
      <w:r w:rsidR="00280445" w:rsidRPr="00280445">
        <w:rPr>
          <w:rFonts w:eastAsia="Times New Roman" w:cstheme="minorHAnsi"/>
          <w:sz w:val="20"/>
          <w:szCs w:val="20"/>
        </w:rPr>
        <w:t>Bakiyaraj</w:t>
      </w:r>
      <w:proofErr w:type="spellEnd"/>
      <w:r w:rsidR="00280445" w:rsidRPr="00280445">
        <w:rPr>
          <w:rFonts w:eastAsia="Times New Roman" w:cstheme="minorHAnsi"/>
          <w:sz w:val="20"/>
          <w:szCs w:val="20"/>
        </w:rPr>
        <w:t xml:space="preserve"> G., Nakamura A., Archana J. and Navaneethan M., Protonated g-C₃N₄-assisted enhanced adsorption and photocatalytic degradation mechanism of zinc chromite/bismuth oxide nanocomposites for organic contaminants and inactivation of </w:t>
      </w:r>
      <w:r w:rsidR="00BA1CFB">
        <w:rPr>
          <w:rFonts w:eastAsia="Times New Roman" w:cstheme="minorHAnsi"/>
          <w:sz w:val="20"/>
          <w:szCs w:val="20"/>
        </w:rPr>
        <w:t>G</w:t>
      </w:r>
      <w:r w:rsidR="00280445" w:rsidRPr="00280445">
        <w:rPr>
          <w:rFonts w:eastAsia="Times New Roman" w:cstheme="minorHAnsi"/>
          <w:sz w:val="20"/>
          <w:szCs w:val="20"/>
        </w:rPr>
        <w:t>ram-negative bacteria</w:t>
      </w:r>
      <w:r w:rsidRPr="0019649A">
        <w:rPr>
          <w:rFonts w:eastAsia="Times New Roman" w:cstheme="minorHAnsi"/>
          <w:sz w:val="20"/>
          <w:szCs w:val="20"/>
        </w:rPr>
        <w:t xml:space="preserve">. </w:t>
      </w:r>
      <w:r w:rsidRPr="0019649A">
        <w:rPr>
          <w:rFonts w:eastAsia="Times New Roman" w:cstheme="minorHAnsi"/>
          <w:i/>
          <w:iCs/>
          <w:sz w:val="20"/>
          <w:szCs w:val="20"/>
        </w:rPr>
        <w:t>Diamond and Related Materials</w:t>
      </w:r>
      <w:r w:rsidRPr="0019649A">
        <w:rPr>
          <w:rFonts w:eastAsia="Times New Roman" w:cstheme="minorHAnsi"/>
          <w:sz w:val="20"/>
          <w:szCs w:val="20"/>
        </w:rPr>
        <w:t xml:space="preserve">, 2025; </w:t>
      </w:r>
      <w:r w:rsidR="00280445" w:rsidRPr="007D31DE">
        <w:rPr>
          <w:rFonts w:eastAsia="Times New Roman" w:cstheme="minorHAnsi"/>
          <w:b/>
          <w:bCs/>
          <w:sz w:val="20"/>
          <w:szCs w:val="20"/>
        </w:rPr>
        <w:t>159</w:t>
      </w:r>
      <w:r w:rsidR="00280445" w:rsidRPr="00280445">
        <w:rPr>
          <w:rFonts w:eastAsia="Times New Roman" w:cstheme="minorHAnsi"/>
          <w:sz w:val="20"/>
          <w:szCs w:val="20"/>
        </w:rPr>
        <w:t>:</w:t>
      </w:r>
      <w:r w:rsidR="004C1008">
        <w:rPr>
          <w:rFonts w:eastAsia="Times New Roman" w:cstheme="minorHAnsi"/>
          <w:sz w:val="20"/>
          <w:szCs w:val="20"/>
        </w:rPr>
        <w:t xml:space="preserve"> </w:t>
      </w:r>
      <w:r w:rsidRPr="007D31DE">
        <w:rPr>
          <w:rFonts w:eastAsia="Times New Roman" w:cstheme="minorHAnsi"/>
          <w:sz w:val="20"/>
          <w:szCs w:val="20"/>
        </w:rPr>
        <w:t>112828.</w:t>
      </w:r>
      <w:r w:rsidRPr="0019649A">
        <w:rPr>
          <w:rFonts w:eastAsia="Times New Roman" w:cstheme="minorHAnsi"/>
          <w:sz w:val="20"/>
          <w:szCs w:val="20"/>
        </w:rPr>
        <w:t xml:space="preserve"> DOI</w:t>
      </w:r>
      <w:r w:rsidR="00502896">
        <w:rPr>
          <w:rFonts w:eastAsia="Times New Roman" w:cstheme="minorHAnsi"/>
          <w:sz w:val="20"/>
          <w:szCs w:val="20"/>
        </w:rPr>
        <w:t xml:space="preserve"> </w:t>
      </w:r>
      <w:r w:rsidR="005E2FF7">
        <w:rPr>
          <w:rFonts w:eastAsia="Times New Roman" w:cstheme="minorHAnsi"/>
          <w:sz w:val="20"/>
          <w:szCs w:val="20"/>
        </w:rPr>
        <w:t>10.</w:t>
      </w:r>
      <w:r w:rsidR="00502896" w:rsidRPr="00502896">
        <w:rPr>
          <w:rFonts w:eastAsia="Times New Roman" w:cstheme="minorHAnsi"/>
          <w:sz w:val="20"/>
          <w:szCs w:val="20"/>
        </w:rPr>
        <w:t>1016/j.diamond.2025.112828</w:t>
      </w:r>
      <w:r w:rsidR="00502896">
        <w:rPr>
          <w:rFonts w:eastAsia="Times New Roman" w:cstheme="minorHAnsi"/>
          <w:sz w:val="20"/>
          <w:szCs w:val="20"/>
        </w:rPr>
        <w:t>.</w:t>
      </w:r>
    </w:p>
    <w:p w14:paraId="49BE46A1" w14:textId="63EA48E1" w:rsidR="0019649A" w:rsidRP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[3</w:t>
      </w:r>
      <w:r w:rsidR="00DA649A">
        <w:rPr>
          <w:rFonts w:eastAsia="Times New Roman" w:cstheme="minorHAnsi"/>
          <w:sz w:val="20"/>
          <w:szCs w:val="20"/>
        </w:rPr>
        <w:t>7</w:t>
      </w:r>
      <w:r w:rsidRPr="0019649A">
        <w:rPr>
          <w:rFonts w:eastAsia="Times New Roman" w:cstheme="minorHAnsi"/>
          <w:sz w:val="20"/>
          <w:szCs w:val="20"/>
        </w:rPr>
        <w:t xml:space="preserve">] </w:t>
      </w:r>
      <w:r w:rsidR="00F151BA">
        <w:rPr>
          <w:rFonts w:eastAsia="Times New Roman" w:cstheme="minorHAnsi"/>
          <w:sz w:val="20"/>
          <w:szCs w:val="20"/>
        </w:rPr>
        <w:tab/>
      </w:r>
      <w:proofErr w:type="spellStart"/>
      <w:r w:rsidR="005F5F49" w:rsidRPr="005F5F49">
        <w:rPr>
          <w:rFonts w:eastAsia="Times New Roman" w:cstheme="minorHAnsi"/>
          <w:sz w:val="20"/>
          <w:szCs w:val="20"/>
        </w:rPr>
        <w:t>Mohtar</w:t>
      </w:r>
      <w:proofErr w:type="spellEnd"/>
      <w:r w:rsidR="005F5F49" w:rsidRPr="005F5F49">
        <w:rPr>
          <w:rFonts w:eastAsia="Times New Roman" w:cstheme="minorHAnsi"/>
          <w:sz w:val="20"/>
          <w:szCs w:val="20"/>
        </w:rPr>
        <w:t xml:space="preserve"> S.S., Aziz F., Ismail A.F., </w:t>
      </w:r>
      <w:proofErr w:type="spellStart"/>
      <w:r w:rsidR="005F5F49" w:rsidRPr="005F5F49">
        <w:rPr>
          <w:rFonts w:eastAsia="Times New Roman" w:cstheme="minorHAnsi"/>
          <w:sz w:val="20"/>
          <w:szCs w:val="20"/>
        </w:rPr>
        <w:t>Sambudi</w:t>
      </w:r>
      <w:proofErr w:type="spellEnd"/>
      <w:r w:rsidR="005F5F49" w:rsidRPr="005F5F49">
        <w:rPr>
          <w:rFonts w:eastAsia="Times New Roman" w:cstheme="minorHAnsi"/>
          <w:sz w:val="20"/>
          <w:szCs w:val="20"/>
        </w:rPr>
        <w:t xml:space="preserve"> N.S., Abdullah H., </w:t>
      </w:r>
      <w:proofErr w:type="spellStart"/>
      <w:r w:rsidR="005F5F49" w:rsidRPr="005F5F49">
        <w:rPr>
          <w:rFonts w:eastAsia="Times New Roman" w:cstheme="minorHAnsi"/>
          <w:sz w:val="20"/>
          <w:szCs w:val="20"/>
        </w:rPr>
        <w:t>Rosli</w:t>
      </w:r>
      <w:proofErr w:type="spellEnd"/>
      <w:r w:rsidR="005F5F49" w:rsidRPr="005F5F49">
        <w:rPr>
          <w:rFonts w:eastAsia="Times New Roman" w:cstheme="minorHAnsi"/>
          <w:sz w:val="20"/>
          <w:szCs w:val="20"/>
        </w:rPr>
        <w:t xml:space="preserve"> A.N., et al., Impact of doping and additive applications on photocatalyst textural properties in removing organic pollutants: A review.</w:t>
      </w:r>
      <w:r w:rsidRPr="0019649A">
        <w:rPr>
          <w:rFonts w:eastAsia="Times New Roman" w:cstheme="minorHAnsi"/>
          <w:sz w:val="20"/>
          <w:szCs w:val="20"/>
        </w:rPr>
        <w:t xml:space="preserve"> </w:t>
      </w:r>
      <w:r w:rsidRPr="0019649A">
        <w:rPr>
          <w:rFonts w:eastAsia="Times New Roman" w:cstheme="minorHAnsi"/>
          <w:i/>
          <w:iCs/>
          <w:sz w:val="20"/>
          <w:szCs w:val="20"/>
        </w:rPr>
        <w:t>Catalysts</w:t>
      </w:r>
      <w:r w:rsidRPr="0019649A">
        <w:rPr>
          <w:rFonts w:eastAsia="Times New Roman" w:cstheme="minorHAnsi"/>
          <w:sz w:val="20"/>
          <w:szCs w:val="20"/>
        </w:rPr>
        <w:t xml:space="preserve">, 2021; </w:t>
      </w:r>
      <w:r w:rsidRPr="0019649A">
        <w:rPr>
          <w:rFonts w:eastAsia="Times New Roman" w:cstheme="minorHAnsi"/>
          <w:b/>
          <w:bCs/>
          <w:sz w:val="20"/>
          <w:szCs w:val="20"/>
        </w:rPr>
        <w:t>11</w:t>
      </w:r>
      <w:r w:rsidRPr="0019649A">
        <w:rPr>
          <w:rFonts w:eastAsia="Times New Roman" w:cstheme="minorHAnsi"/>
          <w:sz w:val="20"/>
          <w:szCs w:val="20"/>
        </w:rPr>
        <w:t xml:space="preserve">: 1160. DOI </w:t>
      </w:r>
      <w:r w:rsidR="00262C5A" w:rsidRPr="00262C5A">
        <w:rPr>
          <w:rFonts w:eastAsia="Times New Roman" w:cstheme="minorHAnsi"/>
          <w:sz w:val="20"/>
          <w:szCs w:val="20"/>
        </w:rPr>
        <w:t>10.3390/catal11101160</w:t>
      </w:r>
      <w:r w:rsidR="00262C5A">
        <w:rPr>
          <w:rFonts w:eastAsia="Times New Roman" w:cstheme="minorHAnsi"/>
          <w:sz w:val="20"/>
          <w:szCs w:val="20"/>
        </w:rPr>
        <w:t>.</w:t>
      </w:r>
    </w:p>
    <w:p w14:paraId="23A85FA4" w14:textId="4C14B23E" w:rsidR="0019649A" w:rsidRP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[3</w:t>
      </w:r>
      <w:r w:rsidR="00DA649A">
        <w:rPr>
          <w:rFonts w:eastAsia="Times New Roman" w:cstheme="minorHAnsi"/>
          <w:sz w:val="20"/>
          <w:szCs w:val="20"/>
        </w:rPr>
        <w:t>8</w:t>
      </w:r>
      <w:r w:rsidRPr="0019649A">
        <w:rPr>
          <w:rFonts w:eastAsia="Times New Roman" w:cstheme="minorHAnsi"/>
          <w:sz w:val="20"/>
          <w:szCs w:val="20"/>
        </w:rPr>
        <w:t xml:space="preserve">] </w:t>
      </w:r>
      <w:r w:rsidR="00F151BA">
        <w:rPr>
          <w:rFonts w:eastAsia="Times New Roman" w:cstheme="minorHAnsi"/>
          <w:sz w:val="20"/>
          <w:szCs w:val="20"/>
        </w:rPr>
        <w:tab/>
      </w:r>
      <w:r w:rsidR="0054328C" w:rsidRPr="0054328C">
        <w:rPr>
          <w:rFonts w:eastAsia="Times New Roman" w:cstheme="minorHAnsi"/>
          <w:sz w:val="20"/>
          <w:szCs w:val="20"/>
        </w:rPr>
        <w:t xml:space="preserve">Duran F., Diaz-Uribe C., Vallejo W., Muñoz-Acevedo A., Schott E. and Zarate X., Adsorption and </w:t>
      </w:r>
      <w:r w:rsidR="000B22E7" w:rsidRPr="0054328C">
        <w:rPr>
          <w:rFonts w:eastAsia="Times New Roman" w:cstheme="minorHAnsi"/>
          <w:sz w:val="20"/>
          <w:szCs w:val="20"/>
        </w:rPr>
        <w:t xml:space="preserve">photocatalytic degradation of methylene blue </w:t>
      </w:r>
      <w:r w:rsidR="0054328C" w:rsidRPr="0054328C">
        <w:rPr>
          <w:rFonts w:eastAsia="Times New Roman" w:cstheme="minorHAnsi"/>
          <w:sz w:val="20"/>
          <w:szCs w:val="20"/>
        </w:rPr>
        <w:t xml:space="preserve">on </w:t>
      </w:r>
      <w:proofErr w:type="spellStart"/>
      <w:r w:rsidR="000B22E7">
        <w:rPr>
          <w:rFonts w:eastAsia="Times New Roman" w:cstheme="minorHAnsi"/>
          <w:sz w:val="20"/>
          <w:szCs w:val="20"/>
        </w:rPr>
        <w:t>T</w:t>
      </w:r>
      <w:r w:rsidR="000B22E7" w:rsidRPr="0054328C">
        <w:rPr>
          <w:rFonts w:eastAsia="Times New Roman" w:cstheme="minorHAnsi"/>
          <w:sz w:val="20"/>
          <w:szCs w:val="20"/>
        </w:rPr>
        <w:t>i</w:t>
      </w:r>
      <w:r w:rsidR="000B22E7">
        <w:rPr>
          <w:rFonts w:eastAsia="Times New Roman" w:cstheme="minorHAnsi"/>
          <w:sz w:val="20"/>
          <w:szCs w:val="20"/>
        </w:rPr>
        <w:t>O</w:t>
      </w:r>
      <w:proofErr w:type="spellEnd"/>
      <w:r w:rsidR="0054328C" w:rsidRPr="0054328C">
        <w:rPr>
          <w:rFonts w:eastAsia="Times New Roman" w:cstheme="minorHAnsi"/>
          <w:sz w:val="20"/>
          <w:szCs w:val="20"/>
        </w:rPr>
        <w:t xml:space="preserve">₂ </w:t>
      </w:r>
      <w:r w:rsidR="000B22E7" w:rsidRPr="0054328C">
        <w:rPr>
          <w:rFonts w:eastAsia="Times New Roman" w:cstheme="minorHAnsi"/>
          <w:sz w:val="20"/>
          <w:szCs w:val="20"/>
        </w:rPr>
        <w:t>thin films impregnated</w:t>
      </w:r>
      <w:r w:rsidR="0054328C" w:rsidRPr="0054328C">
        <w:rPr>
          <w:rFonts w:eastAsia="Times New Roman" w:cstheme="minorHAnsi"/>
          <w:sz w:val="20"/>
          <w:szCs w:val="20"/>
        </w:rPr>
        <w:t xml:space="preserve"> with Anderson–Evans Al-Polyoxometalates: </w:t>
      </w:r>
      <w:r w:rsidR="00F151BA">
        <w:rPr>
          <w:rFonts w:eastAsia="Times New Roman" w:cstheme="minorHAnsi"/>
          <w:sz w:val="20"/>
          <w:szCs w:val="20"/>
        </w:rPr>
        <w:t>E</w:t>
      </w:r>
      <w:r w:rsidR="000B22E7" w:rsidRPr="0054328C">
        <w:rPr>
          <w:rFonts w:eastAsia="Times New Roman" w:cstheme="minorHAnsi"/>
          <w:sz w:val="20"/>
          <w:szCs w:val="20"/>
        </w:rPr>
        <w:t>xperimental</w:t>
      </w:r>
      <w:r w:rsidR="0054328C" w:rsidRPr="0054328C">
        <w:rPr>
          <w:rFonts w:eastAsia="Times New Roman" w:cstheme="minorHAnsi"/>
          <w:sz w:val="20"/>
          <w:szCs w:val="20"/>
        </w:rPr>
        <w:t xml:space="preserve"> and DFT </w:t>
      </w:r>
      <w:r w:rsidR="000B22E7" w:rsidRPr="0054328C">
        <w:rPr>
          <w:rFonts w:eastAsia="Times New Roman" w:cstheme="minorHAnsi"/>
          <w:sz w:val="20"/>
          <w:szCs w:val="20"/>
        </w:rPr>
        <w:t>study</w:t>
      </w:r>
      <w:r w:rsidR="000B22E7" w:rsidRPr="0019649A">
        <w:rPr>
          <w:rFonts w:eastAsia="Times New Roman" w:cstheme="minorHAnsi"/>
          <w:sz w:val="20"/>
          <w:szCs w:val="20"/>
        </w:rPr>
        <w:t xml:space="preserve">. </w:t>
      </w:r>
      <w:r w:rsidRPr="0019649A">
        <w:rPr>
          <w:rFonts w:eastAsia="Times New Roman" w:cstheme="minorHAnsi"/>
          <w:i/>
          <w:iCs/>
          <w:sz w:val="20"/>
          <w:szCs w:val="20"/>
        </w:rPr>
        <w:t>ACS Omega</w:t>
      </w:r>
      <w:r w:rsidRPr="0019649A">
        <w:rPr>
          <w:rFonts w:eastAsia="Times New Roman" w:cstheme="minorHAnsi"/>
          <w:sz w:val="20"/>
          <w:szCs w:val="20"/>
        </w:rPr>
        <w:t xml:space="preserve">, 2023; </w:t>
      </w:r>
      <w:r w:rsidRPr="0019649A">
        <w:rPr>
          <w:rFonts w:eastAsia="Times New Roman" w:cstheme="minorHAnsi"/>
          <w:b/>
          <w:bCs/>
          <w:sz w:val="20"/>
          <w:szCs w:val="20"/>
        </w:rPr>
        <w:t>8</w:t>
      </w:r>
      <w:r w:rsidRPr="0019649A">
        <w:rPr>
          <w:rFonts w:eastAsia="Times New Roman" w:cstheme="minorHAnsi"/>
          <w:sz w:val="20"/>
          <w:szCs w:val="20"/>
        </w:rPr>
        <w:t>: 27284</w:t>
      </w:r>
      <w:r w:rsidR="003F14E1" w:rsidRPr="00C80FB3">
        <w:rPr>
          <w:rFonts w:asciiTheme="minorHAnsi" w:hAnsiTheme="minorHAnsi" w:cstheme="minorHAnsi"/>
          <w:sz w:val="20"/>
          <w:szCs w:val="20"/>
        </w:rPr>
        <w:t>–</w:t>
      </w:r>
      <w:r w:rsidRPr="0019649A">
        <w:rPr>
          <w:rFonts w:eastAsia="Times New Roman" w:cstheme="minorHAnsi"/>
          <w:sz w:val="20"/>
          <w:szCs w:val="20"/>
        </w:rPr>
        <w:t xml:space="preserve">27292. DOI </w:t>
      </w:r>
      <w:r w:rsidR="00147444" w:rsidRPr="00147444">
        <w:rPr>
          <w:rFonts w:eastAsia="Times New Roman" w:cstheme="minorHAnsi"/>
          <w:sz w:val="20"/>
          <w:szCs w:val="20"/>
        </w:rPr>
        <w:t>10.1021/acsomega.3c02657</w:t>
      </w:r>
      <w:r w:rsidR="00147444">
        <w:rPr>
          <w:rFonts w:eastAsia="Times New Roman" w:cstheme="minorHAnsi"/>
          <w:sz w:val="20"/>
          <w:szCs w:val="20"/>
        </w:rPr>
        <w:t>.</w:t>
      </w:r>
      <w:r w:rsidR="005E6EB1">
        <w:rPr>
          <w:rFonts w:eastAsia="Times New Roman" w:cstheme="minorHAnsi"/>
          <w:sz w:val="20"/>
          <w:szCs w:val="20"/>
        </w:rPr>
        <w:t xml:space="preserve"> </w:t>
      </w:r>
    </w:p>
    <w:p w14:paraId="0D69CD94" w14:textId="681F53DB" w:rsidR="0019649A" w:rsidRPr="0019649A"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w:t>
      </w:r>
      <w:r w:rsidR="00DA649A">
        <w:rPr>
          <w:rFonts w:eastAsia="Times New Roman" w:cstheme="minorHAnsi"/>
          <w:sz w:val="20"/>
          <w:szCs w:val="20"/>
        </w:rPr>
        <w:t>39</w:t>
      </w:r>
      <w:r w:rsidRPr="0019649A">
        <w:rPr>
          <w:rFonts w:eastAsia="Times New Roman" w:cstheme="minorHAnsi"/>
          <w:sz w:val="20"/>
          <w:szCs w:val="20"/>
        </w:rPr>
        <w:t xml:space="preserve">] </w:t>
      </w:r>
      <w:r w:rsidR="00F151BA">
        <w:rPr>
          <w:rFonts w:eastAsia="Times New Roman" w:cstheme="minorHAnsi"/>
          <w:sz w:val="20"/>
          <w:szCs w:val="20"/>
        </w:rPr>
        <w:tab/>
      </w:r>
      <w:proofErr w:type="spellStart"/>
      <w:r w:rsidR="00BA7D99" w:rsidRPr="00BA7D99">
        <w:rPr>
          <w:rFonts w:eastAsia="Times New Roman" w:cstheme="minorHAnsi"/>
          <w:sz w:val="20"/>
          <w:szCs w:val="20"/>
        </w:rPr>
        <w:t>Abdellah</w:t>
      </w:r>
      <w:proofErr w:type="spellEnd"/>
      <w:r w:rsidR="00BA7D99" w:rsidRPr="00BA7D99">
        <w:rPr>
          <w:rFonts w:eastAsia="Times New Roman" w:cstheme="minorHAnsi"/>
          <w:sz w:val="20"/>
          <w:szCs w:val="20"/>
        </w:rPr>
        <w:t xml:space="preserve"> M.H., Nosier S.A., El-</w:t>
      </w:r>
      <w:proofErr w:type="spellStart"/>
      <w:r w:rsidR="00BA7D99" w:rsidRPr="00BA7D99">
        <w:rPr>
          <w:rFonts w:eastAsia="Times New Roman" w:cstheme="minorHAnsi"/>
          <w:sz w:val="20"/>
          <w:szCs w:val="20"/>
        </w:rPr>
        <w:t>Shazly</w:t>
      </w:r>
      <w:proofErr w:type="spellEnd"/>
      <w:r w:rsidR="00BA7D99" w:rsidRPr="00BA7D99">
        <w:rPr>
          <w:rFonts w:eastAsia="Times New Roman" w:cstheme="minorHAnsi"/>
          <w:sz w:val="20"/>
          <w:szCs w:val="20"/>
        </w:rPr>
        <w:t xml:space="preserve"> A.H. and Mubarak A.A., </w:t>
      </w:r>
      <w:r w:rsidRPr="0019649A">
        <w:rPr>
          <w:rFonts w:eastAsia="Times New Roman" w:cstheme="minorHAnsi"/>
          <w:sz w:val="20"/>
          <w:szCs w:val="20"/>
        </w:rPr>
        <w:t>Photocatalytic decolorization of methylene blue using TiO</w:t>
      </w:r>
      <w:r w:rsidR="000F3DF0" w:rsidRPr="000F3DF0">
        <w:rPr>
          <w:rFonts w:eastAsia="Times New Roman" w:cstheme="minorHAnsi"/>
          <w:sz w:val="20"/>
          <w:szCs w:val="20"/>
          <w:vertAlign w:val="subscript"/>
        </w:rPr>
        <w:t>2</w:t>
      </w:r>
      <w:r w:rsidRPr="0019649A">
        <w:rPr>
          <w:rFonts w:eastAsia="Times New Roman" w:cstheme="minorHAnsi"/>
          <w:sz w:val="20"/>
          <w:szCs w:val="20"/>
        </w:rPr>
        <w:t xml:space="preserve">/UV system enhanced by air sparging. </w:t>
      </w:r>
      <w:r w:rsidRPr="0019649A">
        <w:rPr>
          <w:rFonts w:eastAsia="Times New Roman" w:cstheme="minorHAnsi"/>
          <w:i/>
          <w:iCs/>
          <w:sz w:val="20"/>
          <w:szCs w:val="20"/>
        </w:rPr>
        <w:t>Alexandria Engineering Journal</w:t>
      </w:r>
      <w:r w:rsidRPr="0019649A">
        <w:rPr>
          <w:rFonts w:eastAsia="Times New Roman" w:cstheme="minorHAnsi"/>
          <w:sz w:val="20"/>
          <w:szCs w:val="20"/>
        </w:rPr>
        <w:t xml:space="preserve">, 2018; </w:t>
      </w:r>
      <w:r w:rsidRPr="0019649A">
        <w:rPr>
          <w:rFonts w:eastAsia="Times New Roman" w:cstheme="minorHAnsi"/>
          <w:b/>
          <w:bCs/>
          <w:sz w:val="20"/>
          <w:szCs w:val="20"/>
        </w:rPr>
        <w:t>57</w:t>
      </w:r>
      <w:r w:rsidRPr="0019649A">
        <w:rPr>
          <w:rFonts w:eastAsia="Times New Roman" w:cstheme="minorHAnsi"/>
          <w:sz w:val="20"/>
          <w:szCs w:val="20"/>
        </w:rPr>
        <w:t>: 3727</w:t>
      </w:r>
      <w:r w:rsidR="003F14E1" w:rsidRPr="00C80FB3">
        <w:rPr>
          <w:rFonts w:asciiTheme="minorHAnsi" w:hAnsiTheme="minorHAnsi" w:cstheme="minorHAnsi"/>
          <w:sz w:val="20"/>
          <w:szCs w:val="20"/>
        </w:rPr>
        <w:t>–</w:t>
      </w:r>
      <w:r w:rsidRPr="0019649A">
        <w:rPr>
          <w:rFonts w:eastAsia="Times New Roman" w:cstheme="minorHAnsi"/>
          <w:sz w:val="20"/>
          <w:szCs w:val="20"/>
        </w:rPr>
        <w:t xml:space="preserve">3735. DOI </w:t>
      </w:r>
      <w:r w:rsidR="005E6EB1" w:rsidRPr="005E6EB1">
        <w:rPr>
          <w:rFonts w:eastAsia="Times New Roman" w:cstheme="minorHAnsi"/>
          <w:sz w:val="20"/>
          <w:szCs w:val="20"/>
        </w:rPr>
        <w:t>10.1016/j.aej.2018.07.018</w:t>
      </w:r>
      <w:r w:rsidR="005E6EB1">
        <w:rPr>
          <w:rFonts w:eastAsia="Times New Roman" w:cstheme="minorHAnsi"/>
          <w:sz w:val="20"/>
          <w:szCs w:val="20"/>
        </w:rPr>
        <w:t>.</w:t>
      </w:r>
    </w:p>
    <w:p w14:paraId="5F83FE94" w14:textId="5620122D" w:rsidR="00D4735E" w:rsidRDefault="0019649A" w:rsidP="005E5FC0">
      <w:pPr>
        <w:pStyle w:val="ListParagraph"/>
        <w:tabs>
          <w:tab w:val="clear" w:pos="425"/>
        </w:tabs>
        <w:autoSpaceDE w:val="0"/>
        <w:autoSpaceDN w:val="0"/>
        <w:adjustRightInd w:val="0"/>
        <w:spacing w:before="0" w:after="40"/>
        <w:ind w:left="425" w:hanging="425"/>
        <w:contextualSpacing w:val="0"/>
        <w:jc w:val="both"/>
        <w:rPr>
          <w:rFonts w:eastAsia="Times New Roman" w:cstheme="minorHAnsi"/>
          <w:sz w:val="20"/>
          <w:szCs w:val="20"/>
        </w:rPr>
      </w:pPr>
      <w:r w:rsidRPr="0019649A">
        <w:rPr>
          <w:rFonts w:eastAsia="Times New Roman" w:cstheme="minorHAnsi"/>
          <w:sz w:val="20"/>
          <w:szCs w:val="20"/>
        </w:rPr>
        <w:t>[</w:t>
      </w:r>
      <w:r w:rsidR="00A51912">
        <w:rPr>
          <w:rFonts w:eastAsia="Times New Roman" w:cstheme="minorHAnsi"/>
          <w:sz w:val="20"/>
          <w:szCs w:val="20"/>
        </w:rPr>
        <w:t>4</w:t>
      </w:r>
      <w:r w:rsidR="00DA649A">
        <w:rPr>
          <w:rFonts w:eastAsia="Times New Roman" w:cstheme="minorHAnsi"/>
          <w:sz w:val="20"/>
          <w:szCs w:val="20"/>
        </w:rPr>
        <w:t>0</w:t>
      </w:r>
      <w:r w:rsidRPr="0019649A">
        <w:rPr>
          <w:rFonts w:eastAsia="Times New Roman" w:cstheme="minorHAnsi"/>
          <w:sz w:val="20"/>
          <w:szCs w:val="20"/>
        </w:rPr>
        <w:t xml:space="preserve">] </w:t>
      </w:r>
      <w:r w:rsidR="00BB57BD">
        <w:rPr>
          <w:rFonts w:eastAsia="Times New Roman" w:cstheme="minorHAnsi"/>
          <w:sz w:val="20"/>
          <w:szCs w:val="20"/>
        </w:rPr>
        <w:tab/>
      </w:r>
      <w:r w:rsidR="00D6372D" w:rsidRPr="00D6372D">
        <w:rPr>
          <w:rFonts w:eastAsia="Times New Roman" w:cstheme="minorHAnsi"/>
          <w:sz w:val="20"/>
          <w:szCs w:val="20"/>
        </w:rPr>
        <w:t xml:space="preserve">Shen L., Xing Z., Li Z., Wu X., </w:t>
      </w:r>
      <w:r w:rsidR="003E213E" w:rsidRPr="003E213E">
        <w:rPr>
          <w:rFonts w:eastAsia="Times New Roman" w:cstheme="minorHAnsi"/>
          <w:sz w:val="20"/>
          <w:szCs w:val="20"/>
        </w:rPr>
        <w:t>Zhang Y., Zhu Q., et al.,</w:t>
      </w:r>
      <w:r w:rsidR="003E213E">
        <w:rPr>
          <w:rFonts w:eastAsia="Times New Roman" w:cstheme="minorHAnsi"/>
          <w:sz w:val="20"/>
          <w:szCs w:val="20"/>
        </w:rPr>
        <w:t xml:space="preserve"> </w:t>
      </w:r>
      <w:r w:rsidRPr="0019649A">
        <w:rPr>
          <w:rFonts w:eastAsia="Times New Roman" w:cstheme="minorHAnsi"/>
          <w:sz w:val="20"/>
          <w:szCs w:val="20"/>
        </w:rPr>
        <w:t xml:space="preserve">Black </w:t>
      </w:r>
      <w:proofErr w:type="spellStart"/>
      <w:r w:rsidRPr="0019649A">
        <w:rPr>
          <w:rFonts w:eastAsia="Times New Roman" w:cstheme="minorHAnsi"/>
          <w:sz w:val="20"/>
          <w:szCs w:val="20"/>
        </w:rPr>
        <w:t>TiO</w:t>
      </w:r>
      <w:proofErr w:type="spellEnd"/>
      <w:r w:rsidRPr="0019649A">
        <w:rPr>
          <w:rFonts w:eastAsia="Times New Roman" w:cstheme="minorHAnsi"/>
          <w:sz w:val="20"/>
          <w:szCs w:val="20"/>
        </w:rPr>
        <w:t xml:space="preserve">₂ nanobelts/g-C₃N₄ nanosheet laminated heterojunctions for visible-light photocatalysis. </w:t>
      </w:r>
      <w:r w:rsidRPr="0019649A">
        <w:rPr>
          <w:rFonts w:eastAsia="Times New Roman" w:cstheme="minorHAnsi"/>
          <w:i/>
          <w:iCs/>
          <w:sz w:val="20"/>
          <w:szCs w:val="20"/>
        </w:rPr>
        <w:t>Scientific Reports</w:t>
      </w:r>
      <w:r w:rsidRPr="0019649A">
        <w:rPr>
          <w:rFonts w:eastAsia="Times New Roman" w:cstheme="minorHAnsi"/>
          <w:sz w:val="20"/>
          <w:szCs w:val="20"/>
        </w:rPr>
        <w:t xml:space="preserve">, 2017; </w:t>
      </w:r>
      <w:r w:rsidRPr="0019649A">
        <w:rPr>
          <w:rFonts w:eastAsia="Times New Roman" w:cstheme="minorHAnsi"/>
          <w:b/>
          <w:bCs/>
          <w:sz w:val="20"/>
          <w:szCs w:val="20"/>
        </w:rPr>
        <w:t>7</w:t>
      </w:r>
      <w:r w:rsidRPr="0019649A">
        <w:rPr>
          <w:rFonts w:eastAsia="Times New Roman" w:cstheme="minorHAnsi"/>
          <w:sz w:val="20"/>
          <w:szCs w:val="20"/>
        </w:rPr>
        <w:t xml:space="preserve">: 41978. DOI </w:t>
      </w:r>
      <w:r w:rsidR="00D4735E" w:rsidRPr="00D4735E">
        <w:rPr>
          <w:rFonts w:eastAsia="Times New Roman" w:cstheme="minorHAnsi"/>
          <w:sz w:val="20"/>
          <w:szCs w:val="20"/>
        </w:rPr>
        <w:t xml:space="preserve">10.1038/srep41978. </w:t>
      </w:r>
      <w:bookmarkEnd w:id="1"/>
    </w:p>
    <w:sectPr w:rsidR="00D4735E" w:rsidSect="00C80FB3">
      <w:footerReference w:type="default" r:id="rId27"/>
      <w:type w:val="continuous"/>
      <w:pgSz w:w="12240" w:h="15840" w:code="1"/>
      <w:pgMar w:top="1021" w:right="1327" w:bottom="992" w:left="1440" w:header="720" w:footer="181" w:gutter="0"/>
      <w:cols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C814FA" w14:textId="77777777" w:rsidR="002205D3" w:rsidRDefault="002205D3" w:rsidP="00656370">
      <w:pPr>
        <w:spacing w:after="0" w:line="240" w:lineRule="auto"/>
      </w:pPr>
      <w:r>
        <w:separator/>
      </w:r>
    </w:p>
  </w:endnote>
  <w:endnote w:type="continuationSeparator" w:id="0">
    <w:p w14:paraId="2BE98067" w14:textId="77777777" w:rsidR="002205D3" w:rsidRDefault="002205D3" w:rsidP="00656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Minion Pro">
    <w:panose1 w:val="02040503050201020203"/>
    <w:charset w:val="00"/>
    <w:family w:val="roman"/>
    <w:notTrueType/>
    <w:pitch w:val="variable"/>
    <w:sig w:usb0="E00002AF" w:usb1="5000E07B"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5FEF8" w14:textId="659C3091" w:rsidR="00313886" w:rsidRPr="00817F9C" w:rsidRDefault="002205D3" w:rsidP="00817F9C">
    <w:pPr>
      <w:shd w:val="clear" w:color="auto" w:fill="D9D9D9"/>
      <w:tabs>
        <w:tab w:val="center" w:pos="4550"/>
        <w:tab w:val="left" w:pos="4846"/>
        <w:tab w:val="left" w:pos="5818"/>
      </w:tabs>
      <w:ind w:right="-48"/>
      <w:rPr>
        <w:rFonts w:cs="Calibri"/>
        <w:sz w:val="16"/>
        <w:szCs w:val="16"/>
      </w:rPr>
    </w:pPr>
    <w:hyperlink r:id="rId1" w:history="1">
      <w:r w:rsidR="00313886" w:rsidRPr="00817F9C">
        <w:rPr>
          <w:rStyle w:val="Hyperlink"/>
          <w:rFonts w:cs="Calibri"/>
          <w:b/>
          <w:bCs/>
          <w:i/>
          <w:iCs/>
          <w:color w:val="auto"/>
          <w:sz w:val="16"/>
          <w:szCs w:val="16"/>
          <w:u w:val="none"/>
        </w:rPr>
        <w:t>Chiang Mai Journal of Science</w:t>
      </w:r>
    </w:hyperlink>
    <w:r w:rsidR="00313886" w:rsidRPr="00817F9C">
      <w:rPr>
        <w:rFonts w:cs="Calibri"/>
        <w:spacing w:val="60"/>
        <w:sz w:val="18"/>
        <w:szCs w:val="18"/>
      </w:rPr>
      <w:t xml:space="preserve"> </w:t>
    </w:r>
    <w:r w:rsidR="00313886" w:rsidRPr="00817F9C">
      <w:rPr>
        <w:rFonts w:cs="Calibri"/>
        <w:spacing w:val="60"/>
        <w:sz w:val="16"/>
        <w:szCs w:val="16"/>
      </w:rPr>
      <w:t xml:space="preserve">                </w:t>
    </w:r>
    <w:r w:rsidR="00313886" w:rsidRPr="00817F9C">
      <w:rPr>
        <w:rFonts w:cs="Calibri"/>
        <w:spacing w:val="60"/>
        <w:sz w:val="16"/>
        <w:szCs w:val="16"/>
      </w:rPr>
      <w:tab/>
    </w:r>
    <w:r w:rsidR="00313886" w:rsidRPr="00817F9C">
      <w:rPr>
        <w:rFonts w:cs="Calibri"/>
        <w:spacing w:val="60"/>
        <w:sz w:val="16"/>
        <w:szCs w:val="16"/>
      </w:rPr>
      <w:tab/>
    </w:r>
    <w:r w:rsidR="00313886" w:rsidRPr="00817F9C">
      <w:rPr>
        <w:rFonts w:cs="Calibri"/>
        <w:spacing w:val="60"/>
        <w:sz w:val="16"/>
        <w:szCs w:val="16"/>
      </w:rPr>
      <w:tab/>
    </w:r>
    <w:r w:rsidR="00313886" w:rsidRPr="00817F9C">
      <w:rPr>
        <w:rFonts w:cs="Calibri"/>
        <w:spacing w:val="60"/>
        <w:sz w:val="16"/>
        <w:szCs w:val="16"/>
      </w:rPr>
      <w:tab/>
    </w:r>
    <w:r w:rsidR="00313886" w:rsidRPr="00817F9C">
      <w:rPr>
        <w:rFonts w:cs="Calibri"/>
        <w:spacing w:val="60"/>
        <w:sz w:val="16"/>
        <w:szCs w:val="16"/>
      </w:rPr>
      <w:tab/>
    </w:r>
    <w:r w:rsidR="00313886" w:rsidRPr="00817F9C">
      <w:rPr>
        <w:rFonts w:cs="Calibri"/>
        <w:spacing w:val="60"/>
        <w:sz w:val="16"/>
        <w:szCs w:val="16"/>
      </w:rPr>
      <w:tab/>
      <w:t xml:space="preserve">      Page</w:t>
    </w:r>
    <w:r w:rsidR="00313886" w:rsidRPr="00817F9C">
      <w:rPr>
        <w:rFonts w:cs="Calibri"/>
        <w:sz w:val="16"/>
        <w:szCs w:val="16"/>
      </w:rPr>
      <w:t xml:space="preserve"> </w:t>
    </w:r>
    <w:r w:rsidR="00313886" w:rsidRPr="00817F9C">
      <w:rPr>
        <w:rFonts w:cs="Calibri"/>
        <w:sz w:val="16"/>
        <w:szCs w:val="16"/>
      </w:rPr>
      <w:fldChar w:fldCharType="begin"/>
    </w:r>
    <w:r w:rsidR="00313886" w:rsidRPr="00817F9C">
      <w:rPr>
        <w:rFonts w:cs="Calibri"/>
        <w:sz w:val="16"/>
        <w:szCs w:val="16"/>
      </w:rPr>
      <w:instrText xml:space="preserve"> PAGE   \* MERGEFORMAT </w:instrText>
    </w:r>
    <w:r w:rsidR="00313886" w:rsidRPr="00817F9C">
      <w:rPr>
        <w:rFonts w:cs="Calibri"/>
        <w:sz w:val="16"/>
        <w:szCs w:val="16"/>
      </w:rPr>
      <w:fldChar w:fldCharType="separate"/>
    </w:r>
    <w:r w:rsidR="00313886" w:rsidRPr="00817F9C">
      <w:rPr>
        <w:rFonts w:cs="Calibri"/>
        <w:sz w:val="16"/>
        <w:szCs w:val="16"/>
      </w:rPr>
      <w:t>1</w:t>
    </w:r>
    <w:r w:rsidR="00313886" w:rsidRPr="00817F9C">
      <w:rPr>
        <w:rFonts w:cs="Calibri"/>
        <w:sz w:val="16"/>
        <w:szCs w:val="16"/>
      </w:rPr>
      <w:fldChar w:fldCharType="end"/>
    </w:r>
    <w:r w:rsidR="00313886" w:rsidRPr="00817F9C">
      <w:rPr>
        <w:rFonts w:cs="Calibri"/>
        <w:sz w:val="16"/>
        <w:szCs w:val="16"/>
      </w:rPr>
      <w:t xml:space="preserve"> | </w:t>
    </w:r>
    <w:r w:rsidR="00313886" w:rsidRPr="00817F9C">
      <w:rPr>
        <w:rFonts w:cs="Calibri"/>
        <w:sz w:val="16"/>
        <w:szCs w:val="16"/>
      </w:rPr>
      <w:fldChar w:fldCharType="begin"/>
    </w:r>
    <w:r w:rsidR="00313886" w:rsidRPr="00817F9C">
      <w:rPr>
        <w:rFonts w:cs="Calibri"/>
        <w:sz w:val="16"/>
        <w:szCs w:val="16"/>
      </w:rPr>
      <w:instrText xml:space="preserve"> NUMPAGES  \* Arabic  \* MERGEFORMAT </w:instrText>
    </w:r>
    <w:r w:rsidR="00313886" w:rsidRPr="00817F9C">
      <w:rPr>
        <w:rFonts w:cs="Calibri"/>
        <w:sz w:val="16"/>
        <w:szCs w:val="16"/>
      </w:rPr>
      <w:fldChar w:fldCharType="separate"/>
    </w:r>
    <w:r w:rsidR="00313886" w:rsidRPr="00817F9C">
      <w:rPr>
        <w:rFonts w:cs="Calibri"/>
        <w:sz w:val="16"/>
        <w:szCs w:val="16"/>
      </w:rPr>
      <w:t>3</w:t>
    </w:r>
    <w:r w:rsidR="00313886" w:rsidRPr="00817F9C">
      <w:rPr>
        <w:rFonts w:cs="Calibri"/>
        <w:sz w:val="16"/>
        <w:szCs w:val="16"/>
      </w:rPr>
      <w:fldChar w:fldCharType="end"/>
    </w:r>
    <w:r w:rsidR="00313886" w:rsidRPr="00817F9C">
      <w:rPr>
        <w:rFonts w:cs="Calibri"/>
        <w:sz w:val="16"/>
        <w:szCs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B9BF6" w14:textId="6131C737" w:rsidR="00313886" w:rsidRPr="00237392" w:rsidRDefault="002205D3" w:rsidP="00237392">
    <w:pPr>
      <w:shd w:val="clear" w:color="auto" w:fill="D9D9D9" w:themeFill="background1" w:themeFillShade="D9"/>
      <w:tabs>
        <w:tab w:val="center" w:pos="4550"/>
        <w:tab w:val="left" w:pos="4846"/>
        <w:tab w:val="left" w:pos="5818"/>
      </w:tabs>
      <w:ind w:right="-48"/>
      <w:rPr>
        <w:rFonts w:cstheme="minorHAnsi"/>
        <w:sz w:val="16"/>
        <w:szCs w:val="16"/>
      </w:rPr>
    </w:pPr>
    <w:hyperlink r:id="rId1" w:history="1">
      <w:r w:rsidR="00313886" w:rsidRPr="00237392">
        <w:rPr>
          <w:rStyle w:val="Hyperlink"/>
          <w:rFonts w:cstheme="minorHAnsi"/>
          <w:b/>
          <w:bCs/>
          <w:i/>
          <w:iCs/>
          <w:color w:val="auto"/>
          <w:sz w:val="16"/>
          <w:szCs w:val="16"/>
          <w:u w:val="none"/>
        </w:rPr>
        <w:t>Chiang Mai Journal of Science</w:t>
      </w:r>
    </w:hyperlink>
    <w:r w:rsidR="00313886" w:rsidRPr="00237392">
      <w:rPr>
        <w:rFonts w:cstheme="minorHAnsi"/>
        <w:spacing w:val="60"/>
        <w:sz w:val="18"/>
        <w:szCs w:val="18"/>
      </w:rPr>
      <w:t xml:space="preserve"> </w:t>
    </w:r>
    <w:r w:rsidR="00313886">
      <w:rPr>
        <w:rFonts w:cstheme="minorHAnsi"/>
        <w:spacing w:val="60"/>
        <w:sz w:val="16"/>
        <w:szCs w:val="16"/>
      </w:rPr>
      <w:t xml:space="preserve">               </w:t>
    </w:r>
    <w:r w:rsidR="00313886" w:rsidRPr="00FC35DE">
      <w:rPr>
        <w:rFonts w:cstheme="minorHAnsi"/>
        <w:spacing w:val="60"/>
        <w:sz w:val="16"/>
        <w:szCs w:val="16"/>
      </w:rPr>
      <w:t xml:space="preserve"> </w:t>
    </w:r>
    <w:r w:rsidR="00313886" w:rsidRPr="00FC35DE">
      <w:rPr>
        <w:rFonts w:cstheme="minorHAnsi"/>
        <w:spacing w:val="60"/>
        <w:sz w:val="16"/>
        <w:szCs w:val="16"/>
      </w:rPr>
      <w:tab/>
    </w:r>
    <w:r w:rsidR="00313886">
      <w:rPr>
        <w:rFonts w:cstheme="minorHAnsi"/>
        <w:spacing w:val="60"/>
        <w:sz w:val="16"/>
        <w:szCs w:val="16"/>
      </w:rPr>
      <w:tab/>
    </w:r>
    <w:r w:rsidR="00313886">
      <w:rPr>
        <w:rFonts w:cstheme="minorHAnsi"/>
        <w:spacing w:val="60"/>
        <w:sz w:val="16"/>
        <w:szCs w:val="16"/>
      </w:rPr>
      <w:tab/>
    </w:r>
    <w:r w:rsidR="00313886">
      <w:rPr>
        <w:rFonts w:cstheme="minorHAnsi"/>
        <w:spacing w:val="60"/>
        <w:sz w:val="16"/>
        <w:szCs w:val="16"/>
      </w:rPr>
      <w:tab/>
    </w:r>
    <w:r w:rsidR="00313886">
      <w:rPr>
        <w:rFonts w:cstheme="minorHAnsi"/>
        <w:spacing w:val="60"/>
        <w:sz w:val="16"/>
        <w:szCs w:val="16"/>
      </w:rPr>
      <w:tab/>
    </w:r>
    <w:r w:rsidR="00313886">
      <w:rPr>
        <w:rFonts w:cstheme="minorHAnsi"/>
        <w:spacing w:val="60"/>
        <w:sz w:val="16"/>
        <w:szCs w:val="16"/>
      </w:rPr>
      <w:tab/>
      <w:t xml:space="preserve">     </w:t>
    </w:r>
    <w:r w:rsidR="00313886" w:rsidRPr="00FC35DE">
      <w:rPr>
        <w:rFonts w:cstheme="minorHAnsi"/>
        <w:spacing w:val="60"/>
        <w:sz w:val="16"/>
        <w:szCs w:val="16"/>
      </w:rPr>
      <w:t>Page</w:t>
    </w:r>
    <w:r w:rsidR="00313886" w:rsidRPr="00FC35DE">
      <w:rPr>
        <w:rFonts w:cstheme="minorHAnsi"/>
        <w:sz w:val="16"/>
        <w:szCs w:val="16"/>
      </w:rPr>
      <w:t xml:space="preserve"> </w:t>
    </w:r>
    <w:r w:rsidR="00313886" w:rsidRPr="00FC35DE">
      <w:rPr>
        <w:rFonts w:cstheme="minorHAnsi"/>
        <w:sz w:val="16"/>
        <w:szCs w:val="16"/>
      </w:rPr>
      <w:fldChar w:fldCharType="begin"/>
    </w:r>
    <w:r w:rsidR="00313886" w:rsidRPr="00FC35DE">
      <w:rPr>
        <w:rFonts w:cstheme="minorHAnsi"/>
        <w:sz w:val="16"/>
        <w:szCs w:val="16"/>
      </w:rPr>
      <w:instrText xml:space="preserve"> PAGE   \* MERGEFORMAT </w:instrText>
    </w:r>
    <w:r w:rsidR="00313886" w:rsidRPr="00FC35DE">
      <w:rPr>
        <w:rFonts w:cstheme="minorHAnsi"/>
        <w:sz w:val="16"/>
        <w:szCs w:val="16"/>
      </w:rPr>
      <w:fldChar w:fldCharType="separate"/>
    </w:r>
    <w:r w:rsidR="00313886">
      <w:rPr>
        <w:rFonts w:cstheme="minorHAnsi"/>
        <w:sz w:val="16"/>
        <w:szCs w:val="16"/>
      </w:rPr>
      <w:t>1</w:t>
    </w:r>
    <w:r w:rsidR="00313886" w:rsidRPr="00FC35DE">
      <w:rPr>
        <w:rFonts w:cstheme="minorHAnsi"/>
        <w:sz w:val="16"/>
        <w:szCs w:val="16"/>
      </w:rPr>
      <w:fldChar w:fldCharType="end"/>
    </w:r>
    <w:r w:rsidR="00313886" w:rsidRPr="00FC35DE">
      <w:rPr>
        <w:rFonts w:cstheme="minorHAnsi"/>
        <w:sz w:val="16"/>
        <w:szCs w:val="16"/>
      </w:rPr>
      <w:t xml:space="preserve"> | </w:t>
    </w:r>
    <w:r w:rsidR="00313886" w:rsidRPr="00FC35DE">
      <w:rPr>
        <w:rFonts w:cstheme="minorHAnsi"/>
        <w:sz w:val="16"/>
        <w:szCs w:val="16"/>
      </w:rPr>
      <w:fldChar w:fldCharType="begin"/>
    </w:r>
    <w:r w:rsidR="00313886" w:rsidRPr="00FC35DE">
      <w:rPr>
        <w:rFonts w:cstheme="minorHAnsi"/>
        <w:sz w:val="16"/>
        <w:szCs w:val="16"/>
      </w:rPr>
      <w:instrText xml:space="preserve"> NUMPAGES  \* Arabic  \* MERGEFORMAT </w:instrText>
    </w:r>
    <w:r w:rsidR="00313886" w:rsidRPr="00FC35DE">
      <w:rPr>
        <w:rFonts w:cstheme="minorHAnsi"/>
        <w:sz w:val="16"/>
        <w:szCs w:val="16"/>
      </w:rPr>
      <w:fldChar w:fldCharType="separate"/>
    </w:r>
    <w:r w:rsidR="00313886">
      <w:rPr>
        <w:rFonts w:cstheme="minorHAnsi"/>
        <w:sz w:val="16"/>
        <w:szCs w:val="16"/>
      </w:rPr>
      <w:t>3</w:t>
    </w:r>
    <w:r w:rsidR="00313886" w:rsidRPr="00FC35DE">
      <w:rPr>
        <w:rFonts w:cstheme="minorHAnsi"/>
        <w:sz w:val="16"/>
        <w:szCs w:val="16"/>
      </w:rPr>
      <w:fldChar w:fldCharType="end"/>
    </w:r>
    <w:r w:rsidR="00313886">
      <w:rPr>
        <w:rFonts w:cstheme="minorHAnsi"/>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3A0C8E" w14:textId="77777777" w:rsidR="002205D3" w:rsidRDefault="002205D3" w:rsidP="00656370">
      <w:pPr>
        <w:spacing w:after="0" w:line="240" w:lineRule="auto"/>
      </w:pPr>
      <w:r>
        <w:separator/>
      </w:r>
    </w:p>
  </w:footnote>
  <w:footnote w:type="continuationSeparator" w:id="0">
    <w:p w14:paraId="448BF8D2" w14:textId="77777777" w:rsidR="002205D3" w:rsidRDefault="002205D3" w:rsidP="006563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3D7D23" w14:textId="3C1B673B" w:rsidR="00313886" w:rsidRPr="004A35E3" w:rsidRDefault="001E7A4A" w:rsidP="004A35E3">
    <w:pPr>
      <w:pStyle w:val="Header"/>
      <w:pBdr>
        <w:bottom w:val="single" w:sz="4" w:space="5" w:color="auto"/>
      </w:pBdr>
      <w:tabs>
        <w:tab w:val="clear" w:pos="9360"/>
        <w:tab w:val="right" w:pos="9450"/>
      </w:tabs>
      <w:jc w:val="right"/>
      <w:rPr>
        <w:rStyle w:val="IntenseEmphasis"/>
        <w:rFonts w:cs="Calibri"/>
        <w:i w:val="0"/>
        <w:iCs w:val="0"/>
        <w:color w:val="auto"/>
        <w:sz w:val="16"/>
        <w:szCs w:val="16"/>
      </w:rPr>
    </w:pPr>
    <w:r>
      <w:rPr>
        <w:rFonts w:asciiTheme="majorHAnsi" w:hAnsiTheme="majorHAnsi" w:cstheme="majorHAnsi"/>
        <w:b/>
        <w:bCs/>
        <w:noProof/>
        <w:szCs w:val="24"/>
      </w:rPr>
      <w:drawing>
        <wp:anchor distT="0" distB="0" distL="114300" distR="114300" simplePos="0" relativeHeight="251659264" behindDoc="0" locked="0" layoutInCell="1" allowOverlap="1" wp14:anchorId="02540EF1" wp14:editId="707F5737">
          <wp:simplePos x="0" y="0"/>
          <wp:positionH relativeFrom="column">
            <wp:posOffset>-50165</wp:posOffset>
          </wp:positionH>
          <wp:positionV relativeFrom="paragraph">
            <wp:posOffset>39624</wp:posOffset>
          </wp:positionV>
          <wp:extent cx="384175" cy="38417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4175" cy="384175"/>
                  </a:xfrm>
                  <a:prstGeom prst="rect">
                    <a:avLst/>
                  </a:prstGeom>
                  <a:noFill/>
                </pic:spPr>
              </pic:pic>
            </a:graphicData>
          </a:graphic>
        </wp:anchor>
      </w:drawing>
    </w:r>
    <w:r w:rsidR="00313886">
      <w:rPr>
        <w:rFonts w:cstheme="minorHAnsi"/>
        <w:b/>
        <w:bCs/>
        <w:i/>
        <w:iCs/>
      </w:rPr>
      <w:t xml:space="preserve"> </w:t>
    </w:r>
    <w:r w:rsidR="00313886" w:rsidRPr="00636A4B">
      <w:rPr>
        <w:rFonts w:cs="Calibri"/>
        <w:b/>
        <w:bCs/>
        <w:sz w:val="24"/>
        <w:szCs w:val="24"/>
      </w:rPr>
      <w:t>Chiang Mai Journal of Scie</w:t>
    </w:r>
    <w:r w:rsidR="00313886" w:rsidRPr="00BB41FE">
      <w:rPr>
        <w:rFonts w:cs="Calibri"/>
        <w:b/>
        <w:bCs/>
        <w:sz w:val="24"/>
        <w:szCs w:val="24"/>
      </w:rPr>
      <w:t xml:space="preserve">nce </w:t>
    </w:r>
    <w:r w:rsidR="00313886" w:rsidRPr="00BB41FE">
      <w:rPr>
        <w:rFonts w:cs="Calibri"/>
        <w:b/>
        <w:bCs/>
        <w:i/>
        <w:iCs/>
      </w:rPr>
      <w:t xml:space="preserve">         </w:t>
    </w:r>
    <w:r w:rsidR="00313886" w:rsidRPr="00BB41FE">
      <w:rPr>
        <w:rFonts w:cs="Calibri"/>
        <w:b/>
        <w:bCs/>
        <w:i/>
        <w:iCs/>
        <w:sz w:val="16"/>
        <w:szCs w:val="16"/>
      </w:rPr>
      <w:t xml:space="preserve">   </w:t>
    </w:r>
    <w:r w:rsidR="00313886">
      <w:rPr>
        <w:rFonts w:cs="Calibri"/>
        <w:b/>
        <w:bCs/>
        <w:i/>
        <w:iCs/>
        <w:sz w:val="16"/>
        <w:szCs w:val="16"/>
      </w:rPr>
      <w:t xml:space="preserve">   </w:t>
    </w:r>
    <w:r w:rsidR="00313886" w:rsidRPr="00BB41FE">
      <w:rPr>
        <w:rFonts w:cs="Calibri"/>
        <w:b/>
        <w:bCs/>
        <w:i/>
        <w:iCs/>
        <w:sz w:val="16"/>
        <w:szCs w:val="16"/>
      </w:rPr>
      <w:t xml:space="preserve">  </w:t>
    </w:r>
    <w:r w:rsidR="00313886">
      <w:rPr>
        <w:rFonts w:cs="Calibri"/>
        <w:b/>
        <w:bCs/>
        <w:i/>
        <w:iCs/>
        <w:sz w:val="16"/>
        <w:szCs w:val="16"/>
      </w:rPr>
      <w:t xml:space="preserve">  </w:t>
    </w:r>
    <w:r w:rsidR="00313886" w:rsidRPr="00BB41FE">
      <w:rPr>
        <w:rFonts w:cs="Calibri"/>
        <w:b/>
        <w:bCs/>
        <w:i/>
        <w:iCs/>
        <w:sz w:val="16"/>
        <w:szCs w:val="16"/>
      </w:rPr>
      <w:t xml:space="preserve">       </w:t>
    </w:r>
    <w:r w:rsidR="00313886">
      <w:rPr>
        <w:rFonts w:cs="Calibri"/>
        <w:b/>
        <w:bCs/>
        <w:i/>
        <w:iCs/>
        <w:sz w:val="16"/>
        <w:szCs w:val="16"/>
      </w:rPr>
      <w:t xml:space="preserve"> </w:t>
    </w:r>
    <w:r w:rsidR="00313886" w:rsidRPr="00BB41FE">
      <w:rPr>
        <w:rFonts w:cs="Calibri"/>
        <w:b/>
        <w:bCs/>
        <w:i/>
        <w:iCs/>
        <w:sz w:val="16"/>
        <w:szCs w:val="16"/>
      </w:rPr>
      <w:t xml:space="preserve">                                      </w:t>
    </w:r>
    <w:r w:rsidR="00313886">
      <w:rPr>
        <w:rFonts w:cs="Calibri"/>
        <w:b/>
        <w:bCs/>
        <w:i/>
        <w:iCs/>
        <w:sz w:val="16"/>
        <w:szCs w:val="16"/>
      </w:rPr>
      <w:t xml:space="preserve">  </w:t>
    </w:r>
    <w:r w:rsidR="00313886" w:rsidRPr="00BB41FE">
      <w:rPr>
        <w:rFonts w:cs="Calibri"/>
        <w:b/>
        <w:bCs/>
        <w:i/>
        <w:iCs/>
        <w:sz w:val="16"/>
        <w:szCs w:val="16"/>
      </w:rPr>
      <w:t xml:space="preserve">     </w:t>
    </w:r>
    <w:r w:rsidR="00313886" w:rsidRPr="00BB41FE">
      <w:rPr>
        <w:rFonts w:cs="Calibri"/>
        <w:i/>
        <w:iCs/>
        <w:sz w:val="18"/>
        <w:szCs w:val="18"/>
      </w:rPr>
      <w:t xml:space="preserve"> </w:t>
    </w:r>
    <w:r w:rsidR="00313886">
      <w:rPr>
        <w:rFonts w:cs="Calibri"/>
        <w:i/>
        <w:iCs/>
        <w:sz w:val="18"/>
        <w:szCs w:val="18"/>
      </w:rPr>
      <w:t xml:space="preserve">       </w:t>
    </w:r>
    <w:r w:rsidR="00313886" w:rsidRPr="00BB41FE">
      <w:rPr>
        <w:rFonts w:cs="Calibri"/>
        <w:i/>
        <w:iCs/>
        <w:sz w:val="18"/>
        <w:szCs w:val="18"/>
      </w:rPr>
      <w:t xml:space="preserve"> </w:t>
    </w:r>
    <w:r w:rsidR="00313886" w:rsidRPr="00BB41FE">
      <w:rPr>
        <w:rFonts w:cs="Calibri"/>
        <w:i/>
        <w:iCs/>
        <w:sz w:val="16"/>
        <w:szCs w:val="16"/>
      </w:rPr>
      <w:t xml:space="preserve"> </w:t>
    </w:r>
    <w:r w:rsidR="00313886" w:rsidRPr="00BB41FE">
      <w:rPr>
        <w:rStyle w:val="IntenseEmphasis"/>
        <w:rFonts w:cs="Calibri"/>
        <w:color w:val="auto"/>
        <w:sz w:val="18"/>
        <w:szCs w:val="18"/>
      </w:rPr>
      <w:t>Chiang Mai J. Sci.</w:t>
    </w:r>
    <w:r w:rsidR="00313886" w:rsidRPr="00BB41FE">
      <w:rPr>
        <w:rStyle w:val="IntenseEmphasis"/>
        <w:rFonts w:cs="Calibri"/>
        <w:color w:val="auto"/>
        <w:sz w:val="16"/>
        <w:szCs w:val="16"/>
      </w:rPr>
      <w:t xml:space="preserve">, </w:t>
    </w:r>
    <w:r w:rsidR="00313886" w:rsidRPr="004A35E3">
      <w:rPr>
        <w:rStyle w:val="IntenseEmphasis"/>
        <w:rFonts w:cs="Calibri"/>
        <w:i w:val="0"/>
        <w:iCs w:val="0"/>
        <w:color w:val="auto"/>
        <w:sz w:val="16"/>
        <w:szCs w:val="16"/>
      </w:rPr>
      <w:t xml:space="preserve">2026; </w:t>
    </w:r>
    <w:r w:rsidR="00313886" w:rsidRPr="004A35E3">
      <w:rPr>
        <w:rStyle w:val="IntenseEmphasis"/>
        <w:rFonts w:cs="Calibri"/>
        <w:b/>
        <w:bCs/>
        <w:i w:val="0"/>
        <w:iCs w:val="0"/>
        <w:color w:val="auto"/>
        <w:sz w:val="16"/>
        <w:szCs w:val="16"/>
      </w:rPr>
      <w:t>53(</w:t>
    </w:r>
    <w:r w:rsidR="00F669F1">
      <w:rPr>
        <w:rStyle w:val="IntenseEmphasis"/>
        <w:rFonts w:cs="Calibri"/>
        <w:b/>
        <w:bCs/>
        <w:i w:val="0"/>
        <w:iCs w:val="0"/>
        <w:color w:val="auto"/>
        <w:sz w:val="16"/>
        <w:szCs w:val="16"/>
      </w:rPr>
      <w:t>2</w:t>
    </w:r>
    <w:r w:rsidR="00313886" w:rsidRPr="004A35E3">
      <w:rPr>
        <w:rStyle w:val="IntenseEmphasis"/>
        <w:rFonts w:cs="Calibri"/>
        <w:b/>
        <w:bCs/>
        <w:i w:val="0"/>
        <w:iCs w:val="0"/>
        <w:color w:val="auto"/>
        <w:sz w:val="16"/>
        <w:szCs w:val="16"/>
      </w:rPr>
      <w:t>)</w:t>
    </w:r>
    <w:r w:rsidR="00313886" w:rsidRPr="004A35E3">
      <w:rPr>
        <w:rStyle w:val="IntenseEmphasis"/>
        <w:rFonts w:cs="Calibri"/>
        <w:i w:val="0"/>
        <w:iCs w:val="0"/>
        <w:color w:val="auto"/>
        <w:sz w:val="16"/>
        <w:szCs w:val="16"/>
      </w:rPr>
      <w:t>: e20260</w:t>
    </w:r>
    <w:r w:rsidR="00F669F1">
      <w:rPr>
        <w:rStyle w:val="IntenseEmphasis"/>
        <w:rFonts w:cs="Calibri"/>
        <w:i w:val="0"/>
        <w:iCs w:val="0"/>
        <w:color w:val="auto"/>
        <w:sz w:val="16"/>
        <w:szCs w:val="16"/>
      </w:rPr>
      <w:t>32</w:t>
    </w:r>
    <w:r w:rsidR="00313886" w:rsidRPr="004A35E3">
      <w:rPr>
        <w:rStyle w:val="IntenseEmphasis"/>
        <w:rFonts w:cs="Calibri"/>
        <w:i w:val="0"/>
        <w:iCs w:val="0"/>
        <w:color w:val="auto"/>
        <w:sz w:val="16"/>
        <w:szCs w:val="16"/>
      </w:rPr>
      <w:t xml:space="preserve"> </w:t>
    </w:r>
  </w:p>
  <w:p w14:paraId="0EF67F16" w14:textId="27FB597F" w:rsidR="00313886" w:rsidRPr="004A35E3" w:rsidRDefault="00313886" w:rsidP="004A35E3">
    <w:pPr>
      <w:pStyle w:val="Header"/>
      <w:pBdr>
        <w:bottom w:val="single" w:sz="4" w:space="5" w:color="auto"/>
      </w:pBdr>
      <w:tabs>
        <w:tab w:val="clear" w:pos="9360"/>
        <w:tab w:val="right" w:pos="9450"/>
      </w:tabs>
      <w:jc w:val="right"/>
      <w:rPr>
        <w:rStyle w:val="IntenseEmphasis"/>
        <w:rFonts w:cs="Calibri"/>
        <w:i w:val="0"/>
        <w:iCs w:val="0"/>
        <w:color w:val="auto"/>
        <w:sz w:val="16"/>
        <w:szCs w:val="16"/>
      </w:rPr>
    </w:pPr>
    <w:r w:rsidRPr="004A35E3">
      <w:rPr>
        <w:rStyle w:val="IntenseEmphasis"/>
        <w:rFonts w:cs="Calibri"/>
        <w:i w:val="0"/>
        <w:iCs w:val="0"/>
        <w:color w:val="auto"/>
        <w:sz w:val="16"/>
        <w:szCs w:val="16"/>
      </w:rPr>
      <w:t xml:space="preserve">              Faculty of Science, Chiang Mai University           </w:t>
    </w:r>
    <w:r w:rsidR="001E7A4A">
      <w:rPr>
        <w:rStyle w:val="IntenseEmphasis"/>
        <w:rFonts w:cs="Calibri"/>
        <w:i w:val="0"/>
        <w:iCs w:val="0"/>
        <w:color w:val="auto"/>
        <w:sz w:val="16"/>
        <w:szCs w:val="16"/>
      </w:rPr>
      <w:t xml:space="preserve"> </w:t>
    </w:r>
    <w:r w:rsidRPr="004A35E3">
      <w:rPr>
        <w:rStyle w:val="IntenseEmphasis"/>
        <w:rFonts w:cs="Calibri"/>
        <w:i w:val="0"/>
        <w:iCs w:val="0"/>
        <w:color w:val="auto"/>
        <w:sz w:val="16"/>
        <w:szCs w:val="16"/>
      </w:rPr>
      <w:t xml:space="preserve">        </w:t>
    </w:r>
    <w:r>
      <w:rPr>
        <w:rStyle w:val="IntenseEmphasis"/>
        <w:rFonts w:cs="Calibri"/>
        <w:i w:val="0"/>
        <w:iCs w:val="0"/>
        <w:color w:val="auto"/>
        <w:sz w:val="16"/>
        <w:szCs w:val="16"/>
      </w:rPr>
      <w:t xml:space="preserve"> </w:t>
    </w:r>
    <w:r w:rsidRPr="004A35E3">
      <w:rPr>
        <w:rStyle w:val="IntenseEmphasis"/>
        <w:rFonts w:cs="Calibri"/>
        <w:i w:val="0"/>
        <w:iCs w:val="0"/>
        <w:color w:val="auto"/>
        <w:sz w:val="16"/>
        <w:szCs w:val="16"/>
      </w:rPr>
      <w:t xml:space="preserve">          </w:t>
    </w:r>
    <w:r>
      <w:rPr>
        <w:rStyle w:val="IntenseEmphasis"/>
        <w:rFonts w:cs="Calibri"/>
        <w:i w:val="0"/>
        <w:iCs w:val="0"/>
        <w:color w:val="auto"/>
        <w:sz w:val="16"/>
        <w:szCs w:val="16"/>
      </w:rPr>
      <w:t xml:space="preserve"> </w:t>
    </w:r>
    <w:r w:rsidRPr="004A35E3">
      <w:rPr>
        <w:rStyle w:val="IntenseEmphasis"/>
        <w:rFonts w:cs="Calibri"/>
        <w:i w:val="0"/>
        <w:iCs w:val="0"/>
        <w:color w:val="auto"/>
        <w:sz w:val="16"/>
        <w:szCs w:val="16"/>
      </w:rPr>
      <w:t xml:space="preserve">                                                                                        DOI 10.12982/CMJS.2026.0</w:t>
    </w:r>
    <w:r w:rsidR="00F669F1">
      <w:rPr>
        <w:rStyle w:val="IntenseEmphasis"/>
        <w:rFonts w:cs="Calibri"/>
        <w:i w:val="0"/>
        <w:iCs w:val="0"/>
        <w:color w:val="auto"/>
        <w:sz w:val="16"/>
        <w:szCs w:val="16"/>
      </w:rPr>
      <w:t>32</w:t>
    </w:r>
  </w:p>
  <w:p w14:paraId="44D68DA7" w14:textId="09BCEEB7" w:rsidR="00313886" w:rsidRPr="004A35E3" w:rsidRDefault="00313886" w:rsidP="004A35E3">
    <w:pPr>
      <w:pStyle w:val="Header"/>
      <w:pBdr>
        <w:bottom w:val="single" w:sz="4" w:space="5" w:color="auto"/>
      </w:pBdr>
      <w:tabs>
        <w:tab w:val="clear" w:pos="9360"/>
        <w:tab w:val="right" w:pos="9450"/>
      </w:tabs>
      <w:jc w:val="right"/>
      <w:rPr>
        <w:rStyle w:val="IntenseEmphasis"/>
        <w:rFonts w:cstheme="minorHAnsi"/>
        <w:i w:val="0"/>
        <w:iCs w:val="0"/>
        <w:sz w:val="10"/>
        <w:szCs w:val="10"/>
      </w:rPr>
    </w:pPr>
    <w:r w:rsidRPr="004A35E3">
      <w:rPr>
        <w:rStyle w:val="IntenseEmphasis"/>
        <w:rFonts w:cs="Calibri"/>
        <w:i w:val="0"/>
        <w:iCs w:val="0"/>
        <w:color w:val="auto"/>
        <w:sz w:val="16"/>
        <w:szCs w:val="16"/>
      </w:rPr>
      <w:t xml:space="preserve">              ISSN: 0125-2526      </w:t>
    </w:r>
    <w:r w:rsidRPr="004A35E3">
      <w:rPr>
        <w:rStyle w:val="IntenseEmphasis"/>
        <w:rFonts w:cstheme="minorHAnsi"/>
        <w:i w:val="0"/>
        <w:iCs w:val="0"/>
        <w:color w:val="auto"/>
        <w:sz w:val="16"/>
        <w:szCs w:val="16"/>
      </w:rPr>
      <w:t xml:space="preserve">                  </w:t>
    </w:r>
    <w:r>
      <w:rPr>
        <w:rStyle w:val="IntenseEmphasis"/>
        <w:rFonts w:cstheme="minorHAnsi"/>
        <w:i w:val="0"/>
        <w:iCs w:val="0"/>
        <w:color w:val="auto"/>
        <w:sz w:val="16"/>
        <w:szCs w:val="16"/>
      </w:rPr>
      <w:t xml:space="preserve">  </w:t>
    </w:r>
    <w:r w:rsidRPr="004A35E3">
      <w:rPr>
        <w:rStyle w:val="IntenseEmphasis"/>
        <w:rFonts w:cstheme="minorHAnsi"/>
        <w:i w:val="0"/>
        <w:iCs w:val="0"/>
        <w:color w:val="auto"/>
        <w:sz w:val="16"/>
        <w:szCs w:val="16"/>
      </w:rPr>
      <w:t xml:space="preserve">    </w:t>
    </w:r>
    <w:r w:rsidR="001E7A4A">
      <w:rPr>
        <w:rStyle w:val="IntenseEmphasis"/>
        <w:rFonts w:cstheme="minorHAnsi"/>
        <w:i w:val="0"/>
        <w:iCs w:val="0"/>
        <w:color w:val="auto"/>
        <w:sz w:val="16"/>
        <w:szCs w:val="16"/>
      </w:rPr>
      <w:t xml:space="preserve"> </w:t>
    </w:r>
    <w:r w:rsidRPr="004A35E3">
      <w:rPr>
        <w:rStyle w:val="IntenseEmphasis"/>
        <w:rFonts w:cstheme="minorHAnsi"/>
        <w:i w:val="0"/>
        <w:iCs w:val="0"/>
        <w:color w:val="auto"/>
        <w:sz w:val="16"/>
        <w:szCs w:val="16"/>
      </w:rPr>
      <w:t xml:space="preserve">      </w:t>
    </w:r>
    <w:r>
      <w:rPr>
        <w:rStyle w:val="IntenseEmphasis"/>
        <w:rFonts w:cstheme="minorHAnsi"/>
        <w:i w:val="0"/>
        <w:iCs w:val="0"/>
        <w:color w:val="auto"/>
        <w:sz w:val="16"/>
        <w:szCs w:val="16"/>
      </w:rPr>
      <w:t xml:space="preserve">   </w:t>
    </w:r>
    <w:r w:rsidRPr="004A35E3">
      <w:rPr>
        <w:rStyle w:val="IntenseEmphasis"/>
        <w:rFonts w:cstheme="minorHAnsi"/>
        <w:i w:val="0"/>
        <w:iCs w:val="0"/>
        <w:color w:val="auto"/>
        <w:sz w:val="16"/>
        <w:szCs w:val="16"/>
      </w:rPr>
      <w:t xml:space="preserve">                                                                                                                                          </w:t>
    </w:r>
    <w:r w:rsidRPr="004A35E3">
      <w:rPr>
        <w:rStyle w:val="IntenseEmphasis"/>
        <w:i w:val="0"/>
        <w:iCs w:val="0"/>
        <w:color w:val="auto"/>
        <w:sz w:val="16"/>
        <w:szCs w:val="16"/>
      </w:rPr>
      <w:t>TYPE: Research Article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alt="Checkmark with solid fill" style="width:15.6pt;height:13.4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" o:bullet="t">
        <v:imagedata r:id="rId1" o:title="" croptop="-7065f" cropbottom="-6091f"/>
      </v:shape>
    </w:pict>
  </w:numPicBullet>
  <w:abstractNum w:abstractNumId="0" w15:restartNumberingAfterBreak="0">
    <w:nsid w:val="29E32181"/>
    <w:multiLevelType w:val="hybridMultilevel"/>
    <w:tmpl w:val="AD5898D6"/>
    <w:lvl w:ilvl="0" w:tplc="04090001">
      <w:start w:val="1"/>
      <w:numFmt w:val="bullet"/>
      <w:lvlText w:val=""/>
      <w:lvlJc w:val="left"/>
      <w:pPr>
        <w:ind w:left="720" w:hanging="360"/>
      </w:pPr>
      <w:rPr>
        <w:rFonts w:ascii="Symbol" w:hAnsi="Symbol" w:hint="default"/>
      </w:rPr>
    </w:lvl>
    <w:lvl w:ilvl="1" w:tplc="C680A600">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2644FC"/>
    <w:multiLevelType w:val="hybridMultilevel"/>
    <w:tmpl w:val="6B5AFD24"/>
    <w:lvl w:ilvl="0" w:tplc="8076A28C">
      <w:start w:val="1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3C6B3F"/>
    <w:multiLevelType w:val="hybridMultilevel"/>
    <w:tmpl w:val="BAAA8D86"/>
    <w:lvl w:ilvl="0" w:tplc="0409000F">
      <w:start w:val="1"/>
      <w:numFmt w:val="decimal"/>
      <w:lvlText w:val="%1."/>
      <w:lvlJc w:val="left"/>
      <w:pPr>
        <w:ind w:left="4897" w:hanging="360"/>
      </w:pPr>
      <w:rPr>
        <w:rFonts w:hint="default"/>
      </w:rPr>
    </w:lvl>
    <w:lvl w:ilvl="1" w:tplc="04090019" w:tentative="1">
      <w:start w:val="1"/>
      <w:numFmt w:val="lowerLetter"/>
      <w:lvlText w:val="%2."/>
      <w:lvlJc w:val="left"/>
      <w:pPr>
        <w:ind w:left="5617" w:hanging="360"/>
      </w:pPr>
    </w:lvl>
    <w:lvl w:ilvl="2" w:tplc="0409001B" w:tentative="1">
      <w:start w:val="1"/>
      <w:numFmt w:val="lowerRoman"/>
      <w:lvlText w:val="%3."/>
      <w:lvlJc w:val="right"/>
      <w:pPr>
        <w:ind w:left="6337" w:hanging="180"/>
      </w:pPr>
    </w:lvl>
    <w:lvl w:ilvl="3" w:tplc="0409000F" w:tentative="1">
      <w:start w:val="1"/>
      <w:numFmt w:val="decimal"/>
      <w:lvlText w:val="%4."/>
      <w:lvlJc w:val="left"/>
      <w:pPr>
        <w:ind w:left="7057" w:hanging="360"/>
      </w:pPr>
    </w:lvl>
    <w:lvl w:ilvl="4" w:tplc="04090019" w:tentative="1">
      <w:start w:val="1"/>
      <w:numFmt w:val="lowerLetter"/>
      <w:lvlText w:val="%5."/>
      <w:lvlJc w:val="left"/>
      <w:pPr>
        <w:ind w:left="7777" w:hanging="360"/>
      </w:pPr>
    </w:lvl>
    <w:lvl w:ilvl="5" w:tplc="0409001B" w:tentative="1">
      <w:start w:val="1"/>
      <w:numFmt w:val="lowerRoman"/>
      <w:lvlText w:val="%6."/>
      <w:lvlJc w:val="right"/>
      <w:pPr>
        <w:ind w:left="8497" w:hanging="180"/>
      </w:pPr>
    </w:lvl>
    <w:lvl w:ilvl="6" w:tplc="0409000F" w:tentative="1">
      <w:start w:val="1"/>
      <w:numFmt w:val="decimal"/>
      <w:lvlText w:val="%7."/>
      <w:lvlJc w:val="left"/>
      <w:pPr>
        <w:ind w:left="9217" w:hanging="360"/>
      </w:pPr>
    </w:lvl>
    <w:lvl w:ilvl="7" w:tplc="04090019" w:tentative="1">
      <w:start w:val="1"/>
      <w:numFmt w:val="lowerLetter"/>
      <w:lvlText w:val="%8."/>
      <w:lvlJc w:val="left"/>
      <w:pPr>
        <w:ind w:left="9937" w:hanging="360"/>
      </w:pPr>
    </w:lvl>
    <w:lvl w:ilvl="8" w:tplc="0409001B" w:tentative="1">
      <w:start w:val="1"/>
      <w:numFmt w:val="lowerRoman"/>
      <w:lvlText w:val="%9."/>
      <w:lvlJc w:val="right"/>
      <w:pPr>
        <w:ind w:left="10657"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uro J Agronomy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sptpdfz75zt5deft02p9eztv02pvpzds9ds&quot;&gt;Suparat&lt;record-ids&gt;&lt;item&gt;88&lt;/item&gt;&lt;item&gt;89&lt;/item&gt;&lt;item&gt;90&lt;/item&gt;&lt;item&gt;91&lt;/item&gt;&lt;item&gt;92&lt;/item&gt;&lt;item&gt;94&lt;/item&gt;&lt;item&gt;95&lt;/item&gt;&lt;item&gt;96&lt;/item&gt;&lt;item&gt;97&lt;/item&gt;&lt;item&gt;98&lt;/item&gt;&lt;item&gt;99&lt;/item&gt;&lt;item&gt;100&lt;/item&gt;&lt;item&gt;101&lt;/item&gt;&lt;item&gt;104&lt;/item&gt;&lt;item&gt;105&lt;/item&gt;&lt;item&gt;106&lt;/item&gt;&lt;item&gt;108&lt;/item&gt;&lt;item&gt;109&lt;/item&gt;&lt;item&gt;110&lt;/item&gt;&lt;item&gt;111&lt;/item&gt;&lt;item&gt;113&lt;/item&gt;&lt;item&gt;115&lt;/item&gt;&lt;item&gt;116&lt;/item&gt;&lt;item&gt;117&lt;/item&gt;&lt;item&gt;118&lt;/item&gt;&lt;item&gt;120&lt;/item&gt;&lt;item&gt;139&lt;/item&gt;&lt;item&gt;146&lt;/item&gt;&lt;item&gt;147&lt;/item&gt;&lt;item&gt;149&lt;/item&gt;&lt;item&gt;150&lt;/item&gt;&lt;item&gt;152&lt;/item&gt;&lt;/record-ids&gt;&lt;/item&gt;&lt;/Libraries&gt;"/>
  </w:docVars>
  <w:rsids>
    <w:rsidRoot w:val="00497E82"/>
    <w:rsid w:val="0000087F"/>
    <w:rsid w:val="000016BE"/>
    <w:rsid w:val="0000224A"/>
    <w:rsid w:val="000028A6"/>
    <w:rsid w:val="000029D9"/>
    <w:rsid w:val="00003865"/>
    <w:rsid w:val="00004A07"/>
    <w:rsid w:val="00006828"/>
    <w:rsid w:val="0001122C"/>
    <w:rsid w:val="000125CC"/>
    <w:rsid w:val="00013939"/>
    <w:rsid w:val="00013F27"/>
    <w:rsid w:val="00014D9D"/>
    <w:rsid w:val="00016372"/>
    <w:rsid w:val="00017799"/>
    <w:rsid w:val="000225C4"/>
    <w:rsid w:val="000264D4"/>
    <w:rsid w:val="000276CC"/>
    <w:rsid w:val="000312AB"/>
    <w:rsid w:val="00031647"/>
    <w:rsid w:val="000351E8"/>
    <w:rsid w:val="000371DF"/>
    <w:rsid w:val="00043D52"/>
    <w:rsid w:val="00044260"/>
    <w:rsid w:val="000506BD"/>
    <w:rsid w:val="00052E4B"/>
    <w:rsid w:val="00055B99"/>
    <w:rsid w:val="0005652F"/>
    <w:rsid w:val="00061805"/>
    <w:rsid w:val="00061D6C"/>
    <w:rsid w:val="00063095"/>
    <w:rsid w:val="0006651C"/>
    <w:rsid w:val="00066D7C"/>
    <w:rsid w:val="00066EF0"/>
    <w:rsid w:val="00067DE5"/>
    <w:rsid w:val="00071F5C"/>
    <w:rsid w:val="000729B9"/>
    <w:rsid w:val="00073845"/>
    <w:rsid w:val="000745FA"/>
    <w:rsid w:val="00074CD9"/>
    <w:rsid w:val="00076D60"/>
    <w:rsid w:val="00077DB5"/>
    <w:rsid w:val="000849EE"/>
    <w:rsid w:val="00087BD5"/>
    <w:rsid w:val="00095624"/>
    <w:rsid w:val="000956C9"/>
    <w:rsid w:val="000A12FC"/>
    <w:rsid w:val="000A1B85"/>
    <w:rsid w:val="000A41F5"/>
    <w:rsid w:val="000A7EA7"/>
    <w:rsid w:val="000A7FC9"/>
    <w:rsid w:val="000B1120"/>
    <w:rsid w:val="000B22E7"/>
    <w:rsid w:val="000B2DB4"/>
    <w:rsid w:val="000C01C9"/>
    <w:rsid w:val="000C119E"/>
    <w:rsid w:val="000C335B"/>
    <w:rsid w:val="000C387B"/>
    <w:rsid w:val="000C50BE"/>
    <w:rsid w:val="000C50E4"/>
    <w:rsid w:val="000C7F6A"/>
    <w:rsid w:val="000D038C"/>
    <w:rsid w:val="000D1CE1"/>
    <w:rsid w:val="000D5F17"/>
    <w:rsid w:val="000D6AFF"/>
    <w:rsid w:val="000D7CF8"/>
    <w:rsid w:val="000E128B"/>
    <w:rsid w:val="000E3837"/>
    <w:rsid w:val="000E7CFC"/>
    <w:rsid w:val="000F3DF0"/>
    <w:rsid w:val="000F4522"/>
    <w:rsid w:val="000F749C"/>
    <w:rsid w:val="00101F9D"/>
    <w:rsid w:val="00110D52"/>
    <w:rsid w:val="00111533"/>
    <w:rsid w:val="001116C9"/>
    <w:rsid w:val="0011175F"/>
    <w:rsid w:val="00111B3B"/>
    <w:rsid w:val="0011223E"/>
    <w:rsid w:val="001122A9"/>
    <w:rsid w:val="001123AC"/>
    <w:rsid w:val="001140BF"/>
    <w:rsid w:val="001170F7"/>
    <w:rsid w:val="00122DD0"/>
    <w:rsid w:val="00124577"/>
    <w:rsid w:val="0012606F"/>
    <w:rsid w:val="0013180E"/>
    <w:rsid w:val="001346F8"/>
    <w:rsid w:val="00137423"/>
    <w:rsid w:val="001404E8"/>
    <w:rsid w:val="00142368"/>
    <w:rsid w:val="00143A2C"/>
    <w:rsid w:val="00147444"/>
    <w:rsid w:val="00152B73"/>
    <w:rsid w:val="0015348D"/>
    <w:rsid w:val="00153AD7"/>
    <w:rsid w:val="00155357"/>
    <w:rsid w:val="00156521"/>
    <w:rsid w:val="001605E1"/>
    <w:rsid w:val="001606CA"/>
    <w:rsid w:val="001613ED"/>
    <w:rsid w:val="00161EB4"/>
    <w:rsid w:val="001634BC"/>
    <w:rsid w:val="00163806"/>
    <w:rsid w:val="00163927"/>
    <w:rsid w:val="001671C7"/>
    <w:rsid w:val="001672FC"/>
    <w:rsid w:val="00170FC8"/>
    <w:rsid w:val="00177AE3"/>
    <w:rsid w:val="00177B0E"/>
    <w:rsid w:val="001818BB"/>
    <w:rsid w:val="00181CEF"/>
    <w:rsid w:val="0018262E"/>
    <w:rsid w:val="00182C96"/>
    <w:rsid w:val="00183C3F"/>
    <w:rsid w:val="00183FE9"/>
    <w:rsid w:val="00186F14"/>
    <w:rsid w:val="00194AF7"/>
    <w:rsid w:val="00195389"/>
    <w:rsid w:val="0019649A"/>
    <w:rsid w:val="001A0706"/>
    <w:rsid w:val="001A0EB8"/>
    <w:rsid w:val="001B1312"/>
    <w:rsid w:val="001B3653"/>
    <w:rsid w:val="001B59F8"/>
    <w:rsid w:val="001C0E49"/>
    <w:rsid w:val="001C1EE7"/>
    <w:rsid w:val="001C3B45"/>
    <w:rsid w:val="001C6F34"/>
    <w:rsid w:val="001C75D9"/>
    <w:rsid w:val="001D0098"/>
    <w:rsid w:val="001D0660"/>
    <w:rsid w:val="001D4FBF"/>
    <w:rsid w:val="001E3E05"/>
    <w:rsid w:val="001E62B7"/>
    <w:rsid w:val="001E65A8"/>
    <w:rsid w:val="001E7A4A"/>
    <w:rsid w:val="001F5BB5"/>
    <w:rsid w:val="001F6C9A"/>
    <w:rsid w:val="001F7A57"/>
    <w:rsid w:val="002011D8"/>
    <w:rsid w:val="00202110"/>
    <w:rsid w:val="00203C89"/>
    <w:rsid w:val="00205D5E"/>
    <w:rsid w:val="00205DD1"/>
    <w:rsid w:val="00206F9B"/>
    <w:rsid w:val="00210568"/>
    <w:rsid w:val="00210CA1"/>
    <w:rsid w:val="00210E62"/>
    <w:rsid w:val="00211545"/>
    <w:rsid w:val="002126BE"/>
    <w:rsid w:val="00212C71"/>
    <w:rsid w:val="002163DE"/>
    <w:rsid w:val="002205D3"/>
    <w:rsid w:val="00220C22"/>
    <w:rsid w:val="00221C5C"/>
    <w:rsid w:val="00222BA3"/>
    <w:rsid w:val="00233E57"/>
    <w:rsid w:val="002360C9"/>
    <w:rsid w:val="002368DD"/>
    <w:rsid w:val="00236973"/>
    <w:rsid w:val="00237392"/>
    <w:rsid w:val="002376B1"/>
    <w:rsid w:val="00250471"/>
    <w:rsid w:val="00250741"/>
    <w:rsid w:val="00251A55"/>
    <w:rsid w:val="00257525"/>
    <w:rsid w:val="00257CDE"/>
    <w:rsid w:val="00261923"/>
    <w:rsid w:val="00262C5A"/>
    <w:rsid w:val="002644C9"/>
    <w:rsid w:val="00267978"/>
    <w:rsid w:val="002715BF"/>
    <w:rsid w:val="00271E2C"/>
    <w:rsid w:val="002801DD"/>
    <w:rsid w:val="00280445"/>
    <w:rsid w:val="00281AF2"/>
    <w:rsid w:val="0028387E"/>
    <w:rsid w:val="00286224"/>
    <w:rsid w:val="002878E9"/>
    <w:rsid w:val="00290FE1"/>
    <w:rsid w:val="002926F9"/>
    <w:rsid w:val="00292F52"/>
    <w:rsid w:val="00297716"/>
    <w:rsid w:val="002A2177"/>
    <w:rsid w:val="002A6DD3"/>
    <w:rsid w:val="002A7093"/>
    <w:rsid w:val="002B04CD"/>
    <w:rsid w:val="002B238B"/>
    <w:rsid w:val="002B29A9"/>
    <w:rsid w:val="002B36D2"/>
    <w:rsid w:val="002B65C4"/>
    <w:rsid w:val="002C6DD0"/>
    <w:rsid w:val="002C6E14"/>
    <w:rsid w:val="002C7630"/>
    <w:rsid w:val="002D00FD"/>
    <w:rsid w:val="002D3DA9"/>
    <w:rsid w:val="002D476D"/>
    <w:rsid w:val="002D48E9"/>
    <w:rsid w:val="002D4C17"/>
    <w:rsid w:val="002F07D9"/>
    <w:rsid w:val="003036A6"/>
    <w:rsid w:val="0030546B"/>
    <w:rsid w:val="003067C9"/>
    <w:rsid w:val="00311653"/>
    <w:rsid w:val="00313745"/>
    <w:rsid w:val="00313886"/>
    <w:rsid w:val="00313B12"/>
    <w:rsid w:val="003149D7"/>
    <w:rsid w:val="0031527B"/>
    <w:rsid w:val="00317DDA"/>
    <w:rsid w:val="00323898"/>
    <w:rsid w:val="00324BCA"/>
    <w:rsid w:val="0032777A"/>
    <w:rsid w:val="003304AB"/>
    <w:rsid w:val="0033066B"/>
    <w:rsid w:val="00331989"/>
    <w:rsid w:val="00332962"/>
    <w:rsid w:val="0033313D"/>
    <w:rsid w:val="00336AD2"/>
    <w:rsid w:val="00336F09"/>
    <w:rsid w:val="00337D4C"/>
    <w:rsid w:val="00342353"/>
    <w:rsid w:val="00344E4B"/>
    <w:rsid w:val="00345CA1"/>
    <w:rsid w:val="003461CC"/>
    <w:rsid w:val="0035455A"/>
    <w:rsid w:val="003546AD"/>
    <w:rsid w:val="003607A1"/>
    <w:rsid w:val="003610AA"/>
    <w:rsid w:val="00364E62"/>
    <w:rsid w:val="003653AC"/>
    <w:rsid w:val="0036573C"/>
    <w:rsid w:val="003713DC"/>
    <w:rsid w:val="00374AAA"/>
    <w:rsid w:val="00380775"/>
    <w:rsid w:val="0038365A"/>
    <w:rsid w:val="003856A1"/>
    <w:rsid w:val="00386106"/>
    <w:rsid w:val="00391955"/>
    <w:rsid w:val="00391EE0"/>
    <w:rsid w:val="0039224E"/>
    <w:rsid w:val="003A1F57"/>
    <w:rsid w:val="003A2A65"/>
    <w:rsid w:val="003A384A"/>
    <w:rsid w:val="003B0B08"/>
    <w:rsid w:val="003B0C99"/>
    <w:rsid w:val="003B0FA0"/>
    <w:rsid w:val="003B3009"/>
    <w:rsid w:val="003B4CE1"/>
    <w:rsid w:val="003B4D87"/>
    <w:rsid w:val="003B61B9"/>
    <w:rsid w:val="003B6319"/>
    <w:rsid w:val="003C0DC7"/>
    <w:rsid w:val="003C1ACA"/>
    <w:rsid w:val="003C28D3"/>
    <w:rsid w:val="003C2E50"/>
    <w:rsid w:val="003C4256"/>
    <w:rsid w:val="003C4B8C"/>
    <w:rsid w:val="003D063B"/>
    <w:rsid w:val="003D1579"/>
    <w:rsid w:val="003D448A"/>
    <w:rsid w:val="003D5352"/>
    <w:rsid w:val="003D5F39"/>
    <w:rsid w:val="003D6C85"/>
    <w:rsid w:val="003E213E"/>
    <w:rsid w:val="003E43EC"/>
    <w:rsid w:val="003E5912"/>
    <w:rsid w:val="003F0E3C"/>
    <w:rsid w:val="003F14E1"/>
    <w:rsid w:val="003F1B4F"/>
    <w:rsid w:val="003F2D4B"/>
    <w:rsid w:val="003F3505"/>
    <w:rsid w:val="003F49BF"/>
    <w:rsid w:val="003F5FB3"/>
    <w:rsid w:val="00400AF7"/>
    <w:rsid w:val="00400BF7"/>
    <w:rsid w:val="004011BF"/>
    <w:rsid w:val="004040FD"/>
    <w:rsid w:val="004042E9"/>
    <w:rsid w:val="00405A35"/>
    <w:rsid w:val="00406B97"/>
    <w:rsid w:val="00407ABB"/>
    <w:rsid w:val="00411B2A"/>
    <w:rsid w:val="00417231"/>
    <w:rsid w:val="004176EB"/>
    <w:rsid w:val="004225C2"/>
    <w:rsid w:val="0042333E"/>
    <w:rsid w:val="00424CB2"/>
    <w:rsid w:val="00426BE9"/>
    <w:rsid w:val="00430C56"/>
    <w:rsid w:val="00433B55"/>
    <w:rsid w:val="004357F6"/>
    <w:rsid w:val="0044153E"/>
    <w:rsid w:val="004421E5"/>
    <w:rsid w:val="00444EE1"/>
    <w:rsid w:val="00446CC1"/>
    <w:rsid w:val="00447C5D"/>
    <w:rsid w:val="0045130A"/>
    <w:rsid w:val="0045408F"/>
    <w:rsid w:val="00454559"/>
    <w:rsid w:val="00455936"/>
    <w:rsid w:val="004563D8"/>
    <w:rsid w:val="00456ADA"/>
    <w:rsid w:val="0045790C"/>
    <w:rsid w:val="0046056F"/>
    <w:rsid w:val="00465AEA"/>
    <w:rsid w:val="004661C3"/>
    <w:rsid w:val="00467BFF"/>
    <w:rsid w:val="00471D1A"/>
    <w:rsid w:val="00473122"/>
    <w:rsid w:val="00474CE3"/>
    <w:rsid w:val="0048048E"/>
    <w:rsid w:val="004809FB"/>
    <w:rsid w:val="00482793"/>
    <w:rsid w:val="00482A41"/>
    <w:rsid w:val="00486361"/>
    <w:rsid w:val="00486A78"/>
    <w:rsid w:val="00487273"/>
    <w:rsid w:val="004919F5"/>
    <w:rsid w:val="004931D7"/>
    <w:rsid w:val="00493739"/>
    <w:rsid w:val="004964D8"/>
    <w:rsid w:val="00497E82"/>
    <w:rsid w:val="004A0A2F"/>
    <w:rsid w:val="004A35E3"/>
    <w:rsid w:val="004A714F"/>
    <w:rsid w:val="004B05E3"/>
    <w:rsid w:val="004B1734"/>
    <w:rsid w:val="004B4109"/>
    <w:rsid w:val="004B5CD2"/>
    <w:rsid w:val="004B792A"/>
    <w:rsid w:val="004C1008"/>
    <w:rsid w:val="004C1F4B"/>
    <w:rsid w:val="004C2A71"/>
    <w:rsid w:val="004C440B"/>
    <w:rsid w:val="004C60C2"/>
    <w:rsid w:val="004C7309"/>
    <w:rsid w:val="004C745A"/>
    <w:rsid w:val="004D5500"/>
    <w:rsid w:val="004D567E"/>
    <w:rsid w:val="004D5D90"/>
    <w:rsid w:val="004D6589"/>
    <w:rsid w:val="004D74C6"/>
    <w:rsid w:val="004E0784"/>
    <w:rsid w:val="004E228F"/>
    <w:rsid w:val="004F1F80"/>
    <w:rsid w:val="004F54AA"/>
    <w:rsid w:val="004F54DE"/>
    <w:rsid w:val="004F5891"/>
    <w:rsid w:val="00501A26"/>
    <w:rsid w:val="00502896"/>
    <w:rsid w:val="00504702"/>
    <w:rsid w:val="00504DE8"/>
    <w:rsid w:val="005057CF"/>
    <w:rsid w:val="00507DFB"/>
    <w:rsid w:val="00511156"/>
    <w:rsid w:val="005122BC"/>
    <w:rsid w:val="00524244"/>
    <w:rsid w:val="00527229"/>
    <w:rsid w:val="00527A33"/>
    <w:rsid w:val="00527AD3"/>
    <w:rsid w:val="00530C52"/>
    <w:rsid w:val="0053130A"/>
    <w:rsid w:val="0053666F"/>
    <w:rsid w:val="00536AAD"/>
    <w:rsid w:val="005376EF"/>
    <w:rsid w:val="005400FC"/>
    <w:rsid w:val="0054239B"/>
    <w:rsid w:val="0054328C"/>
    <w:rsid w:val="0054340F"/>
    <w:rsid w:val="0054608F"/>
    <w:rsid w:val="00546E64"/>
    <w:rsid w:val="005512BB"/>
    <w:rsid w:val="0055353A"/>
    <w:rsid w:val="00554672"/>
    <w:rsid w:val="0056017B"/>
    <w:rsid w:val="00560311"/>
    <w:rsid w:val="00560577"/>
    <w:rsid w:val="00560FF9"/>
    <w:rsid w:val="00562339"/>
    <w:rsid w:val="005624F5"/>
    <w:rsid w:val="00562563"/>
    <w:rsid w:val="005647F2"/>
    <w:rsid w:val="00573710"/>
    <w:rsid w:val="00573C64"/>
    <w:rsid w:val="00574ED8"/>
    <w:rsid w:val="00580797"/>
    <w:rsid w:val="0058499D"/>
    <w:rsid w:val="005902B5"/>
    <w:rsid w:val="00591064"/>
    <w:rsid w:val="005911A0"/>
    <w:rsid w:val="005938FD"/>
    <w:rsid w:val="00596A71"/>
    <w:rsid w:val="005A06ED"/>
    <w:rsid w:val="005A5708"/>
    <w:rsid w:val="005A5D1B"/>
    <w:rsid w:val="005B44A0"/>
    <w:rsid w:val="005B5AEA"/>
    <w:rsid w:val="005B734F"/>
    <w:rsid w:val="005B78B8"/>
    <w:rsid w:val="005C1A8C"/>
    <w:rsid w:val="005C234D"/>
    <w:rsid w:val="005C2FAE"/>
    <w:rsid w:val="005C3253"/>
    <w:rsid w:val="005C5B8C"/>
    <w:rsid w:val="005C6978"/>
    <w:rsid w:val="005D0DBE"/>
    <w:rsid w:val="005D352A"/>
    <w:rsid w:val="005D50E1"/>
    <w:rsid w:val="005D6051"/>
    <w:rsid w:val="005D6079"/>
    <w:rsid w:val="005D611B"/>
    <w:rsid w:val="005D6A58"/>
    <w:rsid w:val="005E123C"/>
    <w:rsid w:val="005E2FF7"/>
    <w:rsid w:val="005E5FC0"/>
    <w:rsid w:val="005E6EB1"/>
    <w:rsid w:val="005E71B2"/>
    <w:rsid w:val="005E782B"/>
    <w:rsid w:val="005E7DC3"/>
    <w:rsid w:val="005F2A50"/>
    <w:rsid w:val="005F40F6"/>
    <w:rsid w:val="005F5F49"/>
    <w:rsid w:val="005F6255"/>
    <w:rsid w:val="00600E2C"/>
    <w:rsid w:val="006033CD"/>
    <w:rsid w:val="006037FD"/>
    <w:rsid w:val="006067F4"/>
    <w:rsid w:val="0061319C"/>
    <w:rsid w:val="00616C7D"/>
    <w:rsid w:val="006207E6"/>
    <w:rsid w:val="00623C6F"/>
    <w:rsid w:val="00624F7B"/>
    <w:rsid w:val="006268FA"/>
    <w:rsid w:val="00626C31"/>
    <w:rsid w:val="00631B4E"/>
    <w:rsid w:val="006360A8"/>
    <w:rsid w:val="006369E5"/>
    <w:rsid w:val="006414E6"/>
    <w:rsid w:val="00641A3A"/>
    <w:rsid w:val="00646256"/>
    <w:rsid w:val="006464DF"/>
    <w:rsid w:val="00650809"/>
    <w:rsid w:val="006520FC"/>
    <w:rsid w:val="0065312C"/>
    <w:rsid w:val="00654696"/>
    <w:rsid w:val="006550EE"/>
    <w:rsid w:val="00656370"/>
    <w:rsid w:val="0065644D"/>
    <w:rsid w:val="00660063"/>
    <w:rsid w:val="0066142D"/>
    <w:rsid w:val="00662D1C"/>
    <w:rsid w:val="00663DFD"/>
    <w:rsid w:val="0067294C"/>
    <w:rsid w:val="006742AF"/>
    <w:rsid w:val="006770F5"/>
    <w:rsid w:val="00681116"/>
    <w:rsid w:val="00681614"/>
    <w:rsid w:val="00682A2C"/>
    <w:rsid w:val="00682FD3"/>
    <w:rsid w:val="006856FC"/>
    <w:rsid w:val="006874D6"/>
    <w:rsid w:val="00687A5C"/>
    <w:rsid w:val="00691F59"/>
    <w:rsid w:val="006931F5"/>
    <w:rsid w:val="00693925"/>
    <w:rsid w:val="006963EE"/>
    <w:rsid w:val="00697235"/>
    <w:rsid w:val="006A2917"/>
    <w:rsid w:val="006A4955"/>
    <w:rsid w:val="006A7893"/>
    <w:rsid w:val="006A7B64"/>
    <w:rsid w:val="006B03B5"/>
    <w:rsid w:val="006B416E"/>
    <w:rsid w:val="006B4D8D"/>
    <w:rsid w:val="006B55DF"/>
    <w:rsid w:val="006C07A9"/>
    <w:rsid w:val="006C2307"/>
    <w:rsid w:val="006C3C81"/>
    <w:rsid w:val="006D704D"/>
    <w:rsid w:val="006E035A"/>
    <w:rsid w:val="006E0854"/>
    <w:rsid w:val="006E128C"/>
    <w:rsid w:val="006E2B05"/>
    <w:rsid w:val="006E2DE8"/>
    <w:rsid w:val="006E4652"/>
    <w:rsid w:val="006E582A"/>
    <w:rsid w:val="006E655C"/>
    <w:rsid w:val="006F4495"/>
    <w:rsid w:val="006F7BA7"/>
    <w:rsid w:val="0070109B"/>
    <w:rsid w:val="007029C1"/>
    <w:rsid w:val="00702F6B"/>
    <w:rsid w:val="007030F4"/>
    <w:rsid w:val="00705BBB"/>
    <w:rsid w:val="007073CA"/>
    <w:rsid w:val="00707605"/>
    <w:rsid w:val="00710B37"/>
    <w:rsid w:val="00710EAF"/>
    <w:rsid w:val="00713219"/>
    <w:rsid w:val="00714C62"/>
    <w:rsid w:val="00717B19"/>
    <w:rsid w:val="007227A7"/>
    <w:rsid w:val="00723ED7"/>
    <w:rsid w:val="00726070"/>
    <w:rsid w:val="007277EF"/>
    <w:rsid w:val="007279AA"/>
    <w:rsid w:val="00727AF7"/>
    <w:rsid w:val="007366B2"/>
    <w:rsid w:val="0074022F"/>
    <w:rsid w:val="00745B28"/>
    <w:rsid w:val="00745E62"/>
    <w:rsid w:val="00746711"/>
    <w:rsid w:val="0075244B"/>
    <w:rsid w:val="00763EE3"/>
    <w:rsid w:val="007645B1"/>
    <w:rsid w:val="00771F6B"/>
    <w:rsid w:val="00773857"/>
    <w:rsid w:val="00775270"/>
    <w:rsid w:val="007814ED"/>
    <w:rsid w:val="00784894"/>
    <w:rsid w:val="00784A1B"/>
    <w:rsid w:val="00790236"/>
    <w:rsid w:val="00790D7F"/>
    <w:rsid w:val="00791636"/>
    <w:rsid w:val="00793EE3"/>
    <w:rsid w:val="00794C6F"/>
    <w:rsid w:val="00796798"/>
    <w:rsid w:val="007A0960"/>
    <w:rsid w:val="007A0B8D"/>
    <w:rsid w:val="007A7F60"/>
    <w:rsid w:val="007B1A5C"/>
    <w:rsid w:val="007B2E56"/>
    <w:rsid w:val="007B30A5"/>
    <w:rsid w:val="007B445D"/>
    <w:rsid w:val="007B5490"/>
    <w:rsid w:val="007C2D3C"/>
    <w:rsid w:val="007C556E"/>
    <w:rsid w:val="007C736C"/>
    <w:rsid w:val="007D00FD"/>
    <w:rsid w:val="007D31DE"/>
    <w:rsid w:val="007D327C"/>
    <w:rsid w:val="007D41B4"/>
    <w:rsid w:val="007D5B88"/>
    <w:rsid w:val="007D6D43"/>
    <w:rsid w:val="007D6FD9"/>
    <w:rsid w:val="007E03A3"/>
    <w:rsid w:val="007E0462"/>
    <w:rsid w:val="007E0B23"/>
    <w:rsid w:val="007E0D78"/>
    <w:rsid w:val="007E0F6F"/>
    <w:rsid w:val="007E3639"/>
    <w:rsid w:val="007E37AC"/>
    <w:rsid w:val="007E6561"/>
    <w:rsid w:val="007E72DF"/>
    <w:rsid w:val="007E73D0"/>
    <w:rsid w:val="007F01EB"/>
    <w:rsid w:val="007F0CF9"/>
    <w:rsid w:val="007F3363"/>
    <w:rsid w:val="008011AF"/>
    <w:rsid w:val="00804C22"/>
    <w:rsid w:val="008052B8"/>
    <w:rsid w:val="00806250"/>
    <w:rsid w:val="00806405"/>
    <w:rsid w:val="00811569"/>
    <w:rsid w:val="00811E00"/>
    <w:rsid w:val="00811EB6"/>
    <w:rsid w:val="008131EC"/>
    <w:rsid w:val="00817F9C"/>
    <w:rsid w:val="008218A2"/>
    <w:rsid w:val="00826F2E"/>
    <w:rsid w:val="008317CA"/>
    <w:rsid w:val="00832FEC"/>
    <w:rsid w:val="0083317D"/>
    <w:rsid w:val="00837A84"/>
    <w:rsid w:val="00837D56"/>
    <w:rsid w:val="00840A33"/>
    <w:rsid w:val="00840B28"/>
    <w:rsid w:val="00844C9D"/>
    <w:rsid w:val="00850E18"/>
    <w:rsid w:val="00852BA2"/>
    <w:rsid w:val="00852D66"/>
    <w:rsid w:val="00854D82"/>
    <w:rsid w:val="008551AD"/>
    <w:rsid w:val="00860DD1"/>
    <w:rsid w:val="00862582"/>
    <w:rsid w:val="00866A06"/>
    <w:rsid w:val="00867129"/>
    <w:rsid w:val="00867CB8"/>
    <w:rsid w:val="00867E3E"/>
    <w:rsid w:val="00877576"/>
    <w:rsid w:val="00880941"/>
    <w:rsid w:val="00881459"/>
    <w:rsid w:val="008846C5"/>
    <w:rsid w:val="00885B24"/>
    <w:rsid w:val="00887097"/>
    <w:rsid w:val="00894AA4"/>
    <w:rsid w:val="00896B60"/>
    <w:rsid w:val="008977D7"/>
    <w:rsid w:val="0089789D"/>
    <w:rsid w:val="008A0055"/>
    <w:rsid w:val="008A230A"/>
    <w:rsid w:val="008A314C"/>
    <w:rsid w:val="008A356E"/>
    <w:rsid w:val="008A4442"/>
    <w:rsid w:val="008A57C3"/>
    <w:rsid w:val="008B2308"/>
    <w:rsid w:val="008B241A"/>
    <w:rsid w:val="008B4273"/>
    <w:rsid w:val="008B6793"/>
    <w:rsid w:val="008B686B"/>
    <w:rsid w:val="008B691D"/>
    <w:rsid w:val="008B7369"/>
    <w:rsid w:val="008C166C"/>
    <w:rsid w:val="008C3AF0"/>
    <w:rsid w:val="008C5540"/>
    <w:rsid w:val="008C5E50"/>
    <w:rsid w:val="008C622B"/>
    <w:rsid w:val="008C671F"/>
    <w:rsid w:val="008C694A"/>
    <w:rsid w:val="008D0757"/>
    <w:rsid w:val="008D7B1D"/>
    <w:rsid w:val="008E131E"/>
    <w:rsid w:val="008E49FF"/>
    <w:rsid w:val="008F1368"/>
    <w:rsid w:val="008F6C28"/>
    <w:rsid w:val="008F7BE4"/>
    <w:rsid w:val="008F7F70"/>
    <w:rsid w:val="00900576"/>
    <w:rsid w:val="00901383"/>
    <w:rsid w:val="0090149B"/>
    <w:rsid w:val="0090260F"/>
    <w:rsid w:val="0090318F"/>
    <w:rsid w:val="00903D2B"/>
    <w:rsid w:val="00905F5E"/>
    <w:rsid w:val="00907BDF"/>
    <w:rsid w:val="00907D0E"/>
    <w:rsid w:val="00912E30"/>
    <w:rsid w:val="0091724F"/>
    <w:rsid w:val="00920612"/>
    <w:rsid w:val="00921BAA"/>
    <w:rsid w:val="009239D2"/>
    <w:rsid w:val="009241E7"/>
    <w:rsid w:val="009251DE"/>
    <w:rsid w:val="00930D82"/>
    <w:rsid w:val="00932D74"/>
    <w:rsid w:val="0093403D"/>
    <w:rsid w:val="009351D6"/>
    <w:rsid w:val="00936909"/>
    <w:rsid w:val="00937AA0"/>
    <w:rsid w:val="00940C28"/>
    <w:rsid w:val="00940F90"/>
    <w:rsid w:val="009414F0"/>
    <w:rsid w:val="00941DF5"/>
    <w:rsid w:val="009420EA"/>
    <w:rsid w:val="0094316D"/>
    <w:rsid w:val="00943DF7"/>
    <w:rsid w:val="00944D4D"/>
    <w:rsid w:val="00945818"/>
    <w:rsid w:val="00947039"/>
    <w:rsid w:val="009504C8"/>
    <w:rsid w:val="009518B7"/>
    <w:rsid w:val="00955900"/>
    <w:rsid w:val="00961525"/>
    <w:rsid w:val="00961C29"/>
    <w:rsid w:val="009624ED"/>
    <w:rsid w:val="00966420"/>
    <w:rsid w:val="00966E68"/>
    <w:rsid w:val="009721A6"/>
    <w:rsid w:val="00975259"/>
    <w:rsid w:val="00976695"/>
    <w:rsid w:val="009804E1"/>
    <w:rsid w:val="00981FC8"/>
    <w:rsid w:val="0098351E"/>
    <w:rsid w:val="00984357"/>
    <w:rsid w:val="009878E6"/>
    <w:rsid w:val="00991D9D"/>
    <w:rsid w:val="00992652"/>
    <w:rsid w:val="009929A8"/>
    <w:rsid w:val="009937C1"/>
    <w:rsid w:val="009950D2"/>
    <w:rsid w:val="00996C4C"/>
    <w:rsid w:val="00997876"/>
    <w:rsid w:val="009A0113"/>
    <w:rsid w:val="009A7289"/>
    <w:rsid w:val="009B1E12"/>
    <w:rsid w:val="009B263E"/>
    <w:rsid w:val="009B280F"/>
    <w:rsid w:val="009B33BE"/>
    <w:rsid w:val="009B353F"/>
    <w:rsid w:val="009B3955"/>
    <w:rsid w:val="009B4A90"/>
    <w:rsid w:val="009C0309"/>
    <w:rsid w:val="009C0E86"/>
    <w:rsid w:val="009C6E36"/>
    <w:rsid w:val="009D3A64"/>
    <w:rsid w:val="009E1649"/>
    <w:rsid w:val="009E18C4"/>
    <w:rsid w:val="009E3126"/>
    <w:rsid w:val="009E4A0D"/>
    <w:rsid w:val="009E7B1D"/>
    <w:rsid w:val="009F41E2"/>
    <w:rsid w:val="00A04875"/>
    <w:rsid w:val="00A100CC"/>
    <w:rsid w:val="00A104DA"/>
    <w:rsid w:val="00A10933"/>
    <w:rsid w:val="00A121B0"/>
    <w:rsid w:val="00A13DF1"/>
    <w:rsid w:val="00A1713A"/>
    <w:rsid w:val="00A20555"/>
    <w:rsid w:val="00A215F8"/>
    <w:rsid w:val="00A21B36"/>
    <w:rsid w:val="00A23641"/>
    <w:rsid w:val="00A2411C"/>
    <w:rsid w:val="00A30AE7"/>
    <w:rsid w:val="00A348BF"/>
    <w:rsid w:val="00A3714D"/>
    <w:rsid w:val="00A3739B"/>
    <w:rsid w:val="00A3750B"/>
    <w:rsid w:val="00A378DF"/>
    <w:rsid w:val="00A42472"/>
    <w:rsid w:val="00A45885"/>
    <w:rsid w:val="00A47448"/>
    <w:rsid w:val="00A51912"/>
    <w:rsid w:val="00A51B12"/>
    <w:rsid w:val="00A53F9F"/>
    <w:rsid w:val="00A541EF"/>
    <w:rsid w:val="00A54959"/>
    <w:rsid w:val="00A54C2A"/>
    <w:rsid w:val="00A60F77"/>
    <w:rsid w:val="00A61762"/>
    <w:rsid w:val="00A63FD0"/>
    <w:rsid w:val="00A651D1"/>
    <w:rsid w:val="00A66339"/>
    <w:rsid w:val="00A66B6D"/>
    <w:rsid w:val="00A67337"/>
    <w:rsid w:val="00A70F94"/>
    <w:rsid w:val="00A71946"/>
    <w:rsid w:val="00A722FF"/>
    <w:rsid w:val="00A74157"/>
    <w:rsid w:val="00A74E75"/>
    <w:rsid w:val="00A76572"/>
    <w:rsid w:val="00A7658D"/>
    <w:rsid w:val="00A76BB2"/>
    <w:rsid w:val="00A77F14"/>
    <w:rsid w:val="00A82D00"/>
    <w:rsid w:val="00A85B37"/>
    <w:rsid w:val="00A913F3"/>
    <w:rsid w:val="00A93EF4"/>
    <w:rsid w:val="00AA0141"/>
    <w:rsid w:val="00AA3BB7"/>
    <w:rsid w:val="00AA525B"/>
    <w:rsid w:val="00AA7338"/>
    <w:rsid w:val="00AB39BD"/>
    <w:rsid w:val="00AB5E24"/>
    <w:rsid w:val="00AB6979"/>
    <w:rsid w:val="00AC08F4"/>
    <w:rsid w:val="00AC318B"/>
    <w:rsid w:val="00AC38EE"/>
    <w:rsid w:val="00AC7825"/>
    <w:rsid w:val="00AD0E9D"/>
    <w:rsid w:val="00AD1270"/>
    <w:rsid w:val="00AD2CE8"/>
    <w:rsid w:val="00AD2F83"/>
    <w:rsid w:val="00AD3007"/>
    <w:rsid w:val="00AE1D6A"/>
    <w:rsid w:val="00AE2AF0"/>
    <w:rsid w:val="00AE34BE"/>
    <w:rsid w:val="00AE3D3D"/>
    <w:rsid w:val="00AE5E3C"/>
    <w:rsid w:val="00AE6FF7"/>
    <w:rsid w:val="00AF0304"/>
    <w:rsid w:val="00AF322B"/>
    <w:rsid w:val="00AF36F9"/>
    <w:rsid w:val="00AF3C18"/>
    <w:rsid w:val="00AF6778"/>
    <w:rsid w:val="00AF7008"/>
    <w:rsid w:val="00B007CB"/>
    <w:rsid w:val="00B0103F"/>
    <w:rsid w:val="00B0320B"/>
    <w:rsid w:val="00B03488"/>
    <w:rsid w:val="00B038D7"/>
    <w:rsid w:val="00B03FAC"/>
    <w:rsid w:val="00B078AA"/>
    <w:rsid w:val="00B10040"/>
    <w:rsid w:val="00B11480"/>
    <w:rsid w:val="00B11EBA"/>
    <w:rsid w:val="00B12558"/>
    <w:rsid w:val="00B15211"/>
    <w:rsid w:val="00B158CF"/>
    <w:rsid w:val="00B16248"/>
    <w:rsid w:val="00B17F23"/>
    <w:rsid w:val="00B21A70"/>
    <w:rsid w:val="00B21B31"/>
    <w:rsid w:val="00B23641"/>
    <w:rsid w:val="00B239C8"/>
    <w:rsid w:val="00B2515E"/>
    <w:rsid w:val="00B253E3"/>
    <w:rsid w:val="00B2616D"/>
    <w:rsid w:val="00B267A4"/>
    <w:rsid w:val="00B27F73"/>
    <w:rsid w:val="00B3151C"/>
    <w:rsid w:val="00B33C51"/>
    <w:rsid w:val="00B353FD"/>
    <w:rsid w:val="00B439B6"/>
    <w:rsid w:val="00B44042"/>
    <w:rsid w:val="00B45438"/>
    <w:rsid w:val="00B46954"/>
    <w:rsid w:val="00B50253"/>
    <w:rsid w:val="00B50391"/>
    <w:rsid w:val="00B50C8E"/>
    <w:rsid w:val="00B50D2B"/>
    <w:rsid w:val="00B514BB"/>
    <w:rsid w:val="00B54755"/>
    <w:rsid w:val="00B54F3F"/>
    <w:rsid w:val="00B55915"/>
    <w:rsid w:val="00B57F7C"/>
    <w:rsid w:val="00B6561C"/>
    <w:rsid w:val="00B65B63"/>
    <w:rsid w:val="00B66E36"/>
    <w:rsid w:val="00B7093C"/>
    <w:rsid w:val="00B748D1"/>
    <w:rsid w:val="00B75C3A"/>
    <w:rsid w:val="00B76176"/>
    <w:rsid w:val="00B81880"/>
    <w:rsid w:val="00B8709B"/>
    <w:rsid w:val="00B91871"/>
    <w:rsid w:val="00B9265A"/>
    <w:rsid w:val="00B9390A"/>
    <w:rsid w:val="00BA026D"/>
    <w:rsid w:val="00BA0815"/>
    <w:rsid w:val="00BA1C1F"/>
    <w:rsid w:val="00BA1CFB"/>
    <w:rsid w:val="00BA235A"/>
    <w:rsid w:val="00BA2C05"/>
    <w:rsid w:val="00BA34BA"/>
    <w:rsid w:val="00BA673F"/>
    <w:rsid w:val="00BA7866"/>
    <w:rsid w:val="00BA7BA2"/>
    <w:rsid w:val="00BA7D99"/>
    <w:rsid w:val="00BB3B17"/>
    <w:rsid w:val="00BB3ED9"/>
    <w:rsid w:val="00BB4F33"/>
    <w:rsid w:val="00BB538B"/>
    <w:rsid w:val="00BB57BD"/>
    <w:rsid w:val="00BC10AF"/>
    <w:rsid w:val="00BC2803"/>
    <w:rsid w:val="00BC4096"/>
    <w:rsid w:val="00BC6EB2"/>
    <w:rsid w:val="00BD0A0E"/>
    <w:rsid w:val="00BD14C4"/>
    <w:rsid w:val="00BD1E72"/>
    <w:rsid w:val="00BD4DEC"/>
    <w:rsid w:val="00BD564D"/>
    <w:rsid w:val="00BD71B1"/>
    <w:rsid w:val="00BE58CD"/>
    <w:rsid w:val="00BE77E1"/>
    <w:rsid w:val="00BF3F93"/>
    <w:rsid w:val="00C02847"/>
    <w:rsid w:val="00C044E5"/>
    <w:rsid w:val="00C054CF"/>
    <w:rsid w:val="00C06137"/>
    <w:rsid w:val="00C12122"/>
    <w:rsid w:val="00C13370"/>
    <w:rsid w:val="00C14936"/>
    <w:rsid w:val="00C15F28"/>
    <w:rsid w:val="00C165D1"/>
    <w:rsid w:val="00C17F5C"/>
    <w:rsid w:val="00C20B26"/>
    <w:rsid w:val="00C24B09"/>
    <w:rsid w:val="00C25646"/>
    <w:rsid w:val="00C30CB0"/>
    <w:rsid w:val="00C32026"/>
    <w:rsid w:val="00C35BC6"/>
    <w:rsid w:val="00C41AE3"/>
    <w:rsid w:val="00C44FF9"/>
    <w:rsid w:val="00C46E1E"/>
    <w:rsid w:val="00C50EF1"/>
    <w:rsid w:val="00C543E2"/>
    <w:rsid w:val="00C560D8"/>
    <w:rsid w:val="00C61091"/>
    <w:rsid w:val="00C632BC"/>
    <w:rsid w:val="00C72AF6"/>
    <w:rsid w:val="00C72E9D"/>
    <w:rsid w:val="00C73C46"/>
    <w:rsid w:val="00C74263"/>
    <w:rsid w:val="00C76CB7"/>
    <w:rsid w:val="00C806D7"/>
    <w:rsid w:val="00C80FB3"/>
    <w:rsid w:val="00C86ECF"/>
    <w:rsid w:val="00C8746D"/>
    <w:rsid w:val="00C911AA"/>
    <w:rsid w:val="00C91D8D"/>
    <w:rsid w:val="00C92793"/>
    <w:rsid w:val="00C92D20"/>
    <w:rsid w:val="00C9544F"/>
    <w:rsid w:val="00C97DD3"/>
    <w:rsid w:val="00CA1133"/>
    <w:rsid w:val="00CA4E43"/>
    <w:rsid w:val="00CA5C21"/>
    <w:rsid w:val="00CA6443"/>
    <w:rsid w:val="00CA6CCF"/>
    <w:rsid w:val="00CB38F5"/>
    <w:rsid w:val="00CB4DCC"/>
    <w:rsid w:val="00CB6AAF"/>
    <w:rsid w:val="00CB7A25"/>
    <w:rsid w:val="00CC3D45"/>
    <w:rsid w:val="00CC40CC"/>
    <w:rsid w:val="00CC438D"/>
    <w:rsid w:val="00CC4898"/>
    <w:rsid w:val="00CD05A8"/>
    <w:rsid w:val="00CD2B5D"/>
    <w:rsid w:val="00CD4552"/>
    <w:rsid w:val="00CD6643"/>
    <w:rsid w:val="00CD7489"/>
    <w:rsid w:val="00CD7498"/>
    <w:rsid w:val="00CE1010"/>
    <w:rsid w:val="00CE1B02"/>
    <w:rsid w:val="00CE667D"/>
    <w:rsid w:val="00CE7117"/>
    <w:rsid w:val="00CF2DCE"/>
    <w:rsid w:val="00CF6E25"/>
    <w:rsid w:val="00D0120F"/>
    <w:rsid w:val="00D03854"/>
    <w:rsid w:val="00D04C7C"/>
    <w:rsid w:val="00D076AB"/>
    <w:rsid w:val="00D119FB"/>
    <w:rsid w:val="00D121A0"/>
    <w:rsid w:val="00D14EE8"/>
    <w:rsid w:val="00D15164"/>
    <w:rsid w:val="00D25C95"/>
    <w:rsid w:val="00D27914"/>
    <w:rsid w:val="00D3075F"/>
    <w:rsid w:val="00D31C37"/>
    <w:rsid w:val="00D32DAA"/>
    <w:rsid w:val="00D33213"/>
    <w:rsid w:val="00D34B45"/>
    <w:rsid w:val="00D35779"/>
    <w:rsid w:val="00D36CA8"/>
    <w:rsid w:val="00D36E5E"/>
    <w:rsid w:val="00D37F54"/>
    <w:rsid w:val="00D409C6"/>
    <w:rsid w:val="00D445D5"/>
    <w:rsid w:val="00D45AF0"/>
    <w:rsid w:val="00D46DFA"/>
    <w:rsid w:val="00D4735E"/>
    <w:rsid w:val="00D50CE3"/>
    <w:rsid w:val="00D51D7F"/>
    <w:rsid w:val="00D54C7B"/>
    <w:rsid w:val="00D61988"/>
    <w:rsid w:val="00D62F27"/>
    <w:rsid w:val="00D6372D"/>
    <w:rsid w:val="00D637E8"/>
    <w:rsid w:val="00D6651A"/>
    <w:rsid w:val="00D75035"/>
    <w:rsid w:val="00D83500"/>
    <w:rsid w:val="00D8459E"/>
    <w:rsid w:val="00D86513"/>
    <w:rsid w:val="00D87B1B"/>
    <w:rsid w:val="00D908A0"/>
    <w:rsid w:val="00D9591A"/>
    <w:rsid w:val="00D97648"/>
    <w:rsid w:val="00D97AE6"/>
    <w:rsid w:val="00DA01BF"/>
    <w:rsid w:val="00DA071F"/>
    <w:rsid w:val="00DA1597"/>
    <w:rsid w:val="00DA4E87"/>
    <w:rsid w:val="00DA5DE6"/>
    <w:rsid w:val="00DA649A"/>
    <w:rsid w:val="00DA786A"/>
    <w:rsid w:val="00DB1ED2"/>
    <w:rsid w:val="00DB3A25"/>
    <w:rsid w:val="00DB3E42"/>
    <w:rsid w:val="00DB6214"/>
    <w:rsid w:val="00DC1320"/>
    <w:rsid w:val="00DC150F"/>
    <w:rsid w:val="00DC7031"/>
    <w:rsid w:val="00DC7B4E"/>
    <w:rsid w:val="00DD1A05"/>
    <w:rsid w:val="00DD5156"/>
    <w:rsid w:val="00DD569D"/>
    <w:rsid w:val="00DD77E5"/>
    <w:rsid w:val="00DE0778"/>
    <w:rsid w:val="00DE2CB6"/>
    <w:rsid w:val="00DE3D1B"/>
    <w:rsid w:val="00DE4B9E"/>
    <w:rsid w:val="00DF0865"/>
    <w:rsid w:val="00DF2F80"/>
    <w:rsid w:val="00DF3C2B"/>
    <w:rsid w:val="00DF5BEC"/>
    <w:rsid w:val="00DF6061"/>
    <w:rsid w:val="00E0086D"/>
    <w:rsid w:val="00E02A96"/>
    <w:rsid w:val="00E03E6A"/>
    <w:rsid w:val="00E03E7B"/>
    <w:rsid w:val="00E04D70"/>
    <w:rsid w:val="00E10CFE"/>
    <w:rsid w:val="00E110AE"/>
    <w:rsid w:val="00E11CE1"/>
    <w:rsid w:val="00E11F79"/>
    <w:rsid w:val="00E16563"/>
    <w:rsid w:val="00E210D6"/>
    <w:rsid w:val="00E223E5"/>
    <w:rsid w:val="00E245F9"/>
    <w:rsid w:val="00E25485"/>
    <w:rsid w:val="00E31865"/>
    <w:rsid w:val="00E31BED"/>
    <w:rsid w:val="00E33962"/>
    <w:rsid w:val="00E34AAE"/>
    <w:rsid w:val="00E35F7C"/>
    <w:rsid w:val="00E41B2B"/>
    <w:rsid w:val="00E43121"/>
    <w:rsid w:val="00E44438"/>
    <w:rsid w:val="00E446EC"/>
    <w:rsid w:val="00E454BF"/>
    <w:rsid w:val="00E45D91"/>
    <w:rsid w:val="00E4605A"/>
    <w:rsid w:val="00E5016C"/>
    <w:rsid w:val="00E501BD"/>
    <w:rsid w:val="00E51FE1"/>
    <w:rsid w:val="00E564C5"/>
    <w:rsid w:val="00E604DD"/>
    <w:rsid w:val="00E60C74"/>
    <w:rsid w:val="00E63CDE"/>
    <w:rsid w:val="00E64334"/>
    <w:rsid w:val="00E645FC"/>
    <w:rsid w:val="00E64E03"/>
    <w:rsid w:val="00E65220"/>
    <w:rsid w:val="00E663E6"/>
    <w:rsid w:val="00E73E7B"/>
    <w:rsid w:val="00E83505"/>
    <w:rsid w:val="00E87BD5"/>
    <w:rsid w:val="00E942C0"/>
    <w:rsid w:val="00E9508E"/>
    <w:rsid w:val="00E95E30"/>
    <w:rsid w:val="00EA3860"/>
    <w:rsid w:val="00EA3A49"/>
    <w:rsid w:val="00EA3EBC"/>
    <w:rsid w:val="00EA4425"/>
    <w:rsid w:val="00EA48D6"/>
    <w:rsid w:val="00EB2542"/>
    <w:rsid w:val="00EB3504"/>
    <w:rsid w:val="00EB6631"/>
    <w:rsid w:val="00EC0CCB"/>
    <w:rsid w:val="00EC13B4"/>
    <w:rsid w:val="00EC5BB4"/>
    <w:rsid w:val="00EC6421"/>
    <w:rsid w:val="00EC67C3"/>
    <w:rsid w:val="00ED00AB"/>
    <w:rsid w:val="00ED04D5"/>
    <w:rsid w:val="00ED2182"/>
    <w:rsid w:val="00ED29E3"/>
    <w:rsid w:val="00ED319E"/>
    <w:rsid w:val="00ED400A"/>
    <w:rsid w:val="00ED4949"/>
    <w:rsid w:val="00ED6F9D"/>
    <w:rsid w:val="00ED7B24"/>
    <w:rsid w:val="00EE0ECD"/>
    <w:rsid w:val="00EE1980"/>
    <w:rsid w:val="00EF4485"/>
    <w:rsid w:val="00F029D4"/>
    <w:rsid w:val="00F056A3"/>
    <w:rsid w:val="00F12448"/>
    <w:rsid w:val="00F13256"/>
    <w:rsid w:val="00F151BA"/>
    <w:rsid w:val="00F24C49"/>
    <w:rsid w:val="00F27CB1"/>
    <w:rsid w:val="00F31386"/>
    <w:rsid w:val="00F35FAA"/>
    <w:rsid w:val="00F37357"/>
    <w:rsid w:val="00F3736A"/>
    <w:rsid w:val="00F376BB"/>
    <w:rsid w:val="00F4044E"/>
    <w:rsid w:val="00F430B5"/>
    <w:rsid w:val="00F437F7"/>
    <w:rsid w:val="00F4683F"/>
    <w:rsid w:val="00F474A9"/>
    <w:rsid w:val="00F52EE3"/>
    <w:rsid w:val="00F54DC2"/>
    <w:rsid w:val="00F601AD"/>
    <w:rsid w:val="00F60B23"/>
    <w:rsid w:val="00F6605D"/>
    <w:rsid w:val="00F669F1"/>
    <w:rsid w:val="00F66D9E"/>
    <w:rsid w:val="00F7111D"/>
    <w:rsid w:val="00F73564"/>
    <w:rsid w:val="00F736F9"/>
    <w:rsid w:val="00F73896"/>
    <w:rsid w:val="00F7418B"/>
    <w:rsid w:val="00F75AC0"/>
    <w:rsid w:val="00F81C3B"/>
    <w:rsid w:val="00F825AE"/>
    <w:rsid w:val="00F854A0"/>
    <w:rsid w:val="00F85E7A"/>
    <w:rsid w:val="00F878EF"/>
    <w:rsid w:val="00F93CFB"/>
    <w:rsid w:val="00F959A2"/>
    <w:rsid w:val="00FA010B"/>
    <w:rsid w:val="00FA16E0"/>
    <w:rsid w:val="00FB22C8"/>
    <w:rsid w:val="00FB5FE4"/>
    <w:rsid w:val="00FC0593"/>
    <w:rsid w:val="00FC286C"/>
    <w:rsid w:val="00FC29B5"/>
    <w:rsid w:val="00FC2DBE"/>
    <w:rsid w:val="00FC3033"/>
    <w:rsid w:val="00FC35DE"/>
    <w:rsid w:val="00FD29C2"/>
    <w:rsid w:val="00FD32E1"/>
    <w:rsid w:val="00FD4C53"/>
    <w:rsid w:val="00FE024E"/>
    <w:rsid w:val="00FE071E"/>
    <w:rsid w:val="00FE2ED3"/>
    <w:rsid w:val="00FE594A"/>
    <w:rsid w:val="00FE684B"/>
    <w:rsid w:val="00FF03FF"/>
    <w:rsid w:val="00FF4B6A"/>
    <w:rsid w:val="00FF61E9"/>
    <w:rsid w:val="00FF6B4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6F5990"/>
  <w15:chartTrackingRefBased/>
  <w15:docId w15:val="{EC24CEC6-58E7-42C0-B759-6B808A710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Figure"/>
    <w:qFormat/>
    <w:rsid w:val="00497E82"/>
  </w:style>
  <w:style w:type="paragraph" w:styleId="Heading1">
    <w:name w:val="heading 1"/>
    <w:aliases w:val="Table"/>
    <w:basedOn w:val="Normal"/>
    <w:next w:val="Normal"/>
    <w:link w:val="Heading1Char"/>
    <w:uiPriority w:val="9"/>
    <w:qFormat/>
    <w:rsid w:val="006D704D"/>
    <w:pPr>
      <w:keepNext/>
      <w:keepLines/>
      <w:spacing w:after="0"/>
      <w:outlineLvl w:val="0"/>
    </w:pPr>
    <w:rPr>
      <w:rFonts w:eastAsiaTheme="majorEastAsia" w:cstheme="majorBidi"/>
      <w:szCs w:val="40"/>
    </w:rPr>
  </w:style>
  <w:style w:type="paragraph" w:styleId="Heading2">
    <w:name w:val="heading 2"/>
    <w:basedOn w:val="Normal"/>
    <w:next w:val="Normal"/>
    <w:link w:val="Heading2Char"/>
    <w:uiPriority w:val="9"/>
    <w:semiHidden/>
    <w:unhideWhenUsed/>
    <w:qFormat/>
    <w:rsid w:val="007C2D3C"/>
    <w:pPr>
      <w:keepNext/>
      <w:keepLines/>
      <w:spacing w:before="40" w:after="0"/>
      <w:outlineLvl w:val="1"/>
    </w:pPr>
    <w:rPr>
      <w:rFonts w:asciiTheme="majorHAnsi" w:eastAsiaTheme="majorEastAsia" w:hAnsiTheme="majorHAnsi" w:cstheme="majorBidi"/>
      <w:color w:val="2F5496" w:themeColor="accent1" w:themeShade="BF"/>
      <w:sz w:val="26"/>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D-1">
    <w:name w:val="HD-1"/>
    <w:basedOn w:val="Heading1"/>
    <w:link w:val="HD-1Char"/>
    <w:qFormat/>
    <w:rsid w:val="007B1A5C"/>
    <w:pPr>
      <w:spacing w:line="240" w:lineRule="auto"/>
      <w:jc w:val="center"/>
    </w:pPr>
    <w:rPr>
      <w:b/>
      <w:bCs/>
      <w:sz w:val="40"/>
    </w:rPr>
  </w:style>
  <w:style w:type="character" w:customStyle="1" w:styleId="HD-1Char">
    <w:name w:val="HD-1 Char"/>
    <w:basedOn w:val="Heading1Char"/>
    <w:link w:val="HD-1"/>
    <w:rsid w:val="007B1A5C"/>
    <w:rPr>
      <w:rFonts w:ascii="TH SarabunPSK" w:eastAsiaTheme="majorEastAsia" w:hAnsi="TH SarabunPSK" w:cstheme="majorBidi"/>
      <w:b/>
      <w:bCs/>
      <w:color w:val="000000" w:themeColor="text1"/>
      <w:kern w:val="0"/>
      <w:sz w:val="40"/>
      <w:szCs w:val="40"/>
      <w14:ligatures w14:val="none"/>
    </w:rPr>
  </w:style>
  <w:style w:type="character" w:customStyle="1" w:styleId="Heading1Char">
    <w:name w:val="Heading 1 Char"/>
    <w:aliases w:val="Table Char"/>
    <w:basedOn w:val="DefaultParagraphFont"/>
    <w:link w:val="Heading1"/>
    <w:uiPriority w:val="9"/>
    <w:rsid w:val="006D704D"/>
    <w:rPr>
      <w:rFonts w:ascii="TH SarabunPSK" w:eastAsiaTheme="majorEastAsia" w:hAnsi="TH SarabunPSK" w:cstheme="majorBidi"/>
      <w:color w:val="000000" w:themeColor="text1"/>
      <w:kern w:val="0"/>
      <w:sz w:val="32"/>
      <w:szCs w:val="40"/>
      <w14:ligatures w14:val="none"/>
    </w:rPr>
  </w:style>
  <w:style w:type="paragraph" w:customStyle="1" w:styleId="HD-2">
    <w:name w:val="HD-2"/>
    <w:basedOn w:val="HD-1"/>
    <w:link w:val="HD-2Char"/>
    <w:qFormat/>
    <w:rsid w:val="00E41B2B"/>
    <w:pPr>
      <w:jc w:val="left"/>
    </w:pPr>
    <w:rPr>
      <w:sz w:val="32"/>
    </w:rPr>
  </w:style>
  <w:style w:type="character" w:customStyle="1" w:styleId="HD-2Char">
    <w:name w:val="HD-2 Char"/>
    <w:basedOn w:val="HD-1Char"/>
    <w:link w:val="HD-2"/>
    <w:rsid w:val="00E41B2B"/>
    <w:rPr>
      <w:rFonts w:ascii="TH SarabunPSK" w:eastAsiaTheme="majorEastAsia" w:hAnsi="TH SarabunPSK" w:cstheme="majorBidi"/>
      <w:b/>
      <w:bCs/>
      <w:color w:val="000000" w:themeColor="text1"/>
      <w:kern w:val="0"/>
      <w:sz w:val="32"/>
      <w:szCs w:val="40"/>
      <w14:ligatures w14:val="none"/>
    </w:rPr>
  </w:style>
  <w:style w:type="paragraph" w:customStyle="1" w:styleId="L1">
    <w:name w:val="L1"/>
    <w:basedOn w:val="Normal"/>
    <w:link w:val="L1Char"/>
    <w:qFormat/>
    <w:rsid w:val="00E11F79"/>
    <w:pPr>
      <w:spacing w:after="0" w:line="240" w:lineRule="auto"/>
      <w:jc w:val="both"/>
    </w:pPr>
    <w:rPr>
      <w:rFonts w:cs="TH SarabunPSK"/>
      <w:szCs w:val="32"/>
    </w:rPr>
  </w:style>
  <w:style w:type="character" w:customStyle="1" w:styleId="L1Char">
    <w:name w:val="L1 Char"/>
    <w:basedOn w:val="DefaultParagraphFont"/>
    <w:link w:val="L1"/>
    <w:rsid w:val="00E11F79"/>
    <w:rPr>
      <w:rFonts w:ascii="TH SarabunPSK" w:hAnsi="TH SarabunPSK" w:cs="TH SarabunPSK"/>
      <w:color w:val="000000" w:themeColor="text1"/>
      <w:kern w:val="0"/>
      <w:sz w:val="32"/>
      <w:szCs w:val="32"/>
      <w14:ligatures w14:val="none"/>
    </w:rPr>
  </w:style>
  <w:style w:type="paragraph" w:customStyle="1" w:styleId="HD-2AB">
    <w:name w:val="HD-2 A.B"/>
    <w:basedOn w:val="HD-1"/>
    <w:link w:val="HD-2ABChar"/>
    <w:qFormat/>
    <w:rsid w:val="007B1A5C"/>
    <w:pPr>
      <w:jc w:val="left"/>
    </w:pPr>
    <w:rPr>
      <w:sz w:val="32"/>
    </w:rPr>
  </w:style>
  <w:style w:type="character" w:customStyle="1" w:styleId="HD-2ABChar">
    <w:name w:val="HD-2 A.B Char"/>
    <w:basedOn w:val="HD-1Char"/>
    <w:link w:val="HD-2AB"/>
    <w:rsid w:val="007B1A5C"/>
    <w:rPr>
      <w:rFonts w:ascii="TH SarabunPSK" w:eastAsiaTheme="majorEastAsia" w:hAnsi="TH SarabunPSK" w:cstheme="majorBidi"/>
      <w:b/>
      <w:bCs/>
      <w:color w:val="000000" w:themeColor="text1"/>
      <w:kern w:val="0"/>
      <w:sz w:val="32"/>
      <w:szCs w:val="40"/>
      <w14:ligatures w14:val="none"/>
    </w:rPr>
  </w:style>
  <w:style w:type="paragraph" w:styleId="TOC4">
    <w:name w:val="toc 4"/>
    <w:basedOn w:val="Normal"/>
    <w:next w:val="Normal"/>
    <w:uiPriority w:val="39"/>
    <w:unhideWhenUsed/>
    <w:qFormat/>
    <w:rsid w:val="007B1A5C"/>
    <w:pPr>
      <w:tabs>
        <w:tab w:val="right" w:leader="dot" w:pos="8630"/>
      </w:tabs>
      <w:spacing w:after="100" w:line="240" w:lineRule="auto"/>
      <w:ind w:left="8630"/>
      <w:jc w:val="both"/>
    </w:pPr>
    <w:rPr>
      <w:rFonts w:cs="TH SarabunPSK"/>
      <w:szCs w:val="32"/>
    </w:rPr>
  </w:style>
  <w:style w:type="paragraph" w:styleId="TOC5">
    <w:name w:val="toc 5"/>
    <w:basedOn w:val="Normal"/>
    <w:next w:val="Normal"/>
    <w:uiPriority w:val="39"/>
    <w:unhideWhenUsed/>
    <w:rsid w:val="007B1A5C"/>
    <w:pPr>
      <w:spacing w:after="100" w:line="240" w:lineRule="auto"/>
      <w:ind w:left="2160"/>
      <w:jc w:val="both"/>
    </w:pPr>
    <w:rPr>
      <w:rFonts w:cs="Angsana New"/>
      <w:szCs w:val="40"/>
    </w:rPr>
  </w:style>
  <w:style w:type="paragraph" w:customStyle="1" w:styleId="EndNoteBibliographyTitle">
    <w:name w:val="EndNote Bibliography Title"/>
    <w:basedOn w:val="Normal"/>
    <w:link w:val="EndNoteBibliographyTitleChar"/>
    <w:rsid w:val="00BC6EB2"/>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BC6EB2"/>
    <w:rPr>
      <w:rFonts w:ascii="Calibri" w:hAnsi="Calibri" w:cs="Calibri"/>
      <w:noProof/>
    </w:rPr>
  </w:style>
  <w:style w:type="paragraph" w:customStyle="1" w:styleId="EndNoteBibliography">
    <w:name w:val="EndNote Bibliography"/>
    <w:basedOn w:val="Normal"/>
    <w:link w:val="EndNoteBibliographyChar"/>
    <w:rsid w:val="00BC6EB2"/>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BC6EB2"/>
    <w:rPr>
      <w:rFonts w:ascii="Calibri" w:hAnsi="Calibri" w:cs="Calibri"/>
      <w:noProof/>
    </w:rPr>
  </w:style>
  <w:style w:type="character" w:styleId="Hyperlink">
    <w:name w:val="Hyperlink"/>
    <w:basedOn w:val="DefaultParagraphFont"/>
    <w:uiPriority w:val="99"/>
    <w:unhideWhenUsed/>
    <w:rsid w:val="00BC6EB2"/>
    <w:rPr>
      <w:color w:val="0563C1" w:themeColor="hyperlink"/>
      <w:u w:val="single"/>
    </w:rPr>
  </w:style>
  <w:style w:type="character" w:customStyle="1" w:styleId="UnresolvedMention1">
    <w:name w:val="Unresolved Mention1"/>
    <w:basedOn w:val="DefaultParagraphFont"/>
    <w:uiPriority w:val="99"/>
    <w:semiHidden/>
    <w:unhideWhenUsed/>
    <w:rsid w:val="00BC6EB2"/>
    <w:rPr>
      <w:color w:val="605E5C"/>
      <w:shd w:val="clear" w:color="auto" w:fill="E1DFDD"/>
    </w:rPr>
  </w:style>
  <w:style w:type="character" w:customStyle="1" w:styleId="subsub">
    <w:name w:val="subsub"/>
    <w:basedOn w:val="DefaultParagraphFont"/>
    <w:rsid w:val="00504DE8"/>
  </w:style>
  <w:style w:type="character" w:styleId="PlaceholderText">
    <w:name w:val="Placeholder Text"/>
    <w:basedOn w:val="DefaultParagraphFont"/>
    <w:uiPriority w:val="99"/>
    <w:semiHidden/>
    <w:rsid w:val="00B2515E"/>
    <w:rPr>
      <w:color w:val="808080"/>
    </w:rPr>
  </w:style>
  <w:style w:type="table" w:styleId="TableGrid">
    <w:name w:val="Table Grid"/>
    <w:basedOn w:val="TableNormal"/>
    <w:uiPriority w:val="39"/>
    <w:rsid w:val="00661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250741"/>
  </w:style>
  <w:style w:type="table" w:styleId="GridTable1Light-Accent3">
    <w:name w:val="Grid Table 1 Light Accent 3"/>
    <w:basedOn w:val="TableNormal"/>
    <w:uiPriority w:val="46"/>
    <w:rsid w:val="009239D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F93CFB"/>
    <w:pPr>
      <w:tabs>
        <w:tab w:val="left" w:pos="425"/>
      </w:tabs>
      <w:spacing w:before="40" w:after="0" w:line="240" w:lineRule="auto"/>
      <w:ind w:left="720"/>
      <w:contextualSpacing/>
    </w:pPr>
    <w:rPr>
      <w:rFonts w:ascii="Calibri" w:eastAsia="Calibri" w:hAnsi="Calibri" w:cs="Angsana New"/>
      <w:kern w:val="0"/>
      <w14:ligatures w14:val="none"/>
    </w:rPr>
  </w:style>
  <w:style w:type="paragraph" w:styleId="Header">
    <w:name w:val="header"/>
    <w:basedOn w:val="Normal"/>
    <w:link w:val="HeaderChar"/>
    <w:uiPriority w:val="99"/>
    <w:unhideWhenUsed/>
    <w:rsid w:val="006563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370"/>
  </w:style>
  <w:style w:type="paragraph" w:styleId="Footer">
    <w:name w:val="footer"/>
    <w:basedOn w:val="Normal"/>
    <w:link w:val="FooterChar"/>
    <w:uiPriority w:val="99"/>
    <w:unhideWhenUsed/>
    <w:rsid w:val="006563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370"/>
  </w:style>
  <w:style w:type="table" w:styleId="PlainTable2">
    <w:name w:val="Plain Table 2"/>
    <w:basedOn w:val="TableNormal"/>
    <w:uiPriority w:val="42"/>
    <w:rsid w:val="003B30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1">
    <w:name w:val="List Table 6 Colorful Accent 1"/>
    <w:basedOn w:val="TableNormal"/>
    <w:uiPriority w:val="51"/>
    <w:rsid w:val="00B54F3F"/>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NoParagraphStyle">
    <w:name w:val="[No Paragraph Style]"/>
    <w:rsid w:val="00B8709B"/>
    <w:pPr>
      <w:autoSpaceDE w:val="0"/>
      <w:autoSpaceDN w:val="0"/>
      <w:adjustRightInd w:val="0"/>
      <w:spacing w:after="0" w:line="288" w:lineRule="auto"/>
      <w:textAlignment w:val="center"/>
    </w:pPr>
    <w:rPr>
      <w:rFonts w:ascii="Minion Pro" w:hAnsi="Minion Pro" w:cs="Minion Pro"/>
      <w:color w:val="000000"/>
      <w:kern w:val="0"/>
      <w:sz w:val="24"/>
      <w:szCs w:val="24"/>
    </w:rPr>
  </w:style>
  <w:style w:type="character" w:styleId="IntenseEmphasis">
    <w:name w:val="Intense Emphasis"/>
    <w:basedOn w:val="DefaultParagraphFont"/>
    <w:uiPriority w:val="21"/>
    <w:qFormat/>
    <w:rsid w:val="0005652F"/>
    <w:rPr>
      <w:i/>
      <w:iCs/>
      <w:color w:val="4472C4" w:themeColor="accent1"/>
    </w:rPr>
  </w:style>
  <w:style w:type="character" w:customStyle="1" w:styleId="a">
    <w:name w:val="ที่อยู่"/>
    <w:basedOn w:val="DefaultParagraphFont"/>
    <w:uiPriority w:val="99"/>
    <w:rsid w:val="00FE071E"/>
    <w:rPr>
      <w:rFonts w:ascii="Arial" w:hAnsi="Arial" w:cs="Arial"/>
      <w:sz w:val="17"/>
      <w:szCs w:val="17"/>
    </w:rPr>
  </w:style>
  <w:style w:type="character" w:customStyle="1" w:styleId="a0">
    <w:name w:val="หัวเรื่องใหญ่"/>
    <w:uiPriority w:val="99"/>
    <w:rsid w:val="00FE071E"/>
    <w:rPr>
      <w:rFonts w:ascii="Arial" w:hAnsi="Arial" w:cs="Arial"/>
      <w:b/>
      <w:bCs/>
      <w:sz w:val="32"/>
      <w:szCs w:val="32"/>
    </w:rPr>
  </w:style>
  <w:style w:type="character" w:styleId="FollowedHyperlink">
    <w:name w:val="FollowedHyperlink"/>
    <w:basedOn w:val="DefaultParagraphFont"/>
    <w:uiPriority w:val="99"/>
    <w:semiHidden/>
    <w:unhideWhenUsed/>
    <w:rsid w:val="00840A33"/>
    <w:rPr>
      <w:color w:val="954F72" w:themeColor="followedHyperlink"/>
      <w:u w:val="single"/>
    </w:rPr>
  </w:style>
  <w:style w:type="paragraph" w:styleId="Revision">
    <w:name w:val="Revision"/>
    <w:hidden/>
    <w:uiPriority w:val="99"/>
    <w:semiHidden/>
    <w:rsid w:val="00FC286C"/>
    <w:pPr>
      <w:spacing w:after="0" w:line="240" w:lineRule="auto"/>
    </w:pPr>
  </w:style>
  <w:style w:type="paragraph" w:styleId="NormalWeb">
    <w:name w:val="Normal (Web)"/>
    <w:basedOn w:val="Normal"/>
    <w:uiPriority w:val="99"/>
    <w:semiHidden/>
    <w:unhideWhenUsed/>
    <w:rsid w:val="0019649A"/>
    <w:rPr>
      <w:rFonts w:ascii="Times New Roman" w:hAnsi="Times New Roman" w:cs="Angsana New"/>
      <w:sz w:val="24"/>
      <w:szCs w:val="30"/>
    </w:rPr>
  </w:style>
  <w:style w:type="character" w:styleId="UnresolvedMention">
    <w:name w:val="Unresolved Mention"/>
    <w:basedOn w:val="DefaultParagraphFont"/>
    <w:uiPriority w:val="99"/>
    <w:semiHidden/>
    <w:unhideWhenUsed/>
    <w:rsid w:val="00AF6778"/>
    <w:rPr>
      <w:color w:val="605E5C"/>
      <w:shd w:val="clear" w:color="auto" w:fill="E1DFDD"/>
    </w:rPr>
  </w:style>
  <w:style w:type="character" w:customStyle="1" w:styleId="Heading2Char">
    <w:name w:val="Heading 2 Char"/>
    <w:basedOn w:val="DefaultParagraphFont"/>
    <w:link w:val="Heading2"/>
    <w:uiPriority w:val="9"/>
    <w:semiHidden/>
    <w:rsid w:val="007C2D3C"/>
    <w:rPr>
      <w:rFonts w:asciiTheme="majorHAnsi" w:eastAsiaTheme="majorEastAsia" w:hAnsiTheme="majorHAnsi" w:cstheme="majorBidi"/>
      <w:color w:val="2F5496" w:themeColor="accent1" w:themeShade="BF"/>
      <w:sz w:val="26"/>
      <w:szCs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4856264">
      <w:bodyDiv w:val="1"/>
      <w:marLeft w:val="0"/>
      <w:marRight w:val="0"/>
      <w:marTop w:val="0"/>
      <w:marBottom w:val="0"/>
      <w:divBdr>
        <w:top w:val="none" w:sz="0" w:space="0" w:color="auto"/>
        <w:left w:val="none" w:sz="0" w:space="0" w:color="auto"/>
        <w:bottom w:val="none" w:sz="0" w:space="0" w:color="auto"/>
        <w:right w:val="none" w:sz="0" w:space="0" w:color="auto"/>
      </w:divBdr>
      <w:divsChild>
        <w:div w:id="1249579153">
          <w:marLeft w:val="446"/>
          <w:marRight w:val="0"/>
          <w:marTop w:val="0"/>
          <w:marBottom w:val="0"/>
          <w:divBdr>
            <w:top w:val="none" w:sz="0" w:space="0" w:color="auto"/>
            <w:left w:val="none" w:sz="0" w:space="0" w:color="auto"/>
            <w:bottom w:val="none" w:sz="0" w:space="0" w:color="auto"/>
            <w:right w:val="none" w:sz="0" w:space="0" w:color="auto"/>
          </w:divBdr>
        </w:div>
      </w:divsChild>
    </w:div>
    <w:div w:id="1494104924">
      <w:bodyDiv w:val="1"/>
      <w:marLeft w:val="0"/>
      <w:marRight w:val="0"/>
      <w:marTop w:val="0"/>
      <w:marBottom w:val="0"/>
      <w:divBdr>
        <w:top w:val="none" w:sz="0" w:space="0" w:color="auto"/>
        <w:left w:val="none" w:sz="0" w:space="0" w:color="auto"/>
        <w:bottom w:val="none" w:sz="0" w:space="0" w:color="auto"/>
        <w:right w:val="none" w:sz="0" w:space="0" w:color="auto"/>
      </w:divBdr>
    </w:div>
    <w:div w:id="196674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6.tiff"/><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tiff"/><Relationship Id="rId7" Type="http://schemas.openxmlformats.org/officeDocument/2006/relationships/endnotes" Target="endnotes.xml"/><Relationship Id="rId12" Type="http://schemas.openxmlformats.org/officeDocument/2006/relationships/image" Target="media/image5.tiff"/><Relationship Id="rId17" Type="http://schemas.openxmlformats.org/officeDocument/2006/relationships/image" Target="media/image10.tiff"/><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tiff"/><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tiff"/><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emf"/><Relationship Id="rId22" Type="http://schemas.openxmlformats.org/officeDocument/2006/relationships/image" Target="media/image15.tiff"/><Relationship Id="rId27"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s://epg.science.cmu.ac.th/ejournal/index.php"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epg.science.cmu.ac.th/ejournal/index.ph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C4753-3004-4836-B6A3-E7990E013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795</TotalTime>
  <Pages>21</Pages>
  <Words>7030</Words>
  <Characters>40075</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SOMMONG</dc:creator>
  <cp:keywords/>
  <dc:description/>
  <cp:lastModifiedBy>CMUJS</cp:lastModifiedBy>
  <cp:revision>290</cp:revision>
  <cp:lastPrinted>2026-03-19T11:06:00Z</cp:lastPrinted>
  <dcterms:created xsi:type="dcterms:W3CDTF">2026-02-26T16:44:00Z</dcterms:created>
  <dcterms:modified xsi:type="dcterms:W3CDTF">2026-03-19T11:07:00Z</dcterms:modified>
</cp:coreProperties>
</file>