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3158" w14:textId="77777777" w:rsidR="00483D4D" w:rsidRDefault="00CF7B88">
      <w:r>
        <w:t xml:space="preserve">Blok 1 </w:t>
      </w:r>
      <w:r w:rsidR="00CA70BE">
        <w:t xml:space="preserve">Reflectie Doelgericht interacteren 3 </w:t>
      </w:r>
      <w:r w:rsidR="00CA70BE" w:rsidRPr="00B2026D">
        <w:rPr>
          <w:i/>
        </w:rPr>
        <w:t>Rol en Context bij opdracht</w:t>
      </w:r>
    </w:p>
    <w:p w14:paraId="672A6659" w14:textId="77777777" w:rsidR="00CA70BE" w:rsidRDefault="00CA70BE"/>
    <w:p w14:paraId="5097742D" w14:textId="77777777" w:rsidR="00B2026D" w:rsidRDefault="00B2026D">
      <w:r>
        <w:t xml:space="preserve">Naam: </w:t>
      </w:r>
    </w:p>
    <w:p w14:paraId="286DF678" w14:textId="77777777" w:rsidR="00B2026D" w:rsidRDefault="00B2026D">
      <w:r>
        <w:t>Datum:</w:t>
      </w:r>
    </w:p>
    <w:p w14:paraId="0A37501D" w14:textId="77777777" w:rsidR="00B2026D" w:rsidRDefault="00B2026D"/>
    <w:p w14:paraId="4FA23604" w14:textId="77777777" w:rsidR="00CA70BE" w:rsidRDefault="00CA70BE">
      <w:r>
        <w:t>Deze reflectie richt zich op de volgende generieke competentie, namelijk Doelgerichte Interactie. De omschrijving van deze competentie luidt:</w:t>
      </w:r>
    </w:p>
    <w:tbl>
      <w:tblPr>
        <w:tblStyle w:val="Tabelraster"/>
        <w:tblW w:w="0" w:type="auto"/>
        <w:tblLook w:val="04A0" w:firstRow="1" w:lastRow="0" w:firstColumn="1" w:lastColumn="0" w:noHBand="0" w:noVBand="1"/>
      </w:tblPr>
      <w:tblGrid>
        <w:gridCol w:w="9056"/>
      </w:tblGrid>
      <w:tr w:rsidR="00CA70BE" w14:paraId="5DAB6C7B" w14:textId="77777777" w:rsidTr="42072761">
        <w:tc>
          <w:tcPr>
            <w:tcW w:w="9056" w:type="dxa"/>
          </w:tcPr>
          <w:p w14:paraId="02EB378F" w14:textId="77777777" w:rsidR="00CA70BE" w:rsidRDefault="00CA70BE"/>
          <w:p w14:paraId="7767B2CC" w14:textId="77777777" w:rsidR="00AF56F9" w:rsidRPr="00AF56F9" w:rsidRDefault="00AF56F9" w:rsidP="00AF56F9">
            <w:r w:rsidRPr="00AF56F9">
              <w:t>Je bent proactief in het handelen en/of communiceren en je weet wat je wilt bereiken. Je kan je handelen en communicatie aanpassen aan verschillende situaties, doelgroepen en samenwerkingspartners. Je kan je boodschap goed verwoorden en overbrengen.</w:t>
            </w:r>
          </w:p>
          <w:p w14:paraId="5A39BBE3" w14:textId="77777777" w:rsidR="00CA70BE" w:rsidRDefault="00CA70BE"/>
          <w:p w14:paraId="41C8F396" w14:textId="77777777" w:rsidR="00CA70BE" w:rsidRDefault="00CA70BE"/>
        </w:tc>
      </w:tr>
    </w:tbl>
    <w:p w14:paraId="72A3D3EC" w14:textId="77777777" w:rsidR="00CA70BE" w:rsidRDefault="00CA70BE"/>
    <w:p w14:paraId="616B1AA1" w14:textId="77777777" w:rsidR="00CA70BE" w:rsidRDefault="00CA70BE">
      <w:r>
        <w:t>Deze competentie bestaat uit vijf elementen, te weten:</w:t>
      </w:r>
    </w:p>
    <w:tbl>
      <w:tblPr>
        <w:tblStyle w:val="Tabelraster"/>
        <w:tblW w:w="0" w:type="auto"/>
        <w:tblLook w:val="04A0" w:firstRow="1" w:lastRow="0" w:firstColumn="1" w:lastColumn="0" w:noHBand="0" w:noVBand="1"/>
      </w:tblPr>
      <w:tblGrid>
        <w:gridCol w:w="9056"/>
      </w:tblGrid>
      <w:tr w:rsidR="00CA70BE" w14:paraId="0BEB8425" w14:textId="77777777" w:rsidTr="00CA70BE">
        <w:tc>
          <w:tcPr>
            <w:tcW w:w="9056" w:type="dxa"/>
          </w:tcPr>
          <w:p w14:paraId="70B6DB6D" w14:textId="77777777" w:rsidR="00894C0C" w:rsidRPr="00894C0C" w:rsidRDefault="00894C0C" w:rsidP="00894C0C">
            <w:pPr>
              <w:pStyle w:val="Lijstalinea"/>
              <w:numPr>
                <w:ilvl w:val="0"/>
                <w:numId w:val="3"/>
              </w:numPr>
            </w:pPr>
            <w:r w:rsidRPr="00894C0C">
              <w:t>Je hebt aandacht voor de diverse groepen samenwerkingspartners zoals stakeholders, belangengroepen, eigen teamleden etc.</w:t>
            </w:r>
          </w:p>
          <w:p w14:paraId="320CE267" w14:textId="77777777" w:rsidR="00894C0C" w:rsidRPr="00894C0C" w:rsidRDefault="00894C0C" w:rsidP="00894C0C">
            <w:pPr>
              <w:pStyle w:val="Lijstalinea"/>
              <w:numPr>
                <w:ilvl w:val="0"/>
                <w:numId w:val="3"/>
              </w:numPr>
            </w:pPr>
            <w:r w:rsidRPr="00894C0C">
              <w:t>Je hebt aandacht voor wat je wil communiceren, met welke doel, en op welke doelgroep je je richt. Je kiest de daarbij meest geschikte vorm en je voert dit proactief uit. </w:t>
            </w:r>
          </w:p>
          <w:p w14:paraId="3356625C" w14:textId="77777777" w:rsidR="00894C0C" w:rsidRPr="00894C0C" w:rsidRDefault="00894C0C" w:rsidP="00894C0C">
            <w:pPr>
              <w:pStyle w:val="Lijstalinea"/>
              <w:numPr>
                <w:ilvl w:val="0"/>
                <w:numId w:val="3"/>
              </w:numPr>
            </w:pPr>
            <w:r w:rsidRPr="00894C0C">
              <w:t>Je hebt aandacht voor je eigen rol in de context van de ICT opdracht, je herkent taken en pakt deze proactief op. Je durft anderen aan te spreken (feedback geven) en staat open voor feedback. </w:t>
            </w:r>
          </w:p>
          <w:p w14:paraId="14082E34" w14:textId="77777777" w:rsidR="00894C0C" w:rsidRPr="00894C0C" w:rsidRDefault="00894C0C" w:rsidP="00894C0C">
            <w:pPr>
              <w:pStyle w:val="Lijstalinea"/>
              <w:numPr>
                <w:ilvl w:val="0"/>
                <w:numId w:val="3"/>
              </w:numPr>
            </w:pPr>
            <w:r w:rsidRPr="00894C0C">
              <w:t>Je staat open voor andere meningen/visies/argumenten/feedback en ziet dat als een verrijking.</w:t>
            </w:r>
          </w:p>
          <w:p w14:paraId="18E13F02" w14:textId="77777777" w:rsidR="00894C0C" w:rsidRPr="00894C0C" w:rsidRDefault="00894C0C" w:rsidP="00894C0C">
            <w:pPr>
              <w:pStyle w:val="Lijstalinea"/>
              <w:numPr>
                <w:ilvl w:val="0"/>
                <w:numId w:val="3"/>
              </w:numPr>
            </w:pPr>
            <w:r w:rsidRPr="00894C0C">
              <w:t>Je bouwt bewust aan het vertrouwen in een interdisciplinaire en interculturele samenwerkingscontext.</w:t>
            </w:r>
          </w:p>
          <w:p w14:paraId="56C72689" w14:textId="2D675865" w:rsidR="00CA70BE" w:rsidRDefault="00CA70BE"/>
        </w:tc>
      </w:tr>
    </w:tbl>
    <w:p w14:paraId="0D0B940D" w14:textId="77777777" w:rsidR="00CA70BE" w:rsidRDefault="00CA70BE"/>
    <w:p w14:paraId="711650EB" w14:textId="77777777" w:rsidR="00CA70BE" w:rsidRDefault="00CA70BE">
      <w:r>
        <w:t>Mijn reflectie richt zich op het volgende element, namelijk:</w:t>
      </w:r>
    </w:p>
    <w:tbl>
      <w:tblPr>
        <w:tblStyle w:val="Tabelraster"/>
        <w:tblW w:w="0" w:type="auto"/>
        <w:tblLook w:val="04A0" w:firstRow="1" w:lastRow="0" w:firstColumn="1" w:lastColumn="0" w:noHBand="0" w:noVBand="1"/>
      </w:tblPr>
      <w:tblGrid>
        <w:gridCol w:w="9056"/>
      </w:tblGrid>
      <w:tr w:rsidR="00CA70BE" w14:paraId="467FC05D" w14:textId="77777777" w:rsidTr="00CA70BE">
        <w:tc>
          <w:tcPr>
            <w:tcW w:w="9056" w:type="dxa"/>
          </w:tcPr>
          <w:p w14:paraId="1A9809A1" w14:textId="77777777" w:rsidR="00CA70BE" w:rsidRDefault="00CA70BE">
            <w:pPr>
              <w:rPr>
                <w:rFonts w:cstheme="minorHAnsi"/>
                <w:sz w:val="22"/>
                <w:szCs w:val="22"/>
              </w:rPr>
            </w:pPr>
            <w:r w:rsidRPr="00CA70BE">
              <w:rPr>
                <w:rFonts w:cstheme="minorHAnsi"/>
                <w:sz w:val="22"/>
                <w:szCs w:val="22"/>
              </w:rPr>
              <w:t xml:space="preserve">Je hebt aandacht voor je eigen rol in de context van de ICT opdracht, je herkent taken en pakt deze proactief op. </w:t>
            </w:r>
            <w:r w:rsidRPr="00CA70BE">
              <w:rPr>
                <w:rFonts w:cstheme="minorHAnsi"/>
                <w:sz w:val="22"/>
                <w:szCs w:val="22"/>
                <w:highlight w:val="yellow"/>
              </w:rPr>
              <w:t>Je durft anderen aan te spreken (feedback geven) en staat open voor feedback.</w:t>
            </w:r>
            <w:r w:rsidRPr="00CA70BE">
              <w:rPr>
                <w:rFonts w:cstheme="minorHAnsi"/>
                <w:sz w:val="22"/>
                <w:szCs w:val="22"/>
              </w:rPr>
              <w:t xml:space="preserve"> </w:t>
            </w:r>
          </w:p>
          <w:p w14:paraId="74520A20" w14:textId="0CF7D44B" w:rsidR="005A2F2C" w:rsidRPr="00CA70BE" w:rsidRDefault="005A2F2C">
            <w:pPr>
              <w:rPr>
                <w:rFonts w:cstheme="minorHAnsi"/>
                <w:sz w:val="22"/>
                <w:szCs w:val="22"/>
              </w:rPr>
            </w:pPr>
          </w:p>
        </w:tc>
      </w:tr>
    </w:tbl>
    <w:p w14:paraId="0E27B00A" w14:textId="77777777" w:rsidR="00CA70BE" w:rsidRDefault="00CA70BE"/>
    <w:p w14:paraId="20E7DBAF" w14:textId="77777777" w:rsidR="00CA70BE" w:rsidRDefault="00CA70BE">
      <w:r>
        <w:t>REFLECTIE OPDRACHT DE PITCH FEEDBACK</w:t>
      </w:r>
    </w:p>
    <w:p w14:paraId="60061E4C" w14:textId="77777777" w:rsidR="00CA70BE" w:rsidRDefault="00CA70BE"/>
    <w:tbl>
      <w:tblPr>
        <w:tblStyle w:val="Tabelraster"/>
        <w:tblW w:w="0" w:type="auto"/>
        <w:tblLook w:val="04A0" w:firstRow="1" w:lastRow="0" w:firstColumn="1" w:lastColumn="0" w:noHBand="0" w:noVBand="1"/>
      </w:tblPr>
      <w:tblGrid>
        <w:gridCol w:w="9056"/>
      </w:tblGrid>
      <w:tr w:rsidR="00CA70BE" w14:paraId="21709BF4" w14:textId="77777777" w:rsidTr="00CA70BE">
        <w:tc>
          <w:tcPr>
            <w:tcW w:w="9056" w:type="dxa"/>
          </w:tcPr>
          <w:p w14:paraId="3A933B45" w14:textId="77777777" w:rsidR="00CA70BE" w:rsidRDefault="00CA70BE">
            <w:r>
              <w:t>Situatie:</w:t>
            </w:r>
          </w:p>
          <w:p w14:paraId="13BB2143" w14:textId="77777777" w:rsidR="00CA70BE" w:rsidRDefault="00B70968">
            <w:r>
              <w:t xml:space="preserve">We moesten voor het vak Program en </w:t>
            </w:r>
            <w:proofErr w:type="spellStart"/>
            <w:r>
              <w:t>Career</w:t>
            </w:r>
            <w:proofErr w:type="spellEnd"/>
            <w:r>
              <w:t xml:space="preserve"> </w:t>
            </w:r>
            <w:proofErr w:type="spellStart"/>
            <w:r w:rsidR="0066270A">
              <w:t>Orientation</w:t>
            </w:r>
            <w:proofErr w:type="spellEnd"/>
            <w:r w:rsidR="0066270A">
              <w:t xml:space="preserve"> een eigen website maken en hierop werden we beoordeeld door 2 leraren, doormiddel van een pitch</w:t>
            </w:r>
            <w:r w:rsidR="002004CD">
              <w:t>.</w:t>
            </w:r>
          </w:p>
          <w:p w14:paraId="18E66AC4" w14:textId="150C4B8D" w:rsidR="005A2F2C" w:rsidRDefault="005A2F2C"/>
        </w:tc>
      </w:tr>
    </w:tbl>
    <w:p w14:paraId="44EAFD9C" w14:textId="77777777" w:rsidR="00CA70BE" w:rsidRDefault="00CA70BE"/>
    <w:tbl>
      <w:tblPr>
        <w:tblStyle w:val="Tabelraster"/>
        <w:tblW w:w="0" w:type="auto"/>
        <w:tblLook w:val="04A0" w:firstRow="1" w:lastRow="0" w:firstColumn="1" w:lastColumn="0" w:noHBand="0" w:noVBand="1"/>
      </w:tblPr>
      <w:tblGrid>
        <w:gridCol w:w="9056"/>
      </w:tblGrid>
      <w:tr w:rsidR="00CA70BE" w14:paraId="3EEAD321" w14:textId="77777777" w:rsidTr="00CA70BE">
        <w:tc>
          <w:tcPr>
            <w:tcW w:w="9056" w:type="dxa"/>
          </w:tcPr>
          <w:p w14:paraId="3FD8DBFE" w14:textId="77777777" w:rsidR="005A2F2C" w:rsidRDefault="005A2F2C"/>
          <w:p w14:paraId="5F4D866E" w14:textId="7D7C6D92" w:rsidR="00CA70BE" w:rsidRDefault="00642B5A">
            <w:r>
              <w:t>Ontvangen feedback:</w:t>
            </w:r>
          </w:p>
          <w:p w14:paraId="314EED60" w14:textId="6FE5C4D9" w:rsidR="00642B5A" w:rsidRDefault="009341F4">
            <w:pPr>
              <w:rPr>
                <w:b/>
                <w:bCs/>
              </w:rPr>
            </w:pPr>
            <w:r w:rsidRPr="002E353F">
              <w:rPr>
                <w:b/>
                <w:bCs/>
              </w:rPr>
              <w:t xml:space="preserve">Alle noodzakelijke webpagina’s zijn </w:t>
            </w:r>
            <w:r w:rsidR="00956E10" w:rsidRPr="002E353F">
              <w:rPr>
                <w:b/>
                <w:bCs/>
              </w:rPr>
              <w:t>geïmplementeerd</w:t>
            </w:r>
          </w:p>
          <w:p w14:paraId="5CBDBA88" w14:textId="20CA8AB8" w:rsidR="002E353F" w:rsidRPr="002E353F" w:rsidRDefault="008E4D85">
            <w:r>
              <w:t>Alle noodzakelijke pagina’s zijn aanwezig met inhoud/content</w:t>
            </w:r>
          </w:p>
          <w:p w14:paraId="29D3EA98" w14:textId="3936E748" w:rsidR="00956E10" w:rsidRDefault="00956E10">
            <w:pPr>
              <w:rPr>
                <w:b/>
                <w:bCs/>
              </w:rPr>
            </w:pPr>
            <w:r w:rsidRPr="002E353F">
              <w:rPr>
                <w:b/>
                <w:bCs/>
              </w:rPr>
              <w:t>Creativiteit in Design en wijze van presenteren</w:t>
            </w:r>
          </w:p>
          <w:p w14:paraId="0A538230" w14:textId="3F9EC984" w:rsidR="002E353F" w:rsidRPr="002E353F" w:rsidRDefault="0012521D">
            <w:r>
              <w:t>4, mag wel consistenter</w:t>
            </w:r>
          </w:p>
          <w:p w14:paraId="3B29D3DA" w14:textId="77777777" w:rsidR="00FB7EC3" w:rsidRDefault="00FB7EC3">
            <w:pPr>
              <w:rPr>
                <w:b/>
                <w:bCs/>
              </w:rPr>
            </w:pPr>
          </w:p>
          <w:p w14:paraId="29878A66" w14:textId="54EDA041" w:rsidR="00956E10" w:rsidRDefault="00956E10">
            <w:pPr>
              <w:rPr>
                <w:b/>
                <w:bCs/>
              </w:rPr>
            </w:pPr>
            <w:r w:rsidRPr="002E353F">
              <w:rPr>
                <w:b/>
                <w:bCs/>
              </w:rPr>
              <w:t>Opleiding en Toekomstig Beroep Motivatie</w:t>
            </w:r>
          </w:p>
          <w:p w14:paraId="333193B5" w14:textId="3884AD00" w:rsidR="009F58F4" w:rsidRPr="002E353F" w:rsidRDefault="0012521D">
            <w:r>
              <w:t xml:space="preserve">4, eerder een website gemaakt, goed dat je </w:t>
            </w:r>
            <w:r w:rsidR="000A5B34">
              <w:t>over je track nagedacht hebt</w:t>
            </w:r>
            <w:r w:rsidR="005F5777">
              <w:t>, enthousiast.</w:t>
            </w:r>
          </w:p>
          <w:p w14:paraId="4CD31E22" w14:textId="6DB9ABE8" w:rsidR="00826FFD" w:rsidRDefault="00826FFD">
            <w:pPr>
              <w:rPr>
                <w:b/>
                <w:bCs/>
              </w:rPr>
            </w:pPr>
            <w:r w:rsidRPr="002E353F">
              <w:rPr>
                <w:b/>
                <w:bCs/>
              </w:rPr>
              <w:t>Functionaliteit</w:t>
            </w:r>
          </w:p>
          <w:p w14:paraId="0704C9C9" w14:textId="38FA6213" w:rsidR="002E353F" w:rsidRPr="002E353F" w:rsidRDefault="00976A1C">
            <w:r>
              <w:t xml:space="preserve">Navigatie, de side menu, SEO en hosting zijn </w:t>
            </w:r>
            <w:r w:rsidR="008E4D85">
              <w:t>geïmplementeerd</w:t>
            </w:r>
            <w:r>
              <w:t xml:space="preserve"> volgens speci</w:t>
            </w:r>
            <w:r w:rsidR="008E4D85">
              <w:t>ficaties.</w:t>
            </w:r>
          </w:p>
          <w:p w14:paraId="253AD2AB" w14:textId="5DBDEA13" w:rsidR="004479A1" w:rsidRDefault="004479A1">
            <w:pPr>
              <w:rPr>
                <w:b/>
                <w:bCs/>
              </w:rPr>
            </w:pPr>
            <w:r w:rsidRPr="002E353F">
              <w:rPr>
                <w:b/>
                <w:bCs/>
              </w:rPr>
              <w:t>Ontwikkel omgeving</w:t>
            </w:r>
          </w:p>
          <w:p w14:paraId="59C9D4BC" w14:textId="01674F72" w:rsidR="002E353F" w:rsidRPr="002E353F" w:rsidRDefault="00A80A0A">
            <w:r>
              <w:t xml:space="preserve">Goede code editor, website word gehost via een URL of IP </w:t>
            </w:r>
            <w:r w:rsidR="009F58F4">
              <w:t>adres. Kan eenvoudig met meerdere bestanden tegelijk werken in een folder.</w:t>
            </w:r>
          </w:p>
          <w:p w14:paraId="4ADE0212" w14:textId="2EF31779" w:rsidR="00883B15" w:rsidRDefault="004479A1">
            <w:pPr>
              <w:rPr>
                <w:b/>
                <w:bCs/>
              </w:rPr>
            </w:pPr>
            <w:r w:rsidRPr="002E353F">
              <w:rPr>
                <w:b/>
                <w:bCs/>
              </w:rPr>
              <w:t>Kwaliteit van de code</w:t>
            </w:r>
          </w:p>
          <w:p w14:paraId="3ED85B5E" w14:textId="460F81FA" w:rsidR="002E353F" w:rsidRPr="002E353F" w:rsidRDefault="00B06256">
            <w:r>
              <w:t xml:space="preserve">Betekenisvolle naamgeving/conventies van bestanden en code. Geschreven code </w:t>
            </w:r>
            <w:r w:rsidR="008E5AA5">
              <w:t>is over het r</w:t>
            </w:r>
            <w:r w:rsidR="008F772F">
              <w:t xml:space="preserve">edelijk duidelijk. Er is enigszins gebruik gemaakt van </w:t>
            </w:r>
            <w:proofErr w:type="spellStart"/>
            <w:r w:rsidR="00A80A0A">
              <w:t>inspringing</w:t>
            </w:r>
            <w:proofErr w:type="spellEnd"/>
            <w:r w:rsidR="008F772F">
              <w:t xml:space="preserve">, Hoofdlettergebruik </w:t>
            </w:r>
            <w:r w:rsidR="00A80A0A">
              <w:t>en een redelijke structuur van code en bestanden</w:t>
            </w:r>
            <w:r w:rsidR="00A43741">
              <w:t xml:space="preserve">. Html structuur repareren. </w:t>
            </w:r>
          </w:p>
          <w:p w14:paraId="7AC9072B" w14:textId="0D35F9E5" w:rsidR="004479A1" w:rsidRDefault="004479A1">
            <w:pPr>
              <w:rPr>
                <w:b/>
                <w:bCs/>
              </w:rPr>
            </w:pPr>
            <w:r w:rsidRPr="002E353F">
              <w:rPr>
                <w:b/>
                <w:bCs/>
              </w:rPr>
              <w:t>Aanpasbaarheid</w:t>
            </w:r>
          </w:p>
          <w:p w14:paraId="6AC08A60" w14:textId="4A601603" w:rsidR="002E353F" w:rsidRPr="002E353F" w:rsidRDefault="00671166">
            <w:r>
              <w:t>Wijziging van tekstkleur kan binnen seconden worden aangepast</w:t>
            </w:r>
          </w:p>
          <w:p w14:paraId="1FDFCC17" w14:textId="4FB16C94" w:rsidR="00883B15" w:rsidRDefault="00883B15" w:rsidP="005F5777"/>
        </w:tc>
      </w:tr>
    </w:tbl>
    <w:p w14:paraId="4B94D5A5" w14:textId="77777777" w:rsidR="00CA70BE" w:rsidRDefault="00CA70BE"/>
    <w:tbl>
      <w:tblPr>
        <w:tblStyle w:val="Tabelraster"/>
        <w:tblW w:w="0" w:type="auto"/>
        <w:tblLook w:val="04A0" w:firstRow="1" w:lastRow="0" w:firstColumn="1" w:lastColumn="0" w:noHBand="0" w:noVBand="1"/>
      </w:tblPr>
      <w:tblGrid>
        <w:gridCol w:w="9056"/>
      </w:tblGrid>
      <w:tr w:rsidR="00642B5A" w14:paraId="743324B5" w14:textId="77777777" w:rsidTr="00642B5A">
        <w:tc>
          <w:tcPr>
            <w:tcW w:w="9056" w:type="dxa"/>
          </w:tcPr>
          <w:p w14:paraId="08689AA5" w14:textId="77777777" w:rsidR="005A2F2C" w:rsidRDefault="005A2F2C"/>
          <w:p w14:paraId="6FC0E5FB" w14:textId="68405E25" w:rsidR="00642B5A" w:rsidRDefault="00642B5A">
            <w:r>
              <w:t>Resultaat:</w:t>
            </w:r>
          </w:p>
          <w:p w14:paraId="0F8479C6" w14:textId="77777777" w:rsidR="00642B5A" w:rsidRDefault="00A43741">
            <w:r>
              <w:t>Ik heb vooral heel veel code goed opgeruimd</w:t>
            </w:r>
            <w:r w:rsidR="00FC1B75">
              <w:t>, dit in de vorm van beter inspringen maar ook dat ik dubbele code had en dit heb moeten opruimen</w:t>
            </w:r>
          </w:p>
          <w:p w14:paraId="0EB48FE8" w14:textId="49E273E2" w:rsidR="005A2F2C" w:rsidRDefault="005A2F2C"/>
        </w:tc>
      </w:tr>
    </w:tbl>
    <w:p w14:paraId="3DEEC669" w14:textId="77777777" w:rsidR="00642B5A" w:rsidRDefault="00642B5A"/>
    <w:tbl>
      <w:tblPr>
        <w:tblStyle w:val="Tabelraster"/>
        <w:tblW w:w="0" w:type="auto"/>
        <w:tblLook w:val="04A0" w:firstRow="1" w:lastRow="0" w:firstColumn="1" w:lastColumn="0" w:noHBand="0" w:noVBand="1"/>
      </w:tblPr>
      <w:tblGrid>
        <w:gridCol w:w="9056"/>
      </w:tblGrid>
      <w:tr w:rsidR="00642B5A" w14:paraId="5ED128E7" w14:textId="77777777" w:rsidTr="00642B5A">
        <w:tc>
          <w:tcPr>
            <w:tcW w:w="9056" w:type="dxa"/>
          </w:tcPr>
          <w:p w14:paraId="40BDA93C" w14:textId="1F066D61" w:rsidR="00642B5A" w:rsidRDefault="00642B5A">
            <w:r>
              <w:t>Reflectie op feedback krijgen:</w:t>
            </w:r>
          </w:p>
          <w:p w14:paraId="549ED437" w14:textId="6C4021BD" w:rsidR="00081235" w:rsidRDefault="00081235"/>
          <w:p w14:paraId="735B2EBE" w14:textId="4094D711" w:rsidR="00081235" w:rsidRDefault="00081235">
            <w:r>
              <w:t xml:space="preserve">Ik heb vooral geleerd dat tussendoor om feedback enorm handig kan zijn </w:t>
            </w:r>
            <w:r w:rsidR="00E438A2">
              <w:t xml:space="preserve">doordat er niet </w:t>
            </w:r>
            <w:r w:rsidR="00F6520F">
              <w:t>één grote bak met feedback over je heen komt</w:t>
            </w:r>
            <w:r w:rsidR="006B4FA8">
              <w:t>.</w:t>
            </w:r>
            <w:r w:rsidR="00AE2BFA">
              <w:t xml:space="preserve"> Ik stond zelf enorm open voor de feedback, al zeg ik het zelf. Ik vond het </w:t>
            </w:r>
            <w:r w:rsidR="000C36D6">
              <w:t xml:space="preserve">goed om feedback aan te horen omdat het niet leuk is </w:t>
            </w:r>
            <w:r w:rsidR="009939D8">
              <w:t xml:space="preserve">om </w:t>
            </w:r>
            <w:r w:rsidR="0070584C">
              <w:t xml:space="preserve">verbeterpunten te horen die jij gemist hebt maar je kan </w:t>
            </w:r>
            <w:r w:rsidR="00CD21F5">
              <w:t>hierin tegen</w:t>
            </w:r>
            <w:r w:rsidR="0070584C">
              <w:t xml:space="preserve"> </w:t>
            </w:r>
            <w:r w:rsidR="00B3289A">
              <w:t>is het wel fijn om meningen van anderen te horen om zelf dingen te verbeteren</w:t>
            </w:r>
            <w:r w:rsidR="00785797">
              <w:t xml:space="preserve">. </w:t>
            </w:r>
            <w:r w:rsidR="005A2F2C">
              <w:t>Ik denk dat ik weinig zou veranderen aan de manier waarop ik feedback kreeg</w:t>
            </w:r>
          </w:p>
          <w:p w14:paraId="2D864E12" w14:textId="290B6F7C" w:rsidR="00642B5A" w:rsidRDefault="00642B5A"/>
        </w:tc>
      </w:tr>
    </w:tbl>
    <w:p w14:paraId="3656B9AB" w14:textId="77777777" w:rsidR="00642B5A" w:rsidRDefault="00642B5A"/>
    <w:tbl>
      <w:tblPr>
        <w:tblStyle w:val="Tabelraster"/>
        <w:tblW w:w="0" w:type="auto"/>
        <w:tblLook w:val="04A0" w:firstRow="1" w:lastRow="0" w:firstColumn="1" w:lastColumn="0" w:noHBand="0" w:noVBand="1"/>
      </w:tblPr>
      <w:tblGrid>
        <w:gridCol w:w="9056"/>
      </w:tblGrid>
      <w:tr w:rsidR="00642B5A" w14:paraId="4D874887" w14:textId="77777777" w:rsidTr="00642B5A">
        <w:tc>
          <w:tcPr>
            <w:tcW w:w="9056" w:type="dxa"/>
          </w:tcPr>
          <w:p w14:paraId="0C14F534" w14:textId="77777777" w:rsidR="00642B5A" w:rsidRDefault="00642B5A">
            <w:r>
              <w:t>Reflectie op resultaat:</w:t>
            </w:r>
          </w:p>
          <w:p w14:paraId="7CA9A15E" w14:textId="0058F8D7" w:rsidR="00642B5A" w:rsidRDefault="00E60ED1">
            <w:r>
              <w:t>Mijn code is vooral veel verander</w:t>
            </w:r>
            <w:r w:rsidR="00025435">
              <w:t xml:space="preserve">d door de feedback van </w:t>
            </w:r>
            <w:r w:rsidR="00642B5A">
              <w:t xml:space="preserve"> </w:t>
            </w:r>
            <w:r w:rsidR="00025435">
              <w:t>de docenten. Veel kleine opmaak dingen die ik eigenlijk zelf sneller door moest hebben heb ik gemist</w:t>
            </w:r>
            <w:r w:rsidR="00A656FA">
              <w:t>.</w:t>
            </w:r>
          </w:p>
        </w:tc>
      </w:tr>
    </w:tbl>
    <w:p w14:paraId="45FB0818" w14:textId="77777777" w:rsidR="00642B5A" w:rsidRDefault="00642B5A"/>
    <w:tbl>
      <w:tblPr>
        <w:tblStyle w:val="Tabelraster"/>
        <w:tblW w:w="0" w:type="auto"/>
        <w:tblLook w:val="04A0" w:firstRow="1" w:lastRow="0" w:firstColumn="1" w:lastColumn="0" w:noHBand="0" w:noVBand="1"/>
      </w:tblPr>
      <w:tblGrid>
        <w:gridCol w:w="9056"/>
      </w:tblGrid>
      <w:tr w:rsidR="00B2026D" w14:paraId="03C4259A" w14:textId="77777777" w:rsidTr="00B2026D">
        <w:tc>
          <w:tcPr>
            <w:tcW w:w="9056" w:type="dxa"/>
          </w:tcPr>
          <w:p w14:paraId="06BCFCAC" w14:textId="77777777" w:rsidR="00B2026D" w:rsidRDefault="00B2026D">
            <w:r>
              <w:t>Transfer:</w:t>
            </w:r>
          </w:p>
          <w:p w14:paraId="62E77B58" w14:textId="3421B96F" w:rsidR="00CF7B88" w:rsidRDefault="005033B2">
            <w:r>
              <w:t xml:space="preserve">Ik neem mee naar volgende soortgelijke situaties dat ik </w:t>
            </w:r>
            <w:r w:rsidR="0042667B">
              <w:t xml:space="preserve">open moet blijven staan voor feedback omdat feedback, vaak, jezelf enorm helpt omdat je iemand anders’ mening krijgt </w:t>
            </w:r>
            <w:r w:rsidR="00996BF3">
              <w:t>van jouw project</w:t>
            </w:r>
          </w:p>
        </w:tc>
      </w:tr>
    </w:tbl>
    <w:p w14:paraId="049F31CB" w14:textId="77777777" w:rsidR="00B2026D" w:rsidRDefault="00B2026D"/>
    <w:sectPr w:rsidR="00B2026D" w:rsidSect="005420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0344"/>
    <w:multiLevelType w:val="hybridMultilevel"/>
    <w:tmpl w:val="41581F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81008"/>
    <w:multiLevelType w:val="multilevel"/>
    <w:tmpl w:val="922C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70305"/>
    <w:multiLevelType w:val="hybridMultilevel"/>
    <w:tmpl w:val="231A04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BE"/>
    <w:rsid w:val="00025435"/>
    <w:rsid w:val="00081235"/>
    <w:rsid w:val="000A5B34"/>
    <w:rsid w:val="000C36D6"/>
    <w:rsid w:val="0012521D"/>
    <w:rsid w:val="00170593"/>
    <w:rsid w:val="001E713E"/>
    <w:rsid w:val="002004CD"/>
    <w:rsid w:val="00212033"/>
    <w:rsid w:val="002471C7"/>
    <w:rsid w:val="002E353F"/>
    <w:rsid w:val="0042667B"/>
    <w:rsid w:val="004479A1"/>
    <w:rsid w:val="00481E5C"/>
    <w:rsid w:val="005033B2"/>
    <w:rsid w:val="005420CA"/>
    <w:rsid w:val="005A2F2C"/>
    <w:rsid w:val="005F5777"/>
    <w:rsid w:val="00642B5A"/>
    <w:rsid w:val="0066270A"/>
    <w:rsid w:val="00671166"/>
    <w:rsid w:val="006B4FA8"/>
    <w:rsid w:val="0070584C"/>
    <w:rsid w:val="00732BA1"/>
    <w:rsid w:val="007622A2"/>
    <w:rsid w:val="00785797"/>
    <w:rsid w:val="0080063B"/>
    <w:rsid w:val="00826FFD"/>
    <w:rsid w:val="00883B15"/>
    <w:rsid w:val="00894C0C"/>
    <w:rsid w:val="008E4D85"/>
    <w:rsid w:val="008E5AA5"/>
    <w:rsid w:val="008F772F"/>
    <w:rsid w:val="009235DC"/>
    <w:rsid w:val="009341F4"/>
    <w:rsid w:val="00956E10"/>
    <w:rsid w:val="00976A1C"/>
    <w:rsid w:val="0098356B"/>
    <w:rsid w:val="009939D8"/>
    <w:rsid w:val="00996BF3"/>
    <w:rsid w:val="009C0D95"/>
    <w:rsid w:val="009F58F4"/>
    <w:rsid w:val="00A43741"/>
    <w:rsid w:val="00A656FA"/>
    <w:rsid w:val="00A766B2"/>
    <w:rsid w:val="00A80A0A"/>
    <w:rsid w:val="00AE2BFA"/>
    <w:rsid w:val="00AF56F9"/>
    <w:rsid w:val="00B06256"/>
    <w:rsid w:val="00B2026D"/>
    <w:rsid w:val="00B3289A"/>
    <w:rsid w:val="00B70968"/>
    <w:rsid w:val="00C60DF3"/>
    <w:rsid w:val="00CA70BE"/>
    <w:rsid w:val="00CD21F5"/>
    <w:rsid w:val="00CF7B88"/>
    <w:rsid w:val="00CF7C96"/>
    <w:rsid w:val="00DD3E3F"/>
    <w:rsid w:val="00E20CF8"/>
    <w:rsid w:val="00E438A2"/>
    <w:rsid w:val="00E60ED1"/>
    <w:rsid w:val="00F62212"/>
    <w:rsid w:val="00F6520F"/>
    <w:rsid w:val="00FB7EC3"/>
    <w:rsid w:val="00FC1B75"/>
    <w:rsid w:val="00FC72CD"/>
    <w:rsid w:val="42072761"/>
    <w:rsid w:val="5309863A"/>
    <w:rsid w:val="5C9EEC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B207"/>
  <w14:defaultImageDpi w14:val="32767"/>
  <w15:chartTrackingRefBased/>
  <w15:docId w15:val="{6FD4979B-63CF-A743-9EA5-16D80CA2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4">
    <w:name w:val="heading 4"/>
    <w:basedOn w:val="Standaard"/>
    <w:link w:val="Kop4Char"/>
    <w:uiPriority w:val="9"/>
    <w:qFormat/>
    <w:rsid w:val="00AF56F9"/>
    <w:pPr>
      <w:spacing w:before="100" w:beforeAutospacing="1" w:after="100" w:afterAutospacing="1"/>
      <w:outlineLvl w:val="3"/>
    </w:pPr>
    <w:rPr>
      <w:rFonts w:ascii="Times New Roman" w:eastAsia="Times New Roman" w:hAnsi="Times New Roman" w:cs="Times New Roman"/>
      <w:b/>
      <w:bCs/>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A7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A70BE"/>
    <w:pPr>
      <w:ind w:left="720"/>
      <w:contextualSpacing/>
    </w:pPr>
  </w:style>
  <w:style w:type="character" w:customStyle="1" w:styleId="Kop4Char">
    <w:name w:val="Kop 4 Char"/>
    <w:basedOn w:val="Standaardalinea-lettertype"/>
    <w:link w:val="Kop4"/>
    <w:uiPriority w:val="9"/>
    <w:rsid w:val="00AF56F9"/>
    <w:rPr>
      <w:rFonts w:ascii="Times New Roman" w:eastAsia="Times New Roman" w:hAnsi="Times New Roman" w:cs="Times New Roman"/>
      <w:b/>
      <w:bCs/>
      <w:lang w:eastAsia="nl-NL"/>
    </w:rPr>
  </w:style>
  <w:style w:type="character" w:styleId="Zwaar">
    <w:name w:val="Strong"/>
    <w:basedOn w:val="Standaardalinea-lettertype"/>
    <w:uiPriority w:val="22"/>
    <w:qFormat/>
    <w:rsid w:val="00AF5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7165">
      <w:bodyDiv w:val="1"/>
      <w:marLeft w:val="0"/>
      <w:marRight w:val="0"/>
      <w:marTop w:val="0"/>
      <w:marBottom w:val="0"/>
      <w:divBdr>
        <w:top w:val="none" w:sz="0" w:space="0" w:color="auto"/>
        <w:left w:val="none" w:sz="0" w:space="0" w:color="auto"/>
        <w:bottom w:val="none" w:sz="0" w:space="0" w:color="auto"/>
        <w:right w:val="none" w:sz="0" w:space="0" w:color="auto"/>
      </w:divBdr>
    </w:div>
    <w:div w:id="7973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38B11405D63B46ADC4546F7FDB4312" ma:contentTypeVersion="11" ma:contentTypeDescription="Create a new document." ma:contentTypeScope="" ma:versionID="ccc7d35596ab5e589ac8d7839ade2796">
  <xsd:schema xmlns:xsd="http://www.w3.org/2001/XMLSchema" xmlns:xs="http://www.w3.org/2001/XMLSchema" xmlns:p="http://schemas.microsoft.com/office/2006/metadata/properties" xmlns:ns2="ec190333-ebbb-4282-b184-5f87ffb9ccc3" xmlns:ns3="ed197d31-3abf-4e18-9aef-437e1db2272a" targetNamespace="http://schemas.microsoft.com/office/2006/metadata/properties" ma:root="true" ma:fieldsID="d9d22ccbe4b787e4b22ca5d7445a9866" ns2:_="" ns3:_="">
    <xsd:import namespace="ec190333-ebbb-4282-b184-5f87ffb9ccc3"/>
    <xsd:import namespace="ed197d31-3abf-4e18-9aef-437e1db22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90333-ebbb-4282-b184-5f87ffb9cc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197d31-3abf-4e18-9aef-437e1db227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66314B-205F-4208-B969-445E57EFD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90333-ebbb-4282-b184-5f87ffb9ccc3"/>
    <ds:schemaRef ds:uri="ed197d31-3abf-4e18-9aef-437e1db22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247B7-9551-46CE-AA88-66A585E434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D52675-6CCB-4C66-A0FD-A1868ED171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567</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Jim Rijkse</cp:lastModifiedBy>
  <cp:revision>50</cp:revision>
  <dcterms:created xsi:type="dcterms:W3CDTF">2021-09-24T14:50:00Z</dcterms:created>
  <dcterms:modified xsi:type="dcterms:W3CDTF">2021-09-30T12:17:00Z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0x0101001A38B11405D63B46ADC4546F7FDB4312</vt:lpwstr>
  </property>
</Properties>
</file>