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46DE" w14:textId="3ADAB8AF" w:rsidR="001073FD" w:rsidRPr="00F769FF" w:rsidRDefault="007E00F0" w:rsidP="00F769FF">
      <w:pPr>
        <w:pStyle w:val="Heading2"/>
        <w:spacing w:before="0" w:beforeAutospacing="0" w:after="0" w:afterAutospacing="0" w:line="240" w:lineRule="atLeast"/>
        <w:rPr>
          <w:rFonts w:ascii="Arial" w:hAnsi="Arial" w:cs="Arial"/>
          <w:color w:val="1F497D"/>
          <w:sz w:val="28"/>
          <w:szCs w:val="28"/>
          <w:lang w:val="en-AU"/>
        </w:rPr>
      </w:pPr>
      <w:r w:rsidRPr="006C1470">
        <w:rPr>
          <w:rFonts w:ascii="Arial" w:hAnsi="Arial" w:cs="Arial"/>
          <w:color w:val="1F497D"/>
          <w:sz w:val="28"/>
          <w:szCs w:val="28"/>
        </w:rPr>
        <w:t>R</w:t>
      </w:r>
      <w:r w:rsidR="00F4205B" w:rsidRPr="006C1470">
        <w:rPr>
          <w:rFonts w:ascii="Arial" w:hAnsi="Arial" w:cs="Arial"/>
          <w:color w:val="1F497D"/>
          <w:sz w:val="28"/>
          <w:szCs w:val="28"/>
        </w:rPr>
        <w:t>ijoy Purayil</w:t>
      </w:r>
      <w:r w:rsidR="00747829" w:rsidRPr="006C1470">
        <w:rPr>
          <w:rFonts w:ascii="Arial" w:hAnsi="Arial" w:cs="Arial"/>
          <w:color w:val="1F497D"/>
          <w:sz w:val="28"/>
          <w:szCs w:val="28"/>
          <w:lang w:val="en-AU"/>
        </w:rPr>
        <w:t xml:space="preserve"> </w:t>
      </w:r>
    </w:p>
    <w:p w14:paraId="6AA0BAF1" w14:textId="4AA82041" w:rsidR="006C449C" w:rsidRPr="00F9107C" w:rsidRDefault="00F769FF" w:rsidP="006C449C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13 Burswood Ct</w:t>
      </w:r>
      <w:r w:rsidR="00CE26FD">
        <w:rPr>
          <w:rFonts w:ascii="Arial" w:hAnsi="Arial" w:cs="Arial"/>
          <w:color w:val="404040"/>
        </w:rPr>
        <w:t>, Seabrook VIC 3028</w:t>
      </w:r>
      <w:r w:rsidR="00722A4E">
        <w:rPr>
          <w:rFonts w:ascii="Arial" w:hAnsi="Arial" w:cs="Arial"/>
          <w:color w:val="404040"/>
        </w:rPr>
        <w:br/>
      </w:r>
      <w:r w:rsidR="00722A4E" w:rsidRPr="00FB1052">
        <w:rPr>
          <w:rFonts w:ascii="Arial" w:hAnsi="Arial" w:cs="Arial"/>
          <w:b/>
          <w:color w:val="404040"/>
        </w:rPr>
        <w:t>M</w:t>
      </w:r>
      <w:r w:rsidR="0007502D" w:rsidRPr="00FB1052">
        <w:rPr>
          <w:rFonts w:ascii="Arial" w:hAnsi="Arial" w:cs="Arial"/>
          <w:b/>
          <w:color w:val="404040"/>
        </w:rPr>
        <w:t>obile</w:t>
      </w:r>
      <w:r w:rsidR="000F3282">
        <w:rPr>
          <w:rFonts w:ascii="Arial" w:hAnsi="Arial" w:cs="Arial"/>
          <w:color w:val="404040"/>
        </w:rPr>
        <w:t xml:space="preserve">: 041 654 </w:t>
      </w:r>
      <w:proofErr w:type="gramStart"/>
      <w:r w:rsidR="000F3282">
        <w:rPr>
          <w:rFonts w:ascii="Arial" w:hAnsi="Arial" w:cs="Arial"/>
          <w:color w:val="404040"/>
        </w:rPr>
        <w:t>9091</w:t>
      </w:r>
      <w:r w:rsidR="00C45551">
        <w:rPr>
          <w:rFonts w:ascii="Arial" w:hAnsi="Arial" w:cs="Arial"/>
          <w:color w:val="404040"/>
        </w:rPr>
        <w:t xml:space="preserve"> </w:t>
      </w:r>
      <w:r w:rsidR="006710B9">
        <w:rPr>
          <w:rFonts w:ascii="Arial" w:hAnsi="Arial" w:cs="Arial"/>
          <w:color w:val="404040"/>
        </w:rPr>
        <w:t xml:space="preserve"> </w:t>
      </w:r>
      <w:r w:rsidR="006C449C" w:rsidRPr="0007502D">
        <w:rPr>
          <w:rFonts w:ascii="Arial" w:hAnsi="Arial" w:cs="Arial"/>
          <w:b/>
          <w:color w:val="404040"/>
        </w:rPr>
        <w:t>E-mail</w:t>
      </w:r>
      <w:proofErr w:type="gramEnd"/>
      <w:r w:rsidR="006C449C" w:rsidRPr="000247F8">
        <w:rPr>
          <w:rFonts w:ascii="Arial" w:hAnsi="Arial" w:cs="Arial"/>
          <w:color w:val="404040"/>
        </w:rPr>
        <w:t xml:space="preserve">: </w:t>
      </w:r>
      <w:hyperlink r:id="rId8" w:history="1">
        <w:r w:rsidR="00907B6C" w:rsidRPr="006C1470">
          <w:rPr>
            <w:rStyle w:val="Hyperlink"/>
            <w:rFonts w:ascii="Arial" w:hAnsi="Arial" w:cs="Arial"/>
            <w:color w:val="1F497D"/>
          </w:rPr>
          <w:t>rijoy.m.p@gmail.com</w:t>
        </w:r>
      </w:hyperlink>
      <w:r w:rsidR="00907B6C">
        <w:rPr>
          <w:rFonts w:ascii="Arial" w:hAnsi="Arial" w:cs="Arial"/>
          <w:color w:val="404040"/>
        </w:rPr>
        <w:t xml:space="preserve"> </w:t>
      </w:r>
    </w:p>
    <w:p w14:paraId="5A99E5AB" w14:textId="77777777" w:rsidR="008304CB" w:rsidRDefault="006C449C" w:rsidP="00FA2175">
      <w:pPr>
        <w:pStyle w:val="TOC2"/>
        <w:rPr>
          <w:rFonts w:ascii="Arial" w:eastAsia="MS Mincho" w:hAnsi="Arial" w:cs="Arial"/>
          <w:color w:val="1F497D"/>
          <w:sz w:val="18"/>
          <w:szCs w:val="18"/>
          <w:u w:val="single"/>
          <w:lang w:val="en-AU" w:eastAsia="en-US"/>
        </w:rPr>
      </w:pPr>
      <w:r w:rsidRPr="003A6719">
        <w:rPr>
          <w:rFonts w:ascii="Arial" w:eastAsia="MS Mincho" w:hAnsi="Arial" w:cs="Arial"/>
          <w:b/>
          <w:color w:val="404040"/>
          <w:sz w:val="18"/>
          <w:szCs w:val="18"/>
          <w:lang w:val="en-AU" w:eastAsia="en-US"/>
        </w:rPr>
        <w:t>Linked In</w:t>
      </w:r>
      <w:r w:rsidRPr="003A6719">
        <w:rPr>
          <w:rFonts w:ascii="Arial" w:eastAsia="MS Mincho" w:hAnsi="Arial" w:cs="Arial"/>
          <w:color w:val="404040"/>
          <w:sz w:val="18"/>
          <w:szCs w:val="18"/>
          <w:lang w:val="en-AU" w:eastAsia="en-US"/>
        </w:rPr>
        <w:t xml:space="preserve">: </w:t>
      </w:r>
      <w:hyperlink r:id="rId9" w:history="1">
        <w:r w:rsidR="00DC41F7" w:rsidRPr="003A6719">
          <w:rPr>
            <w:rStyle w:val="Hyperlink"/>
            <w:rFonts w:ascii="Arial" w:eastAsia="MS Mincho" w:hAnsi="Arial" w:cs="Arial"/>
            <w:color w:val="1F497D"/>
            <w:sz w:val="18"/>
            <w:szCs w:val="18"/>
            <w:lang w:val="en-AU" w:eastAsia="en-US"/>
          </w:rPr>
          <w:t>https://www.linkedin.com/pub/rijoy-purayil/16/421/959</w:t>
        </w:r>
      </w:hyperlink>
      <w:r w:rsidR="003A6719" w:rsidRPr="003A6719">
        <w:rPr>
          <w:rFonts w:ascii="Arial" w:eastAsia="MS Mincho" w:hAnsi="Arial" w:cs="Arial"/>
          <w:b/>
          <w:color w:val="404040"/>
          <w:sz w:val="18"/>
          <w:szCs w:val="18"/>
          <w:lang w:val="en-AU" w:eastAsia="en-US"/>
        </w:rPr>
        <w:t xml:space="preserve"> </w:t>
      </w:r>
      <w:r w:rsidR="003A6719">
        <w:rPr>
          <w:rFonts w:ascii="Arial" w:eastAsia="MS Mincho" w:hAnsi="Arial" w:cs="Arial"/>
          <w:b/>
          <w:color w:val="404040"/>
          <w:sz w:val="18"/>
          <w:szCs w:val="18"/>
          <w:lang w:val="en-AU" w:eastAsia="en-US"/>
        </w:rPr>
        <w:t xml:space="preserve">         </w:t>
      </w:r>
      <w:r w:rsidR="00FB71AD" w:rsidRPr="003A6719">
        <w:rPr>
          <w:rFonts w:ascii="Arial" w:eastAsia="MS Mincho" w:hAnsi="Arial" w:cs="Arial"/>
          <w:b/>
          <w:color w:val="404040"/>
          <w:sz w:val="18"/>
          <w:szCs w:val="18"/>
          <w:lang w:val="en-AU" w:eastAsia="en-US"/>
        </w:rPr>
        <w:t xml:space="preserve">SOA </w:t>
      </w:r>
      <w:proofErr w:type="spellStart"/>
      <w:r w:rsidR="00FB71AD" w:rsidRPr="003A6719">
        <w:rPr>
          <w:rFonts w:ascii="Arial" w:eastAsia="MS Mincho" w:hAnsi="Arial" w:cs="Arial"/>
          <w:b/>
          <w:color w:val="404040"/>
          <w:sz w:val="18"/>
          <w:szCs w:val="18"/>
          <w:lang w:val="en-AU" w:eastAsia="en-US"/>
        </w:rPr>
        <w:t>Blog:</w:t>
      </w:r>
      <w:hyperlink r:id="rId10" w:history="1">
        <w:r w:rsidR="00FB71AD" w:rsidRPr="003A6719">
          <w:rPr>
            <w:rFonts w:ascii="Arial" w:eastAsia="MS Mincho" w:hAnsi="Arial" w:cs="Arial"/>
            <w:color w:val="1F497D"/>
            <w:sz w:val="18"/>
            <w:szCs w:val="18"/>
            <w:u w:val="single"/>
            <w:lang w:val="en-AU" w:eastAsia="en-US"/>
          </w:rPr>
          <w:t>http</w:t>
        </w:r>
        <w:proofErr w:type="spellEnd"/>
        <w:r w:rsidR="00FB71AD" w:rsidRPr="003A6719">
          <w:rPr>
            <w:rFonts w:ascii="Arial" w:eastAsia="MS Mincho" w:hAnsi="Arial" w:cs="Arial"/>
            <w:color w:val="1F497D"/>
            <w:sz w:val="18"/>
            <w:szCs w:val="18"/>
            <w:u w:val="single"/>
            <w:lang w:val="en-AU" w:eastAsia="en-US"/>
          </w:rPr>
          <w:t>://www.soascribbles.wordpress.com</w:t>
        </w:r>
      </w:hyperlink>
    </w:p>
    <w:p w14:paraId="6B3149A5" w14:textId="679BAF1D" w:rsidR="006866F7" w:rsidRPr="003A6719" w:rsidRDefault="006866F7" w:rsidP="00FA2175">
      <w:pPr>
        <w:pStyle w:val="TOC2"/>
        <w:rPr>
          <w:rFonts w:ascii="Arial" w:eastAsia="MS Mincho" w:hAnsi="Arial" w:cs="Arial"/>
          <w:color w:val="1F497D"/>
          <w:sz w:val="18"/>
          <w:szCs w:val="18"/>
          <w:u w:val="single"/>
          <w:lang w:val="en-AU" w:eastAsia="en-US"/>
        </w:rPr>
      </w:pPr>
      <w:r w:rsidRPr="000247F8">
        <w:rPr>
          <w:rFonts w:ascii="Arial" w:hAnsi="Arial" w:cs="Arial"/>
          <w:b/>
          <w:bCs/>
          <w:color w:val="404040"/>
          <w:sz w:val="20"/>
          <w:szCs w:val="20"/>
        </w:rPr>
        <w:br/>
      </w:r>
      <w:r w:rsidRPr="006C1470">
        <w:rPr>
          <w:rFonts w:ascii="Arial" w:hAnsi="Arial" w:cs="Arial"/>
          <w:b/>
          <w:color w:val="1F497D"/>
          <w:sz w:val="28"/>
          <w:szCs w:val="28"/>
          <w:u w:val="single"/>
        </w:rPr>
        <w:t>Professional Profile</w:t>
      </w:r>
    </w:p>
    <w:p w14:paraId="136AB218" w14:textId="649B4006" w:rsidR="0051243D" w:rsidRPr="006756E7" w:rsidRDefault="007E77EE" w:rsidP="006756E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662638">
        <w:rPr>
          <w:rFonts w:ascii="Arial" w:hAnsi="Arial" w:cs="Arial"/>
          <w:color w:val="404040"/>
        </w:rPr>
        <w:t xml:space="preserve">An accomplished Technical Lead and </w:t>
      </w:r>
      <w:r w:rsidR="0012762D">
        <w:rPr>
          <w:rFonts w:ascii="Arial" w:hAnsi="Arial" w:cs="Arial"/>
          <w:color w:val="404040"/>
        </w:rPr>
        <w:t xml:space="preserve">Oracle SOA </w:t>
      </w:r>
      <w:proofErr w:type="spellStart"/>
      <w:r w:rsidR="009E5684">
        <w:rPr>
          <w:rFonts w:ascii="Arial" w:hAnsi="Arial" w:cs="Arial"/>
          <w:color w:val="404040"/>
        </w:rPr>
        <w:t>Snr.</w:t>
      </w:r>
      <w:r w:rsidR="0012762D">
        <w:rPr>
          <w:rFonts w:ascii="Arial" w:hAnsi="Arial" w:cs="Arial"/>
          <w:color w:val="404040"/>
        </w:rPr>
        <w:t>Consultant</w:t>
      </w:r>
      <w:proofErr w:type="spellEnd"/>
      <w:r w:rsidR="009E5684">
        <w:rPr>
          <w:rFonts w:ascii="Arial" w:hAnsi="Arial" w:cs="Arial"/>
          <w:color w:val="404040"/>
        </w:rPr>
        <w:t>/Engineer</w:t>
      </w:r>
      <w:r w:rsidR="0012762D">
        <w:rPr>
          <w:rFonts w:ascii="Arial" w:hAnsi="Arial" w:cs="Arial"/>
          <w:color w:val="404040"/>
        </w:rPr>
        <w:t xml:space="preserve"> with</w:t>
      </w:r>
      <w:r w:rsidR="00F931B4">
        <w:rPr>
          <w:rFonts w:ascii="Arial" w:hAnsi="Arial" w:cs="Arial"/>
          <w:color w:val="404040"/>
        </w:rPr>
        <w:t xml:space="preserve"> </w:t>
      </w:r>
      <w:r w:rsidR="007E00F0" w:rsidRPr="00662638">
        <w:rPr>
          <w:rFonts w:ascii="Arial" w:hAnsi="Arial" w:cs="Arial"/>
          <w:color w:val="404040"/>
        </w:rPr>
        <w:t xml:space="preserve">diversified technical background </w:t>
      </w:r>
      <w:r w:rsidR="007E00F0">
        <w:rPr>
          <w:rFonts w:ascii="Arial" w:hAnsi="Arial" w:cs="Arial"/>
          <w:color w:val="404040"/>
        </w:rPr>
        <w:t xml:space="preserve">in </w:t>
      </w:r>
      <w:r w:rsidR="00E354A1" w:rsidRPr="00E354A1">
        <w:rPr>
          <w:rFonts w:ascii="Arial" w:hAnsi="Arial" w:cs="Arial"/>
          <w:i/>
          <w:color w:val="404040"/>
        </w:rPr>
        <w:t>analysis</w:t>
      </w:r>
      <w:r w:rsidR="00E354A1">
        <w:rPr>
          <w:rFonts w:ascii="Arial" w:hAnsi="Arial" w:cs="Arial"/>
          <w:color w:val="404040"/>
        </w:rPr>
        <w:t xml:space="preserve">, </w:t>
      </w:r>
      <w:r w:rsidRPr="005044DF">
        <w:rPr>
          <w:rFonts w:ascii="Arial" w:hAnsi="Arial" w:cs="Arial"/>
          <w:i/>
          <w:color w:val="404040"/>
        </w:rPr>
        <w:t>designing</w:t>
      </w:r>
      <w:r w:rsidRPr="00662638">
        <w:rPr>
          <w:rFonts w:ascii="Arial" w:hAnsi="Arial" w:cs="Arial"/>
          <w:color w:val="404040"/>
        </w:rPr>
        <w:t xml:space="preserve"> and </w:t>
      </w:r>
      <w:r w:rsidRPr="005044DF">
        <w:rPr>
          <w:rFonts w:ascii="Arial" w:hAnsi="Arial" w:cs="Arial"/>
          <w:i/>
          <w:color w:val="404040"/>
        </w:rPr>
        <w:t>implementing</w:t>
      </w:r>
      <w:r w:rsidRPr="00662638">
        <w:rPr>
          <w:rFonts w:ascii="Arial" w:hAnsi="Arial" w:cs="Arial"/>
          <w:color w:val="404040"/>
        </w:rPr>
        <w:t xml:space="preserve"> </w:t>
      </w:r>
      <w:r w:rsidR="00A74957" w:rsidRPr="005044DF">
        <w:rPr>
          <w:rFonts w:ascii="Arial" w:hAnsi="Arial" w:cs="Arial"/>
          <w:b/>
          <w:color w:val="404040"/>
        </w:rPr>
        <w:t>E</w:t>
      </w:r>
      <w:r w:rsidR="00A74957">
        <w:rPr>
          <w:rFonts w:ascii="Arial" w:hAnsi="Arial" w:cs="Arial"/>
          <w:color w:val="404040"/>
        </w:rPr>
        <w:t xml:space="preserve">nterprise </w:t>
      </w:r>
      <w:r w:rsidR="00A74957" w:rsidRPr="005044DF">
        <w:rPr>
          <w:rFonts w:ascii="Arial" w:hAnsi="Arial" w:cs="Arial"/>
          <w:b/>
          <w:color w:val="404040"/>
        </w:rPr>
        <w:t>A</w:t>
      </w:r>
      <w:r w:rsidR="00A74957">
        <w:rPr>
          <w:rFonts w:ascii="Arial" w:hAnsi="Arial" w:cs="Arial"/>
          <w:color w:val="404040"/>
        </w:rPr>
        <w:t>pplication</w:t>
      </w:r>
      <w:r w:rsidR="00662638" w:rsidRPr="00662638">
        <w:rPr>
          <w:rFonts w:ascii="Arial" w:hAnsi="Arial" w:cs="Arial"/>
          <w:color w:val="404040"/>
        </w:rPr>
        <w:t xml:space="preserve"> </w:t>
      </w:r>
      <w:r w:rsidRPr="005044DF">
        <w:rPr>
          <w:rFonts w:ascii="Arial" w:hAnsi="Arial" w:cs="Arial"/>
          <w:b/>
          <w:color w:val="404040"/>
        </w:rPr>
        <w:t>I</w:t>
      </w:r>
      <w:r w:rsidRPr="00662638">
        <w:rPr>
          <w:rFonts w:ascii="Arial" w:hAnsi="Arial" w:cs="Arial"/>
          <w:color w:val="404040"/>
        </w:rPr>
        <w:t>ntegration</w:t>
      </w:r>
      <w:r w:rsidR="00077952">
        <w:rPr>
          <w:rFonts w:ascii="Arial" w:hAnsi="Arial" w:cs="Arial"/>
          <w:color w:val="404040"/>
        </w:rPr>
        <w:t xml:space="preserve"> </w:t>
      </w:r>
      <w:r w:rsidR="00705A1D">
        <w:rPr>
          <w:rFonts w:ascii="Arial" w:hAnsi="Arial" w:cs="Arial"/>
          <w:color w:val="404040"/>
        </w:rPr>
        <w:t>that provides</w:t>
      </w:r>
      <w:r w:rsidR="00077952">
        <w:rPr>
          <w:rFonts w:ascii="Arial" w:hAnsi="Arial" w:cs="Arial"/>
          <w:color w:val="404040"/>
        </w:rPr>
        <w:t xml:space="preserve"> agile and</w:t>
      </w:r>
      <w:r w:rsidR="00E71827">
        <w:rPr>
          <w:color w:val="404040"/>
        </w:rPr>
        <w:t xml:space="preserve"> </w:t>
      </w:r>
      <w:r w:rsidR="00077952" w:rsidRPr="00077952">
        <w:rPr>
          <w:rFonts w:ascii="Arial" w:hAnsi="Arial" w:cs="Arial"/>
          <w:color w:val="404040"/>
        </w:rPr>
        <w:t>expandable</w:t>
      </w:r>
      <w:r w:rsidR="00077952" w:rsidRPr="00077952">
        <w:rPr>
          <w:color w:val="404040"/>
        </w:rPr>
        <w:t xml:space="preserve"> </w:t>
      </w:r>
      <w:r w:rsidR="00077952" w:rsidRPr="00077952">
        <w:rPr>
          <w:rFonts w:ascii="Arial" w:hAnsi="Arial" w:cs="Arial"/>
          <w:color w:val="404040"/>
        </w:rPr>
        <w:t>business solutions</w:t>
      </w:r>
      <w:r w:rsidRPr="00662638">
        <w:rPr>
          <w:rFonts w:ascii="Arial" w:hAnsi="Arial" w:cs="Arial"/>
          <w:color w:val="404040"/>
        </w:rPr>
        <w:t xml:space="preserve">. Proven ability to </w:t>
      </w:r>
      <w:r w:rsidR="00A74957">
        <w:rPr>
          <w:rFonts w:ascii="Arial" w:hAnsi="Arial" w:cs="Arial"/>
          <w:color w:val="404040"/>
        </w:rPr>
        <w:t xml:space="preserve">implement </w:t>
      </w:r>
      <w:r w:rsidR="00A97228" w:rsidRPr="00662638">
        <w:rPr>
          <w:rFonts w:ascii="Arial" w:hAnsi="Arial" w:cs="Arial"/>
          <w:color w:val="404040"/>
        </w:rPr>
        <w:t xml:space="preserve">solution </w:t>
      </w:r>
      <w:r w:rsidR="00A97228">
        <w:rPr>
          <w:rFonts w:ascii="Arial" w:hAnsi="Arial" w:cs="Arial"/>
          <w:color w:val="404040"/>
        </w:rPr>
        <w:t xml:space="preserve">using </w:t>
      </w:r>
      <w:r w:rsidR="00F46394" w:rsidRPr="00662638">
        <w:rPr>
          <w:rFonts w:ascii="Arial" w:hAnsi="Arial" w:cs="Arial"/>
          <w:color w:val="404040"/>
        </w:rPr>
        <w:t xml:space="preserve">best-of-breed </w:t>
      </w:r>
      <w:r w:rsidR="00A97228">
        <w:rPr>
          <w:rFonts w:ascii="Arial" w:hAnsi="Arial" w:cs="Arial"/>
          <w:color w:val="404040"/>
        </w:rPr>
        <w:t>SOA toolset offered by Oracle Fusion Middleware</w:t>
      </w:r>
      <w:r w:rsidR="00A42AD9">
        <w:rPr>
          <w:rFonts w:ascii="Arial" w:hAnsi="Arial" w:cs="Arial"/>
          <w:color w:val="404040"/>
        </w:rPr>
        <w:t xml:space="preserve"> (</w:t>
      </w:r>
      <w:r w:rsidR="00A42AD9" w:rsidRPr="00FB1052">
        <w:rPr>
          <w:b/>
          <w:color w:val="404040"/>
        </w:rPr>
        <w:t>Oracle SOA Suite 12c</w:t>
      </w:r>
      <w:r w:rsidR="00A42AD9">
        <w:rPr>
          <w:b/>
          <w:color w:val="404040"/>
        </w:rPr>
        <w:t xml:space="preserve"> </w:t>
      </w:r>
      <w:r w:rsidR="00A42AD9" w:rsidRPr="00FB1052">
        <w:rPr>
          <w:b/>
          <w:color w:val="404040"/>
        </w:rPr>
        <w:t>/</w:t>
      </w:r>
      <w:r w:rsidR="00A42AD9">
        <w:rPr>
          <w:b/>
          <w:color w:val="404040"/>
        </w:rPr>
        <w:t xml:space="preserve"> </w:t>
      </w:r>
      <w:r w:rsidR="00A42AD9" w:rsidRPr="00FB1052">
        <w:rPr>
          <w:b/>
          <w:color w:val="404040"/>
        </w:rPr>
        <w:t>11g</w:t>
      </w:r>
      <w:r w:rsidR="00A42AD9">
        <w:rPr>
          <w:rFonts w:ascii="Arial" w:hAnsi="Arial" w:cs="Arial"/>
          <w:color w:val="404040"/>
        </w:rPr>
        <w:t>)</w:t>
      </w:r>
      <w:r w:rsidR="00FF4ADA">
        <w:rPr>
          <w:rFonts w:ascii="Arial" w:hAnsi="Arial" w:cs="Arial"/>
          <w:color w:val="404040"/>
        </w:rPr>
        <w:t xml:space="preserve"> </w:t>
      </w:r>
      <w:r w:rsidR="00F46394" w:rsidRPr="00662638">
        <w:rPr>
          <w:rFonts w:ascii="Arial" w:hAnsi="Arial" w:cs="Arial"/>
          <w:color w:val="404040"/>
        </w:rPr>
        <w:t>for higher business agility and lower cost of ownership</w:t>
      </w:r>
      <w:r w:rsidR="00A74957">
        <w:rPr>
          <w:rFonts w:ascii="Arial" w:hAnsi="Arial" w:cs="Arial"/>
          <w:color w:val="404040"/>
        </w:rPr>
        <w:t xml:space="preserve"> with increased performance</w:t>
      </w:r>
      <w:r w:rsidR="00F46394" w:rsidRPr="00662638">
        <w:rPr>
          <w:rFonts w:ascii="Arial" w:hAnsi="Arial" w:cs="Arial"/>
          <w:color w:val="404040"/>
        </w:rPr>
        <w:t>.</w:t>
      </w:r>
      <w:r w:rsidR="00CF7D1B" w:rsidRPr="00CF7D1B">
        <w:rPr>
          <w:rFonts w:ascii="Arial" w:hAnsi="Arial" w:cs="Arial"/>
          <w:color w:val="404040"/>
        </w:rPr>
        <w:t xml:space="preserve"> </w:t>
      </w:r>
      <w:r w:rsidR="00CF7D1B">
        <w:rPr>
          <w:rFonts w:ascii="Arial" w:hAnsi="Arial" w:cs="Arial"/>
          <w:color w:val="404040"/>
        </w:rPr>
        <w:t xml:space="preserve">Integration of cloud platforms </w:t>
      </w:r>
      <w:r w:rsidR="00CF7D1B" w:rsidRPr="00CF7D1B">
        <w:rPr>
          <w:rFonts w:ascii="Arial" w:hAnsi="Arial" w:cs="Arial"/>
          <w:b/>
          <w:bCs/>
          <w:color w:val="404040"/>
        </w:rPr>
        <w:t>Salesforce</w:t>
      </w:r>
      <w:r w:rsidR="00CF7D1B">
        <w:rPr>
          <w:rFonts w:ascii="Arial" w:hAnsi="Arial" w:cs="Arial"/>
          <w:color w:val="404040"/>
        </w:rPr>
        <w:t xml:space="preserve"> / </w:t>
      </w:r>
      <w:r w:rsidR="00CF7D1B" w:rsidRPr="00CF7D1B">
        <w:rPr>
          <w:rFonts w:ascii="Arial" w:hAnsi="Arial" w:cs="Arial"/>
          <w:b/>
          <w:bCs/>
          <w:color w:val="404040"/>
        </w:rPr>
        <w:t>Google Cloud</w:t>
      </w:r>
      <w:r w:rsidR="00CF7D1B">
        <w:rPr>
          <w:rFonts w:ascii="Arial" w:hAnsi="Arial" w:cs="Arial"/>
          <w:color w:val="404040"/>
        </w:rPr>
        <w:t xml:space="preserve"> using </w:t>
      </w:r>
      <w:r w:rsidR="00CF7D1B">
        <w:rPr>
          <w:rFonts w:ascii="Arial" w:hAnsi="Arial" w:cs="Arial"/>
          <w:b/>
          <w:bCs/>
          <w:color w:val="404040"/>
        </w:rPr>
        <w:t xml:space="preserve">Python </w:t>
      </w:r>
      <w:r w:rsidR="00CF7D1B" w:rsidRPr="00CF7D1B">
        <w:rPr>
          <w:rFonts w:ascii="Arial" w:hAnsi="Arial" w:cs="Arial"/>
          <w:color w:val="404040"/>
        </w:rPr>
        <w:t>for</w:t>
      </w:r>
      <w:r w:rsidR="00CF7D1B">
        <w:rPr>
          <w:rFonts w:ascii="Arial" w:hAnsi="Arial" w:cs="Arial"/>
          <w:b/>
          <w:bCs/>
          <w:color w:val="404040"/>
        </w:rPr>
        <w:t xml:space="preserve"> </w:t>
      </w:r>
      <w:r w:rsidR="00CF7D1B" w:rsidRPr="003B33F5">
        <w:rPr>
          <w:rFonts w:ascii="Arial" w:hAnsi="Arial" w:cs="Arial"/>
          <w:color w:val="404040"/>
        </w:rPr>
        <w:t>Op</w:t>
      </w:r>
      <w:r w:rsidR="00CF7D1B">
        <w:rPr>
          <w:rFonts w:ascii="Arial" w:hAnsi="Arial" w:cs="Arial"/>
          <w:color w:val="404040"/>
        </w:rPr>
        <w:t>-</w:t>
      </w:r>
      <w:r w:rsidR="00CF7D1B" w:rsidRPr="003B33F5">
        <w:rPr>
          <w:rFonts w:ascii="Arial" w:hAnsi="Arial" w:cs="Arial"/>
          <w:color w:val="404040"/>
        </w:rPr>
        <w:t xml:space="preserve">Analytics &amp; </w:t>
      </w:r>
      <w:r w:rsidR="00CF7D1B">
        <w:rPr>
          <w:rFonts w:ascii="Arial" w:hAnsi="Arial" w:cs="Arial"/>
          <w:color w:val="404040"/>
        </w:rPr>
        <w:t>Data</w:t>
      </w:r>
      <w:r w:rsidR="00CF7D1B" w:rsidRPr="003B33F5">
        <w:rPr>
          <w:rFonts w:ascii="Arial" w:hAnsi="Arial" w:cs="Arial"/>
          <w:color w:val="404040"/>
        </w:rPr>
        <w:t xml:space="preserve"> processing</w:t>
      </w:r>
      <w:r w:rsidR="00CF7D1B">
        <w:rPr>
          <w:rFonts w:ascii="Arial" w:hAnsi="Arial" w:cs="Arial"/>
          <w:b/>
          <w:bCs/>
          <w:color w:val="404040"/>
        </w:rPr>
        <w:t>.</w:t>
      </w:r>
      <w:r w:rsidR="00CF7D1B">
        <w:rPr>
          <w:rFonts w:ascii="Arial" w:hAnsi="Arial" w:cs="Arial"/>
          <w:color w:val="404040"/>
        </w:rPr>
        <w:t xml:space="preserve"> A Techno-Func. API Consultant with </w:t>
      </w:r>
      <w:r w:rsidR="00F726B3">
        <w:rPr>
          <w:rFonts w:ascii="Arial" w:hAnsi="Arial" w:cs="Arial"/>
          <w:color w:val="404040"/>
        </w:rPr>
        <w:t>1</w:t>
      </w:r>
      <w:r w:rsidR="00CF7D1B">
        <w:rPr>
          <w:rFonts w:ascii="Arial" w:hAnsi="Arial" w:cs="Arial"/>
          <w:color w:val="404040"/>
        </w:rPr>
        <w:t>5</w:t>
      </w:r>
      <w:r w:rsidR="00A74957">
        <w:rPr>
          <w:rFonts w:ascii="Arial" w:hAnsi="Arial" w:cs="Arial"/>
          <w:color w:val="404040"/>
        </w:rPr>
        <w:t xml:space="preserve"> plus</w:t>
      </w:r>
      <w:r w:rsidRPr="00A74957">
        <w:rPr>
          <w:rFonts w:ascii="Arial" w:hAnsi="Arial" w:cs="Arial"/>
          <w:color w:val="404040"/>
        </w:rPr>
        <w:t xml:space="preserve"> years of IT experience</w:t>
      </w:r>
      <w:r w:rsidR="00E354A1">
        <w:rPr>
          <w:rFonts w:ascii="Arial" w:hAnsi="Arial" w:cs="Arial"/>
          <w:color w:val="404040"/>
        </w:rPr>
        <w:t xml:space="preserve"> under development and support role</w:t>
      </w:r>
      <w:r w:rsidRPr="00A74957">
        <w:rPr>
          <w:rFonts w:ascii="Arial" w:hAnsi="Arial" w:cs="Arial"/>
          <w:color w:val="404040"/>
        </w:rPr>
        <w:t xml:space="preserve"> </w:t>
      </w:r>
      <w:r w:rsidR="00F55AE0">
        <w:rPr>
          <w:rFonts w:ascii="Arial" w:hAnsi="Arial" w:cs="Arial"/>
          <w:color w:val="404040"/>
        </w:rPr>
        <w:t>on various business domains</w:t>
      </w:r>
      <w:r w:rsidRPr="00A74957">
        <w:rPr>
          <w:rFonts w:ascii="Arial" w:hAnsi="Arial" w:cs="Arial"/>
          <w:color w:val="404040"/>
        </w:rPr>
        <w:t xml:space="preserve"> </w:t>
      </w:r>
      <w:r w:rsidR="007E00F0">
        <w:rPr>
          <w:rFonts w:ascii="Arial" w:hAnsi="Arial" w:cs="Arial"/>
          <w:color w:val="404040"/>
        </w:rPr>
        <w:t>with excellent c</w:t>
      </w:r>
      <w:r w:rsidR="00F55AE0" w:rsidRPr="00F55AE0">
        <w:rPr>
          <w:rFonts w:ascii="Arial" w:hAnsi="Arial" w:cs="Arial"/>
          <w:color w:val="404040"/>
        </w:rPr>
        <w:t>ommunication</w:t>
      </w:r>
      <w:r w:rsidR="00077952">
        <w:rPr>
          <w:rFonts w:ascii="Arial" w:hAnsi="Arial" w:cs="Arial"/>
          <w:color w:val="404040"/>
        </w:rPr>
        <w:t xml:space="preserve"> and leadership</w:t>
      </w:r>
      <w:r w:rsidR="00F55AE0" w:rsidRPr="00F55AE0">
        <w:rPr>
          <w:rFonts w:ascii="Arial" w:hAnsi="Arial" w:cs="Arial"/>
          <w:color w:val="404040"/>
        </w:rPr>
        <w:t xml:space="preserve"> sk</w:t>
      </w:r>
      <w:r w:rsidR="00E00E95">
        <w:rPr>
          <w:rFonts w:ascii="Arial" w:hAnsi="Arial" w:cs="Arial"/>
          <w:color w:val="404040"/>
        </w:rPr>
        <w:t>ills</w:t>
      </w:r>
      <w:r w:rsidR="00F55AE0">
        <w:rPr>
          <w:rFonts w:ascii="Arial" w:hAnsi="Arial" w:cs="Arial"/>
          <w:color w:val="404040"/>
        </w:rPr>
        <w:t>.</w:t>
      </w:r>
      <w:r w:rsidR="006866F7" w:rsidRPr="000247F8">
        <w:rPr>
          <w:rFonts w:ascii="Arial" w:hAnsi="Arial" w:cs="Arial"/>
          <w:color w:val="404040"/>
        </w:rPr>
        <w:br/>
      </w:r>
      <w:r w:rsidR="006866F7" w:rsidRPr="006C1470">
        <w:rPr>
          <w:rFonts w:ascii="Arial" w:hAnsi="Arial" w:cs="Arial"/>
          <w:color w:val="1F497D"/>
          <w:sz w:val="28"/>
          <w:szCs w:val="28"/>
        </w:rPr>
        <w:t>Core Skills and Abilities</w:t>
      </w:r>
    </w:p>
    <w:tbl>
      <w:tblPr>
        <w:tblpPr w:leftFromText="180" w:rightFromText="180" w:vertAnchor="text" w:horzAnchor="margin" w:tblpY="91"/>
        <w:tblW w:w="10486" w:type="dxa"/>
        <w:tblLook w:val="04A0" w:firstRow="1" w:lastRow="0" w:firstColumn="1" w:lastColumn="0" w:noHBand="0" w:noVBand="1"/>
      </w:tblPr>
      <w:tblGrid>
        <w:gridCol w:w="2460"/>
        <w:gridCol w:w="8026"/>
      </w:tblGrid>
      <w:tr w:rsidR="007540E5" w:rsidRPr="00DE3D98" w14:paraId="4DF3BC50" w14:textId="77777777" w:rsidTr="00D60662">
        <w:trPr>
          <w:trHeight w:val="975"/>
        </w:trPr>
        <w:tc>
          <w:tcPr>
            <w:tcW w:w="2460" w:type="dxa"/>
            <w:shd w:val="clear" w:color="auto" w:fill="auto"/>
          </w:tcPr>
          <w:p w14:paraId="7F3EF31E" w14:textId="77777777" w:rsidR="007540E5" w:rsidRPr="00DE3D98" w:rsidRDefault="007540E5" w:rsidP="007540E5">
            <w:pPr>
              <w:pStyle w:val="IndexHeading"/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 w:rsidRPr="00DE3D98">
              <w:rPr>
                <w:rFonts w:eastAsia="MS Mincho"/>
                <w:b/>
                <w:color w:val="404040"/>
                <w:sz w:val="20"/>
                <w:lang w:val="en-AU" w:eastAsia="en-US"/>
              </w:rPr>
              <w:t>SOA Skill sets</w:t>
            </w:r>
          </w:p>
        </w:tc>
        <w:tc>
          <w:tcPr>
            <w:tcW w:w="8026" w:type="dxa"/>
            <w:shd w:val="clear" w:color="auto" w:fill="auto"/>
          </w:tcPr>
          <w:p w14:paraId="2D01D324" w14:textId="1DA8F91C" w:rsidR="007540E5" w:rsidRPr="00FB1052" w:rsidRDefault="007540E5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Oracle SOA Suite </w:t>
            </w:r>
            <w:r w:rsidR="000F3282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12c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0F3282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/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11g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/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10</w:t>
            </w:r>
            <w:proofErr w:type="gramStart"/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g</w:t>
            </w:r>
            <w:r w:rsidR="00B4012E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B60C8E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(</w:t>
            </w:r>
            <w:proofErr w:type="gramEnd"/>
            <w:r w:rsidR="000A3F51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FMW </w:t>
            </w:r>
            <w:r w:rsidR="00B60C8E">
              <w:rPr>
                <w:rFonts w:eastAsia="MS Mincho"/>
                <w:b/>
                <w:color w:val="404040"/>
                <w:sz w:val="20"/>
                <w:lang w:val="en-AU" w:eastAsia="en-US"/>
              </w:rPr>
              <w:t>Fusion Middleware)</w:t>
            </w:r>
            <w:r w:rsidR="00B4012E">
              <w:rPr>
                <w:rFonts w:eastAsia="MS Mincho"/>
                <w:b/>
                <w:color w:val="404040"/>
                <w:sz w:val="20"/>
                <w:lang w:val="en-AU" w:eastAsia="en-US"/>
              </w:rPr>
              <w:t>,AIA-PIP Dev</w:t>
            </w:r>
          </w:p>
          <w:p w14:paraId="3A0DCEB1" w14:textId="77777777" w:rsidR="007540E5" w:rsidRPr="00FB1052" w:rsidRDefault="00DE3D98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Oracle Service </w:t>
            </w:r>
            <w:proofErr w:type="gramStart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Bus</w:t>
            </w:r>
            <w:r w:rsidR="007540E5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(</w:t>
            </w:r>
            <w:proofErr w:type="gramEnd"/>
            <w:r w:rsidR="000F3282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OSB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0F3282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12c/</w:t>
            </w:r>
            <w:r w:rsidR="007540E5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OSB</w:t>
            </w:r>
            <w:r w:rsidR="004A0000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7540E5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11g)</w:t>
            </w:r>
            <w:r w:rsidR="00F5735F">
              <w:rPr>
                <w:rFonts w:eastAsia="MS Mincho"/>
                <w:b/>
                <w:color w:val="404040"/>
                <w:sz w:val="20"/>
                <w:lang w:val="en-AU" w:eastAsia="en-US"/>
              </w:rPr>
              <w:t>,</w:t>
            </w:r>
            <w:proofErr w:type="spellStart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DB,SOAP,MQ,</w:t>
            </w:r>
            <w:r w:rsidRPr="00DE3D98">
              <w:rPr>
                <w:rFonts w:eastAsia="MS Mincho"/>
                <w:b/>
                <w:color w:val="404040"/>
                <w:sz w:val="20"/>
                <w:lang w:val="en-AU" w:eastAsia="en-US"/>
              </w:rPr>
              <w:t>File</w:t>
            </w:r>
            <w:proofErr w:type="spellEnd"/>
            <w:r w:rsidRPr="00DE3D98">
              <w:rPr>
                <w:rFonts w:eastAsia="MS Mincho"/>
                <w:b/>
                <w:color w:val="404040"/>
                <w:sz w:val="20"/>
                <w:lang w:val="en-AU" w:eastAsia="en-US"/>
              </w:rPr>
              <w:t>/FTP Adapter</w:t>
            </w:r>
          </w:p>
          <w:p w14:paraId="5A5A3255" w14:textId="77777777" w:rsidR="0082651A" w:rsidRPr="00FB1052" w:rsidRDefault="005A1381" w:rsidP="008E26D4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Good Knowledge on </w:t>
            </w:r>
            <w:r w:rsidR="00B61E74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Salesforce.com &amp; Eloqua </w:t>
            </w:r>
            <w:r w:rsidR="00EE3D2D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API </w:t>
            </w:r>
            <w:r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I</w:t>
            </w:r>
            <w:r w:rsidR="008E26D4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ntegration.</w:t>
            </w:r>
          </w:p>
          <w:p w14:paraId="5149C42A" w14:textId="77777777" w:rsidR="00B421E6" w:rsidRPr="00FB1052" w:rsidRDefault="00F044F8" w:rsidP="008E26D4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CRM integration - </w:t>
            </w:r>
            <w:proofErr w:type="spellStart"/>
            <w:proofErr w:type="gramStart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Siebel,</w:t>
            </w:r>
            <w:r w:rsidR="00B421E6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>SAP</w:t>
            </w:r>
            <w:proofErr w:type="gramEnd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,Salesforce</w:t>
            </w:r>
            <w:proofErr w:type="spellEnd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-API</w:t>
            </w:r>
            <w:r w:rsidR="00B421E6" w:rsidRPr="00FB1052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762B6C">
              <w:rPr>
                <w:rFonts w:eastAsia="MS Mincho"/>
                <w:b/>
                <w:color w:val="404040"/>
                <w:sz w:val="20"/>
                <w:lang w:val="en-AU" w:eastAsia="en-US"/>
              </w:rPr>
              <w:t>(Agile/Scrum)</w:t>
            </w:r>
            <w:r w:rsidR="003548C1">
              <w:rPr>
                <w:rFonts w:eastAsia="MS Mincho"/>
                <w:b/>
                <w:color w:val="404040"/>
                <w:sz w:val="20"/>
                <w:lang w:val="en-AU" w:eastAsia="en-US"/>
              </w:rPr>
              <w:t>.</w:t>
            </w:r>
          </w:p>
          <w:p w14:paraId="15F75E92" w14:textId="21B5D228" w:rsidR="008E26D4" w:rsidRPr="00FB1052" w:rsidRDefault="00223B01" w:rsidP="00223B01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left="0" w:right="-1080" w:firstLine="36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Talend DI &amp; </w:t>
            </w:r>
            <w:proofErr w:type="spellStart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Mulesoft</w:t>
            </w:r>
            <w:proofErr w:type="spellEnd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r w:rsidR="000C13CD">
              <w:rPr>
                <w:rFonts w:eastAsia="MS Mincho"/>
                <w:b/>
                <w:color w:val="404040"/>
                <w:sz w:val="20"/>
                <w:lang w:val="en-AU" w:eastAsia="en-US"/>
              </w:rPr>
              <w:t>–</w:t>
            </w:r>
            <w:r w:rsidR="00535B0F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</w:t>
            </w:r>
            <w:proofErr w:type="spellStart"/>
            <w:r>
              <w:rPr>
                <w:rFonts w:eastAsia="MS Mincho"/>
                <w:b/>
                <w:color w:val="404040"/>
                <w:sz w:val="20"/>
                <w:lang w:val="en-AU" w:eastAsia="en-US"/>
              </w:rPr>
              <w:t>PoCs</w:t>
            </w:r>
            <w:proofErr w:type="spellEnd"/>
            <w:r w:rsidR="000C13CD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, </w:t>
            </w:r>
            <w:r w:rsidR="002E0786">
              <w:rPr>
                <w:rFonts w:eastAsia="MS Mincho"/>
                <w:b/>
                <w:color w:val="404040"/>
                <w:sz w:val="20"/>
                <w:lang w:val="en-AU" w:eastAsia="en-US"/>
              </w:rPr>
              <w:t>Zoom/</w:t>
            </w:r>
            <w:proofErr w:type="spellStart"/>
            <w:r w:rsidR="002E0786">
              <w:rPr>
                <w:rFonts w:eastAsia="MS Mincho"/>
                <w:b/>
                <w:color w:val="404040"/>
                <w:sz w:val="20"/>
                <w:lang w:val="en-AU" w:eastAsia="en-US"/>
              </w:rPr>
              <w:t>CxEngage</w:t>
            </w:r>
            <w:proofErr w:type="spellEnd"/>
            <w:r w:rsidR="002E0786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-</w:t>
            </w:r>
            <w:r w:rsidR="000C13CD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API Usage </w:t>
            </w:r>
            <w:r w:rsidR="002E0786">
              <w:rPr>
                <w:rFonts w:eastAsia="MS Mincho"/>
                <w:b/>
                <w:color w:val="404040"/>
                <w:sz w:val="20"/>
                <w:lang w:val="en-AU" w:eastAsia="en-US"/>
              </w:rPr>
              <w:t>&amp; Docs.</w:t>
            </w:r>
          </w:p>
        </w:tc>
      </w:tr>
      <w:tr w:rsidR="00A53689" w:rsidRPr="00AF1CCB" w14:paraId="1846D70A" w14:textId="77777777" w:rsidTr="00D60662">
        <w:trPr>
          <w:trHeight w:val="472"/>
        </w:trPr>
        <w:tc>
          <w:tcPr>
            <w:tcW w:w="2460" w:type="dxa"/>
            <w:shd w:val="clear" w:color="auto" w:fill="auto"/>
          </w:tcPr>
          <w:p w14:paraId="1A8C2886" w14:textId="77777777" w:rsidR="00492BAB" w:rsidRPr="004A0000" w:rsidRDefault="00492BAB" w:rsidP="00A53689">
            <w:pPr>
              <w:pStyle w:val="IndexHeading"/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</w:p>
          <w:p w14:paraId="0DFB5FE5" w14:textId="77777777" w:rsidR="00A53689" w:rsidRPr="004A0000" w:rsidRDefault="00A53689" w:rsidP="00A53689">
            <w:pPr>
              <w:pStyle w:val="IndexHeading"/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proofErr w:type="gramStart"/>
            <w:r w:rsidRPr="004A000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SOA  Technologies</w:t>
            </w:r>
            <w:proofErr w:type="gramEnd"/>
          </w:p>
        </w:tc>
        <w:tc>
          <w:tcPr>
            <w:tcW w:w="8026" w:type="dxa"/>
            <w:shd w:val="clear" w:color="auto" w:fill="auto"/>
          </w:tcPr>
          <w:p w14:paraId="7F9A850B" w14:textId="77777777" w:rsidR="00492BAB" w:rsidRPr="000A7977" w:rsidRDefault="000A7977" w:rsidP="00A53689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eastAsia="MS Mincho"/>
                <w:b/>
                <w:color w:val="404040"/>
                <w:sz w:val="20"/>
                <w:lang w:val="en-AU" w:eastAsia="en-US"/>
              </w:rPr>
            </w:pPr>
            <w:r w:rsidRPr="000A7977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Knowledge </w:t>
            </w:r>
            <w:r w:rsidR="00DE1C0A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on </w:t>
            </w:r>
            <w:r w:rsidR="007171E8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BAM &amp; </w:t>
            </w:r>
            <w:r w:rsidRPr="000A7977">
              <w:rPr>
                <w:rFonts w:eastAsia="MS Mincho"/>
                <w:b/>
                <w:color w:val="404040"/>
                <w:sz w:val="20"/>
                <w:lang w:val="en-AU" w:eastAsia="en-US"/>
              </w:rPr>
              <w:t>cloud platforms Force.com,</w:t>
            </w:r>
            <w:r w:rsidR="00710EFB">
              <w:rPr>
                <w:rFonts w:eastAsia="MS Mincho"/>
                <w:b/>
                <w:color w:val="404040"/>
                <w:sz w:val="20"/>
                <w:lang w:val="en-AU" w:eastAsia="en-US"/>
              </w:rPr>
              <w:t xml:space="preserve"> and JENKINS</w:t>
            </w:r>
          </w:p>
          <w:p w14:paraId="65EEE151" w14:textId="5CA7E621" w:rsidR="00A53689" w:rsidRPr="00287165" w:rsidRDefault="00287165" w:rsidP="00430F56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BPEL 1.1/2.</w:t>
            </w:r>
            <w:proofErr w:type="gramStart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0,ESB</w:t>
            </w:r>
            <w:proofErr w:type="gramEnd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,Mediator,OSB </w:t>
            </w:r>
            <w:r w:rsidR="00A53689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11g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="00E63C07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ADF-BC,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OSB 12c</w:t>
            </w:r>
            <w:r w:rsidR="00A53689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,XML,XSD,</w:t>
            </w:r>
            <w:r w:rsidR="00DE3D98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        </w:t>
            </w:r>
            <w:proofErr w:type="spellStart"/>
            <w:r w:rsidR="00A53689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WSDL,SOAP,REST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Pr="0028716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XSLT,</w:t>
            </w:r>
            <w:r w:rsidR="00A53689" w:rsidRPr="0028716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XQuery</w:t>
            </w:r>
            <w:r w:rsidRPr="0028716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="00C73CBE" w:rsidRPr="0028716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WLST</w:t>
            </w:r>
            <w:r w:rsidR="003D4821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,Mule</w:t>
            </w:r>
            <w:r w:rsidR="009E5684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soft</w:t>
            </w:r>
            <w:proofErr w:type="spellEnd"/>
            <w:r w:rsidR="003D4821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ESB</w:t>
            </w:r>
          </w:p>
        </w:tc>
      </w:tr>
      <w:tr w:rsidR="007540E5" w:rsidRPr="00AF1CCB" w14:paraId="39984CDE" w14:textId="77777777" w:rsidTr="00D60662">
        <w:trPr>
          <w:trHeight w:val="226"/>
        </w:trPr>
        <w:tc>
          <w:tcPr>
            <w:tcW w:w="2460" w:type="dxa"/>
            <w:shd w:val="clear" w:color="auto" w:fill="auto"/>
          </w:tcPr>
          <w:p w14:paraId="70B462B6" w14:textId="77777777" w:rsidR="007540E5" w:rsidRPr="004A0000" w:rsidRDefault="007540E5" w:rsidP="007540E5">
            <w:pPr>
              <w:pStyle w:val="IndexHeading"/>
              <w:tabs>
                <w:tab w:val="left" w:pos="-720"/>
              </w:tabs>
              <w:spacing w:after="0" w:line="240" w:lineRule="auto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 w:rsidRPr="004A000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 xml:space="preserve">Testing Tools         </w:t>
            </w:r>
          </w:p>
        </w:tc>
        <w:tc>
          <w:tcPr>
            <w:tcW w:w="8026" w:type="dxa"/>
            <w:shd w:val="clear" w:color="auto" w:fill="auto"/>
          </w:tcPr>
          <w:p w14:paraId="533BD647" w14:textId="77777777" w:rsidR="007540E5" w:rsidRPr="004A0000" w:rsidRDefault="005C649A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SOAP-UI/</w:t>
            </w:r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LOAD-</w:t>
            </w:r>
            <w:proofErr w:type="gramStart"/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UI,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POSTMAN</w:t>
            </w:r>
            <w:proofErr w:type="gramEnd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TCP-Mon, </w:t>
            </w:r>
            <w:proofErr w:type="spellStart"/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XING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,Groovy</w:t>
            </w:r>
            <w:proofErr w:type="spellEnd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based</w:t>
            </w:r>
            <w:r w:rsidR="0073731C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-Testing</w:t>
            </w:r>
          </w:p>
        </w:tc>
      </w:tr>
      <w:tr w:rsidR="00B4012E" w:rsidRPr="00AF1CCB" w14:paraId="278C010E" w14:textId="77777777" w:rsidTr="00D60662">
        <w:trPr>
          <w:trHeight w:val="226"/>
        </w:trPr>
        <w:tc>
          <w:tcPr>
            <w:tcW w:w="2460" w:type="dxa"/>
            <w:shd w:val="clear" w:color="auto" w:fill="auto"/>
          </w:tcPr>
          <w:p w14:paraId="0E19ACF4" w14:textId="52842378" w:rsidR="00B4012E" w:rsidRPr="004A0000" w:rsidRDefault="003F46FB" w:rsidP="007540E5">
            <w:pPr>
              <w:pStyle w:val="IndexHeading"/>
              <w:tabs>
                <w:tab w:val="left" w:pos="-720"/>
              </w:tabs>
              <w:spacing w:after="0" w:line="240" w:lineRule="auto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 xml:space="preserve">Google Cloud </w:t>
            </w:r>
          </w:p>
        </w:tc>
        <w:tc>
          <w:tcPr>
            <w:tcW w:w="8026" w:type="dxa"/>
            <w:shd w:val="clear" w:color="auto" w:fill="auto"/>
          </w:tcPr>
          <w:p w14:paraId="0A0CC91D" w14:textId="64BFC5B6" w:rsidR="00B51262" w:rsidRPr="00B51262" w:rsidRDefault="00B4012E" w:rsidP="00B51262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 w:rsidRPr="003F46FB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Google</w:t>
            </w:r>
            <w:r w:rsidR="00924186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 xml:space="preserve"> Cloud</w:t>
            </w:r>
            <w:r w:rsidRPr="003F46FB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 xml:space="preserve"> </w:t>
            </w:r>
            <w:r w:rsidR="00D60662" w:rsidRPr="003F46FB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(Storage</w:t>
            </w:r>
            <w:r w:rsidR="00B51262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/</w:t>
            </w:r>
            <w:proofErr w:type="spellStart"/>
            <w:r w:rsidR="00B51262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BigQuery</w:t>
            </w:r>
            <w:proofErr w:type="spellEnd"/>
            <w:r w:rsidR="00924186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/</w:t>
            </w:r>
            <w:proofErr w:type="spellStart"/>
            <w:r w:rsidR="00924186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DataFlow</w:t>
            </w:r>
            <w:proofErr w:type="spellEnd"/>
            <w:r w:rsidR="00924186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/</w:t>
            </w:r>
            <w:proofErr w:type="spellStart"/>
            <w:r w:rsidR="00D60662" w:rsidRPr="00B51262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Dataprep</w:t>
            </w:r>
            <w:proofErr w:type="spellEnd"/>
            <w:r w:rsidR="00924186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)</w:t>
            </w:r>
          </w:p>
        </w:tc>
      </w:tr>
      <w:tr w:rsidR="007540E5" w:rsidRPr="00AF1CCB" w14:paraId="19D30467" w14:textId="77777777" w:rsidTr="00D60662">
        <w:trPr>
          <w:trHeight w:val="226"/>
        </w:trPr>
        <w:tc>
          <w:tcPr>
            <w:tcW w:w="2460" w:type="dxa"/>
            <w:shd w:val="clear" w:color="auto" w:fill="auto"/>
          </w:tcPr>
          <w:p w14:paraId="54A4A5D8" w14:textId="7CD2FC66" w:rsidR="00B51262" w:rsidRDefault="00B51262" w:rsidP="007540E5">
            <w:pPr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  <w:t>Ver Control /CI/CD</w:t>
            </w:r>
          </w:p>
          <w:p w14:paraId="22C9A9C8" w14:textId="0C849068" w:rsidR="007540E5" w:rsidRPr="004A0000" w:rsidRDefault="007540E5" w:rsidP="007540E5">
            <w:pPr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</w:pPr>
            <w:r w:rsidRPr="004A0000"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  <w:t>Design/UML Tools</w:t>
            </w:r>
          </w:p>
        </w:tc>
        <w:tc>
          <w:tcPr>
            <w:tcW w:w="8026" w:type="dxa"/>
            <w:shd w:val="clear" w:color="auto" w:fill="auto"/>
          </w:tcPr>
          <w:p w14:paraId="472C5192" w14:textId="11EFB691" w:rsidR="00B51262" w:rsidRDefault="00B51262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Tortoise SVN / </w:t>
            </w:r>
            <w:proofErr w:type="spellStart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Bi</w:t>
            </w:r>
            <w:r w:rsidR="009024B4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t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Bucket</w:t>
            </w:r>
            <w:proofErr w:type="spellEnd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</w:t>
            </w:r>
            <w:r w:rsidR="009024B4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(Pipelines)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/ Jenkin</w:t>
            </w:r>
          </w:p>
          <w:p w14:paraId="2D831BEC" w14:textId="7847B52D" w:rsidR="007540E5" w:rsidRPr="004A0000" w:rsidRDefault="007540E5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Microsoft VISIO 2007/ IBM Rational Rose</w:t>
            </w:r>
            <w:r w:rsidR="00230AC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/ </w:t>
            </w:r>
            <w:proofErr w:type="spellStart"/>
            <w:r w:rsidR="00230AC5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Lucidchart</w:t>
            </w:r>
            <w:proofErr w:type="spellEnd"/>
          </w:p>
        </w:tc>
      </w:tr>
      <w:tr w:rsidR="007540E5" w:rsidRPr="00AF1CCB" w14:paraId="23F31E98" w14:textId="77777777" w:rsidTr="00D60662">
        <w:trPr>
          <w:trHeight w:val="243"/>
        </w:trPr>
        <w:tc>
          <w:tcPr>
            <w:tcW w:w="2460" w:type="dxa"/>
            <w:shd w:val="clear" w:color="auto" w:fill="auto"/>
          </w:tcPr>
          <w:p w14:paraId="4F5CAAD3" w14:textId="77777777" w:rsidR="007540E5" w:rsidRPr="004A0000" w:rsidRDefault="007540E5" w:rsidP="007540E5">
            <w:pPr>
              <w:pStyle w:val="IndexHeading"/>
              <w:tabs>
                <w:tab w:val="left" w:pos="-720"/>
              </w:tabs>
              <w:spacing w:after="0" w:line="240" w:lineRule="auto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 w:rsidRPr="004A000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Java</w:t>
            </w:r>
            <w:r w:rsidR="004A0000" w:rsidRPr="004A000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/J2EE Tec</w:t>
            </w:r>
            <w:r w:rsidR="00AE159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 xml:space="preserve">h. </w:t>
            </w:r>
          </w:p>
        </w:tc>
        <w:tc>
          <w:tcPr>
            <w:tcW w:w="8026" w:type="dxa"/>
            <w:shd w:val="clear" w:color="auto" w:fill="auto"/>
          </w:tcPr>
          <w:p w14:paraId="31123E77" w14:textId="77777777" w:rsidR="007540E5" w:rsidRPr="004A0000" w:rsidRDefault="00E16A4A" w:rsidP="00C73CBE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jc w:val="both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Core-</w:t>
            </w:r>
            <w:proofErr w:type="spellStart"/>
            <w:proofErr w:type="gramStart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Java,</w:t>
            </w:r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Java</w:t>
            </w:r>
            <w:proofErr w:type="spellEnd"/>
            <w:proofErr w:type="gramEnd"/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-Web services(JAX-WS)</w:t>
            </w:r>
          </w:p>
        </w:tc>
      </w:tr>
      <w:tr w:rsidR="007540E5" w:rsidRPr="00AF1CCB" w14:paraId="43CB581F" w14:textId="77777777" w:rsidTr="00D60662">
        <w:trPr>
          <w:trHeight w:val="226"/>
        </w:trPr>
        <w:tc>
          <w:tcPr>
            <w:tcW w:w="2460" w:type="dxa"/>
            <w:shd w:val="clear" w:color="auto" w:fill="auto"/>
          </w:tcPr>
          <w:p w14:paraId="40E96C02" w14:textId="77777777" w:rsidR="007540E5" w:rsidRPr="004A0000" w:rsidRDefault="007540E5" w:rsidP="007540E5">
            <w:pPr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</w:pPr>
            <w:r w:rsidRPr="004A0000"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  <w:t xml:space="preserve">Development                        </w:t>
            </w:r>
          </w:p>
        </w:tc>
        <w:tc>
          <w:tcPr>
            <w:tcW w:w="8026" w:type="dxa"/>
            <w:shd w:val="clear" w:color="auto" w:fill="auto"/>
          </w:tcPr>
          <w:p w14:paraId="55E16ACF" w14:textId="04C32C27" w:rsidR="007540E5" w:rsidRPr="001D1C5E" w:rsidRDefault="007540E5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Oracle J-</w:t>
            </w:r>
            <w:proofErr w:type="spellStart"/>
            <w:proofErr w:type="gramStart"/>
            <w:r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dev</w:t>
            </w:r>
            <w:r w:rsid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eloper</w:t>
            </w:r>
            <w:r w:rsidR="001B3AE1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,Talend</w:t>
            </w:r>
            <w:proofErr w:type="spellEnd"/>
            <w:proofErr w:type="gramEnd"/>
            <w:r w:rsidR="00B51262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/</w:t>
            </w:r>
            <w:proofErr w:type="spellStart"/>
            <w:r w:rsidR="00ED38EE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Anypoint</w:t>
            </w:r>
            <w:r w:rsidR="00B51262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-</w:t>
            </w:r>
            <w:r w:rsidR="001B3AE1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Studio</w:t>
            </w:r>
            <w:r w:rsidR="00ED38EE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,</w:t>
            </w:r>
            <w:r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Eclipse</w:t>
            </w:r>
            <w:r w:rsidR="00D60662" w:rsidRPr="001D1C5E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,VSCode</w:t>
            </w:r>
            <w:proofErr w:type="spellEnd"/>
          </w:p>
        </w:tc>
      </w:tr>
      <w:tr w:rsidR="007540E5" w:rsidRPr="00AF1CCB" w14:paraId="77BAA8D0" w14:textId="77777777" w:rsidTr="00D60662">
        <w:trPr>
          <w:trHeight w:val="226"/>
        </w:trPr>
        <w:tc>
          <w:tcPr>
            <w:tcW w:w="2460" w:type="dxa"/>
            <w:shd w:val="clear" w:color="auto" w:fill="auto"/>
          </w:tcPr>
          <w:p w14:paraId="6B007DB1" w14:textId="77777777" w:rsidR="007540E5" w:rsidRPr="004A0000" w:rsidRDefault="007540E5" w:rsidP="007540E5">
            <w:pPr>
              <w:pStyle w:val="IndexHeading"/>
              <w:tabs>
                <w:tab w:val="left" w:pos="-720"/>
              </w:tabs>
              <w:spacing w:after="0" w:line="240" w:lineRule="auto"/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</w:pPr>
            <w:r w:rsidRPr="004A0000">
              <w:rPr>
                <w:rFonts w:ascii="Verdana" w:eastAsia="MS Mincho" w:hAnsi="Verdana"/>
                <w:b/>
                <w:bCs/>
                <w:color w:val="404040"/>
                <w:sz w:val="20"/>
                <w:lang w:val="en-AU" w:eastAsia="en-US"/>
              </w:rPr>
              <w:t>Scripting Tools</w:t>
            </w:r>
          </w:p>
        </w:tc>
        <w:tc>
          <w:tcPr>
            <w:tcW w:w="8026" w:type="dxa"/>
            <w:shd w:val="clear" w:color="auto" w:fill="auto"/>
          </w:tcPr>
          <w:p w14:paraId="0CE2E6BD" w14:textId="77777777" w:rsidR="007540E5" w:rsidRPr="004A0000" w:rsidRDefault="007540E5" w:rsidP="0061790C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jc w:val="both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Unix Shell Scripting</w:t>
            </w:r>
            <w:r w:rsidR="00227D5A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, Groovy </w:t>
            </w:r>
            <w:proofErr w:type="spellStart"/>
            <w:proofErr w:type="gramStart"/>
            <w:r w:rsidR="00227D5A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Scripting</w:t>
            </w:r>
            <w:r w:rsidR="001B3AE1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,Python</w:t>
            </w:r>
            <w:proofErr w:type="spellEnd"/>
            <w:proofErr w:type="gramEnd"/>
          </w:p>
        </w:tc>
      </w:tr>
      <w:tr w:rsidR="007540E5" w:rsidRPr="00AF1CCB" w14:paraId="3BB2AFFD" w14:textId="77777777" w:rsidTr="00D60662">
        <w:trPr>
          <w:trHeight w:val="201"/>
        </w:trPr>
        <w:tc>
          <w:tcPr>
            <w:tcW w:w="2460" w:type="dxa"/>
            <w:shd w:val="clear" w:color="auto" w:fill="auto"/>
          </w:tcPr>
          <w:p w14:paraId="4EEB30B1" w14:textId="77777777" w:rsidR="007540E5" w:rsidRPr="004A0000" w:rsidRDefault="007540E5" w:rsidP="000A3F51">
            <w:pPr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</w:pPr>
            <w:r w:rsidRPr="004A0000"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  <w:t xml:space="preserve">Other </w:t>
            </w:r>
            <w:r w:rsidR="000A3F51">
              <w:rPr>
                <w:rFonts w:ascii="Verdana" w:hAnsi="Verdana" w:cs="Arial"/>
                <w:b/>
                <w:bCs/>
                <w:color w:val="404040"/>
                <w:sz w:val="20"/>
                <w:szCs w:val="20"/>
              </w:rPr>
              <w:t xml:space="preserve">Skills </w:t>
            </w:r>
          </w:p>
        </w:tc>
        <w:tc>
          <w:tcPr>
            <w:tcW w:w="8026" w:type="dxa"/>
            <w:shd w:val="clear" w:color="auto" w:fill="auto"/>
          </w:tcPr>
          <w:p w14:paraId="2FB7DD54" w14:textId="2F31A632" w:rsidR="00D570B3" w:rsidRPr="004A0000" w:rsidRDefault="000A3F51" w:rsidP="00430F56">
            <w:pPr>
              <w:pStyle w:val="IndexHeading"/>
              <w:numPr>
                <w:ilvl w:val="0"/>
                <w:numId w:val="9"/>
              </w:numPr>
              <w:tabs>
                <w:tab w:val="left" w:pos="-720"/>
              </w:tabs>
              <w:spacing w:after="0" w:line="240" w:lineRule="auto"/>
              <w:ind w:right="-1080"/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</w:pP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Python/Flask</w:t>
            </w:r>
            <w:r w:rsidR="009024B4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/</w:t>
            </w:r>
            <w:proofErr w:type="spellStart"/>
            <w:proofErr w:type="gramStart"/>
            <w:r w:rsidR="009024B4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Docker</w:t>
            </w:r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,Azure</w:t>
            </w:r>
            <w:proofErr w:type="gramEnd"/>
            <w:r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SQL</w:t>
            </w:r>
            <w:proofErr w:type="spellEnd"/>
            <w:r w:rsidR="007540E5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,</w:t>
            </w:r>
            <w:r w:rsidR="00430F56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PL/SQL, Java, C, </w:t>
            </w:r>
            <w:r w:rsidR="00D570B3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>XML, HTML</w:t>
            </w:r>
            <w:r w:rsidR="000F3282" w:rsidRPr="004A0000">
              <w:rPr>
                <w:rFonts w:ascii="Verdana" w:eastAsia="MS Mincho" w:hAnsi="Verdana"/>
                <w:color w:val="404040"/>
                <w:sz w:val="20"/>
                <w:lang w:val="en-AU" w:eastAsia="en-US"/>
              </w:rPr>
              <w:t xml:space="preserve"> </w:t>
            </w:r>
          </w:p>
        </w:tc>
      </w:tr>
    </w:tbl>
    <w:p w14:paraId="511659E5" w14:textId="77777777" w:rsidR="004320E8" w:rsidRDefault="004320E8" w:rsidP="00AC5A81">
      <w:pPr>
        <w:suppressAutoHyphens/>
        <w:jc w:val="both"/>
        <w:rPr>
          <w:rFonts w:ascii="Arial" w:hAnsi="Arial" w:cs="Arial"/>
          <w:b/>
          <w:bCs/>
          <w:color w:val="404040"/>
          <w:sz w:val="20"/>
          <w:szCs w:val="20"/>
        </w:rPr>
      </w:pPr>
    </w:p>
    <w:p w14:paraId="61838FFD" w14:textId="77777777" w:rsidR="00AC5A81" w:rsidRDefault="00AC5A81" w:rsidP="00AC5A81">
      <w:pPr>
        <w:suppressAutoHyphens/>
        <w:jc w:val="both"/>
        <w:rPr>
          <w:rFonts w:ascii="Arial" w:hAnsi="Arial" w:cs="Arial"/>
          <w:color w:val="404040"/>
          <w:sz w:val="20"/>
          <w:szCs w:val="20"/>
        </w:rPr>
      </w:pPr>
      <w:r w:rsidRPr="00552859">
        <w:rPr>
          <w:rFonts w:ascii="Arial" w:hAnsi="Arial" w:cs="Arial"/>
          <w:b/>
          <w:bCs/>
          <w:color w:val="404040"/>
          <w:sz w:val="20"/>
          <w:szCs w:val="20"/>
        </w:rPr>
        <w:t>Experience</w:t>
      </w:r>
      <w:r>
        <w:rPr>
          <w:rFonts w:ascii="Arial" w:hAnsi="Arial" w:cs="Arial"/>
          <w:b/>
          <w:bCs/>
          <w:color w:val="404040"/>
          <w:sz w:val="20"/>
          <w:szCs w:val="20"/>
        </w:rPr>
        <w:t xml:space="preserve"> in</w:t>
      </w:r>
      <w:r w:rsidRPr="00552859">
        <w:rPr>
          <w:rFonts w:ascii="Arial" w:hAnsi="Arial" w:cs="Arial"/>
          <w:b/>
          <w:bCs/>
          <w:color w:val="404040"/>
          <w:sz w:val="20"/>
          <w:szCs w:val="20"/>
        </w:rPr>
        <w:t xml:space="preserve"> implementing and supporting large scale </w:t>
      </w:r>
      <w:r>
        <w:rPr>
          <w:rFonts w:ascii="Arial" w:hAnsi="Arial" w:cs="Arial"/>
          <w:b/>
          <w:bCs/>
          <w:color w:val="404040"/>
          <w:sz w:val="20"/>
          <w:szCs w:val="20"/>
        </w:rPr>
        <w:t>Middleware Integration</w:t>
      </w:r>
      <w:r w:rsidRPr="00552859">
        <w:rPr>
          <w:rFonts w:ascii="Arial" w:hAnsi="Arial" w:cs="Arial"/>
          <w:b/>
          <w:bCs/>
          <w:color w:val="40404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404040"/>
          <w:sz w:val="20"/>
          <w:szCs w:val="20"/>
        </w:rPr>
        <w:t>Solutions</w:t>
      </w:r>
    </w:p>
    <w:p w14:paraId="0F37C909" w14:textId="77777777" w:rsidR="009C5C2F" w:rsidRDefault="007D476F" w:rsidP="00525D74">
      <w:pPr>
        <w:numPr>
          <w:ilvl w:val="0"/>
          <w:numId w:val="4"/>
        </w:numPr>
        <w:shd w:val="clear" w:color="auto" w:fill="FFFFFF"/>
        <w:spacing w:line="234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Oracle </w:t>
      </w:r>
      <w:r w:rsidR="00BB1E07">
        <w:rPr>
          <w:rFonts w:ascii="Arial" w:hAnsi="Arial" w:cs="Arial"/>
          <w:color w:val="404040"/>
          <w:sz w:val="20"/>
          <w:szCs w:val="20"/>
        </w:rPr>
        <w:t>SOA</w:t>
      </w:r>
      <w:r w:rsidR="00AC5A81" w:rsidRPr="00F70CFD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AC5A81" w:rsidRPr="00F70CFD">
        <w:rPr>
          <w:rFonts w:ascii="Arial" w:hAnsi="Arial" w:cs="Arial"/>
          <w:color w:val="404040"/>
          <w:sz w:val="20"/>
          <w:szCs w:val="20"/>
        </w:rPr>
        <w:t>impl</w:t>
      </w:r>
      <w:proofErr w:type="spellEnd"/>
      <w:r w:rsidR="005D4403">
        <w:rPr>
          <w:rFonts w:ascii="Arial" w:hAnsi="Arial" w:cs="Arial"/>
          <w:color w:val="404040"/>
          <w:sz w:val="20"/>
          <w:szCs w:val="20"/>
        </w:rPr>
        <w:t>.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BB1E07">
        <w:rPr>
          <w:rFonts w:ascii="Arial" w:hAnsi="Arial" w:cs="Arial"/>
          <w:color w:val="404040"/>
          <w:sz w:val="20"/>
          <w:szCs w:val="20"/>
        </w:rPr>
        <w:t>for $7 billion</w:t>
      </w:r>
      <w:r w:rsidR="00BB1E07" w:rsidRPr="006B4DB8">
        <w:rPr>
          <w:rFonts w:ascii="Arial" w:hAnsi="Arial" w:cs="Arial"/>
          <w:color w:val="404040"/>
          <w:sz w:val="20"/>
          <w:szCs w:val="20"/>
        </w:rPr>
        <w:t xml:space="preserve"> </w:t>
      </w:r>
      <w:r w:rsidR="00525D74">
        <w:rPr>
          <w:rFonts w:ascii="Arial" w:hAnsi="Arial" w:cs="Arial"/>
          <w:color w:val="404040"/>
          <w:sz w:val="20"/>
          <w:szCs w:val="20"/>
        </w:rPr>
        <w:t xml:space="preserve">worth </w:t>
      </w:r>
      <w:r w:rsidR="0012762D" w:rsidRPr="00525D74">
        <w:rPr>
          <w:rFonts w:ascii="Arial" w:hAnsi="Arial" w:cs="Arial"/>
          <w:color w:val="404040"/>
          <w:sz w:val="20"/>
          <w:szCs w:val="20"/>
        </w:rPr>
        <w:t>F&amp;</w:t>
      </w:r>
      <w:r w:rsidR="00464178" w:rsidRPr="00525D74">
        <w:rPr>
          <w:rFonts w:ascii="Arial" w:hAnsi="Arial" w:cs="Arial"/>
          <w:color w:val="404040"/>
          <w:sz w:val="20"/>
          <w:szCs w:val="20"/>
        </w:rPr>
        <w:t>R Business</w:t>
      </w:r>
      <w:r w:rsidR="00BB1E07" w:rsidRPr="00525D74">
        <w:rPr>
          <w:rFonts w:ascii="Arial" w:hAnsi="Arial" w:cs="Arial"/>
          <w:color w:val="404040"/>
          <w:sz w:val="20"/>
          <w:szCs w:val="20"/>
        </w:rPr>
        <w:t xml:space="preserve"> division at Thomson Reuters</w:t>
      </w:r>
      <w:r w:rsidR="00AC5A81" w:rsidRPr="00525D74">
        <w:rPr>
          <w:rFonts w:ascii="Arial" w:hAnsi="Arial" w:cs="Arial"/>
          <w:color w:val="404040"/>
          <w:sz w:val="20"/>
          <w:szCs w:val="20"/>
        </w:rPr>
        <w:t>.</w:t>
      </w:r>
      <w:r w:rsidR="00C2210A" w:rsidRPr="00525D74">
        <w:rPr>
          <w:rFonts w:ascii="Arial" w:hAnsi="Arial" w:cs="Arial"/>
          <w:color w:val="404040"/>
          <w:sz w:val="20"/>
          <w:szCs w:val="20"/>
        </w:rPr>
        <w:tab/>
      </w:r>
    </w:p>
    <w:p w14:paraId="6A2815DD" w14:textId="77777777" w:rsidR="00617730" w:rsidRDefault="00617730" w:rsidP="00525D74">
      <w:pPr>
        <w:numPr>
          <w:ilvl w:val="0"/>
          <w:numId w:val="4"/>
        </w:numPr>
        <w:shd w:val="clear" w:color="auto" w:fill="FFFFFF"/>
        <w:spacing w:line="234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SAP IS-U</w:t>
      </w:r>
      <w:r w:rsidR="00DB0DF8">
        <w:rPr>
          <w:rFonts w:ascii="Arial" w:hAnsi="Arial" w:cs="Arial"/>
          <w:color w:val="404040"/>
          <w:sz w:val="20"/>
          <w:szCs w:val="20"/>
        </w:rPr>
        <w:t>/UIQ/</w:t>
      </w:r>
      <w:proofErr w:type="spellStart"/>
      <w:r w:rsidR="00DB0DF8">
        <w:rPr>
          <w:rFonts w:ascii="Arial" w:hAnsi="Arial" w:cs="Arial"/>
          <w:color w:val="404040"/>
          <w:sz w:val="20"/>
          <w:szCs w:val="20"/>
        </w:rPr>
        <w:t>Itron</w:t>
      </w:r>
      <w:proofErr w:type="spellEnd"/>
      <w:r w:rsidR="00DB0DF8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gramStart"/>
      <w:r w:rsidR="00DB0DF8">
        <w:rPr>
          <w:rFonts w:ascii="Arial" w:hAnsi="Arial" w:cs="Arial"/>
          <w:color w:val="404040"/>
          <w:sz w:val="20"/>
          <w:szCs w:val="20"/>
        </w:rPr>
        <w:t>IEE(</w:t>
      </w:r>
      <w:proofErr w:type="gramEnd"/>
      <w:r w:rsidR="00DB0DF8">
        <w:rPr>
          <w:rFonts w:ascii="Arial" w:hAnsi="Arial" w:cs="Arial"/>
          <w:color w:val="404040"/>
          <w:sz w:val="20"/>
          <w:szCs w:val="20"/>
        </w:rPr>
        <w:t>Meter Asset Mgmt</w:t>
      </w:r>
      <w:r w:rsidR="00D92161">
        <w:rPr>
          <w:rFonts w:ascii="Arial" w:hAnsi="Arial" w:cs="Arial"/>
          <w:color w:val="404040"/>
          <w:sz w:val="20"/>
          <w:szCs w:val="20"/>
        </w:rPr>
        <w:t>.</w:t>
      </w:r>
      <w:r w:rsidR="00B46401">
        <w:rPr>
          <w:rFonts w:ascii="Arial" w:hAnsi="Arial" w:cs="Arial"/>
          <w:color w:val="404040"/>
          <w:sz w:val="20"/>
          <w:szCs w:val="20"/>
        </w:rPr>
        <w:t>):</w:t>
      </w:r>
      <w:r>
        <w:rPr>
          <w:rFonts w:ascii="Arial" w:hAnsi="Arial" w:cs="Arial"/>
          <w:color w:val="404040"/>
          <w:sz w:val="20"/>
          <w:szCs w:val="20"/>
        </w:rPr>
        <w:t xml:space="preserve"> $4Million worth </w:t>
      </w:r>
      <w:r w:rsidR="00D92161">
        <w:rPr>
          <w:rFonts w:ascii="Arial" w:hAnsi="Arial" w:cs="Arial"/>
          <w:color w:val="404040"/>
          <w:sz w:val="20"/>
          <w:szCs w:val="20"/>
        </w:rPr>
        <w:t xml:space="preserve">Asset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Maintainance</w:t>
      </w:r>
      <w:proofErr w:type="spellEnd"/>
      <w:r w:rsidR="00B46401">
        <w:rPr>
          <w:rFonts w:ascii="Arial" w:hAnsi="Arial" w:cs="Arial"/>
          <w:color w:val="404040"/>
          <w:sz w:val="20"/>
          <w:szCs w:val="20"/>
        </w:rPr>
        <w:t xml:space="preserve"> for </w:t>
      </w:r>
      <w:proofErr w:type="spellStart"/>
      <w:r w:rsidR="00B46401">
        <w:rPr>
          <w:rFonts w:ascii="Arial" w:hAnsi="Arial" w:cs="Arial"/>
          <w:color w:val="404040"/>
          <w:sz w:val="20"/>
          <w:szCs w:val="20"/>
        </w:rPr>
        <w:t>Citipower</w:t>
      </w:r>
      <w:proofErr w:type="spellEnd"/>
    </w:p>
    <w:p w14:paraId="1EDBB6F3" w14:textId="77777777" w:rsidR="00D92161" w:rsidRPr="00525D74" w:rsidRDefault="00D92161" w:rsidP="00525D74">
      <w:pPr>
        <w:numPr>
          <w:ilvl w:val="0"/>
          <w:numId w:val="4"/>
        </w:numPr>
        <w:shd w:val="clear" w:color="auto" w:fill="FFFFFF"/>
        <w:spacing w:line="234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Myenergy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B46401">
        <w:rPr>
          <w:rFonts w:ascii="Arial" w:hAnsi="Arial" w:cs="Arial"/>
          <w:color w:val="404040"/>
          <w:sz w:val="20"/>
          <w:szCs w:val="20"/>
        </w:rPr>
        <w:t>Portal</w:t>
      </w:r>
      <w:r w:rsidR="00DB0DF8">
        <w:rPr>
          <w:rFonts w:ascii="Arial" w:hAnsi="Arial" w:cs="Arial"/>
          <w:color w:val="404040"/>
          <w:sz w:val="20"/>
          <w:szCs w:val="20"/>
        </w:rPr>
        <w:t xml:space="preserve">: </w:t>
      </w:r>
      <w:proofErr w:type="spellStart"/>
      <w:r w:rsidR="00B46401">
        <w:rPr>
          <w:rFonts w:ascii="Arial" w:hAnsi="Arial" w:cs="Arial"/>
          <w:color w:val="404040"/>
          <w:sz w:val="20"/>
          <w:szCs w:val="20"/>
        </w:rPr>
        <w:t>Citipower&amp;Powercor</w:t>
      </w:r>
      <w:proofErr w:type="spellEnd"/>
      <w:r w:rsidR="00B46401">
        <w:rPr>
          <w:rFonts w:ascii="Arial" w:hAnsi="Arial" w:cs="Arial"/>
          <w:color w:val="404040"/>
          <w:sz w:val="20"/>
          <w:szCs w:val="20"/>
        </w:rPr>
        <w:t xml:space="preserve"> </w:t>
      </w:r>
      <w:r w:rsidR="00DB0DF8">
        <w:rPr>
          <w:rFonts w:ascii="Arial" w:hAnsi="Arial" w:cs="Arial"/>
          <w:color w:val="404040"/>
          <w:sz w:val="20"/>
          <w:szCs w:val="20"/>
        </w:rPr>
        <w:t xml:space="preserve">to </w:t>
      </w:r>
      <w:r w:rsidR="00B46401">
        <w:rPr>
          <w:rFonts w:ascii="Arial" w:hAnsi="Arial" w:cs="Arial"/>
          <w:color w:val="404040"/>
          <w:sz w:val="20"/>
          <w:szCs w:val="20"/>
        </w:rPr>
        <w:t>Check usage &amp; Save</w:t>
      </w:r>
      <w:r w:rsidR="00DB0DF8">
        <w:rPr>
          <w:rFonts w:ascii="Arial" w:hAnsi="Arial" w:cs="Arial"/>
          <w:color w:val="404040"/>
          <w:sz w:val="20"/>
          <w:szCs w:val="20"/>
        </w:rPr>
        <w:t xml:space="preserve"> money.</w:t>
      </w:r>
    </w:p>
    <w:p w14:paraId="6E063ED3" w14:textId="77777777" w:rsidR="008808B1" w:rsidRDefault="00C30517" w:rsidP="0061790C">
      <w:pPr>
        <w:numPr>
          <w:ilvl w:val="0"/>
          <w:numId w:val="4"/>
        </w:numPr>
        <w:shd w:val="clear" w:color="auto" w:fill="FFFFFF"/>
        <w:spacing w:line="234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>Exte</w:t>
      </w:r>
      <w:r w:rsidR="009E1E90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>n</w:t>
      </w:r>
      <w:r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sive experience </w:t>
      </w:r>
      <w:r w:rsidR="009E1E90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on integrating </w:t>
      </w:r>
      <w:r w:rsidR="00BB1E07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applications running on </w:t>
      </w:r>
      <w:r w:rsidR="00BB1E07" w:rsidRPr="00205B9B">
        <w:rPr>
          <w:rStyle w:val="apple-converted-space"/>
          <w:rFonts w:ascii="Arial" w:hAnsi="Arial" w:cs="Arial"/>
          <w:b/>
          <w:color w:val="3D3D3D"/>
          <w:sz w:val="20"/>
          <w:szCs w:val="20"/>
          <w:shd w:val="clear" w:color="auto" w:fill="FFFFFF"/>
        </w:rPr>
        <w:t>Siebel</w:t>
      </w:r>
      <w:r w:rsidR="00BB1E07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, </w:t>
      </w:r>
      <w:proofErr w:type="gramStart"/>
      <w:r w:rsidR="00BB1E07" w:rsidRPr="00205B9B">
        <w:rPr>
          <w:rStyle w:val="apple-converted-space"/>
          <w:rFonts w:ascii="Arial" w:hAnsi="Arial" w:cs="Arial"/>
          <w:b/>
          <w:color w:val="3D3D3D"/>
          <w:sz w:val="20"/>
          <w:szCs w:val="20"/>
          <w:shd w:val="clear" w:color="auto" w:fill="FFFFFF"/>
        </w:rPr>
        <w:t>Salesforce.com</w:t>
      </w:r>
      <w:r w:rsidR="00205B9B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>,</w:t>
      </w:r>
      <w:r w:rsidR="009E1E90" w:rsidRPr="00205B9B">
        <w:rPr>
          <w:rStyle w:val="apple-converted-space"/>
          <w:rFonts w:ascii="Arial" w:hAnsi="Arial" w:cs="Arial"/>
          <w:b/>
          <w:color w:val="3D3D3D"/>
          <w:sz w:val="20"/>
          <w:szCs w:val="20"/>
          <w:shd w:val="clear" w:color="auto" w:fill="FFFFFF"/>
        </w:rPr>
        <w:t>SAP</w:t>
      </w:r>
      <w:proofErr w:type="gramEnd"/>
      <w:r w:rsidR="00205B9B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>,</w:t>
      </w:r>
      <w:r w:rsidR="00205B9B" w:rsidRPr="00205B9B">
        <w:rPr>
          <w:rStyle w:val="apple-converted-space"/>
          <w:rFonts w:ascii="Arial" w:hAnsi="Arial" w:cs="Arial"/>
          <w:b/>
          <w:color w:val="3D3D3D"/>
          <w:sz w:val="20"/>
          <w:szCs w:val="20"/>
          <w:shd w:val="clear" w:color="auto" w:fill="FFFFFF"/>
        </w:rPr>
        <w:t xml:space="preserve">.Net </w:t>
      </w:r>
      <w:r w:rsidR="00205B9B">
        <w:rPr>
          <w:rStyle w:val="apple-converted-space"/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and </w:t>
      </w:r>
      <w:r w:rsidR="00205B9B" w:rsidRPr="00205B9B">
        <w:rPr>
          <w:rStyle w:val="apple-converted-space"/>
          <w:rFonts w:ascii="Arial" w:hAnsi="Arial" w:cs="Arial"/>
          <w:b/>
          <w:color w:val="3D3D3D"/>
          <w:sz w:val="20"/>
          <w:szCs w:val="20"/>
          <w:shd w:val="clear" w:color="auto" w:fill="FFFFFF"/>
        </w:rPr>
        <w:t>JAVA</w:t>
      </w:r>
      <w:r w:rsidR="00F77AC3">
        <w:rPr>
          <w:rFonts w:ascii="Arial" w:hAnsi="Arial" w:cs="Arial"/>
          <w:color w:val="404040"/>
          <w:sz w:val="20"/>
          <w:szCs w:val="20"/>
        </w:rPr>
        <w:t xml:space="preserve"> with in the agile working model and scrum framework.</w:t>
      </w:r>
    </w:p>
    <w:p w14:paraId="00A5077D" w14:textId="77777777" w:rsidR="0012762D" w:rsidRDefault="0012762D" w:rsidP="0012762D">
      <w:pPr>
        <w:shd w:val="clear" w:color="auto" w:fill="FFFFFF"/>
        <w:spacing w:line="234" w:lineRule="atLeast"/>
        <w:ind w:left="720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561CEA00" w14:textId="77777777" w:rsidR="004C556E" w:rsidRDefault="00221220" w:rsidP="004C556E">
      <w:pPr>
        <w:pStyle w:val="NormalWeb"/>
        <w:spacing w:before="0" w:beforeAutospacing="0" w:after="0" w:afterAutospacing="0" w:line="255" w:lineRule="atLeast"/>
        <w:rPr>
          <w:rFonts w:ascii="Arial" w:hAnsi="Arial" w:cs="Arial"/>
          <w:b/>
          <w:bCs/>
          <w:color w:val="404040"/>
        </w:rPr>
      </w:pPr>
      <w:r w:rsidRPr="000247F8">
        <w:rPr>
          <w:rFonts w:ascii="Arial" w:hAnsi="Arial" w:cs="Arial"/>
          <w:b/>
          <w:bCs/>
          <w:color w:val="404040"/>
        </w:rPr>
        <w:t xml:space="preserve">Excellent </w:t>
      </w:r>
      <w:r w:rsidR="002E3525">
        <w:rPr>
          <w:rFonts w:ascii="Arial" w:hAnsi="Arial" w:cs="Arial"/>
          <w:b/>
          <w:bCs/>
          <w:color w:val="404040"/>
        </w:rPr>
        <w:t xml:space="preserve">Problem-Solving and Analytical </w:t>
      </w:r>
      <w:r w:rsidR="004C556E">
        <w:rPr>
          <w:rFonts w:ascii="Arial" w:hAnsi="Arial" w:cs="Arial"/>
          <w:b/>
          <w:bCs/>
          <w:color w:val="404040"/>
        </w:rPr>
        <w:t>skills</w:t>
      </w:r>
    </w:p>
    <w:p w14:paraId="2E49E68E" w14:textId="77777777" w:rsidR="00F655D2" w:rsidRPr="00F655D2" w:rsidRDefault="00F655D2" w:rsidP="004C556E">
      <w:pPr>
        <w:pStyle w:val="NormalWeb"/>
        <w:numPr>
          <w:ilvl w:val="0"/>
          <w:numId w:val="4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552859">
        <w:rPr>
          <w:rFonts w:ascii="Arial" w:hAnsi="Arial" w:cs="Arial"/>
          <w:color w:val="404040"/>
        </w:rPr>
        <w:t xml:space="preserve">Good at </w:t>
      </w:r>
      <w:r>
        <w:rPr>
          <w:rFonts w:ascii="Arial" w:hAnsi="Arial" w:cs="Arial"/>
          <w:color w:val="404040"/>
        </w:rPr>
        <w:t xml:space="preserve">requirement gathering, </w:t>
      </w:r>
      <w:r w:rsidRPr="00552859">
        <w:rPr>
          <w:rFonts w:ascii="Arial" w:hAnsi="Arial" w:cs="Arial"/>
          <w:color w:val="404040"/>
        </w:rPr>
        <w:t>solution analysis</w:t>
      </w:r>
      <w:r>
        <w:rPr>
          <w:rFonts w:ascii="Arial" w:hAnsi="Arial" w:cs="Arial"/>
          <w:color w:val="404040"/>
        </w:rPr>
        <w:t xml:space="preserve"> and providing technical feasibility.</w:t>
      </w:r>
    </w:p>
    <w:p w14:paraId="641EB1BF" w14:textId="77777777" w:rsidR="00033103" w:rsidRPr="004C556E" w:rsidRDefault="003B1487" w:rsidP="004C556E">
      <w:pPr>
        <w:pStyle w:val="NormalWeb"/>
        <w:numPr>
          <w:ilvl w:val="0"/>
          <w:numId w:val="10"/>
        </w:numPr>
        <w:spacing w:before="0" w:beforeAutospacing="0" w:after="0" w:afterAutospacing="0" w:line="255" w:lineRule="atLeast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color w:val="404040"/>
        </w:rPr>
        <w:t>Proven</w:t>
      </w:r>
      <w:r w:rsidR="00F655D2">
        <w:rPr>
          <w:rFonts w:ascii="Arial" w:hAnsi="Arial" w:cs="Arial"/>
          <w:color w:val="404040"/>
        </w:rPr>
        <w:t xml:space="preserve"> ability </w:t>
      </w:r>
      <w:r>
        <w:rPr>
          <w:rFonts w:ascii="Arial" w:hAnsi="Arial" w:cs="Arial"/>
          <w:color w:val="404040"/>
        </w:rPr>
        <w:t>on</w:t>
      </w:r>
      <w:r w:rsidR="00F655D2">
        <w:rPr>
          <w:rFonts w:ascii="Arial" w:hAnsi="Arial" w:cs="Arial"/>
          <w:color w:val="404040"/>
        </w:rPr>
        <w:t xml:space="preserve"> </w:t>
      </w:r>
      <w:r w:rsidR="00C562F1" w:rsidRPr="004C556E">
        <w:rPr>
          <w:rFonts w:ascii="Arial" w:hAnsi="Arial" w:cs="Arial"/>
          <w:color w:val="404040"/>
        </w:rPr>
        <w:t>methodical</w:t>
      </w:r>
      <w:r w:rsidR="00033103" w:rsidRPr="004C556E">
        <w:rPr>
          <w:rFonts w:ascii="Arial" w:hAnsi="Arial" w:cs="Arial"/>
          <w:color w:val="404040"/>
        </w:rPr>
        <w:t xml:space="preserve"> analysi</w:t>
      </w:r>
      <w:r>
        <w:rPr>
          <w:rFonts w:ascii="Arial" w:hAnsi="Arial" w:cs="Arial"/>
          <w:color w:val="404040"/>
        </w:rPr>
        <w:t xml:space="preserve">s and results-oriented approach for </w:t>
      </w:r>
      <w:r w:rsidR="000B7557" w:rsidRPr="004C556E">
        <w:rPr>
          <w:rFonts w:ascii="Arial" w:hAnsi="Arial" w:cs="Arial"/>
          <w:color w:val="404040"/>
        </w:rPr>
        <w:t>root c</w:t>
      </w:r>
      <w:r w:rsidR="00033103" w:rsidRPr="004C556E">
        <w:rPr>
          <w:rFonts w:ascii="Arial" w:hAnsi="Arial" w:cs="Arial"/>
          <w:color w:val="404040"/>
        </w:rPr>
        <w:t xml:space="preserve">ause </w:t>
      </w:r>
      <w:r w:rsidR="004C556E" w:rsidRPr="004C556E">
        <w:rPr>
          <w:rFonts w:ascii="Arial" w:hAnsi="Arial" w:cs="Arial"/>
          <w:color w:val="404040"/>
        </w:rPr>
        <w:t>analysis (</w:t>
      </w:r>
      <w:r w:rsidR="00FB5BFA" w:rsidRPr="004C556E">
        <w:rPr>
          <w:rFonts w:ascii="Arial" w:hAnsi="Arial" w:cs="Arial"/>
          <w:color w:val="404040"/>
        </w:rPr>
        <w:t>RCA)</w:t>
      </w:r>
      <w:r w:rsidR="00C562F1" w:rsidRPr="004C556E">
        <w:rPr>
          <w:rFonts w:ascii="Arial" w:hAnsi="Arial" w:cs="Arial"/>
          <w:color w:val="404040"/>
        </w:rPr>
        <w:t>.</w:t>
      </w:r>
    </w:p>
    <w:p w14:paraId="0895D644" w14:textId="77777777" w:rsidR="00033103" w:rsidRDefault="00033103" w:rsidP="00033103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Skilled </w:t>
      </w:r>
      <w:r w:rsidR="00F26A3A">
        <w:rPr>
          <w:rFonts w:ascii="Arial" w:hAnsi="Arial" w:cs="Arial"/>
          <w:color w:val="404040"/>
        </w:rPr>
        <w:t>in</w:t>
      </w:r>
      <w:r>
        <w:rPr>
          <w:rFonts w:ascii="Arial" w:hAnsi="Arial" w:cs="Arial"/>
          <w:color w:val="404040"/>
        </w:rPr>
        <w:t xml:space="preserve"> providing </w:t>
      </w:r>
      <w:r w:rsidR="00C562F1">
        <w:rPr>
          <w:rFonts w:ascii="Arial" w:hAnsi="Arial" w:cs="Arial"/>
          <w:color w:val="404040"/>
        </w:rPr>
        <w:t>interim solution</w:t>
      </w:r>
      <w:r w:rsidR="00F26A3A">
        <w:rPr>
          <w:rFonts w:ascii="Arial" w:hAnsi="Arial" w:cs="Arial"/>
          <w:color w:val="404040"/>
        </w:rPr>
        <w:t xml:space="preserve"> to mitigate risk</w:t>
      </w:r>
      <w:r w:rsidRPr="00033103"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 xml:space="preserve"> </w:t>
      </w:r>
      <w:r w:rsidR="00F00B49">
        <w:rPr>
          <w:rFonts w:ascii="Arial" w:hAnsi="Arial" w:cs="Arial"/>
          <w:color w:val="404040"/>
        </w:rPr>
        <w:t>evaluate</w:t>
      </w:r>
      <w:r w:rsidRPr="00033103">
        <w:rPr>
          <w:rFonts w:ascii="Arial" w:hAnsi="Arial" w:cs="Arial"/>
          <w:color w:val="404040"/>
        </w:rPr>
        <w:t xml:space="preserve"> </w:t>
      </w:r>
      <w:r w:rsidR="00F26A3A">
        <w:rPr>
          <w:rFonts w:ascii="Arial" w:hAnsi="Arial" w:cs="Arial"/>
          <w:color w:val="404040"/>
        </w:rPr>
        <w:t>options</w:t>
      </w:r>
      <w:r w:rsidRPr="00033103">
        <w:rPr>
          <w:rFonts w:ascii="Arial" w:hAnsi="Arial" w:cs="Arial"/>
          <w:color w:val="404040"/>
        </w:rPr>
        <w:t xml:space="preserve"> and </w:t>
      </w:r>
      <w:r w:rsidR="00F00B49">
        <w:rPr>
          <w:rFonts w:ascii="Arial" w:hAnsi="Arial" w:cs="Arial"/>
          <w:color w:val="404040"/>
        </w:rPr>
        <w:t>derive</w:t>
      </w:r>
      <w:r w:rsidRPr="00033103">
        <w:rPr>
          <w:rFonts w:ascii="Arial" w:hAnsi="Arial" w:cs="Arial"/>
          <w:color w:val="404040"/>
        </w:rPr>
        <w:t xml:space="preserve"> </w:t>
      </w:r>
      <w:r w:rsidR="00C562F1">
        <w:rPr>
          <w:rFonts w:ascii="Arial" w:hAnsi="Arial" w:cs="Arial"/>
          <w:color w:val="404040"/>
        </w:rPr>
        <w:t xml:space="preserve">permanent </w:t>
      </w:r>
      <w:r w:rsidRPr="00033103">
        <w:rPr>
          <w:rFonts w:ascii="Arial" w:hAnsi="Arial" w:cs="Arial"/>
          <w:color w:val="404040"/>
        </w:rPr>
        <w:t>solution</w:t>
      </w:r>
      <w:r w:rsidR="00C562F1">
        <w:rPr>
          <w:rFonts w:ascii="Arial" w:hAnsi="Arial" w:cs="Arial"/>
          <w:color w:val="404040"/>
        </w:rPr>
        <w:t>.</w:t>
      </w:r>
    </w:p>
    <w:p w14:paraId="77499510" w14:textId="77777777" w:rsidR="0012762D" w:rsidRPr="00033103" w:rsidRDefault="0012762D" w:rsidP="0012762D">
      <w:pPr>
        <w:pStyle w:val="NormalWeb"/>
        <w:spacing w:before="0" w:beforeAutospacing="0" w:after="0" w:afterAutospacing="0" w:line="255" w:lineRule="atLeast"/>
        <w:ind w:left="720"/>
        <w:rPr>
          <w:rFonts w:ascii="Arial" w:hAnsi="Arial" w:cs="Arial"/>
          <w:color w:val="404040"/>
        </w:rPr>
      </w:pPr>
    </w:p>
    <w:p w14:paraId="5CE88703" w14:textId="77777777" w:rsidR="00221220" w:rsidRPr="00605E93" w:rsidRDefault="00221220" w:rsidP="00605E93">
      <w:pPr>
        <w:pStyle w:val="NormalWeb"/>
        <w:spacing w:before="0" w:beforeAutospacing="0" w:after="0" w:afterAutospacing="0" w:line="255" w:lineRule="atLeast"/>
        <w:rPr>
          <w:rFonts w:ascii="Arial" w:hAnsi="Arial" w:cs="Arial"/>
          <w:b/>
          <w:bCs/>
          <w:color w:val="404040"/>
        </w:rPr>
      </w:pPr>
      <w:r w:rsidRPr="00605E93">
        <w:rPr>
          <w:rFonts w:ascii="Arial" w:hAnsi="Arial" w:cs="Arial"/>
          <w:b/>
          <w:bCs/>
          <w:color w:val="404040"/>
        </w:rPr>
        <w:t>Excellent documentation and communication skills</w:t>
      </w:r>
    </w:p>
    <w:p w14:paraId="5F907633" w14:textId="77777777" w:rsidR="0012762D" w:rsidRPr="00C72378" w:rsidRDefault="00221220" w:rsidP="00C72378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BA0741">
        <w:rPr>
          <w:rFonts w:ascii="Arial" w:hAnsi="Arial" w:cs="Arial"/>
          <w:color w:val="404040"/>
        </w:rPr>
        <w:t>Successfully documented processes,</w:t>
      </w:r>
      <w:r>
        <w:rPr>
          <w:rFonts w:ascii="Arial" w:hAnsi="Arial" w:cs="Arial"/>
          <w:color w:val="404040"/>
        </w:rPr>
        <w:t xml:space="preserve"> SOA best practices</w:t>
      </w:r>
      <w:r w:rsidR="0012762D">
        <w:rPr>
          <w:rFonts w:ascii="Arial" w:hAnsi="Arial" w:cs="Arial"/>
          <w:color w:val="404040"/>
        </w:rPr>
        <w:t xml:space="preserve"> and research to the finest detail.</w:t>
      </w:r>
    </w:p>
    <w:p w14:paraId="441362E3" w14:textId="77777777" w:rsidR="00221220" w:rsidRDefault="00D04ED2" w:rsidP="0061790C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Collaborative negotiation</w:t>
      </w:r>
      <w:r w:rsidR="00221220">
        <w:rPr>
          <w:rFonts w:ascii="Arial" w:hAnsi="Arial" w:cs="Arial"/>
          <w:color w:val="404040"/>
        </w:rPr>
        <w:t xml:space="preserve"> with </w:t>
      </w:r>
      <w:r w:rsidR="00221220" w:rsidRPr="00BA0741">
        <w:rPr>
          <w:rFonts w:ascii="Arial" w:hAnsi="Arial" w:cs="Arial"/>
          <w:color w:val="404040"/>
        </w:rPr>
        <w:t>both internal and external stakeholders at all levels.</w:t>
      </w:r>
    </w:p>
    <w:p w14:paraId="36C56892" w14:textId="77777777" w:rsidR="00C72378" w:rsidRDefault="00C72378" w:rsidP="0061790C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BA0741">
        <w:rPr>
          <w:rFonts w:ascii="Arial" w:hAnsi="Arial" w:cs="Arial"/>
          <w:color w:val="404040"/>
        </w:rPr>
        <w:t>Exceptional communication and interpersonal skills with the ability</w:t>
      </w:r>
      <w:r>
        <w:rPr>
          <w:rFonts w:ascii="Arial" w:hAnsi="Arial" w:cs="Arial"/>
          <w:color w:val="404040"/>
        </w:rPr>
        <w:t xml:space="preserve"> to</w:t>
      </w:r>
      <w:r w:rsidRPr="00221220">
        <w:rPr>
          <w:rFonts w:ascii="Arial" w:hAnsi="Arial" w:cs="Arial"/>
          <w:color w:val="404040"/>
        </w:rPr>
        <w:t xml:space="preserve"> </w:t>
      </w:r>
      <w:r w:rsidRPr="00986D32"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uild rapport cross-functionally.</w:t>
      </w:r>
    </w:p>
    <w:p w14:paraId="4E49752A" w14:textId="77777777" w:rsidR="00893192" w:rsidRDefault="00C72378" w:rsidP="00A42AD9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C72378">
        <w:rPr>
          <w:rFonts w:ascii="Arial" w:hAnsi="Arial" w:cs="Arial"/>
          <w:b/>
          <w:color w:val="404040"/>
        </w:rPr>
        <w:t>IELTS</w:t>
      </w:r>
      <w:r w:rsidRPr="00C72378">
        <w:rPr>
          <w:rFonts w:ascii="Arial" w:hAnsi="Arial" w:cs="Arial"/>
          <w:color w:val="404040"/>
        </w:rPr>
        <w:t xml:space="preserve"> </w:t>
      </w:r>
      <w:r w:rsidRPr="00C72378">
        <w:rPr>
          <w:rFonts w:ascii="Arial" w:hAnsi="Arial" w:cs="Arial"/>
          <w:b/>
          <w:color w:val="404040"/>
        </w:rPr>
        <w:t>Overall Band Score 7.5</w:t>
      </w:r>
      <w:r w:rsidR="000E390C">
        <w:rPr>
          <w:rFonts w:ascii="Arial" w:hAnsi="Arial" w:cs="Arial"/>
          <w:color w:val="404040"/>
        </w:rPr>
        <w:t xml:space="preserve"> </w:t>
      </w:r>
      <w:r w:rsidRPr="00C72378">
        <w:rPr>
          <w:rFonts w:ascii="Arial" w:hAnsi="Arial" w:cs="Arial"/>
          <w:color w:val="404040"/>
        </w:rPr>
        <w:t>(2013)</w:t>
      </w:r>
      <w:r w:rsidR="00145FFC">
        <w:rPr>
          <w:rFonts w:ascii="Arial" w:hAnsi="Arial" w:cs="Arial"/>
          <w:color w:val="404040"/>
        </w:rPr>
        <w:t>.</w:t>
      </w:r>
    </w:p>
    <w:p w14:paraId="7320BB13" w14:textId="77777777" w:rsidR="006710B9" w:rsidRPr="00A42AD9" w:rsidRDefault="006710B9" w:rsidP="006710B9">
      <w:pPr>
        <w:pStyle w:val="NormalWeb"/>
        <w:spacing w:before="0" w:beforeAutospacing="0" w:after="0" w:afterAutospacing="0" w:line="255" w:lineRule="atLeast"/>
        <w:ind w:left="720"/>
        <w:rPr>
          <w:rFonts w:ascii="Arial" w:hAnsi="Arial" w:cs="Arial"/>
          <w:color w:val="404040"/>
        </w:rPr>
      </w:pPr>
    </w:p>
    <w:p w14:paraId="49B5BA8B" w14:textId="77777777" w:rsidR="00145FFC" w:rsidRPr="006C1470" w:rsidRDefault="00893192" w:rsidP="00145FFC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="Arial" w:hAnsi="Arial" w:cs="Arial"/>
          <w:color w:val="1F497D"/>
          <w:lang w:val="en-US"/>
        </w:rPr>
      </w:pPr>
      <w:r w:rsidRPr="006C1470">
        <w:rPr>
          <w:rFonts w:ascii="Arial" w:hAnsi="Arial" w:cs="Arial"/>
          <w:b w:val="0"/>
          <w:color w:val="1F497D"/>
          <w:sz w:val="28"/>
          <w:szCs w:val="28"/>
        </w:rPr>
        <w:t>Certifications</w:t>
      </w:r>
    </w:p>
    <w:p w14:paraId="416E6A81" w14:textId="1DF109B3" w:rsidR="006756E7" w:rsidRPr="006756E7" w:rsidRDefault="006756E7" w:rsidP="006756E7">
      <w:pPr>
        <w:numPr>
          <w:ilvl w:val="0"/>
          <w:numId w:val="7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756E7">
        <w:rPr>
          <w:rFonts w:ascii="Arial" w:hAnsi="Arial" w:cs="Arial"/>
          <w:color w:val="404040"/>
          <w:sz w:val="20"/>
          <w:szCs w:val="20"/>
        </w:rPr>
        <w:t xml:space="preserve">Google Cloud Platform </w:t>
      </w:r>
      <w:r w:rsidRPr="006756E7">
        <w:rPr>
          <w:rFonts w:ascii="Arial" w:hAnsi="Arial" w:cs="Arial"/>
          <w:i/>
          <w:iCs/>
          <w:color w:val="404040"/>
          <w:sz w:val="20"/>
          <w:szCs w:val="20"/>
        </w:rPr>
        <w:t>Business Professional Accreditation</w:t>
      </w:r>
    </w:p>
    <w:p w14:paraId="5BC23D09" w14:textId="450DE747" w:rsidR="00893192" w:rsidRPr="006C7812" w:rsidRDefault="00893192" w:rsidP="00893192">
      <w:pPr>
        <w:numPr>
          <w:ilvl w:val="0"/>
          <w:numId w:val="7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C7812">
        <w:rPr>
          <w:rFonts w:ascii="Arial" w:hAnsi="Arial" w:cs="Arial"/>
          <w:color w:val="404040"/>
          <w:sz w:val="20"/>
          <w:szCs w:val="20"/>
        </w:rPr>
        <w:t>Oracle SOA 11g certified (Oracle S</w:t>
      </w:r>
      <w:r>
        <w:rPr>
          <w:rFonts w:ascii="Arial" w:hAnsi="Arial" w:cs="Arial"/>
          <w:color w:val="404040"/>
          <w:sz w:val="20"/>
          <w:szCs w:val="20"/>
        </w:rPr>
        <w:t xml:space="preserve">OA Infrastructure Implementation. Cert. </w:t>
      </w:r>
      <w:r w:rsidRPr="006C7812">
        <w:rPr>
          <w:rFonts w:ascii="Arial" w:hAnsi="Arial" w:cs="Arial"/>
          <w:color w:val="404040"/>
          <w:sz w:val="20"/>
          <w:szCs w:val="20"/>
        </w:rPr>
        <w:t xml:space="preserve">Expert). </w:t>
      </w:r>
      <w:r>
        <w:rPr>
          <w:rFonts w:ascii="Arial" w:hAnsi="Arial" w:cs="Arial"/>
          <w:b/>
          <w:color w:val="404040"/>
          <w:sz w:val="20"/>
          <w:szCs w:val="20"/>
        </w:rPr>
        <w:t>IZ0</w:t>
      </w:r>
      <w:r w:rsidRPr="00305B29">
        <w:rPr>
          <w:rFonts w:ascii="Arial" w:hAnsi="Arial" w:cs="Arial"/>
          <w:b/>
          <w:color w:val="404040"/>
          <w:sz w:val="20"/>
          <w:szCs w:val="20"/>
        </w:rPr>
        <w:t xml:space="preserve"> - 451</w:t>
      </w:r>
    </w:p>
    <w:p w14:paraId="45AC7A9B" w14:textId="77777777" w:rsidR="00893192" w:rsidRDefault="00893192" w:rsidP="00893192">
      <w:pPr>
        <w:numPr>
          <w:ilvl w:val="0"/>
          <w:numId w:val="7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C7812">
        <w:rPr>
          <w:rFonts w:ascii="Arial" w:hAnsi="Arial" w:cs="Arial"/>
          <w:color w:val="404040"/>
          <w:sz w:val="20"/>
          <w:szCs w:val="20"/>
        </w:rPr>
        <w:t>SOA 10g certified on Course completion.</w:t>
      </w:r>
    </w:p>
    <w:p w14:paraId="04E85B36" w14:textId="77777777" w:rsidR="00893192" w:rsidRPr="006C7812" w:rsidRDefault="00893192" w:rsidP="00893192">
      <w:pPr>
        <w:numPr>
          <w:ilvl w:val="0"/>
          <w:numId w:val="7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C7812">
        <w:rPr>
          <w:rFonts w:ascii="Arial" w:hAnsi="Arial" w:cs="Arial"/>
          <w:color w:val="404040"/>
          <w:sz w:val="20"/>
          <w:szCs w:val="20"/>
        </w:rPr>
        <w:t xml:space="preserve">SCJP </w:t>
      </w:r>
      <w:r w:rsidR="004D6740">
        <w:rPr>
          <w:rFonts w:ascii="Arial" w:hAnsi="Arial" w:cs="Arial"/>
          <w:color w:val="404040"/>
          <w:sz w:val="20"/>
          <w:szCs w:val="20"/>
        </w:rPr>
        <w:t xml:space="preserve">1.4 </w:t>
      </w:r>
      <w:r w:rsidRPr="006C7812">
        <w:rPr>
          <w:rFonts w:ascii="Arial" w:hAnsi="Arial" w:cs="Arial"/>
          <w:color w:val="404040"/>
          <w:sz w:val="20"/>
          <w:szCs w:val="20"/>
        </w:rPr>
        <w:t>- Sun Certified Java Professional.</w:t>
      </w:r>
    </w:p>
    <w:p w14:paraId="60FFE45B" w14:textId="77777777" w:rsidR="00D570B3" w:rsidRPr="00AA1520" w:rsidRDefault="00893192" w:rsidP="00145FFC">
      <w:pPr>
        <w:numPr>
          <w:ilvl w:val="0"/>
          <w:numId w:val="7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C7812">
        <w:rPr>
          <w:rFonts w:ascii="Arial" w:hAnsi="Arial" w:cs="Arial"/>
          <w:color w:val="404040"/>
          <w:sz w:val="20"/>
          <w:szCs w:val="20"/>
        </w:rPr>
        <w:t>Certified Application Developer -</w:t>
      </w:r>
      <w:r w:rsidRPr="00EE1AD9">
        <w:rPr>
          <w:rFonts w:ascii="Arial" w:hAnsi="Arial" w:cs="Arial"/>
          <w:color w:val="404040"/>
          <w:sz w:val="20"/>
          <w:szCs w:val="20"/>
        </w:rPr>
        <w:t xml:space="preserve"> </w:t>
      </w:r>
      <w:r w:rsidR="008762A1" w:rsidRPr="00EE1AD9">
        <w:rPr>
          <w:rFonts w:ascii="Arial" w:hAnsi="Arial" w:cs="Arial"/>
          <w:color w:val="404040"/>
          <w:sz w:val="20"/>
          <w:szCs w:val="20"/>
        </w:rPr>
        <w:t>[ASDA] (</w:t>
      </w:r>
      <w:r w:rsidR="008762A1" w:rsidRPr="00EE1AD9">
        <w:rPr>
          <w:rFonts w:ascii="Arial" w:hAnsi="Arial" w:cs="Arial"/>
          <w:color w:val="404040"/>
          <w:sz w:val="18"/>
          <w:szCs w:val="18"/>
        </w:rPr>
        <w:t>Accenture Solutions Delivery</w:t>
      </w:r>
      <w:r w:rsidR="008762A1" w:rsidRPr="008762A1">
        <w:rPr>
          <w:rFonts w:ascii="Arial" w:hAnsi="Arial" w:cs="Arial"/>
          <w:color w:val="404040"/>
          <w:sz w:val="18"/>
          <w:szCs w:val="18"/>
        </w:rPr>
        <w:t xml:space="preserve"> </w:t>
      </w:r>
      <w:r w:rsidR="008762A1" w:rsidRPr="00EE1AD9">
        <w:rPr>
          <w:rFonts w:ascii="Arial" w:hAnsi="Arial" w:cs="Arial"/>
          <w:color w:val="404040"/>
          <w:sz w:val="18"/>
          <w:szCs w:val="18"/>
        </w:rPr>
        <w:t>Academy (Co-Sponsored with</w:t>
      </w:r>
      <w:r w:rsidR="008762A1">
        <w:rPr>
          <w:rFonts w:ascii="Arial" w:hAnsi="Arial" w:cs="Arial"/>
          <w:color w:val="404040"/>
          <w:sz w:val="18"/>
          <w:szCs w:val="18"/>
        </w:rPr>
        <w:t xml:space="preserve"> MIT</w:t>
      </w:r>
      <w:r w:rsidR="008762A1">
        <w:rPr>
          <w:rFonts w:ascii="Arial" w:hAnsi="Arial" w:cs="Arial"/>
          <w:sz w:val="20"/>
          <w:szCs w:val="20"/>
        </w:rPr>
        <w:t>).</w:t>
      </w:r>
    </w:p>
    <w:p w14:paraId="53E86AAC" w14:textId="77777777" w:rsidR="006866F7" w:rsidRPr="006C1470" w:rsidRDefault="006866F7" w:rsidP="006866F7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="Arial" w:hAnsi="Arial" w:cs="Arial"/>
          <w:b w:val="0"/>
          <w:color w:val="1F497D"/>
          <w:sz w:val="28"/>
          <w:szCs w:val="28"/>
          <w:lang w:val="en-US"/>
        </w:rPr>
      </w:pPr>
      <w:r w:rsidRPr="006C1470">
        <w:rPr>
          <w:rFonts w:ascii="Arial" w:hAnsi="Arial" w:cs="Arial"/>
          <w:b w:val="0"/>
          <w:color w:val="1F497D"/>
          <w:sz w:val="28"/>
          <w:szCs w:val="28"/>
        </w:rPr>
        <w:lastRenderedPageBreak/>
        <w:t>Employment History</w:t>
      </w:r>
    </w:p>
    <w:p w14:paraId="5B3B62C1" w14:textId="2FE01BA1" w:rsidR="008A74D6" w:rsidRDefault="008A74D6" w:rsidP="008A74D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Node-Red Integration, </w:t>
      </w:r>
      <w:proofErr w:type="gramStart"/>
      <w:r>
        <w:rPr>
          <w:rStyle w:val="Strong"/>
          <w:rFonts w:ascii="Arial" w:hAnsi="Arial" w:cs="Arial"/>
          <w:color w:val="404040"/>
          <w:sz w:val="20"/>
          <w:szCs w:val="20"/>
        </w:rPr>
        <w:t>JS,</w:t>
      </w:r>
      <w:r w:rsidR="00F769FF">
        <w:rPr>
          <w:rStyle w:val="Strong"/>
          <w:rFonts w:ascii="Arial" w:hAnsi="Arial" w:cs="Arial"/>
          <w:color w:val="404040"/>
          <w:sz w:val="20"/>
          <w:szCs w:val="20"/>
        </w:rPr>
        <w:t>AWS</w:t>
      </w:r>
      <w:proofErr w:type="gramEnd"/>
      <w:r w:rsidR="00F769FF">
        <w:rPr>
          <w:rStyle w:val="Strong"/>
          <w:rFonts w:ascii="Arial" w:hAnsi="Arial" w:cs="Arial"/>
          <w:color w:val="404040"/>
          <w:sz w:val="20"/>
          <w:szCs w:val="20"/>
        </w:rPr>
        <w:t>/Lambda,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Boomi Integration                                       May 2022 – </w:t>
      </w:r>
      <w:r>
        <w:rPr>
          <w:rFonts w:ascii="Arial" w:hAnsi="Arial" w:cs="Arial"/>
          <w:b/>
          <w:color w:val="404040"/>
          <w:sz w:val="20"/>
          <w:szCs w:val="20"/>
        </w:rPr>
        <w:t>Till Date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1F497D"/>
          <w:sz w:val="20"/>
          <w:szCs w:val="20"/>
        </w:rPr>
        <w:t>Origin Energy Pvt Ltd Australia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.</w:t>
      </w:r>
      <w:r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                                           </w:t>
      </w:r>
      <w:r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Melbourne, AUS</w:t>
      </w:r>
    </w:p>
    <w:p w14:paraId="104869B2" w14:textId="77777777" w:rsidR="008A74D6" w:rsidRDefault="008A74D6" w:rsidP="008A74D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450B9480" w14:textId="7C08F0A8" w:rsidR="008A74D6" w:rsidRDefault="008A74D6" w:rsidP="008A74D6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Currently working as an </w:t>
      </w:r>
      <w:r w:rsidRPr="00C6094F">
        <w:rPr>
          <w:rFonts w:ascii="Arial" w:hAnsi="Arial" w:cs="Arial"/>
          <w:b/>
          <w:color w:val="404040"/>
          <w:sz w:val="20"/>
          <w:szCs w:val="20"/>
        </w:rPr>
        <w:t xml:space="preserve">Integration </w:t>
      </w:r>
      <w:r>
        <w:rPr>
          <w:rFonts w:ascii="Arial" w:hAnsi="Arial" w:cs="Arial"/>
          <w:b/>
          <w:color w:val="404040"/>
          <w:sz w:val="20"/>
          <w:szCs w:val="20"/>
        </w:rPr>
        <w:t>Engineer</w:t>
      </w:r>
      <w:r>
        <w:rPr>
          <w:rFonts w:ascii="Arial" w:hAnsi="Arial" w:cs="Arial"/>
          <w:color w:val="404040"/>
          <w:sz w:val="20"/>
          <w:szCs w:val="20"/>
        </w:rPr>
        <w:t xml:space="preserve"> with </w:t>
      </w:r>
      <w:r>
        <w:rPr>
          <w:rFonts w:ascii="Arial" w:hAnsi="Arial" w:cs="Arial"/>
          <w:b/>
          <w:color w:val="404040"/>
          <w:sz w:val="20"/>
          <w:szCs w:val="20"/>
        </w:rPr>
        <w:t>Origin Energy</w:t>
      </w:r>
      <w:r>
        <w:rPr>
          <w:rFonts w:ascii="Arial" w:hAnsi="Arial" w:cs="Arial"/>
          <w:color w:val="404040"/>
          <w:sz w:val="20"/>
          <w:szCs w:val="20"/>
        </w:rPr>
        <w:t>,</w:t>
      </w:r>
      <w:r w:rsidRPr="00C6094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focussing on various integration using a homegrown customised version of Node-red Integration running on AWS Containers. Facilitating integration requirements and delivering strategic platform integration between technologies like SAP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ERP ,</w:t>
      </w:r>
      <w:proofErr w:type="gramEnd"/>
      <w:r w:rsidR="00E320BD">
        <w:rPr>
          <w:rFonts w:ascii="Arial" w:hAnsi="Arial" w:cs="Arial"/>
          <w:color w:val="404040"/>
          <w:sz w:val="20"/>
          <w:szCs w:val="20"/>
        </w:rPr>
        <w:t xml:space="preserve"> SAP SuccessFactors</w:t>
      </w:r>
      <w:r>
        <w:rPr>
          <w:rFonts w:ascii="Arial" w:hAnsi="Arial" w:cs="Arial"/>
          <w:color w:val="404040"/>
          <w:sz w:val="20"/>
          <w:szCs w:val="20"/>
        </w:rPr>
        <w:t xml:space="preserve"> , Salesforce using Node-Red and BOOMI integration Tools and Other AWS related technologies..</w:t>
      </w:r>
    </w:p>
    <w:p w14:paraId="684CCD3C" w14:textId="77777777" w:rsidR="008A74D6" w:rsidRDefault="008A74D6" w:rsidP="008A74D6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656A75B9" w14:textId="77777777" w:rsidR="008A74D6" w:rsidRDefault="008A74D6" w:rsidP="008A74D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40332EDF" w14:textId="77777777" w:rsidR="008A74D6" w:rsidRPr="00766E1D" w:rsidRDefault="008A74D6" w:rsidP="008A74D6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0699F3BD" w14:textId="3E62C73D" w:rsidR="008A74D6" w:rsidRDefault="00E320BD" w:rsidP="008A74D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Design, Develop and Deliver Strategic Platform integration for People &amp; Culture (HR Department) using Node-Red Based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costeffective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integration Platform called O-FLOW</w:t>
      </w:r>
      <w:r w:rsidR="008A74D6">
        <w:rPr>
          <w:rFonts w:ascii="Arial" w:hAnsi="Arial" w:cs="Arial"/>
          <w:color w:val="404040"/>
          <w:sz w:val="20"/>
          <w:szCs w:val="20"/>
        </w:rPr>
        <w:t>.</w:t>
      </w:r>
    </w:p>
    <w:p w14:paraId="5B283B27" w14:textId="46A229B5" w:rsidR="008A74D6" w:rsidRDefault="00E320BD" w:rsidP="008A74D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Integration Platform Maintenance</w:t>
      </w:r>
      <w:r w:rsidR="00B054A6">
        <w:rPr>
          <w:rFonts w:ascii="Arial" w:hAnsi="Arial" w:cs="Arial"/>
          <w:color w:val="404040"/>
          <w:sz w:val="20"/>
          <w:szCs w:val="20"/>
        </w:rPr>
        <w:t>, Data Clean up, Alerting, Monitoring Mechanism</w:t>
      </w:r>
      <w:r>
        <w:rPr>
          <w:rFonts w:ascii="Arial" w:hAnsi="Arial" w:cs="Arial"/>
          <w:color w:val="404040"/>
          <w:sz w:val="20"/>
          <w:szCs w:val="20"/>
        </w:rPr>
        <w:t xml:space="preserve"> of O-FLOW Containers running on AWS.</w:t>
      </w:r>
    </w:p>
    <w:p w14:paraId="3172286D" w14:textId="583F5B8A" w:rsidR="008A74D6" w:rsidRPr="003B33F5" w:rsidRDefault="00E320BD" w:rsidP="008A74D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Undertake Bug Fixes, Enhancements and Migration of existing BOOMI Integration into O-FLOW based flows.</w:t>
      </w:r>
    </w:p>
    <w:p w14:paraId="0385AE99" w14:textId="237BD3E8" w:rsidR="008A74D6" w:rsidRDefault="00E320BD" w:rsidP="008A74D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Migrating AWS Lambda based integration into OFLOW Based Flow for Cost effective Integration Platform</w:t>
      </w:r>
      <w:r w:rsidR="008A74D6" w:rsidRPr="003B33F5">
        <w:rPr>
          <w:rFonts w:ascii="Arial" w:hAnsi="Arial" w:cs="Arial"/>
          <w:color w:val="404040"/>
          <w:sz w:val="20"/>
          <w:szCs w:val="20"/>
        </w:rPr>
        <w:t>.</w:t>
      </w:r>
    </w:p>
    <w:p w14:paraId="2B62E84B" w14:textId="0188CD67" w:rsidR="00B054A6" w:rsidRDefault="00B054A6" w:rsidP="008A74D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Provisioning Services via AWS API Gateway to the vendors and consumers of the service.</w:t>
      </w:r>
    </w:p>
    <w:p w14:paraId="4B3C58DC" w14:textId="63368A41" w:rsidR="008A74D6" w:rsidRPr="00B054A6" w:rsidRDefault="00F769FF" w:rsidP="00B054A6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Explore options of using AWS technologies in conjunction with OFLOW Platform to leverage throughput and cost of integration solution.</w:t>
      </w:r>
    </w:p>
    <w:p w14:paraId="7D63081E" w14:textId="77777777" w:rsidR="008A74D6" w:rsidRDefault="008A74D6" w:rsidP="00EE004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3C283468" w14:textId="77777777" w:rsidR="008304CB" w:rsidRDefault="008304CB" w:rsidP="00EE004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63CDC216" w14:textId="77777777" w:rsidR="008304CB" w:rsidRDefault="008304CB" w:rsidP="00EE004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16512CBE" w14:textId="6D6F599D" w:rsidR="00EE0046" w:rsidRDefault="0065617F" w:rsidP="00EE004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404040"/>
          <w:sz w:val="20"/>
          <w:szCs w:val="20"/>
        </w:rPr>
        <w:t>GCP,Salesforce</w:t>
      </w:r>
      <w:proofErr w:type="spellEnd"/>
      <w:proofErr w:type="gramEnd"/>
      <w:r w:rsidR="002E0786">
        <w:rPr>
          <w:rStyle w:val="Strong"/>
          <w:rFonts w:ascii="Arial" w:hAnsi="Arial" w:cs="Arial"/>
          <w:color w:val="404040"/>
          <w:sz w:val="20"/>
          <w:szCs w:val="20"/>
        </w:rPr>
        <w:t>,</w:t>
      </w:r>
      <w:r w:rsidR="002E0786" w:rsidRPr="002E0786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2E0786">
        <w:rPr>
          <w:rStyle w:val="Strong"/>
          <w:rFonts w:ascii="Arial" w:hAnsi="Arial" w:cs="Arial"/>
          <w:color w:val="404040"/>
          <w:sz w:val="20"/>
          <w:szCs w:val="20"/>
        </w:rPr>
        <w:t xml:space="preserve">API </w:t>
      </w:r>
      <w:proofErr w:type="spellStart"/>
      <w:r w:rsidR="002E0786">
        <w:rPr>
          <w:rStyle w:val="Strong"/>
          <w:rFonts w:ascii="Arial" w:hAnsi="Arial" w:cs="Arial"/>
          <w:color w:val="404040"/>
          <w:sz w:val="20"/>
          <w:szCs w:val="20"/>
        </w:rPr>
        <w:t>Evaluation,Talend</w:t>
      </w:r>
      <w:proofErr w:type="spellEnd"/>
      <w:r w:rsidR="002E0786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2E0786">
        <w:rPr>
          <w:rStyle w:val="Strong"/>
          <w:rFonts w:ascii="Arial" w:hAnsi="Arial" w:cs="Arial"/>
          <w:color w:val="404040"/>
          <w:sz w:val="20"/>
          <w:szCs w:val="20"/>
        </w:rPr>
        <w:t>DI,Python</w:t>
      </w:r>
      <w:proofErr w:type="spellEnd"/>
      <w:r w:rsidR="002E0786">
        <w:rPr>
          <w:rStyle w:val="Strong"/>
          <w:rFonts w:ascii="Arial" w:hAnsi="Arial" w:cs="Arial"/>
          <w:color w:val="404040"/>
          <w:sz w:val="20"/>
          <w:szCs w:val="20"/>
        </w:rPr>
        <w:t xml:space="preserve">                       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       </w:t>
      </w:r>
      <w:r w:rsidR="00EE0046">
        <w:rPr>
          <w:rStyle w:val="Strong"/>
          <w:rFonts w:ascii="Arial" w:hAnsi="Arial" w:cs="Arial"/>
          <w:color w:val="404040"/>
          <w:sz w:val="20"/>
          <w:szCs w:val="20"/>
        </w:rPr>
        <w:t xml:space="preserve">  </w:t>
      </w:r>
      <w:r w:rsidR="003E4450">
        <w:rPr>
          <w:rStyle w:val="Strong"/>
          <w:rFonts w:ascii="Arial" w:hAnsi="Arial" w:cs="Arial"/>
          <w:color w:val="404040"/>
          <w:sz w:val="20"/>
          <w:szCs w:val="20"/>
        </w:rPr>
        <w:t xml:space="preserve">  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                 </w:t>
      </w:r>
      <w:r w:rsidR="00EE0046">
        <w:rPr>
          <w:rStyle w:val="Strong"/>
          <w:rFonts w:ascii="Arial" w:hAnsi="Arial" w:cs="Arial"/>
          <w:color w:val="404040"/>
          <w:sz w:val="20"/>
          <w:szCs w:val="20"/>
        </w:rPr>
        <w:t xml:space="preserve">Feb 2017 – </w:t>
      </w:r>
      <w:r w:rsidR="008A74D6">
        <w:rPr>
          <w:rFonts w:ascii="Arial" w:hAnsi="Arial" w:cs="Arial"/>
          <w:b/>
          <w:color w:val="404040"/>
          <w:sz w:val="20"/>
          <w:szCs w:val="20"/>
        </w:rPr>
        <w:t>May 2022</w:t>
      </w:r>
      <w:r w:rsidR="00EE0046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EE0046" w:rsidRPr="006C1470">
        <w:rPr>
          <w:rStyle w:val="Strong"/>
          <w:rFonts w:ascii="Arial" w:hAnsi="Arial" w:cs="Arial"/>
          <w:color w:val="1F497D"/>
          <w:sz w:val="20"/>
          <w:szCs w:val="20"/>
        </w:rPr>
        <w:t>Integration</w:t>
      </w:r>
      <w:r w:rsidR="0066784A">
        <w:rPr>
          <w:rStyle w:val="Strong"/>
          <w:rFonts w:ascii="Arial" w:hAnsi="Arial" w:cs="Arial"/>
          <w:color w:val="1F497D"/>
          <w:sz w:val="20"/>
          <w:szCs w:val="20"/>
        </w:rPr>
        <w:t>/API</w:t>
      </w:r>
      <w:r w:rsidR="00EE0046">
        <w:rPr>
          <w:rStyle w:val="Strong"/>
          <w:rFonts w:ascii="Arial" w:hAnsi="Arial" w:cs="Arial"/>
          <w:color w:val="1F497D"/>
          <w:sz w:val="20"/>
          <w:szCs w:val="20"/>
        </w:rPr>
        <w:t xml:space="preserve"> Consultant, Pearson Australia</w:t>
      </w:r>
      <w:r w:rsidR="00EE0046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.                                                                   </w:t>
      </w:r>
      <w:r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   </w:t>
      </w:r>
      <w:r w:rsidR="00EE0046" w:rsidRPr="006C1470">
        <w:rPr>
          <w:rStyle w:val="Strong"/>
          <w:rFonts w:ascii="Arial" w:hAnsi="Arial" w:cs="Arial"/>
          <w:color w:val="1F497D"/>
          <w:sz w:val="20"/>
          <w:szCs w:val="20"/>
        </w:rPr>
        <w:t>Melbourne, AUS</w:t>
      </w:r>
    </w:p>
    <w:p w14:paraId="432E29D9" w14:textId="77777777" w:rsidR="00B37C2F" w:rsidRDefault="00B37C2F" w:rsidP="00AE63C5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5D0845D8" w14:textId="68575608" w:rsidR="00BB208F" w:rsidRDefault="008A74D6" w:rsidP="001B069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As a perm</w:t>
      </w:r>
      <w:r w:rsidR="00C6094F">
        <w:rPr>
          <w:rFonts w:ascii="Arial" w:hAnsi="Arial" w:cs="Arial"/>
          <w:color w:val="404040"/>
          <w:sz w:val="20"/>
          <w:szCs w:val="20"/>
        </w:rPr>
        <w:t xml:space="preserve"> </w:t>
      </w:r>
      <w:r w:rsidR="00C6094F" w:rsidRPr="00C6094F">
        <w:rPr>
          <w:rFonts w:ascii="Arial" w:hAnsi="Arial" w:cs="Arial"/>
          <w:b/>
          <w:color w:val="404040"/>
          <w:sz w:val="20"/>
          <w:szCs w:val="20"/>
        </w:rPr>
        <w:t>Integration Consultant</w:t>
      </w:r>
      <w:r w:rsidR="00C6094F">
        <w:rPr>
          <w:rFonts w:ascii="Arial" w:hAnsi="Arial" w:cs="Arial"/>
          <w:color w:val="404040"/>
          <w:sz w:val="20"/>
          <w:szCs w:val="20"/>
        </w:rPr>
        <w:t xml:space="preserve"> with </w:t>
      </w:r>
      <w:r w:rsidR="00C6094F" w:rsidRPr="00C6094F">
        <w:rPr>
          <w:rFonts w:ascii="Arial" w:hAnsi="Arial" w:cs="Arial"/>
          <w:b/>
          <w:color w:val="404040"/>
          <w:sz w:val="20"/>
          <w:szCs w:val="20"/>
        </w:rPr>
        <w:t>Pearson Australia</w:t>
      </w:r>
      <w:r w:rsidR="008304CB">
        <w:rPr>
          <w:rFonts w:ascii="Arial" w:hAnsi="Arial" w:cs="Arial"/>
          <w:color w:val="404040"/>
          <w:sz w:val="20"/>
          <w:szCs w:val="20"/>
        </w:rPr>
        <w:t xml:space="preserve"> for 5 years I was</w:t>
      </w:r>
      <w:r w:rsidR="00C6094F" w:rsidRPr="00C6094F">
        <w:rPr>
          <w:rFonts w:ascii="Arial" w:hAnsi="Arial" w:cs="Arial"/>
          <w:color w:val="404040"/>
          <w:sz w:val="20"/>
          <w:szCs w:val="20"/>
        </w:rPr>
        <w:t xml:space="preserve"> looking into existing landscape of technologies and </w:t>
      </w:r>
      <w:r w:rsidR="00674050">
        <w:rPr>
          <w:rFonts w:ascii="Arial" w:hAnsi="Arial" w:cs="Arial"/>
          <w:color w:val="404040"/>
          <w:sz w:val="20"/>
          <w:szCs w:val="20"/>
        </w:rPr>
        <w:t>facilitating Pearson Developer Network APIs for a number of Strategic Programs for Pearson Higher-</w:t>
      </w:r>
      <w:proofErr w:type="gramStart"/>
      <w:r w:rsidR="00674050">
        <w:rPr>
          <w:rFonts w:ascii="Arial" w:hAnsi="Arial" w:cs="Arial"/>
          <w:color w:val="404040"/>
          <w:sz w:val="20"/>
          <w:szCs w:val="20"/>
        </w:rPr>
        <w:t>Ed</w:t>
      </w:r>
      <w:r w:rsidR="001B3AE1">
        <w:rPr>
          <w:rFonts w:ascii="Arial" w:hAnsi="Arial" w:cs="Arial"/>
          <w:color w:val="404040"/>
          <w:sz w:val="20"/>
          <w:szCs w:val="20"/>
        </w:rPr>
        <w:t>(</w:t>
      </w:r>
      <w:proofErr w:type="gramEnd"/>
      <w:r w:rsidR="001B3AE1">
        <w:rPr>
          <w:rFonts w:ascii="Arial" w:hAnsi="Arial" w:cs="Arial"/>
          <w:color w:val="404040"/>
          <w:sz w:val="20"/>
          <w:szCs w:val="20"/>
        </w:rPr>
        <w:t>Digitization)</w:t>
      </w:r>
      <w:r w:rsidR="00674050">
        <w:rPr>
          <w:rFonts w:ascii="Arial" w:hAnsi="Arial" w:cs="Arial"/>
          <w:color w:val="404040"/>
          <w:sz w:val="20"/>
          <w:szCs w:val="20"/>
        </w:rPr>
        <w:t>,</w:t>
      </w:r>
      <w:r w:rsidR="001B3AE1">
        <w:rPr>
          <w:rFonts w:ascii="Arial" w:hAnsi="Arial" w:cs="Arial"/>
          <w:color w:val="404040"/>
          <w:sz w:val="20"/>
          <w:szCs w:val="20"/>
        </w:rPr>
        <w:t xml:space="preserve"> </w:t>
      </w:r>
      <w:r w:rsidR="00674050">
        <w:rPr>
          <w:rFonts w:ascii="Arial" w:hAnsi="Arial" w:cs="Arial"/>
          <w:color w:val="404040"/>
          <w:sz w:val="20"/>
          <w:szCs w:val="20"/>
        </w:rPr>
        <w:t>University Partnership Program(DW Solution)</w:t>
      </w:r>
      <w:r w:rsidR="00397866">
        <w:rPr>
          <w:rFonts w:ascii="Arial" w:hAnsi="Arial" w:cs="Arial"/>
          <w:color w:val="404040"/>
          <w:sz w:val="20"/>
          <w:szCs w:val="20"/>
        </w:rPr>
        <w:t>.</w:t>
      </w:r>
      <w:r w:rsidR="00FF4ADA" w:rsidRPr="00FF4ADA">
        <w:rPr>
          <w:rFonts w:ascii="Arial" w:hAnsi="Arial" w:cs="Arial"/>
          <w:color w:val="404040"/>
          <w:sz w:val="20"/>
          <w:szCs w:val="20"/>
        </w:rPr>
        <w:t xml:space="preserve"> </w:t>
      </w:r>
      <w:r w:rsidR="00FF4ADA">
        <w:rPr>
          <w:rFonts w:ascii="Arial" w:hAnsi="Arial" w:cs="Arial"/>
          <w:color w:val="404040"/>
          <w:sz w:val="20"/>
          <w:szCs w:val="20"/>
        </w:rPr>
        <w:t xml:space="preserve">Data Integration between </w:t>
      </w:r>
      <w:r w:rsidR="00FF4ADA" w:rsidRPr="001561A2">
        <w:rPr>
          <w:rFonts w:ascii="Arial" w:hAnsi="Arial" w:cs="Arial"/>
          <w:b/>
          <w:bCs/>
          <w:color w:val="404040"/>
          <w:sz w:val="20"/>
          <w:szCs w:val="20"/>
        </w:rPr>
        <w:t>Salesforce</w:t>
      </w:r>
      <w:r w:rsidR="00FF4ADA">
        <w:rPr>
          <w:rFonts w:ascii="Arial" w:hAnsi="Arial" w:cs="Arial"/>
          <w:color w:val="404040"/>
          <w:sz w:val="20"/>
          <w:szCs w:val="20"/>
        </w:rPr>
        <w:t xml:space="preserve"> and </w:t>
      </w:r>
      <w:r w:rsidR="00FF4ADA" w:rsidRPr="001561A2">
        <w:rPr>
          <w:rFonts w:ascii="Arial" w:hAnsi="Arial" w:cs="Arial"/>
          <w:b/>
          <w:bCs/>
          <w:color w:val="404040"/>
          <w:sz w:val="20"/>
          <w:szCs w:val="20"/>
        </w:rPr>
        <w:t xml:space="preserve">Google </w:t>
      </w:r>
      <w:proofErr w:type="spellStart"/>
      <w:r w:rsidR="00FF4ADA" w:rsidRPr="001561A2">
        <w:rPr>
          <w:rFonts w:ascii="Arial" w:hAnsi="Arial" w:cs="Arial"/>
          <w:b/>
          <w:bCs/>
          <w:color w:val="404040"/>
          <w:sz w:val="20"/>
          <w:szCs w:val="20"/>
        </w:rPr>
        <w:t>BigQuery</w:t>
      </w:r>
      <w:proofErr w:type="spellEnd"/>
      <w:r w:rsidR="00FF4ADA">
        <w:rPr>
          <w:rFonts w:ascii="Arial" w:hAnsi="Arial" w:cs="Arial"/>
          <w:color w:val="404040"/>
          <w:sz w:val="20"/>
          <w:szCs w:val="20"/>
        </w:rPr>
        <w:t xml:space="preserve"> using </w:t>
      </w:r>
      <w:r w:rsidR="001B069B" w:rsidRPr="001B069B">
        <w:rPr>
          <w:rFonts w:ascii="Arial" w:hAnsi="Arial" w:cs="Arial"/>
          <w:b/>
          <w:bCs/>
          <w:color w:val="404040"/>
          <w:sz w:val="20"/>
          <w:szCs w:val="20"/>
        </w:rPr>
        <w:t>p</w:t>
      </w:r>
      <w:r w:rsidR="00FF4ADA" w:rsidRPr="001B069B">
        <w:rPr>
          <w:rFonts w:ascii="Arial" w:hAnsi="Arial" w:cs="Arial"/>
          <w:b/>
          <w:bCs/>
          <w:color w:val="404040"/>
          <w:sz w:val="20"/>
          <w:szCs w:val="20"/>
        </w:rPr>
        <w:t>ython</w:t>
      </w:r>
      <w:r w:rsidR="001B069B" w:rsidRPr="001B069B">
        <w:rPr>
          <w:rFonts w:ascii="Arial" w:hAnsi="Arial" w:cs="Arial"/>
          <w:b/>
          <w:bCs/>
          <w:color w:val="404040"/>
          <w:sz w:val="20"/>
          <w:szCs w:val="20"/>
        </w:rPr>
        <w:t xml:space="preserve"> libraries</w:t>
      </w:r>
      <w:r w:rsidR="001B069B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gramStart"/>
      <w:r w:rsidR="001B069B">
        <w:rPr>
          <w:rFonts w:ascii="Arial" w:hAnsi="Arial" w:cs="Arial"/>
          <w:color w:val="404040"/>
          <w:sz w:val="20"/>
          <w:szCs w:val="20"/>
        </w:rPr>
        <w:t>( pandas</w:t>
      </w:r>
      <w:proofErr w:type="gramEnd"/>
      <w:r w:rsidR="001B069B">
        <w:rPr>
          <w:rFonts w:ascii="Arial" w:hAnsi="Arial" w:cs="Arial"/>
          <w:color w:val="404040"/>
          <w:sz w:val="20"/>
          <w:szCs w:val="20"/>
        </w:rPr>
        <w:t xml:space="preserve"> / </w:t>
      </w:r>
      <w:proofErr w:type="spellStart"/>
      <w:r w:rsidR="001B069B">
        <w:rPr>
          <w:rFonts w:ascii="Arial" w:hAnsi="Arial" w:cs="Arial"/>
          <w:color w:val="404040"/>
          <w:sz w:val="20"/>
          <w:szCs w:val="20"/>
        </w:rPr>
        <w:t>simple_salesforce</w:t>
      </w:r>
      <w:proofErr w:type="spellEnd"/>
      <w:r w:rsidR="001B069B">
        <w:rPr>
          <w:rFonts w:ascii="Arial" w:hAnsi="Arial" w:cs="Arial"/>
          <w:color w:val="404040"/>
          <w:sz w:val="20"/>
          <w:szCs w:val="20"/>
        </w:rPr>
        <w:t xml:space="preserve"> / </w:t>
      </w:r>
      <w:proofErr w:type="spellStart"/>
      <w:r w:rsidR="001B069B">
        <w:rPr>
          <w:rFonts w:ascii="Arial" w:hAnsi="Arial" w:cs="Arial"/>
          <w:color w:val="404040"/>
          <w:sz w:val="20"/>
          <w:szCs w:val="20"/>
        </w:rPr>
        <w:t>google.cloud</w:t>
      </w:r>
      <w:proofErr w:type="spellEnd"/>
      <w:r w:rsidR="001B069B">
        <w:rPr>
          <w:rFonts w:ascii="Arial" w:hAnsi="Arial" w:cs="Arial"/>
          <w:color w:val="404040"/>
          <w:sz w:val="20"/>
          <w:szCs w:val="20"/>
        </w:rPr>
        <w:t xml:space="preserve"> client libraries)</w:t>
      </w:r>
      <w:r w:rsidR="00FF4ADA">
        <w:rPr>
          <w:rFonts w:ascii="Arial" w:hAnsi="Arial" w:cs="Arial"/>
          <w:color w:val="404040"/>
          <w:sz w:val="20"/>
          <w:szCs w:val="20"/>
        </w:rPr>
        <w:t>.</w:t>
      </w:r>
      <w:r w:rsidR="0023244F" w:rsidRPr="00766E1D">
        <w:rPr>
          <w:rFonts w:ascii="Arial" w:hAnsi="Arial" w:cs="Arial"/>
          <w:color w:val="404040"/>
          <w:sz w:val="20"/>
          <w:szCs w:val="20"/>
        </w:rPr>
        <w:t>Developing a</w:t>
      </w:r>
      <w:r w:rsidR="00766E1D">
        <w:rPr>
          <w:rFonts w:ascii="Arial" w:hAnsi="Arial" w:cs="Arial"/>
          <w:color w:val="404040"/>
          <w:sz w:val="20"/>
          <w:szCs w:val="20"/>
        </w:rPr>
        <w:t>n</w:t>
      </w:r>
      <w:r w:rsidR="0023244F" w:rsidRPr="00766E1D">
        <w:rPr>
          <w:rFonts w:ascii="Arial" w:hAnsi="Arial" w:cs="Arial"/>
          <w:color w:val="404040"/>
          <w:sz w:val="20"/>
          <w:szCs w:val="20"/>
        </w:rPr>
        <w:t xml:space="preserve"> </w:t>
      </w:r>
      <w:r w:rsidR="0066784A" w:rsidRPr="00766E1D">
        <w:rPr>
          <w:rFonts w:ascii="Arial" w:hAnsi="Arial" w:cs="Arial"/>
          <w:color w:val="404040"/>
          <w:sz w:val="20"/>
          <w:szCs w:val="20"/>
        </w:rPr>
        <w:t xml:space="preserve">Interim Solution for Data Synchronization between Salesforce and </w:t>
      </w:r>
      <w:proofErr w:type="spellStart"/>
      <w:r w:rsidR="001B069B">
        <w:rPr>
          <w:rFonts w:ascii="Arial" w:hAnsi="Arial" w:cs="Arial"/>
          <w:color w:val="404040"/>
          <w:sz w:val="20"/>
          <w:szCs w:val="20"/>
        </w:rPr>
        <w:t>MySQL,BigQuery</w:t>
      </w:r>
      <w:proofErr w:type="spellEnd"/>
      <w:r w:rsidR="0023244F" w:rsidRPr="00766E1D">
        <w:rPr>
          <w:rFonts w:ascii="Arial" w:hAnsi="Arial" w:cs="Arial"/>
          <w:color w:val="404040"/>
          <w:sz w:val="20"/>
          <w:szCs w:val="20"/>
        </w:rPr>
        <w:t xml:space="preserve"> </w:t>
      </w:r>
      <w:r w:rsidR="00BB208F" w:rsidRPr="00766E1D">
        <w:rPr>
          <w:rFonts w:ascii="Arial" w:hAnsi="Arial" w:cs="Arial"/>
          <w:color w:val="404040"/>
          <w:sz w:val="20"/>
          <w:szCs w:val="20"/>
        </w:rPr>
        <w:t>using Talend</w:t>
      </w:r>
      <w:r w:rsidR="001B069B">
        <w:rPr>
          <w:rFonts w:ascii="Arial" w:hAnsi="Arial" w:cs="Arial"/>
          <w:color w:val="404040"/>
          <w:sz w:val="20"/>
          <w:szCs w:val="20"/>
        </w:rPr>
        <w:t xml:space="preserve"> DI</w:t>
      </w:r>
      <w:r w:rsidR="00766E1D">
        <w:rPr>
          <w:rFonts w:ascii="Arial" w:hAnsi="Arial" w:cs="Arial"/>
          <w:color w:val="404040"/>
          <w:sz w:val="20"/>
          <w:szCs w:val="20"/>
        </w:rPr>
        <w:t>.</w:t>
      </w:r>
    </w:p>
    <w:p w14:paraId="2CE1FB13" w14:textId="77777777" w:rsidR="00397866" w:rsidRDefault="00397866" w:rsidP="001B069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75527526" w14:textId="776522D2" w:rsidR="00C33C59" w:rsidRDefault="00397866" w:rsidP="0039786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5790E31A" w14:textId="77777777" w:rsidR="00397866" w:rsidRPr="00766E1D" w:rsidRDefault="00397866" w:rsidP="001B069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729EA03F" w14:textId="7DF5C167" w:rsidR="003B33F5" w:rsidRDefault="003B33F5" w:rsidP="003B33F5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3B33F5">
        <w:rPr>
          <w:rFonts w:ascii="Arial" w:hAnsi="Arial" w:cs="Arial"/>
          <w:color w:val="404040"/>
          <w:sz w:val="20"/>
          <w:szCs w:val="20"/>
        </w:rPr>
        <w:t xml:space="preserve">Data Integration between Salesforce and Google </w:t>
      </w:r>
      <w:proofErr w:type="spellStart"/>
      <w:r w:rsidRPr="003B33F5">
        <w:rPr>
          <w:rFonts w:ascii="Arial" w:hAnsi="Arial" w:cs="Arial"/>
          <w:color w:val="404040"/>
          <w:sz w:val="20"/>
          <w:szCs w:val="20"/>
        </w:rPr>
        <w:t>BigQuery</w:t>
      </w:r>
      <w:proofErr w:type="spellEnd"/>
      <w:r w:rsidRPr="003B33F5">
        <w:rPr>
          <w:rFonts w:ascii="Arial" w:hAnsi="Arial" w:cs="Arial"/>
          <w:color w:val="404040"/>
          <w:sz w:val="20"/>
          <w:szCs w:val="20"/>
        </w:rPr>
        <w:t xml:space="preserve"> using Python client libraries for Salesforce and Google Cloud REST </w:t>
      </w:r>
      <w:proofErr w:type="spellStart"/>
      <w:r w:rsidRPr="003B33F5">
        <w:rPr>
          <w:rFonts w:ascii="Arial" w:hAnsi="Arial" w:cs="Arial"/>
          <w:color w:val="404040"/>
          <w:sz w:val="20"/>
          <w:szCs w:val="20"/>
        </w:rPr>
        <w:t>APIs.</w:t>
      </w:r>
      <w:r>
        <w:rPr>
          <w:rFonts w:ascii="Arial" w:hAnsi="Arial" w:cs="Arial"/>
          <w:color w:val="404040"/>
          <w:sz w:val="20"/>
          <w:szCs w:val="20"/>
        </w:rPr>
        <w:t>Scheduling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DataPrep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jobs using Google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DataPrep</w:t>
      </w:r>
      <w:proofErr w:type="spellEnd"/>
      <w:r>
        <w:rPr>
          <w:rFonts w:ascii="Arial" w:hAnsi="Arial" w:cs="Arial"/>
          <w:color w:val="404040"/>
          <w:sz w:val="20"/>
          <w:szCs w:val="20"/>
        </w:rPr>
        <w:t>.</w:t>
      </w:r>
    </w:p>
    <w:p w14:paraId="58099B01" w14:textId="5E246AE6" w:rsidR="00C33C59" w:rsidRDefault="00C33C59" w:rsidP="003B33F5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Responsible for </w:t>
      </w:r>
      <w:r w:rsidR="00CC5C5D">
        <w:rPr>
          <w:rFonts w:ascii="Arial" w:hAnsi="Arial" w:cs="Arial"/>
          <w:color w:val="404040"/>
          <w:sz w:val="20"/>
          <w:szCs w:val="20"/>
        </w:rPr>
        <w:t xml:space="preserve">Developing &amp; </w:t>
      </w:r>
      <w:r>
        <w:rPr>
          <w:rFonts w:ascii="Arial" w:hAnsi="Arial" w:cs="Arial"/>
          <w:color w:val="404040"/>
          <w:sz w:val="20"/>
          <w:szCs w:val="20"/>
        </w:rPr>
        <w:t xml:space="preserve">Maintaining the scheduled data jobs </w:t>
      </w:r>
      <w:r w:rsidR="00CC5C5D">
        <w:rPr>
          <w:rFonts w:ascii="Arial" w:hAnsi="Arial" w:cs="Arial"/>
          <w:color w:val="404040"/>
          <w:sz w:val="20"/>
          <w:szCs w:val="20"/>
        </w:rPr>
        <w:t>using CRON &amp; Cloud</w:t>
      </w:r>
      <w:r w:rsidR="00CC5C5D" w:rsidRPr="00CC5C5D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CC5C5D">
        <w:rPr>
          <w:rFonts w:ascii="Arial" w:hAnsi="Arial" w:cs="Arial"/>
          <w:color w:val="404040"/>
          <w:sz w:val="20"/>
          <w:szCs w:val="20"/>
        </w:rPr>
        <w:t>DataPrep</w:t>
      </w:r>
      <w:proofErr w:type="spellEnd"/>
      <w:r w:rsidR="00CC5C5D">
        <w:rPr>
          <w:rFonts w:ascii="Arial" w:hAnsi="Arial" w:cs="Arial"/>
          <w:color w:val="404040"/>
          <w:sz w:val="20"/>
          <w:szCs w:val="20"/>
        </w:rPr>
        <w:t>.</w:t>
      </w:r>
    </w:p>
    <w:p w14:paraId="3625E108" w14:textId="12FA677E" w:rsidR="001561A2" w:rsidRPr="003B33F5" w:rsidRDefault="001561A2" w:rsidP="003B33F5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Data job Monitoring and Visualization via Datadog/Slack APIs on Datadog Dashboard/Slack Channel</w:t>
      </w:r>
    </w:p>
    <w:p w14:paraId="0D82CDF9" w14:textId="01DE2F0A" w:rsidR="003B33F5" w:rsidRDefault="003B33F5" w:rsidP="003B33F5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3B33F5">
        <w:rPr>
          <w:rFonts w:ascii="Arial" w:hAnsi="Arial" w:cs="Arial"/>
          <w:color w:val="404040"/>
          <w:sz w:val="20"/>
          <w:szCs w:val="20"/>
        </w:rPr>
        <w:t xml:space="preserve">Reverse ETL from Google </w:t>
      </w:r>
      <w:proofErr w:type="spellStart"/>
      <w:r w:rsidRPr="003B33F5">
        <w:rPr>
          <w:rFonts w:ascii="Arial" w:hAnsi="Arial" w:cs="Arial"/>
          <w:color w:val="404040"/>
          <w:sz w:val="20"/>
          <w:szCs w:val="20"/>
        </w:rPr>
        <w:t>BigQuery</w:t>
      </w:r>
      <w:proofErr w:type="spellEnd"/>
      <w:r w:rsidRPr="003B33F5">
        <w:rPr>
          <w:rFonts w:ascii="Arial" w:hAnsi="Arial" w:cs="Arial"/>
          <w:color w:val="404040"/>
          <w:sz w:val="20"/>
          <w:szCs w:val="20"/>
        </w:rPr>
        <w:t xml:space="preserve"> to Source Systems for Operational Analytics &amp; Delta processing.</w:t>
      </w:r>
    </w:p>
    <w:p w14:paraId="63BA4151" w14:textId="77777777" w:rsidR="003B33F5" w:rsidRDefault="003B33F5" w:rsidP="003B33F5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Zoom API Analysis and Implementation for capturing Zoom Webinar Registrants as Lead in Salesforce. Acting as Techno-functional bridge between contacting firms and inhouse applications</w:t>
      </w:r>
    </w:p>
    <w:p w14:paraId="13755C6B" w14:textId="30FD750A" w:rsidR="001179BF" w:rsidRDefault="001179BF" w:rsidP="001179BF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6568E4">
        <w:rPr>
          <w:rFonts w:ascii="Arial" w:hAnsi="Arial" w:cs="Arial"/>
          <w:color w:val="404040"/>
          <w:sz w:val="20"/>
          <w:szCs w:val="20"/>
        </w:rPr>
        <w:t>Pearson developer API Analysis (REST/JSON) as part of Strategic Programs and UX Improvements.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067FC08D" w14:textId="6EA5D1C8" w:rsidR="001B069B" w:rsidRPr="001179BF" w:rsidRDefault="001B069B" w:rsidP="001179BF">
      <w:pPr>
        <w:numPr>
          <w:ilvl w:val="0"/>
          <w:numId w:val="20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proofErr w:type="spellStart"/>
      <w:proofErr w:type="gramStart"/>
      <w:r w:rsidRPr="001B069B">
        <w:rPr>
          <w:rFonts w:ascii="Arial" w:hAnsi="Arial" w:cs="Arial"/>
          <w:b/>
          <w:bCs/>
          <w:i/>
          <w:iCs/>
          <w:color w:val="404040"/>
          <w:sz w:val="20"/>
          <w:szCs w:val="20"/>
        </w:rPr>
        <w:t>PoCs</w:t>
      </w:r>
      <w:proofErr w:type="spellEnd"/>
      <w:r w:rsidRPr="001B069B">
        <w:rPr>
          <w:rFonts w:ascii="Arial" w:hAnsi="Arial" w:cs="Arial"/>
          <w:color w:val="404040"/>
          <w:sz w:val="20"/>
          <w:szCs w:val="20"/>
        </w:rPr>
        <w:t xml:space="preserve"> :</w:t>
      </w:r>
      <w:proofErr w:type="gramEnd"/>
      <w:r w:rsidRPr="001B069B">
        <w:rPr>
          <w:rFonts w:ascii="Arial" w:hAnsi="Arial" w:cs="Arial"/>
          <w:color w:val="404040"/>
          <w:sz w:val="20"/>
          <w:szCs w:val="20"/>
        </w:rPr>
        <w:t xml:space="preserve"> </w:t>
      </w:r>
      <w:r w:rsidRPr="001B069B">
        <w:rPr>
          <w:rFonts w:ascii="Arial" w:hAnsi="Arial" w:cs="Arial"/>
          <w:b/>
          <w:bCs/>
          <w:color w:val="404040"/>
          <w:sz w:val="20"/>
          <w:szCs w:val="20"/>
        </w:rPr>
        <w:t>Talend DI</w:t>
      </w:r>
      <w:r w:rsidRPr="001B069B">
        <w:rPr>
          <w:rFonts w:ascii="Arial" w:hAnsi="Arial" w:cs="Arial"/>
          <w:color w:val="404040"/>
          <w:sz w:val="20"/>
          <w:szCs w:val="20"/>
        </w:rPr>
        <w:t xml:space="preserve"> between Salesforce and MySQL | Basic Integration capabilities using </w:t>
      </w:r>
      <w:proofErr w:type="spellStart"/>
      <w:r w:rsidRPr="001B069B">
        <w:rPr>
          <w:rFonts w:ascii="Arial" w:hAnsi="Arial" w:cs="Arial"/>
          <w:b/>
          <w:bCs/>
          <w:color w:val="404040"/>
          <w:sz w:val="20"/>
          <w:szCs w:val="20"/>
        </w:rPr>
        <w:t>Mulesoft</w:t>
      </w:r>
      <w:proofErr w:type="spellEnd"/>
      <w:r w:rsidRPr="001B069B">
        <w:rPr>
          <w:rFonts w:ascii="Arial" w:hAnsi="Arial" w:cs="Arial"/>
          <w:color w:val="404040"/>
          <w:sz w:val="20"/>
          <w:szCs w:val="20"/>
        </w:rPr>
        <w:t>.</w:t>
      </w:r>
      <w:r>
        <w:rPr>
          <w:rFonts w:ascii="Arial" w:hAnsi="Arial" w:cs="Arial"/>
          <w:color w:val="404040"/>
          <w:sz w:val="20"/>
          <w:szCs w:val="20"/>
        </w:rPr>
        <w:t xml:space="preserve"> | </w:t>
      </w:r>
      <w:r w:rsidRPr="001B069B">
        <w:rPr>
          <w:rFonts w:ascii="Arial" w:hAnsi="Arial" w:cs="Arial"/>
          <w:b/>
          <w:bCs/>
          <w:color w:val="404040"/>
          <w:sz w:val="20"/>
          <w:szCs w:val="20"/>
        </w:rPr>
        <w:t>Azure</w:t>
      </w:r>
      <w:r>
        <w:rPr>
          <w:rFonts w:ascii="Arial" w:hAnsi="Arial" w:cs="Arial"/>
          <w:color w:val="404040"/>
          <w:sz w:val="20"/>
          <w:szCs w:val="20"/>
        </w:rPr>
        <w:t xml:space="preserve"> Functions to ingest data from BLOB storage into DB.</w:t>
      </w:r>
    </w:p>
    <w:p w14:paraId="6E327F86" w14:textId="77777777" w:rsidR="00C6094F" w:rsidRDefault="00C6094F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22532886" w14:textId="77777777" w:rsidR="00A42AD9" w:rsidRDefault="00A42AD9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197AAC43" w14:textId="77777777" w:rsidR="008304CB" w:rsidRDefault="008304CB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3D30A5E7" w14:textId="77777777" w:rsidR="008304CB" w:rsidRDefault="008304CB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1662742B" w14:textId="77777777" w:rsidR="008304CB" w:rsidRDefault="008304CB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1B2E6AD2" w14:textId="77777777" w:rsidR="008304CB" w:rsidRDefault="008304CB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6B46656F" w14:textId="77777777" w:rsidR="00534EBB" w:rsidRDefault="00644C0A" w:rsidP="00534EBB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Project </w:t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>MAMS (Meter Asset Management Soln.)</w:t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</w:t>
      </w:r>
      <w:r w:rsidR="00C6094F">
        <w:rPr>
          <w:rStyle w:val="Strong"/>
          <w:rFonts w:ascii="Arial" w:hAnsi="Arial" w:cs="Arial"/>
          <w:color w:val="404040"/>
          <w:sz w:val="20"/>
          <w:szCs w:val="20"/>
        </w:rPr>
        <w:t xml:space="preserve">                </w:t>
      </w:r>
      <w:r w:rsidR="00964DDB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 xml:space="preserve">April 2016 – </w:t>
      </w:r>
      <w:r w:rsidR="00C6094F">
        <w:rPr>
          <w:rFonts w:ascii="Arial" w:hAnsi="Arial" w:cs="Arial"/>
          <w:b/>
          <w:color w:val="404040"/>
          <w:sz w:val="20"/>
          <w:szCs w:val="20"/>
        </w:rPr>
        <w:t>Nov 2016</w:t>
      </w:r>
      <w:r w:rsidR="00534EBB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534EBB" w:rsidRPr="006C1470">
        <w:rPr>
          <w:rStyle w:val="Strong"/>
          <w:rFonts w:ascii="Arial" w:hAnsi="Arial" w:cs="Arial"/>
          <w:color w:val="1F497D"/>
          <w:sz w:val="20"/>
          <w:szCs w:val="20"/>
        </w:rPr>
        <w:t>Integration Consultant</w:t>
      </w:r>
      <w:r w:rsidR="008D756E">
        <w:rPr>
          <w:rStyle w:val="Strong"/>
          <w:rFonts w:ascii="Arial" w:hAnsi="Arial" w:cs="Arial"/>
          <w:color w:val="1F497D"/>
          <w:sz w:val="20"/>
          <w:szCs w:val="20"/>
        </w:rPr>
        <w:t xml:space="preserve"> (Oracle SOA </w:t>
      </w:r>
      <w:r w:rsidR="00923C98">
        <w:rPr>
          <w:rStyle w:val="Strong"/>
          <w:rFonts w:ascii="Arial" w:hAnsi="Arial" w:cs="Arial"/>
          <w:color w:val="1F497D"/>
          <w:sz w:val="20"/>
          <w:szCs w:val="20"/>
        </w:rPr>
        <w:t xml:space="preserve">12c </w:t>
      </w:r>
      <w:r w:rsidR="008D756E">
        <w:rPr>
          <w:rStyle w:val="Strong"/>
          <w:rFonts w:ascii="Arial" w:hAnsi="Arial" w:cs="Arial"/>
          <w:color w:val="1F497D"/>
          <w:sz w:val="20"/>
          <w:szCs w:val="20"/>
        </w:rPr>
        <w:t>FMW)</w:t>
      </w:r>
      <w:r w:rsidR="00534EBB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 w:rsidR="00534EBB" w:rsidRPr="006C1470">
        <w:rPr>
          <w:rStyle w:val="Strong"/>
          <w:rFonts w:ascii="Arial" w:hAnsi="Arial" w:cs="Arial"/>
          <w:color w:val="1F497D"/>
          <w:sz w:val="20"/>
          <w:szCs w:val="20"/>
        </w:rPr>
        <w:t>PowerCor</w:t>
      </w:r>
      <w:proofErr w:type="spellEnd"/>
      <w:r w:rsidR="00534EBB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&amp; CitiPower.   </w:t>
      </w:r>
      <w:r w:rsidR="00923C98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</w:t>
      </w:r>
      <w:r w:rsidR="00A42AD9" w:rsidRPr="006C1470">
        <w:rPr>
          <w:rStyle w:val="Strong"/>
          <w:rFonts w:ascii="Arial" w:hAnsi="Arial" w:cs="Arial"/>
          <w:color w:val="1F497D"/>
          <w:sz w:val="20"/>
          <w:szCs w:val="20"/>
        </w:rPr>
        <w:t>Melbourne, AUS</w:t>
      </w:r>
    </w:p>
    <w:p w14:paraId="06AE3B7A" w14:textId="77777777" w:rsidR="00534EBB" w:rsidRDefault="00534EBB" w:rsidP="00534EBB">
      <w:pPr>
        <w:spacing w:line="255" w:lineRule="atLeast"/>
        <w:rPr>
          <w:rFonts w:ascii="Arial" w:hAnsi="Arial" w:cs="Arial"/>
          <w:b/>
          <w:color w:val="404040"/>
          <w:sz w:val="20"/>
          <w:szCs w:val="20"/>
        </w:rPr>
      </w:pPr>
    </w:p>
    <w:p w14:paraId="652C7D60" w14:textId="77777777" w:rsidR="00534EBB" w:rsidRDefault="00534EBB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An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Integrated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solution using </w:t>
      </w:r>
      <w:r w:rsidRPr="00C73CBE">
        <w:rPr>
          <w:rFonts w:ascii="Arial" w:hAnsi="Arial" w:cs="Arial"/>
          <w:b/>
          <w:color w:val="404040"/>
          <w:sz w:val="20"/>
          <w:szCs w:val="20"/>
        </w:rPr>
        <w:t>Oracle Fusion Middleware 12c</w:t>
      </w:r>
      <w:r>
        <w:rPr>
          <w:rFonts w:ascii="Arial" w:hAnsi="Arial" w:cs="Arial"/>
          <w:color w:val="404040"/>
          <w:sz w:val="20"/>
          <w:szCs w:val="20"/>
        </w:rPr>
        <w:t xml:space="preserve">, </w:t>
      </w:r>
      <w:r w:rsidR="00F54C93">
        <w:rPr>
          <w:rFonts w:ascii="Arial" w:hAnsi="Arial" w:cs="Arial"/>
          <w:color w:val="404040"/>
          <w:sz w:val="20"/>
          <w:szCs w:val="20"/>
        </w:rPr>
        <w:t xml:space="preserve">that </w:t>
      </w:r>
      <w:r>
        <w:rPr>
          <w:rFonts w:ascii="Arial" w:hAnsi="Arial" w:cs="Arial"/>
          <w:color w:val="404040"/>
          <w:sz w:val="20"/>
          <w:szCs w:val="20"/>
        </w:rPr>
        <w:t xml:space="preserve">enables </w:t>
      </w:r>
      <w:r w:rsidR="00F54C93">
        <w:rPr>
          <w:rFonts w:ascii="Arial" w:hAnsi="Arial" w:cs="Arial"/>
          <w:color w:val="404040"/>
          <w:sz w:val="20"/>
          <w:szCs w:val="20"/>
        </w:rPr>
        <w:t xml:space="preserve">the </w:t>
      </w:r>
      <w:r>
        <w:rPr>
          <w:rFonts w:ascii="Arial" w:hAnsi="Arial" w:cs="Arial"/>
          <w:color w:val="404040"/>
          <w:sz w:val="20"/>
          <w:szCs w:val="20"/>
        </w:rPr>
        <w:t xml:space="preserve">Metering </w:t>
      </w:r>
      <w:r w:rsidR="00F54C93">
        <w:rPr>
          <w:rFonts w:ascii="Arial" w:hAnsi="Arial" w:cs="Arial"/>
          <w:color w:val="404040"/>
          <w:sz w:val="20"/>
          <w:szCs w:val="20"/>
        </w:rPr>
        <w:t>Asset M</w:t>
      </w:r>
      <w:r>
        <w:rPr>
          <w:rFonts w:ascii="Arial" w:hAnsi="Arial" w:cs="Arial"/>
          <w:color w:val="404040"/>
          <w:sz w:val="20"/>
          <w:szCs w:val="20"/>
        </w:rPr>
        <w:t>anagement</w:t>
      </w:r>
      <w:r w:rsidR="00F54C93">
        <w:rPr>
          <w:rFonts w:ascii="Arial" w:hAnsi="Arial" w:cs="Arial"/>
          <w:color w:val="404040"/>
          <w:sz w:val="20"/>
          <w:szCs w:val="20"/>
        </w:rPr>
        <w:t xml:space="preserve"> System</w:t>
      </w:r>
      <w:r>
        <w:rPr>
          <w:rFonts w:ascii="Arial" w:hAnsi="Arial" w:cs="Arial"/>
          <w:color w:val="404040"/>
          <w:sz w:val="20"/>
          <w:szCs w:val="20"/>
        </w:rPr>
        <w:t xml:space="preserve"> build over SAP and Fiori App</w:t>
      </w:r>
      <w:r w:rsidR="00F54C93">
        <w:rPr>
          <w:rFonts w:ascii="Arial" w:hAnsi="Arial" w:cs="Arial"/>
          <w:color w:val="404040"/>
          <w:sz w:val="20"/>
          <w:szCs w:val="20"/>
        </w:rPr>
        <w:t xml:space="preserve"> to communicate with enterprise application </w:t>
      </w:r>
      <w:r w:rsidR="00964DDB">
        <w:rPr>
          <w:rFonts w:ascii="Arial" w:hAnsi="Arial" w:cs="Arial"/>
          <w:color w:val="404040"/>
          <w:sz w:val="20"/>
          <w:szCs w:val="20"/>
        </w:rPr>
        <w:t>suites managing</w:t>
      </w:r>
      <w:r w:rsidR="00F54C93">
        <w:rPr>
          <w:rFonts w:ascii="Arial" w:hAnsi="Arial" w:cs="Arial"/>
          <w:color w:val="404040"/>
          <w:sz w:val="20"/>
          <w:szCs w:val="20"/>
        </w:rPr>
        <w:t xml:space="preserve"> Utility </w:t>
      </w:r>
      <w:r w:rsidR="00964DDB">
        <w:rPr>
          <w:rFonts w:ascii="Arial" w:hAnsi="Arial" w:cs="Arial"/>
          <w:color w:val="404040"/>
          <w:sz w:val="20"/>
          <w:szCs w:val="20"/>
        </w:rPr>
        <w:t xml:space="preserve">Comms </w:t>
      </w:r>
      <w:r w:rsidR="00F54C93">
        <w:rPr>
          <w:rFonts w:ascii="Arial" w:hAnsi="Arial" w:cs="Arial"/>
          <w:color w:val="404040"/>
          <w:sz w:val="20"/>
          <w:szCs w:val="20"/>
        </w:rPr>
        <w:t>Devices and Meter Data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14:paraId="76D2C5B5" w14:textId="77777777" w:rsidR="00F7050F" w:rsidRDefault="00185B54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The SAP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Maintainance</w:t>
      </w:r>
      <w:proofErr w:type="spellEnd"/>
      <w:r w:rsidR="00B535AB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module tracking the </w:t>
      </w:r>
      <w:r w:rsidR="00F7050F">
        <w:rPr>
          <w:rFonts w:ascii="Arial" w:hAnsi="Arial" w:cs="Arial"/>
          <w:color w:val="404040"/>
          <w:sz w:val="20"/>
          <w:szCs w:val="20"/>
        </w:rPr>
        <w:t>APs</w:t>
      </w:r>
      <w:r w:rsidR="004D07D5">
        <w:rPr>
          <w:rFonts w:ascii="Arial" w:hAnsi="Arial" w:cs="Arial"/>
          <w:color w:val="404040"/>
          <w:sz w:val="20"/>
          <w:szCs w:val="20"/>
        </w:rPr>
        <w:t xml:space="preserve">, </w:t>
      </w:r>
      <w:r w:rsidR="00B535AB">
        <w:rPr>
          <w:rFonts w:ascii="Arial" w:hAnsi="Arial" w:cs="Arial"/>
          <w:color w:val="404040"/>
          <w:sz w:val="20"/>
          <w:szCs w:val="20"/>
        </w:rPr>
        <w:t>Relay</w:t>
      </w:r>
      <w:r w:rsidR="00F7050F">
        <w:rPr>
          <w:rFonts w:ascii="Arial" w:hAnsi="Arial" w:cs="Arial"/>
          <w:color w:val="404040"/>
          <w:sz w:val="20"/>
          <w:szCs w:val="20"/>
        </w:rPr>
        <w:t xml:space="preserve"> and SSN devices</w:t>
      </w:r>
      <w:r w:rsidR="004D07D5">
        <w:rPr>
          <w:rFonts w:ascii="Arial" w:hAnsi="Arial" w:cs="Arial"/>
          <w:color w:val="404040"/>
          <w:sz w:val="20"/>
          <w:szCs w:val="20"/>
        </w:rPr>
        <w:t xml:space="preserve">, consumes the </w:t>
      </w:r>
      <w:r w:rsidR="00F7050F">
        <w:rPr>
          <w:rFonts w:ascii="Arial" w:hAnsi="Arial" w:cs="Arial"/>
          <w:color w:val="404040"/>
          <w:sz w:val="20"/>
          <w:szCs w:val="20"/>
        </w:rPr>
        <w:t xml:space="preserve">Fusion Middleware service to query and associate </w:t>
      </w:r>
      <w:r w:rsidR="004D07D5">
        <w:rPr>
          <w:rFonts w:ascii="Arial" w:hAnsi="Arial" w:cs="Arial"/>
          <w:color w:val="404040"/>
          <w:sz w:val="20"/>
          <w:szCs w:val="20"/>
        </w:rPr>
        <w:t xml:space="preserve">Utility </w:t>
      </w:r>
      <w:r w:rsidR="00F7050F">
        <w:rPr>
          <w:rFonts w:ascii="Arial" w:hAnsi="Arial" w:cs="Arial"/>
          <w:color w:val="404040"/>
          <w:sz w:val="20"/>
          <w:szCs w:val="20"/>
        </w:rPr>
        <w:t>Device</w:t>
      </w:r>
      <w:r w:rsidR="004D07D5">
        <w:rPr>
          <w:rFonts w:ascii="Arial" w:hAnsi="Arial" w:cs="Arial"/>
          <w:color w:val="404040"/>
          <w:sz w:val="20"/>
          <w:szCs w:val="20"/>
        </w:rPr>
        <w:t xml:space="preserve"> to a </w:t>
      </w:r>
      <w:proofErr w:type="spellStart"/>
      <w:r w:rsidR="004D07D5">
        <w:rPr>
          <w:rFonts w:ascii="Arial" w:hAnsi="Arial" w:cs="Arial"/>
          <w:color w:val="404040"/>
          <w:sz w:val="20"/>
          <w:szCs w:val="20"/>
        </w:rPr>
        <w:t>Location</w:t>
      </w:r>
      <w:r w:rsidR="00F7050F">
        <w:rPr>
          <w:rFonts w:ascii="Arial" w:hAnsi="Arial" w:cs="Arial"/>
          <w:color w:val="404040"/>
          <w:sz w:val="20"/>
          <w:szCs w:val="20"/>
        </w:rPr>
        <w:t>.</w:t>
      </w:r>
      <w:r w:rsidR="004D07D5">
        <w:rPr>
          <w:rFonts w:ascii="Arial" w:hAnsi="Arial" w:cs="Arial"/>
          <w:color w:val="404040"/>
          <w:sz w:val="20"/>
          <w:szCs w:val="20"/>
        </w:rPr>
        <w:t>The</w:t>
      </w:r>
      <w:proofErr w:type="spellEnd"/>
      <w:r w:rsidR="004D07D5">
        <w:rPr>
          <w:rFonts w:ascii="Arial" w:hAnsi="Arial" w:cs="Arial"/>
          <w:color w:val="404040"/>
          <w:sz w:val="20"/>
          <w:szCs w:val="20"/>
        </w:rPr>
        <w:t xml:space="preserve"> FMW layer communicates with </w:t>
      </w:r>
      <w:r w:rsidR="004D07D5" w:rsidRPr="00F54C93">
        <w:rPr>
          <w:rFonts w:ascii="Arial" w:hAnsi="Arial" w:cs="Arial"/>
          <w:b/>
          <w:color w:val="404040"/>
          <w:sz w:val="20"/>
          <w:szCs w:val="20"/>
        </w:rPr>
        <w:t xml:space="preserve">UIQ (Utility IQ 4.x) </w:t>
      </w:r>
      <w:r w:rsidR="004D07D5">
        <w:rPr>
          <w:rFonts w:ascii="Arial" w:hAnsi="Arial" w:cs="Arial"/>
          <w:color w:val="404040"/>
          <w:sz w:val="20"/>
          <w:szCs w:val="20"/>
        </w:rPr>
        <w:t>APIs to achieve this functionality.</w:t>
      </w:r>
    </w:p>
    <w:p w14:paraId="0EF797EF" w14:textId="77777777" w:rsidR="004D07D5" w:rsidRDefault="00F54C93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Second p</w:t>
      </w:r>
      <w:r w:rsidR="004D07D5">
        <w:rPr>
          <w:rFonts w:ascii="Arial" w:hAnsi="Arial" w:cs="Arial"/>
          <w:color w:val="404040"/>
          <w:sz w:val="20"/>
          <w:szCs w:val="20"/>
        </w:rPr>
        <w:t xml:space="preserve">iece of integration deals with Testing Meter Accuracy by comparing the raw meter reads </w:t>
      </w:r>
      <w:r>
        <w:rPr>
          <w:rFonts w:ascii="Arial" w:hAnsi="Arial" w:cs="Arial"/>
          <w:color w:val="404040"/>
          <w:sz w:val="20"/>
          <w:szCs w:val="20"/>
        </w:rPr>
        <w:t xml:space="preserve">with Actual reads from </w:t>
      </w:r>
      <w:r w:rsidRPr="00F54C93">
        <w:rPr>
          <w:rFonts w:ascii="Arial" w:hAnsi="Arial" w:cs="Arial"/>
          <w:b/>
          <w:color w:val="404040"/>
          <w:sz w:val="20"/>
          <w:szCs w:val="20"/>
        </w:rPr>
        <w:t>IEE (</w:t>
      </w:r>
      <w:proofErr w:type="spellStart"/>
      <w:r w:rsidRPr="00F54C93">
        <w:rPr>
          <w:rFonts w:ascii="Arial" w:hAnsi="Arial" w:cs="Arial"/>
          <w:b/>
          <w:color w:val="404040"/>
          <w:sz w:val="20"/>
          <w:szCs w:val="20"/>
        </w:rPr>
        <w:t>Itron</w:t>
      </w:r>
      <w:proofErr w:type="spellEnd"/>
      <w:r w:rsidRPr="00F54C93">
        <w:rPr>
          <w:rFonts w:ascii="Arial" w:hAnsi="Arial" w:cs="Arial"/>
          <w:b/>
          <w:color w:val="404040"/>
          <w:sz w:val="20"/>
          <w:szCs w:val="20"/>
        </w:rPr>
        <w:t xml:space="preserve"> Enterprise Edition)</w:t>
      </w:r>
      <w:r>
        <w:rPr>
          <w:rFonts w:ascii="Arial" w:hAnsi="Arial" w:cs="Arial"/>
          <w:color w:val="404040"/>
          <w:sz w:val="20"/>
          <w:szCs w:val="20"/>
        </w:rPr>
        <w:t xml:space="preserve"> MDM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Application.the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FMW layer communicates with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Itron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Service to provide interval data for comparison.</w:t>
      </w:r>
    </w:p>
    <w:p w14:paraId="4B8C63F2" w14:textId="77777777" w:rsidR="00185B54" w:rsidRDefault="00185B54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63E316A0" w14:textId="77777777" w:rsidR="00185B54" w:rsidRDefault="00185B54" w:rsidP="00185B54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19E7DE8E" w14:textId="77777777" w:rsidR="00185B54" w:rsidRPr="00FE4456" w:rsidRDefault="00185B54" w:rsidP="00185B54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6F51ACAC" w14:textId="77777777" w:rsidR="00185B54" w:rsidRPr="00277257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Follow the Agile methodology and derive the integration requirements from user stories.</w:t>
      </w:r>
    </w:p>
    <w:p w14:paraId="2B5A4071" w14:textId="77777777" w:rsidR="00185B54" w:rsidRPr="00185B54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4E7667">
        <w:rPr>
          <w:rFonts w:ascii="Arial" w:hAnsi="Arial" w:cs="Arial"/>
          <w:color w:val="404040"/>
          <w:sz w:val="20"/>
          <w:szCs w:val="20"/>
        </w:rPr>
        <w:t xml:space="preserve">Collaborate with </w:t>
      </w:r>
      <w:r>
        <w:rPr>
          <w:rFonts w:ascii="Arial" w:hAnsi="Arial" w:cs="Arial"/>
          <w:color w:val="404040"/>
          <w:sz w:val="20"/>
          <w:szCs w:val="20"/>
        </w:rPr>
        <w:t xml:space="preserve">Functional Consultants and </w:t>
      </w:r>
      <w:r w:rsidRPr="004E7667">
        <w:rPr>
          <w:rFonts w:ascii="Arial" w:hAnsi="Arial" w:cs="Arial"/>
          <w:color w:val="404040"/>
          <w:sz w:val="20"/>
          <w:szCs w:val="20"/>
        </w:rPr>
        <w:t xml:space="preserve">Solution Architects to </w:t>
      </w:r>
      <w:r>
        <w:rPr>
          <w:rFonts w:ascii="Arial" w:hAnsi="Arial" w:cs="Arial"/>
          <w:color w:val="404040"/>
          <w:sz w:val="20"/>
          <w:szCs w:val="20"/>
        </w:rPr>
        <w:t xml:space="preserve">deliver the Tech.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Specs</w:t>
      </w:r>
      <w:r w:rsidRPr="004E7667">
        <w:rPr>
          <w:rFonts w:ascii="Arial" w:hAnsi="Arial" w:cs="Arial"/>
          <w:color w:val="404040"/>
          <w:sz w:val="20"/>
          <w:szCs w:val="20"/>
        </w:rPr>
        <w:t xml:space="preserve"> </w:t>
      </w:r>
      <w:r w:rsidRPr="00185B54">
        <w:rPr>
          <w:rFonts w:ascii="Arial" w:hAnsi="Arial" w:cs="Arial"/>
          <w:color w:val="404040"/>
          <w:sz w:val="20"/>
          <w:szCs w:val="20"/>
        </w:rPr>
        <w:t>.</w:t>
      </w:r>
      <w:proofErr w:type="gramEnd"/>
    </w:p>
    <w:p w14:paraId="4066EF90" w14:textId="77777777" w:rsidR="00185B54" w:rsidRPr="00185B54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Design</w:t>
      </w:r>
      <w:r w:rsidRPr="00DD3402">
        <w:rPr>
          <w:rFonts w:ascii="Arial" w:hAnsi="Arial" w:cs="Arial"/>
          <w:color w:val="404040"/>
          <w:sz w:val="20"/>
          <w:szCs w:val="20"/>
        </w:rPr>
        <w:t>/develop reusable infrastructural and business services leveraging Oracle</w:t>
      </w:r>
      <w:r>
        <w:rPr>
          <w:rFonts w:ascii="Arial" w:hAnsi="Arial" w:cs="Arial"/>
          <w:color w:val="404040"/>
          <w:sz w:val="20"/>
          <w:szCs w:val="20"/>
        </w:rPr>
        <w:t xml:space="preserve"> SOA Suite 12c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 capabilities</w:t>
      </w:r>
      <w:r>
        <w:rPr>
          <w:rFonts w:ascii="Arial" w:hAnsi="Arial" w:cs="Arial"/>
          <w:color w:val="404040"/>
          <w:sz w:val="20"/>
          <w:szCs w:val="20"/>
        </w:rPr>
        <w:t xml:space="preserve"> [OSB, services exposing SOAP services]</w:t>
      </w:r>
      <w:r w:rsidRPr="00DD3402">
        <w:rPr>
          <w:rFonts w:ascii="Arial" w:hAnsi="Arial" w:cs="Arial"/>
          <w:color w:val="404040"/>
          <w:sz w:val="20"/>
          <w:szCs w:val="20"/>
        </w:rPr>
        <w:t>. </w:t>
      </w:r>
    </w:p>
    <w:p w14:paraId="48015036" w14:textId="77777777" w:rsidR="00185B54" w:rsidRPr="004E7667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Device unit testing and load testing using SOAP UI tool and Groovy Scripting</w:t>
      </w:r>
    </w:p>
    <w:p w14:paraId="756F0CD8" w14:textId="77777777" w:rsidR="00185B54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E30AA9">
        <w:rPr>
          <w:rFonts w:ascii="Arial" w:hAnsi="Arial" w:cs="Arial"/>
          <w:color w:val="404040"/>
          <w:sz w:val="20"/>
          <w:szCs w:val="20"/>
        </w:rPr>
        <w:t>Apply SOA concepts and integration best practices (</w:t>
      </w:r>
      <w:r>
        <w:rPr>
          <w:rFonts w:ascii="Arial" w:hAnsi="Arial" w:cs="Arial"/>
          <w:color w:val="404040"/>
          <w:sz w:val="20"/>
          <w:szCs w:val="20"/>
        </w:rPr>
        <w:t>Aggregation and Virtualization patterns).</w:t>
      </w:r>
    </w:p>
    <w:p w14:paraId="404CA385" w14:textId="77777777" w:rsidR="004D07D5" w:rsidRDefault="004D07D5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5729F244" w14:textId="77777777" w:rsidR="00185B54" w:rsidRDefault="00185B54" w:rsidP="00185B54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Achievements</w:t>
      </w:r>
      <w:r w:rsidRPr="000247F8">
        <w:rPr>
          <w:rStyle w:val="Strong"/>
          <w:rFonts w:ascii="Arial" w:hAnsi="Arial" w:cs="Arial"/>
          <w:color w:val="404040"/>
        </w:rPr>
        <w:t>:</w:t>
      </w:r>
    </w:p>
    <w:p w14:paraId="7F400972" w14:textId="77777777" w:rsidR="00185B54" w:rsidRDefault="00185B54" w:rsidP="00185B54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56B74616" w14:textId="77777777" w:rsidR="00185B54" w:rsidRDefault="00185B54" w:rsidP="00185B5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Ongoing project </w:t>
      </w:r>
      <w:r w:rsidR="00964DDB">
        <w:rPr>
          <w:rFonts w:ascii="Arial" w:hAnsi="Arial" w:cs="Arial"/>
          <w:color w:val="404040"/>
          <w:sz w:val="20"/>
          <w:szCs w:val="20"/>
        </w:rPr>
        <w:t xml:space="preserve">meets the inevitable need of having an integrated system that eases the current processes and delays incurred managing a </w:t>
      </w:r>
      <w:r w:rsidR="00964DDB" w:rsidRPr="00964DDB">
        <w:rPr>
          <w:rFonts w:ascii="Arial" w:hAnsi="Arial" w:cs="Arial"/>
          <w:color w:val="404040"/>
          <w:sz w:val="20"/>
          <w:szCs w:val="20"/>
        </w:rPr>
        <w:t>communication asset base (valued at $458M) and the associated internal testing and maintenance work (over $4M per year). </w:t>
      </w:r>
    </w:p>
    <w:p w14:paraId="50089494" w14:textId="77777777" w:rsidR="00185B54" w:rsidRDefault="00185B54" w:rsidP="00534EBB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7438E2C1" w14:textId="424E96C3" w:rsidR="00534EBB" w:rsidRDefault="00534EBB" w:rsidP="00AE63C5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5BFAA01D" w14:textId="77777777" w:rsidR="003C2608" w:rsidRDefault="003C2608" w:rsidP="00AE63C5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45600305" w14:textId="77777777" w:rsidR="000F3282" w:rsidRDefault="00D67476" w:rsidP="000F3282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CAD</w:t>
      </w:r>
      <w:r w:rsidR="00227D5A">
        <w:rPr>
          <w:rStyle w:val="Strong"/>
          <w:rFonts w:ascii="Arial" w:hAnsi="Arial" w:cs="Arial"/>
          <w:color w:val="404040"/>
          <w:sz w:val="20"/>
          <w:szCs w:val="20"/>
        </w:rPr>
        <w:t xml:space="preserve"> (Customer Access to Data)</w:t>
      </w:r>
      <w:r w:rsidR="000F3282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4D638E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4D638E"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                     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0F3282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2D7669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753CCA">
        <w:rPr>
          <w:rStyle w:val="Strong"/>
          <w:rFonts w:ascii="Arial" w:hAnsi="Arial" w:cs="Arial"/>
          <w:color w:val="404040"/>
          <w:sz w:val="20"/>
          <w:szCs w:val="20"/>
        </w:rPr>
        <w:t xml:space="preserve">    </w:t>
      </w:r>
      <w:r w:rsidR="00964DDB">
        <w:rPr>
          <w:rStyle w:val="Strong"/>
          <w:rFonts w:ascii="Arial" w:hAnsi="Arial" w:cs="Arial"/>
          <w:color w:val="404040"/>
          <w:sz w:val="20"/>
          <w:szCs w:val="20"/>
        </w:rPr>
        <w:t xml:space="preserve">    </w:t>
      </w:r>
      <w:r w:rsidR="000F3282">
        <w:rPr>
          <w:rStyle w:val="Strong"/>
          <w:rFonts w:ascii="Arial" w:hAnsi="Arial" w:cs="Arial"/>
          <w:color w:val="404040"/>
          <w:sz w:val="20"/>
          <w:szCs w:val="20"/>
        </w:rPr>
        <w:t xml:space="preserve">October 2015 – </w:t>
      </w:r>
      <w:r w:rsidR="00534EBB">
        <w:rPr>
          <w:rFonts w:ascii="Arial" w:hAnsi="Arial" w:cs="Arial"/>
          <w:b/>
          <w:color w:val="404040"/>
          <w:sz w:val="20"/>
          <w:szCs w:val="20"/>
        </w:rPr>
        <w:t>April 2016</w:t>
      </w:r>
      <w:r w:rsidR="000F3282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Integration </w:t>
      </w:r>
      <w:proofErr w:type="gramStart"/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>Consultant</w:t>
      </w:r>
      <w:r w:rsidR="008D756E">
        <w:rPr>
          <w:rStyle w:val="Strong"/>
          <w:rFonts w:ascii="Arial" w:hAnsi="Arial" w:cs="Arial"/>
          <w:color w:val="1F497D"/>
          <w:sz w:val="20"/>
          <w:szCs w:val="20"/>
        </w:rPr>
        <w:t>(</w:t>
      </w:r>
      <w:proofErr w:type="gramEnd"/>
      <w:r w:rsidR="008D756E">
        <w:rPr>
          <w:rStyle w:val="Strong"/>
          <w:rFonts w:ascii="Arial" w:hAnsi="Arial" w:cs="Arial"/>
          <w:color w:val="1F497D"/>
          <w:sz w:val="20"/>
          <w:szCs w:val="20"/>
        </w:rPr>
        <w:t xml:space="preserve">Oracle SOA </w:t>
      </w:r>
      <w:r w:rsidR="00923C98">
        <w:rPr>
          <w:rStyle w:val="Strong"/>
          <w:rFonts w:ascii="Arial" w:hAnsi="Arial" w:cs="Arial"/>
          <w:color w:val="1F497D"/>
          <w:sz w:val="20"/>
          <w:szCs w:val="20"/>
        </w:rPr>
        <w:t xml:space="preserve">12c </w:t>
      </w:r>
      <w:r w:rsidR="008D756E">
        <w:rPr>
          <w:rStyle w:val="Strong"/>
          <w:rFonts w:ascii="Arial" w:hAnsi="Arial" w:cs="Arial"/>
          <w:color w:val="1F497D"/>
          <w:sz w:val="20"/>
          <w:szCs w:val="20"/>
        </w:rPr>
        <w:t>FMW)</w:t>
      </w:r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>PowerCor</w:t>
      </w:r>
      <w:proofErr w:type="spellEnd"/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&amp; Citi</w:t>
      </w:r>
      <w:r w:rsidR="00A42AD9">
        <w:rPr>
          <w:rStyle w:val="Strong"/>
          <w:rFonts w:ascii="Arial" w:hAnsi="Arial" w:cs="Arial"/>
          <w:color w:val="1F497D"/>
          <w:sz w:val="20"/>
          <w:szCs w:val="20"/>
        </w:rPr>
        <w:t xml:space="preserve">Power.             </w:t>
      </w:r>
      <w:r w:rsidR="000F3282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</w:t>
      </w:r>
      <w:r w:rsidR="00923C98">
        <w:rPr>
          <w:rStyle w:val="Strong"/>
          <w:rFonts w:ascii="Arial" w:hAnsi="Arial" w:cs="Arial"/>
          <w:color w:val="1F497D"/>
          <w:sz w:val="20"/>
          <w:szCs w:val="20"/>
        </w:rPr>
        <w:t xml:space="preserve">  </w:t>
      </w:r>
      <w:r w:rsidR="00A42AD9">
        <w:rPr>
          <w:rStyle w:val="Strong"/>
          <w:rFonts w:ascii="Arial" w:hAnsi="Arial" w:cs="Arial"/>
          <w:color w:val="1F497D"/>
          <w:sz w:val="20"/>
          <w:szCs w:val="20"/>
        </w:rPr>
        <w:t xml:space="preserve"> </w:t>
      </w:r>
      <w:r w:rsidR="00A42AD9" w:rsidRPr="006C1470">
        <w:rPr>
          <w:rStyle w:val="Strong"/>
          <w:rFonts w:ascii="Arial" w:hAnsi="Arial" w:cs="Arial"/>
          <w:color w:val="1F497D"/>
          <w:sz w:val="20"/>
          <w:szCs w:val="20"/>
        </w:rPr>
        <w:t>Melbourne, AUS</w:t>
      </w:r>
      <w:r w:rsidR="00A42AD9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</w:t>
      </w:r>
    </w:p>
    <w:p w14:paraId="0F60A8DE" w14:textId="77777777" w:rsidR="000F3282" w:rsidRDefault="000F3282" w:rsidP="000F3282">
      <w:pPr>
        <w:spacing w:line="255" w:lineRule="atLeast"/>
        <w:rPr>
          <w:rFonts w:ascii="Arial" w:hAnsi="Arial" w:cs="Arial"/>
          <w:b/>
          <w:color w:val="404040"/>
          <w:sz w:val="20"/>
          <w:szCs w:val="20"/>
        </w:rPr>
      </w:pPr>
    </w:p>
    <w:p w14:paraId="0A3AFC28" w14:textId="05DCAD93" w:rsidR="000F3282" w:rsidRDefault="000F3282" w:rsidP="000F328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An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Integrated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solution </w:t>
      </w:r>
      <w:r w:rsidRPr="00C73CBE">
        <w:rPr>
          <w:rFonts w:ascii="Arial" w:hAnsi="Arial" w:cs="Arial"/>
          <w:color w:val="404040"/>
          <w:sz w:val="20"/>
          <w:szCs w:val="20"/>
        </w:rPr>
        <w:t>using</w:t>
      </w:r>
      <w:r w:rsidRPr="00C73CBE">
        <w:rPr>
          <w:rFonts w:ascii="Arial" w:hAnsi="Arial" w:cs="Arial"/>
          <w:b/>
          <w:color w:val="404040"/>
          <w:sz w:val="20"/>
          <w:szCs w:val="20"/>
        </w:rPr>
        <w:t xml:space="preserve"> Oracle Fusion </w:t>
      </w:r>
      <w:r w:rsidR="004D638E" w:rsidRPr="00C73CBE">
        <w:rPr>
          <w:rFonts w:ascii="Arial" w:hAnsi="Arial" w:cs="Arial"/>
          <w:b/>
          <w:color w:val="404040"/>
          <w:sz w:val="20"/>
          <w:szCs w:val="20"/>
        </w:rPr>
        <w:t xml:space="preserve">Middleware </w:t>
      </w:r>
      <w:r w:rsidRPr="00C73CBE">
        <w:rPr>
          <w:rFonts w:ascii="Arial" w:hAnsi="Arial" w:cs="Arial"/>
          <w:b/>
          <w:color w:val="404040"/>
          <w:sz w:val="20"/>
          <w:szCs w:val="20"/>
        </w:rPr>
        <w:t>12c</w:t>
      </w:r>
      <w:r>
        <w:rPr>
          <w:rFonts w:ascii="Arial" w:hAnsi="Arial" w:cs="Arial"/>
          <w:color w:val="404040"/>
          <w:sz w:val="20"/>
          <w:szCs w:val="20"/>
        </w:rPr>
        <w:t xml:space="preserve">, which enables a Cloud based Customer Portal </w:t>
      </w:r>
      <w:r w:rsidR="00CE2CAD">
        <w:rPr>
          <w:rFonts w:ascii="Arial" w:hAnsi="Arial" w:cs="Arial"/>
          <w:color w:val="404040"/>
          <w:sz w:val="20"/>
          <w:szCs w:val="20"/>
        </w:rPr>
        <w:t>(</w:t>
      </w:r>
      <w:hyperlink r:id="rId11" w:history="1">
        <w:r w:rsidR="00CE2CAD" w:rsidRPr="00E60783">
          <w:rPr>
            <w:rStyle w:val="Hyperlink"/>
            <w:rFonts w:ascii="Arial" w:hAnsi="Arial" w:cs="Arial"/>
            <w:sz w:val="20"/>
            <w:szCs w:val="20"/>
          </w:rPr>
          <w:t>https://myenergy.powercor.com.au/</w:t>
        </w:r>
      </w:hyperlink>
      <w:r w:rsidR="00CE2CAD">
        <w:rPr>
          <w:rFonts w:ascii="Arial" w:hAnsi="Arial" w:cs="Arial"/>
          <w:color w:val="404040"/>
          <w:sz w:val="20"/>
          <w:szCs w:val="20"/>
        </w:rPr>
        <w:t>)</w:t>
      </w:r>
      <w:r>
        <w:rPr>
          <w:rFonts w:ascii="Arial" w:hAnsi="Arial" w:cs="Arial"/>
          <w:color w:val="404040"/>
          <w:sz w:val="20"/>
          <w:szCs w:val="20"/>
        </w:rPr>
        <w:t>for Power and Energy Customers to Register and Query both customer and power consumption usage details.</w:t>
      </w:r>
    </w:p>
    <w:p w14:paraId="13E84427" w14:textId="77777777" w:rsidR="000F3282" w:rsidRDefault="004D638E" w:rsidP="000F328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trategic </w:t>
      </w:r>
      <w:r w:rsidR="00227D5A">
        <w:rPr>
          <w:rFonts w:ascii="Arial" w:hAnsi="Arial" w:cs="Arial"/>
          <w:color w:val="404040"/>
          <w:sz w:val="20"/>
          <w:szCs w:val="20"/>
        </w:rPr>
        <w:t>User/</w:t>
      </w:r>
      <w:r>
        <w:rPr>
          <w:rFonts w:ascii="Arial" w:hAnsi="Arial" w:cs="Arial"/>
          <w:color w:val="404040"/>
          <w:sz w:val="20"/>
          <w:szCs w:val="20"/>
        </w:rPr>
        <w:t xml:space="preserve">Customer 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platform </w:t>
      </w:r>
      <w:r>
        <w:rPr>
          <w:rFonts w:ascii="Arial" w:hAnsi="Arial" w:cs="Arial"/>
          <w:color w:val="404040"/>
          <w:sz w:val="20"/>
          <w:szCs w:val="20"/>
        </w:rPr>
        <w:t xml:space="preserve">built </w:t>
      </w:r>
      <w:r w:rsidR="00F0595E">
        <w:rPr>
          <w:rFonts w:ascii="Arial" w:hAnsi="Arial" w:cs="Arial"/>
          <w:color w:val="404040"/>
          <w:sz w:val="20"/>
          <w:szCs w:val="20"/>
        </w:rPr>
        <w:t>on S</w:t>
      </w:r>
      <w:r w:rsidR="000F3282">
        <w:rPr>
          <w:rFonts w:ascii="Arial" w:hAnsi="Arial" w:cs="Arial"/>
          <w:color w:val="404040"/>
          <w:sz w:val="20"/>
          <w:szCs w:val="20"/>
        </w:rPr>
        <w:t xml:space="preserve">alesforce cloud where the </w:t>
      </w:r>
      <w:r w:rsidR="005140FD">
        <w:rPr>
          <w:rFonts w:ascii="Arial" w:hAnsi="Arial" w:cs="Arial"/>
          <w:color w:val="404040"/>
          <w:sz w:val="20"/>
          <w:szCs w:val="20"/>
        </w:rPr>
        <w:t>customer</w:t>
      </w:r>
      <w:r w:rsidR="000F3282">
        <w:rPr>
          <w:rFonts w:ascii="Arial" w:hAnsi="Arial" w:cs="Arial"/>
          <w:color w:val="404040"/>
          <w:sz w:val="20"/>
          <w:szCs w:val="20"/>
        </w:rPr>
        <w:t xml:space="preserve"> gets the view of the </w:t>
      </w:r>
      <w:r w:rsidR="005140FD">
        <w:rPr>
          <w:rFonts w:ascii="Arial" w:hAnsi="Arial" w:cs="Arial"/>
          <w:color w:val="404040"/>
          <w:sz w:val="20"/>
          <w:szCs w:val="20"/>
        </w:rPr>
        <w:t>power consumption and usage</w:t>
      </w:r>
      <w:r>
        <w:rPr>
          <w:rFonts w:ascii="Arial" w:hAnsi="Arial" w:cs="Arial"/>
          <w:color w:val="404040"/>
          <w:sz w:val="20"/>
          <w:szCs w:val="20"/>
        </w:rPr>
        <w:t xml:space="preserve"> through middleware facilitated </w:t>
      </w:r>
      <w:r w:rsidR="000F3282">
        <w:rPr>
          <w:rFonts w:ascii="Arial" w:hAnsi="Arial" w:cs="Arial"/>
          <w:color w:val="404040"/>
          <w:sz w:val="20"/>
          <w:szCs w:val="20"/>
        </w:rPr>
        <w:t>SOAP based services</w:t>
      </w:r>
      <w:r>
        <w:rPr>
          <w:rFonts w:ascii="Arial" w:hAnsi="Arial" w:cs="Arial"/>
          <w:color w:val="404040"/>
          <w:sz w:val="20"/>
          <w:szCs w:val="20"/>
        </w:rPr>
        <w:t xml:space="preserve">. Middleware internally </w:t>
      </w:r>
      <w:r w:rsidR="000F3282">
        <w:rPr>
          <w:rFonts w:ascii="Arial" w:hAnsi="Arial" w:cs="Arial"/>
          <w:color w:val="404040"/>
          <w:sz w:val="20"/>
          <w:szCs w:val="20"/>
        </w:rPr>
        <w:t xml:space="preserve">aggregates multiple customer calls to provide a comprehensive customer details for a requested Customer ID. The Solution also provides Meter usage data both in interval and summarised format for generating graphs at front end </w:t>
      </w:r>
      <w:r w:rsidR="005140FD">
        <w:rPr>
          <w:rFonts w:ascii="Arial" w:hAnsi="Arial" w:cs="Arial"/>
          <w:color w:val="404040"/>
          <w:sz w:val="20"/>
          <w:szCs w:val="20"/>
        </w:rPr>
        <w:t>Salesforce</w:t>
      </w:r>
      <w:r w:rsidR="000F3282">
        <w:rPr>
          <w:rFonts w:ascii="Arial" w:hAnsi="Arial" w:cs="Arial"/>
          <w:color w:val="404040"/>
          <w:sz w:val="20"/>
          <w:szCs w:val="20"/>
        </w:rPr>
        <w:t xml:space="preserve"> portal.</w:t>
      </w:r>
    </w:p>
    <w:p w14:paraId="508B59CB" w14:textId="77777777" w:rsidR="00C24407" w:rsidRDefault="00C24407" w:rsidP="000F328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Middleware facilitates</w:t>
      </w:r>
      <w:r w:rsidR="00A71974">
        <w:rPr>
          <w:rFonts w:ascii="Arial" w:hAnsi="Arial" w:cs="Arial"/>
          <w:color w:val="404040"/>
          <w:sz w:val="20"/>
          <w:szCs w:val="20"/>
        </w:rPr>
        <w:t xml:space="preserve"> Services for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C24407">
        <w:rPr>
          <w:rFonts w:ascii="Arial" w:hAnsi="Arial" w:cs="Arial"/>
          <w:i/>
          <w:color w:val="404040"/>
          <w:sz w:val="20"/>
          <w:szCs w:val="20"/>
        </w:rPr>
        <w:t>Query Customer Details using NMI</w:t>
      </w:r>
      <w:r>
        <w:rPr>
          <w:rFonts w:ascii="Arial" w:hAnsi="Arial" w:cs="Arial"/>
          <w:color w:val="404040"/>
          <w:sz w:val="20"/>
          <w:szCs w:val="20"/>
        </w:rPr>
        <w:t xml:space="preserve">, </w:t>
      </w:r>
      <w:r w:rsidRPr="00C24407">
        <w:rPr>
          <w:rFonts w:ascii="Arial" w:hAnsi="Arial" w:cs="Arial"/>
          <w:i/>
          <w:color w:val="404040"/>
          <w:sz w:val="20"/>
          <w:szCs w:val="20"/>
        </w:rPr>
        <w:t>Retrieve Energy Consumption Data</w:t>
      </w:r>
      <w:r>
        <w:rPr>
          <w:rFonts w:ascii="Arial" w:hAnsi="Arial" w:cs="Arial"/>
          <w:color w:val="404040"/>
          <w:sz w:val="20"/>
          <w:szCs w:val="20"/>
        </w:rPr>
        <w:t>,</w:t>
      </w:r>
      <w:r w:rsidR="004E7667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and </w:t>
      </w:r>
      <w:r w:rsidRPr="00C24407">
        <w:rPr>
          <w:rFonts w:ascii="Arial" w:hAnsi="Arial" w:cs="Arial"/>
          <w:i/>
          <w:color w:val="404040"/>
          <w:sz w:val="20"/>
          <w:szCs w:val="20"/>
        </w:rPr>
        <w:t>HAN Device Binding/Un-Binding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A71974">
        <w:rPr>
          <w:rFonts w:ascii="Arial" w:hAnsi="Arial" w:cs="Arial"/>
          <w:color w:val="404040"/>
          <w:sz w:val="20"/>
          <w:szCs w:val="20"/>
        </w:rPr>
        <w:t>using the</w:t>
      </w:r>
      <w:r>
        <w:rPr>
          <w:rFonts w:ascii="Arial" w:hAnsi="Arial" w:cs="Arial"/>
          <w:color w:val="404040"/>
          <w:sz w:val="20"/>
          <w:szCs w:val="20"/>
        </w:rPr>
        <w:t xml:space="preserve"> portal.</w:t>
      </w:r>
    </w:p>
    <w:p w14:paraId="0D00A17B" w14:textId="77777777" w:rsidR="000F3282" w:rsidRDefault="000F3282" w:rsidP="000F3282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6C3FB244" w14:textId="77777777" w:rsidR="000F3282" w:rsidRPr="00FE4456" w:rsidRDefault="000F3282" w:rsidP="000F3282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62A6B896" w14:textId="77777777" w:rsidR="004E7667" w:rsidRPr="00277257" w:rsidRDefault="004E7667" w:rsidP="0027725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Attend daily</w:t>
      </w:r>
      <w:r w:rsidR="007B7AA4" w:rsidRPr="004E7667">
        <w:rPr>
          <w:rFonts w:ascii="Arial" w:hAnsi="Arial" w:cs="Arial"/>
          <w:color w:val="404040"/>
          <w:sz w:val="20"/>
          <w:szCs w:val="20"/>
        </w:rPr>
        <w:t xml:space="preserve"> scrum </w:t>
      </w:r>
      <w:r>
        <w:rPr>
          <w:rFonts w:ascii="Arial" w:hAnsi="Arial" w:cs="Arial"/>
          <w:color w:val="404040"/>
          <w:sz w:val="20"/>
          <w:szCs w:val="20"/>
        </w:rPr>
        <w:t>to understand requirements, track and update on deliverables and user stories.</w:t>
      </w:r>
    </w:p>
    <w:p w14:paraId="31044343" w14:textId="77777777" w:rsidR="004E7667" w:rsidRDefault="004E766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4E7667">
        <w:rPr>
          <w:rFonts w:ascii="Arial" w:hAnsi="Arial" w:cs="Arial"/>
          <w:color w:val="404040"/>
          <w:sz w:val="20"/>
          <w:szCs w:val="20"/>
        </w:rPr>
        <w:t xml:space="preserve">Collaborate with Cross team applications/ Solution Architects to capture integration requirements. </w:t>
      </w:r>
    </w:p>
    <w:p w14:paraId="0B9522FB" w14:textId="77777777" w:rsidR="00277257" w:rsidRDefault="0027725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Provide Technical Specs, Integration component diagrams and sequence diagrams.</w:t>
      </w:r>
    </w:p>
    <w:p w14:paraId="736BAF27" w14:textId="77777777" w:rsidR="004E7667" w:rsidRDefault="004E766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Design</w:t>
      </w:r>
      <w:r w:rsidRPr="00DD3402">
        <w:rPr>
          <w:rFonts w:ascii="Arial" w:hAnsi="Arial" w:cs="Arial"/>
          <w:color w:val="404040"/>
          <w:sz w:val="20"/>
          <w:szCs w:val="20"/>
        </w:rPr>
        <w:t>/develop reusable infrastructural and business services leveraging Oracle</w:t>
      </w:r>
      <w:r>
        <w:rPr>
          <w:rFonts w:ascii="Arial" w:hAnsi="Arial" w:cs="Arial"/>
          <w:color w:val="404040"/>
          <w:sz w:val="20"/>
          <w:szCs w:val="20"/>
        </w:rPr>
        <w:t xml:space="preserve"> SOA Suite 12c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 capabilities</w:t>
      </w:r>
      <w:r>
        <w:rPr>
          <w:rFonts w:ascii="Arial" w:hAnsi="Arial" w:cs="Arial"/>
          <w:color w:val="404040"/>
          <w:sz w:val="20"/>
          <w:szCs w:val="20"/>
        </w:rPr>
        <w:t xml:space="preserve"> [OSB services exposing SOAP services]</w:t>
      </w:r>
      <w:r w:rsidRPr="00DD3402">
        <w:rPr>
          <w:rFonts w:ascii="Arial" w:hAnsi="Arial" w:cs="Arial"/>
          <w:color w:val="404040"/>
          <w:sz w:val="20"/>
          <w:szCs w:val="20"/>
        </w:rPr>
        <w:t>. </w:t>
      </w:r>
    </w:p>
    <w:p w14:paraId="052B5F50" w14:textId="77777777" w:rsidR="00277257" w:rsidRPr="00930770" w:rsidRDefault="00277257" w:rsidP="0027725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Provide Poxy services based on SOAP UI Mock ups in case of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back end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Service issues.</w:t>
      </w:r>
    </w:p>
    <w:p w14:paraId="6BF42227" w14:textId="77777777" w:rsidR="00277257" w:rsidRPr="004E7667" w:rsidRDefault="0027725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Device unit testing and load testing using SOAP UI tool and Groovy Scripting</w:t>
      </w:r>
    </w:p>
    <w:p w14:paraId="0FCF24D0" w14:textId="77777777" w:rsidR="004E7667" w:rsidRDefault="004E766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E30AA9">
        <w:rPr>
          <w:rFonts w:ascii="Arial" w:hAnsi="Arial" w:cs="Arial"/>
          <w:color w:val="404040"/>
          <w:sz w:val="20"/>
          <w:szCs w:val="20"/>
        </w:rPr>
        <w:t>Apply SOA concepts and integration best practices (</w:t>
      </w:r>
      <w:r>
        <w:rPr>
          <w:rFonts w:ascii="Arial" w:hAnsi="Arial" w:cs="Arial"/>
          <w:color w:val="404040"/>
          <w:sz w:val="20"/>
          <w:szCs w:val="20"/>
        </w:rPr>
        <w:t>Aggregation and Virtualization patterns).</w:t>
      </w:r>
    </w:p>
    <w:p w14:paraId="18C3EFBE" w14:textId="77777777" w:rsidR="004E7667" w:rsidRDefault="004E7667" w:rsidP="004E7667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Liaise with QA team </w:t>
      </w:r>
      <w:r w:rsidR="00277257">
        <w:rPr>
          <w:rFonts w:ascii="Arial" w:hAnsi="Arial" w:cs="Arial"/>
          <w:color w:val="404040"/>
          <w:sz w:val="20"/>
          <w:szCs w:val="20"/>
        </w:rPr>
        <w:t xml:space="preserve">and Business Analyst </w:t>
      </w:r>
      <w:r w:rsidR="00FA2175">
        <w:rPr>
          <w:rFonts w:ascii="Arial" w:hAnsi="Arial" w:cs="Arial"/>
          <w:color w:val="404040"/>
          <w:sz w:val="20"/>
          <w:szCs w:val="20"/>
        </w:rPr>
        <w:t xml:space="preserve">to </w:t>
      </w:r>
      <w:r>
        <w:rPr>
          <w:rFonts w:ascii="Arial" w:hAnsi="Arial" w:cs="Arial"/>
          <w:color w:val="404040"/>
          <w:sz w:val="20"/>
          <w:szCs w:val="20"/>
        </w:rPr>
        <w:t>bridge the technical/connectivity knowledge gap for integration testing</w:t>
      </w:r>
      <w:r w:rsidR="00431F5B">
        <w:rPr>
          <w:rFonts w:ascii="Arial" w:hAnsi="Arial" w:cs="Arial"/>
          <w:color w:val="404040"/>
          <w:sz w:val="20"/>
          <w:szCs w:val="20"/>
        </w:rPr>
        <w:t xml:space="preserve"> and conducting demos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14:paraId="2FD11DFF" w14:textId="77777777" w:rsidR="000F3282" w:rsidRDefault="000F3282" w:rsidP="000F328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04788E8A" w14:textId="77777777" w:rsidR="007B7AA4" w:rsidRDefault="007B7AA4" w:rsidP="007B7AA4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Achievements</w:t>
      </w:r>
      <w:r w:rsidRPr="000247F8">
        <w:rPr>
          <w:rStyle w:val="Strong"/>
          <w:rFonts w:ascii="Arial" w:hAnsi="Arial" w:cs="Arial"/>
          <w:color w:val="404040"/>
        </w:rPr>
        <w:t>:</w:t>
      </w:r>
    </w:p>
    <w:p w14:paraId="200101E0" w14:textId="77777777" w:rsidR="007B7AA4" w:rsidRDefault="007B7AA4" w:rsidP="007B7AA4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61B1BBA0" w14:textId="77777777" w:rsidR="007B7AA4" w:rsidRDefault="007B7AA4" w:rsidP="007B7AA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CAD</w:t>
      </w:r>
      <w:r w:rsidRPr="0017245C">
        <w:rPr>
          <w:rFonts w:ascii="Arial" w:hAnsi="Arial" w:cs="Arial"/>
          <w:color w:val="404040"/>
          <w:sz w:val="20"/>
          <w:szCs w:val="20"/>
        </w:rPr>
        <w:t xml:space="preserve"> programme </w:t>
      </w:r>
      <w:r>
        <w:rPr>
          <w:rFonts w:ascii="Arial" w:hAnsi="Arial" w:cs="Arial"/>
          <w:color w:val="404040"/>
          <w:sz w:val="20"/>
          <w:szCs w:val="20"/>
        </w:rPr>
        <w:t xml:space="preserve">in its Beta </w:t>
      </w:r>
      <w:r w:rsidR="005809E6">
        <w:rPr>
          <w:rFonts w:ascii="Arial" w:hAnsi="Arial" w:cs="Arial"/>
          <w:color w:val="404040"/>
          <w:sz w:val="20"/>
          <w:szCs w:val="20"/>
        </w:rPr>
        <w:t>stage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 is</w:t>
      </w:r>
      <w:r>
        <w:rPr>
          <w:rFonts w:ascii="Arial" w:hAnsi="Arial" w:cs="Arial"/>
          <w:color w:val="404040"/>
          <w:sz w:val="20"/>
          <w:szCs w:val="20"/>
        </w:rPr>
        <w:t xml:space="preserve"> first of its kind to provide 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a </w:t>
      </w:r>
      <w:proofErr w:type="gramStart"/>
      <w:r w:rsidR="00F0595E">
        <w:rPr>
          <w:rFonts w:ascii="Arial" w:hAnsi="Arial" w:cs="Arial"/>
          <w:color w:val="404040"/>
          <w:sz w:val="20"/>
          <w:szCs w:val="20"/>
        </w:rPr>
        <w:t>Customer</w:t>
      </w:r>
      <w:proofErr w:type="gramEnd"/>
      <w:r w:rsidR="00F0595E">
        <w:rPr>
          <w:rFonts w:ascii="Arial" w:hAnsi="Arial" w:cs="Arial"/>
          <w:color w:val="404040"/>
          <w:sz w:val="20"/>
          <w:szCs w:val="20"/>
        </w:rPr>
        <w:t xml:space="preserve"> friendly portal for </w:t>
      </w:r>
      <w:proofErr w:type="spellStart"/>
      <w:r w:rsidR="00F0595E">
        <w:rPr>
          <w:rFonts w:ascii="Arial" w:hAnsi="Arial" w:cs="Arial"/>
          <w:color w:val="404040"/>
          <w:sz w:val="20"/>
          <w:szCs w:val="20"/>
        </w:rPr>
        <w:t>s</w:t>
      </w:r>
      <w:r>
        <w:rPr>
          <w:rFonts w:ascii="Arial" w:hAnsi="Arial" w:cs="Arial"/>
          <w:color w:val="404040"/>
          <w:sz w:val="20"/>
          <w:szCs w:val="20"/>
        </w:rPr>
        <w:t>elf servicing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and monitoring the power consumption 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to be used </w:t>
      </w:r>
      <w:r w:rsidR="00614E7C">
        <w:rPr>
          <w:rFonts w:ascii="Arial" w:hAnsi="Arial" w:cs="Arial"/>
          <w:color w:val="404040"/>
          <w:sz w:val="20"/>
          <w:szCs w:val="20"/>
        </w:rPr>
        <w:t>by Customers and Cust</w:t>
      </w:r>
      <w:r w:rsidR="002D7669">
        <w:rPr>
          <w:rFonts w:ascii="Arial" w:hAnsi="Arial" w:cs="Arial"/>
          <w:color w:val="404040"/>
          <w:sz w:val="20"/>
          <w:szCs w:val="20"/>
        </w:rPr>
        <w:t>omer</w:t>
      </w:r>
      <w:r w:rsidR="00614E7C">
        <w:rPr>
          <w:rFonts w:ascii="Arial" w:hAnsi="Arial" w:cs="Arial"/>
          <w:color w:val="404040"/>
          <w:sz w:val="20"/>
          <w:szCs w:val="20"/>
        </w:rPr>
        <w:t>-</w:t>
      </w:r>
      <w:r w:rsidR="00F0595E">
        <w:rPr>
          <w:rFonts w:ascii="Arial" w:hAnsi="Arial" w:cs="Arial"/>
          <w:color w:val="404040"/>
          <w:sz w:val="20"/>
          <w:szCs w:val="20"/>
        </w:rPr>
        <w:t>R</w:t>
      </w:r>
      <w:r>
        <w:rPr>
          <w:rFonts w:ascii="Arial" w:hAnsi="Arial" w:cs="Arial"/>
          <w:color w:val="404040"/>
          <w:sz w:val="20"/>
          <w:szCs w:val="20"/>
        </w:rPr>
        <w:t>epresentatives in South Australia.</w:t>
      </w:r>
    </w:p>
    <w:p w14:paraId="7A77CD60" w14:textId="77777777" w:rsidR="007B7AA4" w:rsidRPr="00A71974" w:rsidRDefault="00A71974" w:rsidP="00A7197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Unified development of SCA and OSB on J-dev 12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c,Sub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P</w:t>
      </w:r>
      <w:r w:rsidR="00431F5B">
        <w:rPr>
          <w:rFonts w:ascii="Arial" w:hAnsi="Arial" w:cs="Arial"/>
          <w:color w:val="404040"/>
          <w:sz w:val="20"/>
          <w:szCs w:val="20"/>
        </w:rPr>
        <w:t>rocess,Result</w:t>
      </w:r>
      <w:proofErr w:type="spellEnd"/>
      <w:r w:rsidR="00431F5B">
        <w:rPr>
          <w:rFonts w:ascii="Arial" w:hAnsi="Arial" w:cs="Arial"/>
          <w:color w:val="404040"/>
          <w:sz w:val="20"/>
          <w:szCs w:val="20"/>
        </w:rPr>
        <w:t xml:space="preserve"> Caching,</w:t>
      </w:r>
      <w:r w:rsidR="00923C98">
        <w:rPr>
          <w:rFonts w:ascii="Arial" w:hAnsi="Arial" w:cs="Arial"/>
          <w:color w:val="404040"/>
          <w:sz w:val="20"/>
          <w:szCs w:val="20"/>
        </w:rPr>
        <w:t xml:space="preserve"> Content Streaming.</w:t>
      </w:r>
    </w:p>
    <w:p w14:paraId="610EDD6D" w14:textId="77777777" w:rsidR="000F3282" w:rsidRPr="007B7AA4" w:rsidRDefault="007B7AA4" w:rsidP="007B7AA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</w:pPr>
      <w:r w:rsidRPr="007B7AA4">
        <w:rPr>
          <w:rFonts w:ascii="Arial" w:hAnsi="Arial" w:cs="Arial"/>
          <w:color w:val="404040"/>
          <w:sz w:val="20"/>
          <w:szCs w:val="20"/>
        </w:rPr>
        <w:t xml:space="preserve">Received acclamations for near-zero </w:t>
      </w:r>
      <w:r w:rsidR="00A71974">
        <w:rPr>
          <w:rFonts w:ascii="Arial" w:hAnsi="Arial" w:cs="Arial"/>
          <w:color w:val="404040"/>
          <w:sz w:val="20"/>
          <w:szCs w:val="20"/>
        </w:rPr>
        <w:t>issu</w:t>
      </w:r>
      <w:r w:rsidRPr="007B7AA4">
        <w:rPr>
          <w:rFonts w:ascii="Arial" w:hAnsi="Arial" w:cs="Arial"/>
          <w:color w:val="404040"/>
          <w:sz w:val="20"/>
          <w:szCs w:val="20"/>
        </w:rPr>
        <w:t>es</w:t>
      </w:r>
      <w:r w:rsidR="00A71974">
        <w:rPr>
          <w:rFonts w:ascii="Arial" w:hAnsi="Arial" w:cs="Arial"/>
          <w:color w:val="404040"/>
          <w:sz w:val="20"/>
          <w:szCs w:val="20"/>
        </w:rPr>
        <w:t xml:space="preserve"> and performance tuning</w:t>
      </w:r>
      <w:r w:rsidRPr="007B7AA4">
        <w:rPr>
          <w:rFonts w:ascii="Arial" w:hAnsi="Arial" w:cs="Arial"/>
          <w:color w:val="404040"/>
          <w:sz w:val="20"/>
          <w:szCs w:val="20"/>
        </w:rPr>
        <w:t xml:space="preserve"> in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 UAT phases</w:t>
      </w:r>
      <w:r w:rsidRPr="007B7AA4">
        <w:rPr>
          <w:rFonts w:ascii="Arial" w:hAnsi="Arial" w:cs="Arial"/>
          <w:color w:val="404040"/>
          <w:sz w:val="20"/>
          <w:szCs w:val="20"/>
        </w:rPr>
        <w:t xml:space="preserve">, achieved through various level of </w:t>
      </w:r>
      <w:r w:rsidR="00F0595E">
        <w:rPr>
          <w:rFonts w:ascii="Arial" w:hAnsi="Arial" w:cs="Arial"/>
          <w:color w:val="404040"/>
          <w:sz w:val="20"/>
          <w:szCs w:val="20"/>
        </w:rPr>
        <w:t xml:space="preserve">functional </w:t>
      </w:r>
      <w:r w:rsidRPr="007B7AA4">
        <w:rPr>
          <w:rFonts w:ascii="Arial" w:hAnsi="Arial" w:cs="Arial"/>
          <w:color w:val="404040"/>
          <w:sz w:val="20"/>
          <w:szCs w:val="20"/>
        </w:rPr>
        <w:t xml:space="preserve">testing </w:t>
      </w:r>
      <w:r w:rsidR="00F0595E">
        <w:rPr>
          <w:rFonts w:ascii="Arial" w:hAnsi="Arial" w:cs="Arial"/>
          <w:color w:val="404040"/>
          <w:sz w:val="20"/>
          <w:szCs w:val="20"/>
        </w:rPr>
        <w:t>and bug fixes.</w:t>
      </w:r>
    </w:p>
    <w:p w14:paraId="12517AB0" w14:textId="77777777" w:rsidR="000F3282" w:rsidRDefault="000F3282" w:rsidP="00C07FC2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5ADC6E7A" w14:textId="77777777" w:rsidR="000F3282" w:rsidRDefault="000F3282" w:rsidP="00C07FC2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55873588" w14:textId="77777777" w:rsidR="00C07FC2" w:rsidRPr="006C1470" w:rsidRDefault="00C07FC2" w:rsidP="00C07FC2">
      <w:pPr>
        <w:spacing w:line="255" w:lineRule="atLeast"/>
        <w:rPr>
          <w:rStyle w:val="Strong"/>
          <w:rFonts w:ascii="Arial" w:hAnsi="Arial" w:cs="Arial"/>
          <w:color w:val="1F497D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Service Cloud</w:t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  <w:t>2.1</w:t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 </w:t>
      </w:r>
      <w:r w:rsidR="00650CEE">
        <w:rPr>
          <w:rStyle w:val="Strong"/>
          <w:rFonts w:ascii="Arial" w:hAnsi="Arial" w:cs="Arial"/>
          <w:color w:val="404040"/>
          <w:sz w:val="20"/>
          <w:szCs w:val="20"/>
        </w:rPr>
        <w:t xml:space="preserve">    March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20</w:t>
      </w:r>
      <w:r w:rsidR="00650CEE">
        <w:rPr>
          <w:rStyle w:val="Strong"/>
          <w:rFonts w:ascii="Arial" w:hAnsi="Arial" w:cs="Arial"/>
          <w:color w:val="404040"/>
          <w:sz w:val="20"/>
          <w:szCs w:val="20"/>
        </w:rPr>
        <w:t>14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–</w:t>
      </w:r>
      <w:r w:rsidR="00650CEE">
        <w:rPr>
          <w:rStyle w:val="Strong"/>
          <w:rFonts w:ascii="Arial" w:hAnsi="Arial" w:cs="Arial"/>
          <w:color w:val="404040"/>
          <w:sz w:val="20"/>
          <w:szCs w:val="20"/>
        </w:rPr>
        <w:t xml:space="preserve"> October 2015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Technical Lead, </w:t>
      </w:r>
      <w:r w:rsidR="00B52E38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Tata Consultancy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Services.                                                                          Bangalore, </w:t>
      </w:r>
      <w:r w:rsidR="008B178E" w:rsidRPr="006C1470">
        <w:rPr>
          <w:rStyle w:val="Strong"/>
          <w:rFonts w:ascii="Arial" w:hAnsi="Arial" w:cs="Arial"/>
          <w:color w:val="1F497D"/>
          <w:sz w:val="20"/>
          <w:szCs w:val="20"/>
        </w:rPr>
        <w:t>IND</w:t>
      </w:r>
    </w:p>
    <w:p w14:paraId="3F1D7BDF" w14:textId="77777777" w:rsidR="00203AD4" w:rsidRDefault="00203AD4" w:rsidP="00C07FC2">
      <w:pPr>
        <w:spacing w:line="255" w:lineRule="atLeast"/>
        <w:rPr>
          <w:rFonts w:ascii="Arial" w:hAnsi="Arial" w:cs="Arial"/>
          <w:b/>
          <w:color w:val="404040"/>
          <w:sz w:val="20"/>
          <w:szCs w:val="20"/>
        </w:rPr>
      </w:pPr>
    </w:p>
    <w:p w14:paraId="6925EF34" w14:textId="77777777" w:rsidR="00930770" w:rsidRDefault="00DD2A0A" w:rsidP="00C07FC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Post Service Cloud 1.0 implementation, </w:t>
      </w:r>
      <w:r w:rsidR="009C1D26">
        <w:rPr>
          <w:rFonts w:ascii="Arial" w:hAnsi="Arial" w:cs="Arial"/>
          <w:color w:val="404040"/>
          <w:sz w:val="20"/>
          <w:szCs w:val="20"/>
        </w:rPr>
        <w:t xml:space="preserve">where we have built a strategic platform on salesforce cloud where the enterprise gets the </w:t>
      </w:r>
      <w:proofErr w:type="gramStart"/>
      <w:r w:rsidR="009C1D26">
        <w:rPr>
          <w:rFonts w:ascii="Arial" w:hAnsi="Arial" w:cs="Arial"/>
          <w:color w:val="404040"/>
          <w:sz w:val="20"/>
          <w:szCs w:val="20"/>
        </w:rPr>
        <w:t>360 degree</w:t>
      </w:r>
      <w:proofErr w:type="gramEnd"/>
      <w:r w:rsidR="009C1D26">
        <w:rPr>
          <w:rFonts w:ascii="Arial" w:hAnsi="Arial" w:cs="Arial"/>
          <w:color w:val="404040"/>
          <w:sz w:val="20"/>
          <w:szCs w:val="20"/>
        </w:rPr>
        <w:t xml:space="preserve"> view of the customer and their service requests. Multiple vendors wanted to have a channel </w:t>
      </w:r>
      <w:r w:rsidR="00342754">
        <w:rPr>
          <w:rFonts w:ascii="Arial" w:hAnsi="Arial" w:cs="Arial"/>
          <w:color w:val="404040"/>
          <w:sz w:val="20"/>
          <w:szCs w:val="20"/>
        </w:rPr>
        <w:t xml:space="preserve">from their </w:t>
      </w:r>
      <w:proofErr w:type="gramStart"/>
      <w:r w:rsidR="00342754">
        <w:rPr>
          <w:rFonts w:ascii="Arial" w:hAnsi="Arial" w:cs="Arial"/>
          <w:color w:val="404040"/>
          <w:sz w:val="20"/>
          <w:szCs w:val="20"/>
        </w:rPr>
        <w:t>in house</w:t>
      </w:r>
      <w:proofErr w:type="gramEnd"/>
      <w:r w:rsidR="00342754">
        <w:rPr>
          <w:rFonts w:ascii="Arial" w:hAnsi="Arial" w:cs="Arial"/>
          <w:color w:val="404040"/>
          <w:sz w:val="20"/>
          <w:szCs w:val="20"/>
        </w:rPr>
        <w:t xml:space="preserve"> tool to create a Customer </w:t>
      </w:r>
      <w:r w:rsidR="00930770">
        <w:rPr>
          <w:rFonts w:ascii="Arial" w:hAnsi="Arial" w:cs="Arial"/>
          <w:color w:val="404040"/>
          <w:sz w:val="20"/>
          <w:szCs w:val="20"/>
        </w:rPr>
        <w:t>C</w:t>
      </w:r>
      <w:r>
        <w:rPr>
          <w:rFonts w:ascii="Arial" w:hAnsi="Arial" w:cs="Arial"/>
          <w:color w:val="404040"/>
          <w:sz w:val="20"/>
          <w:szCs w:val="20"/>
        </w:rPr>
        <w:t>ase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 in Salesforce CRM. </w:t>
      </w:r>
      <w:r>
        <w:rPr>
          <w:rFonts w:ascii="Arial" w:hAnsi="Arial" w:cs="Arial"/>
          <w:color w:val="404040"/>
          <w:sz w:val="20"/>
          <w:szCs w:val="20"/>
        </w:rPr>
        <w:t>Middleware implementation mainly involves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 facilitating REST based proxy services </w:t>
      </w:r>
      <w:r w:rsidR="00342754">
        <w:rPr>
          <w:rFonts w:ascii="Arial" w:hAnsi="Arial" w:cs="Arial"/>
          <w:color w:val="404040"/>
          <w:sz w:val="20"/>
          <w:szCs w:val="20"/>
        </w:rPr>
        <w:t>for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existing 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legacy </w:t>
      </w:r>
      <w:r w:rsidR="00342754">
        <w:rPr>
          <w:rFonts w:ascii="Arial" w:hAnsi="Arial" w:cs="Arial"/>
          <w:color w:val="404040"/>
          <w:sz w:val="20"/>
          <w:szCs w:val="20"/>
        </w:rPr>
        <w:t>application to raise a request to create service ticket in Salesforce.com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. </w:t>
      </w:r>
    </w:p>
    <w:p w14:paraId="6F568BE2" w14:textId="77777777" w:rsidR="00930770" w:rsidRDefault="00930770" w:rsidP="00930770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66414FD1" w14:textId="77777777" w:rsidR="00930770" w:rsidRPr="00FE4456" w:rsidRDefault="00930770" w:rsidP="00930770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729FE25C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Collaborate</w:t>
      </w:r>
      <w:r w:rsidRPr="00E30AA9">
        <w:rPr>
          <w:rFonts w:ascii="Arial" w:hAnsi="Arial" w:cs="Arial"/>
          <w:color w:val="404040"/>
          <w:sz w:val="20"/>
          <w:szCs w:val="20"/>
        </w:rPr>
        <w:t xml:space="preserve"> with Business Analysts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E30AA9">
        <w:rPr>
          <w:rFonts w:ascii="Arial" w:hAnsi="Arial" w:cs="Arial"/>
          <w:color w:val="404040"/>
          <w:sz w:val="20"/>
          <w:szCs w:val="20"/>
        </w:rPr>
        <w:t>/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E30AA9">
        <w:rPr>
          <w:rFonts w:ascii="Arial" w:hAnsi="Arial" w:cs="Arial"/>
          <w:color w:val="404040"/>
          <w:sz w:val="20"/>
          <w:szCs w:val="20"/>
        </w:rPr>
        <w:t xml:space="preserve">Solution Architects to capture integration requirements. </w:t>
      </w:r>
    </w:p>
    <w:p w14:paraId="7ABBD0AA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Collaborate with Network teams to open connectivity to new applications in middleware landscape.</w:t>
      </w:r>
    </w:p>
    <w:p w14:paraId="124103AB" w14:textId="77777777" w:rsidR="00930770" w:rsidRP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Design</w:t>
      </w:r>
      <w:r w:rsidRPr="00DD3402">
        <w:rPr>
          <w:rFonts w:ascii="Arial" w:hAnsi="Arial" w:cs="Arial"/>
          <w:color w:val="404040"/>
          <w:sz w:val="20"/>
          <w:szCs w:val="20"/>
        </w:rPr>
        <w:t>/develop reusable infrastructural and business services leveraging Oracle</w:t>
      </w:r>
      <w:r>
        <w:rPr>
          <w:rFonts w:ascii="Arial" w:hAnsi="Arial" w:cs="Arial"/>
          <w:color w:val="404040"/>
          <w:sz w:val="20"/>
          <w:szCs w:val="20"/>
        </w:rPr>
        <w:t xml:space="preserve"> SO</w:t>
      </w:r>
      <w:r w:rsidRPr="00DD3402">
        <w:rPr>
          <w:rFonts w:ascii="Arial" w:hAnsi="Arial" w:cs="Arial"/>
          <w:color w:val="404040"/>
          <w:sz w:val="20"/>
          <w:szCs w:val="20"/>
        </w:rPr>
        <w:t>A Suite 11g capabilities</w:t>
      </w:r>
      <w:r>
        <w:rPr>
          <w:rFonts w:ascii="Arial" w:hAnsi="Arial" w:cs="Arial"/>
          <w:color w:val="404040"/>
          <w:sz w:val="20"/>
          <w:szCs w:val="20"/>
        </w:rPr>
        <w:t xml:space="preserve"> [OSB REST via GET and POST method]</w:t>
      </w:r>
      <w:r w:rsidRPr="00DD3402">
        <w:rPr>
          <w:rFonts w:ascii="Arial" w:hAnsi="Arial" w:cs="Arial"/>
          <w:color w:val="404040"/>
          <w:sz w:val="20"/>
          <w:szCs w:val="20"/>
        </w:rPr>
        <w:t>. </w:t>
      </w:r>
    </w:p>
    <w:p w14:paraId="63367EFA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E30AA9">
        <w:rPr>
          <w:rFonts w:ascii="Arial" w:hAnsi="Arial" w:cs="Arial"/>
          <w:color w:val="404040"/>
          <w:sz w:val="20"/>
          <w:szCs w:val="20"/>
        </w:rPr>
        <w:t>Apply SOA concepts and integration best practices (including com</w:t>
      </w:r>
      <w:r>
        <w:rPr>
          <w:rFonts w:ascii="Arial" w:hAnsi="Arial" w:cs="Arial"/>
          <w:color w:val="404040"/>
          <w:sz w:val="20"/>
          <w:szCs w:val="20"/>
        </w:rPr>
        <w:t>mon patterns and frameworks).</w:t>
      </w:r>
    </w:p>
    <w:p w14:paraId="3CB21E14" w14:textId="77777777" w:rsidR="00930770" w:rsidRDefault="00FA2175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Liaise with Test</w:t>
      </w:r>
      <w:r w:rsidR="00930770">
        <w:rPr>
          <w:rFonts w:ascii="Arial" w:hAnsi="Arial" w:cs="Arial"/>
          <w:color w:val="404040"/>
          <w:sz w:val="20"/>
          <w:szCs w:val="20"/>
        </w:rPr>
        <w:t xml:space="preserve"> team to bridge the technical/connectivity knowledge gap for integration testing.</w:t>
      </w:r>
    </w:p>
    <w:p w14:paraId="1838B644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Lead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 </w:t>
      </w:r>
      <w:r w:rsidRPr="00665973">
        <w:rPr>
          <w:rFonts w:ascii="Arial" w:hAnsi="Arial" w:cs="Arial"/>
          <w:color w:val="404040"/>
          <w:sz w:val="20"/>
          <w:szCs w:val="20"/>
        </w:rPr>
        <w:t>offshore team to assign/track development tasks and achieve cross team co-ordination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14:paraId="52B50FBD" w14:textId="77777777" w:rsidR="00153D88" w:rsidRDefault="00153D88" w:rsidP="00C07FC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0729B8FB" w14:textId="77777777" w:rsidR="00012FD8" w:rsidRDefault="00953737" w:rsidP="00C07FC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In parallel, I work on</w:t>
      </w:r>
      <w:r w:rsidR="00153D88">
        <w:rPr>
          <w:rFonts w:ascii="Arial" w:hAnsi="Arial" w:cs="Arial"/>
          <w:color w:val="404040"/>
          <w:sz w:val="20"/>
          <w:szCs w:val="20"/>
        </w:rPr>
        <w:t xml:space="preserve"> Multiple </w:t>
      </w:r>
      <w:r w:rsidR="00153D88" w:rsidRPr="00012FD8">
        <w:rPr>
          <w:rFonts w:ascii="Arial" w:hAnsi="Arial" w:cs="Arial"/>
          <w:b/>
          <w:color w:val="404040"/>
          <w:sz w:val="20"/>
          <w:szCs w:val="20"/>
        </w:rPr>
        <w:t>POCs</w:t>
      </w:r>
      <w:r w:rsidR="00012FD8">
        <w:rPr>
          <w:rFonts w:ascii="Arial" w:hAnsi="Arial" w:cs="Arial"/>
          <w:color w:val="404040"/>
          <w:sz w:val="20"/>
          <w:szCs w:val="20"/>
        </w:rPr>
        <w:t xml:space="preserve"> [</w:t>
      </w:r>
      <w:r w:rsidR="00012FD8" w:rsidRPr="00012FD8">
        <w:rPr>
          <w:rFonts w:ascii="Arial" w:hAnsi="Arial" w:cs="Arial"/>
          <w:i/>
          <w:color w:val="404040"/>
          <w:sz w:val="20"/>
          <w:szCs w:val="20"/>
        </w:rPr>
        <w:t>Proof</w:t>
      </w:r>
      <w:r w:rsidR="00012FD8">
        <w:rPr>
          <w:rFonts w:ascii="Arial" w:hAnsi="Arial" w:cs="Arial"/>
          <w:i/>
          <w:color w:val="404040"/>
          <w:sz w:val="20"/>
          <w:szCs w:val="20"/>
        </w:rPr>
        <w:t xml:space="preserve"> of Concept]</w:t>
      </w:r>
      <w:r w:rsidR="00153D88">
        <w:rPr>
          <w:rFonts w:ascii="Arial" w:hAnsi="Arial" w:cs="Arial"/>
          <w:color w:val="404040"/>
          <w:sz w:val="20"/>
          <w:szCs w:val="20"/>
        </w:rPr>
        <w:t xml:space="preserve"> </w:t>
      </w:r>
      <w:r w:rsidR="00012FD8">
        <w:rPr>
          <w:rFonts w:ascii="Arial" w:hAnsi="Arial" w:cs="Arial"/>
          <w:color w:val="404040"/>
          <w:sz w:val="20"/>
          <w:szCs w:val="20"/>
        </w:rPr>
        <w:t>as well.</w:t>
      </w:r>
    </w:p>
    <w:p w14:paraId="66AA1733" w14:textId="77777777" w:rsidR="00153D88" w:rsidRPr="007171E8" w:rsidRDefault="00012FD8" w:rsidP="00C07FC2">
      <w:pPr>
        <w:numPr>
          <w:ilvl w:val="0"/>
          <w:numId w:val="19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 P</w:t>
      </w:r>
      <w:r w:rsidR="00153D88">
        <w:rPr>
          <w:rFonts w:ascii="Arial" w:hAnsi="Arial" w:cs="Arial"/>
          <w:color w:val="404040"/>
          <w:sz w:val="20"/>
          <w:szCs w:val="20"/>
        </w:rPr>
        <w:t>roviding technical feasibility for OSB -</w:t>
      </w:r>
      <w:r w:rsidR="00953737">
        <w:rPr>
          <w:rFonts w:ascii="Arial" w:hAnsi="Arial" w:cs="Arial"/>
          <w:color w:val="404040"/>
          <w:sz w:val="20"/>
          <w:szCs w:val="20"/>
        </w:rPr>
        <w:t xml:space="preserve"> 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Eloqua Bulk API </w:t>
      </w:r>
      <w:r w:rsidR="003D1B13">
        <w:rPr>
          <w:rFonts w:ascii="Arial" w:hAnsi="Arial" w:cs="Arial"/>
          <w:color w:val="404040"/>
          <w:sz w:val="20"/>
          <w:szCs w:val="20"/>
        </w:rPr>
        <w:t>connectivity to</w:t>
      </w:r>
      <w:r w:rsidR="00C07FC2">
        <w:rPr>
          <w:rFonts w:ascii="Arial" w:hAnsi="Arial" w:cs="Arial"/>
          <w:color w:val="404040"/>
          <w:sz w:val="20"/>
          <w:szCs w:val="20"/>
        </w:rPr>
        <w:t xml:space="preserve"> meet the existing Informatica </w:t>
      </w:r>
      <w:r w:rsidR="00342754">
        <w:rPr>
          <w:rFonts w:ascii="Arial" w:hAnsi="Arial" w:cs="Arial"/>
          <w:color w:val="404040"/>
          <w:sz w:val="20"/>
          <w:szCs w:val="20"/>
        </w:rPr>
        <w:t xml:space="preserve">   </w:t>
      </w:r>
      <w:r w:rsidR="00C07FC2">
        <w:rPr>
          <w:rFonts w:ascii="Arial" w:hAnsi="Arial" w:cs="Arial"/>
          <w:color w:val="404040"/>
          <w:sz w:val="20"/>
          <w:szCs w:val="20"/>
        </w:rPr>
        <w:t>Cloud Adapter limitations.</w:t>
      </w:r>
    </w:p>
    <w:p w14:paraId="2648EB34" w14:textId="77777777" w:rsidR="00153D88" w:rsidRDefault="00663DBA" w:rsidP="00012FD8">
      <w:pPr>
        <w:numPr>
          <w:ilvl w:val="0"/>
          <w:numId w:val="19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Po</w:t>
      </w:r>
      <w:r w:rsidR="00153D88">
        <w:rPr>
          <w:rFonts w:ascii="Arial" w:hAnsi="Arial" w:cs="Arial"/>
          <w:color w:val="404040"/>
          <w:sz w:val="20"/>
          <w:szCs w:val="20"/>
        </w:rPr>
        <w:t xml:space="preserve">C to fetch information via IBM Unica REST API/Web Service to fetch the </w:t>
      </w:r>
      <w:r w:rsidR="003D1B13">
        <w:rPr>
          <w:rFonts w:ascii="Arial" w:hAnsi="Arial" w:cs="Arial"/>
          <w:color w:val="404040"/>
          <w:sz w:val="20"/>
          <w:szCs w:val="20"/>
        </w:rPr>
        <w:t>Campaign information to sync it up with Cloud based Sales and Marketing applications like Eloqua and Salesforce on a near real time basis.</w:t>
      </w:r>
    </w:p>
    <w:p w14:paraId="5673DE0A" w14:textId="77777777" w:rsidR="007171E8" w:rsidRDefault="007171E8" w:rsidP="00012FD8">
      <w:pPr>
        <w:numPr>
          <w:ilvl w:val="0"/>
          <w:numId w:val="19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Evaluating BAM against existing JSP Dashboard (for Monitoring interfaces) for </w:t>
      </w:r>
      <w:r w:rsidR="00663DBA">
        <w:rPr>
          <w:rFonts w:ascii="Arial" w:hAnsi="Arial" w:cs="Arial"/>
          <w:color w:val="404040"/>
          <w:sz w:val="20"/>
          <w:szCs w:val="20"/>
        </w:rPr>
        <w:t xml:space="preserve">Interface </w:t>
      </w:r>
      <w:r>
        <w:rPr>
          <w:rFonts w:ascii="Arial" w:hAnsi="Arial" w:cs="Arial"/>
          <w:color w:val="404040"/>
          <w:sz w:val="20"/>
          <w:szCs w:val="20"/>
        </w:rPr>
        <w:t>monitoring.</w:t>
      </w:r>
      <w:r w:rsidR="00663DBA">
        <w:rPr>
          <w:rFonts w:ascii="Arial" w:hAnsi="Arial" w:cs="Arial"/>
          <w:color w:val="404040"/>
          <w:sz w:val="20"/>
          <w:szCs w:val="20"/>
        </w:rPr>
        <w:t xml:space="preserve"> Po</w:t>
      </w:r>
      <w:r>
        <w:rPr>
          <w:rFonts w:ascii="Arial" w:hAnsi="Arial" w:cs="Arial"/>
          <w:color w:val="404040"/>
          <w:sz w:val="20"/>
          <w:szCs w:val="20"/>
        </w:rPr>
        <w:t xml:space="preserve">C involved creating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Dataobjects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/ Stacked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barchart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/ Customized view of</w:t>
      </w:r>
      <w:r w:rsidR="00663DBA">
        <w:rPr>
          <w:rFonts w:ascii="Arial" w:hAnsi="Arial" w:cs="Arial"/>
          <w:color w:val="404040"/>
          <w:sz w:val="20"/>
          <w:szCs w:val="20"/>
        </w:rPr>
        <w:t xml:space="preserve"> Transaction counts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14:paraId="361A0FA8" w14:textId="77777777" w:rsidR="00930770" w:rsidRDefault="00930770" w:rsidP="00C07FC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20D77AB2" w14:textId="77777777" w:rsidR="00930770" w:rsidRPr="00930770" w:rsidRDefault="00930770" w:rsidP="00930770">
      <w:pPr>
        <w:shd w:val="clear" w:color="auto" w:fill="FFFFFF"/>
        <w:spacing w:line="255" w:lineRule="atLeast"/>
        <w:textAlignment w:val="baseline"/>
        <w:rPr>
          <w:rFonts w:ascii="Arial" w:hAnsi="Arial" w:cs="Arial"/>
          <w:b/>
          <w:color w:val="404040"/>
          <w:sz w:val="20"/>
          <w:szCs w:val="20"/>
        </w:rPr>
      </w:pPr>
      <w:r w:rsidRPr="00930770">
        <w:rPr>
          <w:rFonts w:ascii="Arial" w:hAnsi="Arial" w:cs="Arial"/>
          <w:b/>
          <w:color w:val="404040"/>
          <w:sz w:val="20"/>
          <w:szCs w:val="20"/>
        </w:rPr>
        <w:t>POC Responsibilities:</w:t>
      </w:r>
    </w:p>
    <w:p w14:paraId="058AD044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Interact and collaborate with UNICA and Eloqua Team to understand their business applications.</w:t>
      </w:r>
    </w:p>
    <w:p w14:paraId="39646CC3" w14:textId="77777777" w:rsidR="00930770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Understand the APIs, Message formats and their frequency in current business operations.</w:t>
      </w:r>
    </w:p>
    <w:p w14:paraId="5CAD472F" w14:textId="77777777" w:rsidR="00930770" w:rsidRPr="00642506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b/>
          <w:bCs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Using various SOAP/REST based tools to invoke/consume the external services.</w:t>
      </w:r>
    </w:p>
    <w:p w14:paraId="7E90C7D0" w14:textId="77777777" w:rsidR="00930770" w:rsidRPr="00E30AA9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Identifying the suitable middleware platform for integration to build the integration layer.</w:t>
      </w:r>
    </w:p>
    <w:p w14:paraId="134E6C6E" w14:textId="77777777" w:rsidR="00930770" w:rsidRPr="005A1219" w:rsidRDefault="00930770" w:rsidP="0093077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Style w:val="Strong"/>
          <w:rFonts w:ascii="Arial" w:hAnsi="Arial" w:cs="Arial"/>
          <w:b w:val="0"/>
          <w:color w:val="404040"/>
          <w:sz w:val="20"/>
          <w:szCs w:val="20"/>
        </w:rPr>
      </w:pPr>
      <w:r w:rsidRPr="005A1219">
        <w:rPr>
          <w:rStyle w:val="Strong"/>
          <w:rFonts w:ascii="Arial" w:hAnsi="Arial" w:cs="Arial"/>
          <w:b w:val="0"/>
          <w:color w:val="404040"/>
          <w:sz w:val="20"/>
          <w:szCs w:val="20"/>
        </w:rPr>
        <w:t>Sharing the information related to performance metrics for business acceptance.</w:t>
      </w:r>
    </w:p>
    <w:p w14:paraId="42A260CC" w14:textId="77777777" w:rsidR="00930770" w:rsidRDefault="00930770" w:rsidP="00C07FC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6A684BB9" w14:textId="77777777" w:rsidR="00C07FC2" w:rsidRDefault="00C07FC2" w:rsidP="00AE63C5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3E2DDB56" w14:textId="77777777" w:rsidR="004A312A" w:rsidRPr="00B37C2F" w:rsidRDefault="001E0F97" w:rsidP="00AE63C5">
      <w:pPr>
        <w:spacing w:line="255" w:lineRule="atLeast"/>
        <w:rPr>
          <w:rFonts w:ascii="Arial" w:hAnsi="Arial" w:cs="Arial"/>
          <w:b/>
          <w:bCs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Service Cloud</w:t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964DDB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7A3E0F">
        <w:rPr>
          <w:rStyle w:val="Strong"/>
          <w:rFonts w:ascii="Arial" w:hAnsi="Arial" w:cs="Arial"/>
          <w:color w:val="404040"/>
          <w:sz w:val="20"/>
          <w:szCs w:val="20"/>
        </w:rPr>
        <w:t>November 2013</w:t>
      </w:r>
      <w:r w:rsidR="00D3544C">
        <w:rPr>
          <w:rStyle w:val="Strong"/>
          <w:rFonts w:ascii="Arial" w:hAnsi="Arial" w:cs="Arial"/>
          <w:color w:val="404040"/>
          <w:sz w:val="20"/>
          <w:szCs w:val="20"/>
        </w:rPr>
        <w:t xml:space="preserve"> – </w:t>
      </w:r>
      <w:r w:rsidR="00650CEE">
        <w:rPr>
          <w:rStyle w:val="Strong"/>
          <w:rFonts w:ascii="Arial" w:hAnsi="Arial" w:cs="Arial"/>
          <w:color w:val="404040"/>
          <w:sz w:val="20"/>
          <w:szCs w:val="20"/>
        </w:rPr>
        <w:t>December 2014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Technical Lead, Tata Consultancy Services.</w:t>
      </w:r>
      <w:r w:rsidR="00D3544C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                                          </w:t>
      </w:r>
      <w:r w:rsidR="0066289B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</w:t>
      </w:r>
      <w:r w:rsidR="00C11C36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</w:t>
      </w:r>
      <w:r w:rsidR="00D3544C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  <w:r w:rsidR="00D3544C" w:rsidRPr="000247F8">
        <w:rPr>
          <w:rFonts w:ascii="Arial" w:hAnsi="Arial" w:cs="Arial"/>
          <w:b/>
          <w:bCs/>
          <w:color w:val="404040"/>
          <w:sz w:val="20"/>
          <w:szCs w:val="20"/>
        </w:rPr>
        <w:br/>
      </w:r>
      <w:r w:rsidR="006866F7" w:rsidRPr="003B6A7E">
        <w:rPr>
          <w:rStyle w:val="SubtleReference"/>
        </w:rPr>
        <w:br/>
      </w:r>
      <w:r w:rsidR="004A312A" w:rsidRPr="004A312A">
        <w:rPr>
          <w:rFonts w:ascii="Arial" w:hAnsi="Arial" w:cs="Arial"/>
          <w:color w:val="404040"/>
          <w:sz w:val="20"/>
          <w:szCs w:val="20"/>
        </w:rPr>
        <w:t xml:space="preserve">Salesforce.com Service Cloud is a social customer service application, built on a SaaS model, which empowers </w:t>
      </w:r>
      <w:r w:rsidR="009A0BB5">
        <w:rPr>
          <w:rFonts w:ascii="Arial" w:hAnsi="Arial" w:cs="Arial"/>
          <w:color w:val="404040"/>
          <w:sz w:val="20"/>
          <w:szCs w:val="20"/>
        </w:rPr>
        <w:t>enterprise</w:t>
      </w:r>
      <w:r w:rsidR="004A312A" w:rsidRPr="004A312A">
        <w:rPr>
          <w:rFonts w:ascii="Arial" w:hAnsi="Arial" w:cs="Arial"/>
          <w:color w:val="404040"/>
          <w:sz w:val="20"/>
          <w:szCs w:val="20"/>
        </w:rPr>
        <w:t xml:space="preserve"> to manage all customer information and service requests within one platform</w:t>
      </w:r>
      <w:r w:rsidR="008C3939">
        <w:rPr>
          <w:rFonts w:ascii="Arial" w:hAnsi="Arial" w:cs="Arial"/>
          <w:color w:val="404040"/>
          <w:sz w:val="20"/>
          <w:szCs w:val="20"/>
        </w:rPr>
        <w:t>.</w:t>
      </w:r>
    </w:p>
    <w:p w14:paraId="00445800" w14:textId="77777777" w:rsidR="00AE63C5" w:rsidRPr="00AE63C5" w:rsidRDefault="00AE63C5" w:rsidP="00AE63C5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AE63C5">
        <w:rPr>
          <w:rFonts w:ascii="Arial" w:hAnsi="Arial" w:cs="Arial"/>
          <w:color w:val="404040"/>
          <w:sz w:val="20"/>
          <w:szCs w:val="20"/>
        </w:rPr>
        <w:t xml:space="preserve">The Middleware </w:t>
      </w:r>
      <w:r w:rsidR="001E72D4" w:rsidRPr="00AE63C5">
        <w:rPr>
          <w:rFonts w:ascii="Arial" w:hAnsi="Arial" w:cs="Arial"/>
          <w:color w:val="404040"/>
          <w:sz w:val="20"/>
          <w:szCs w:val="20"/>
        </w:rPr>
        <w:t xml:space="preserve">integration </w:t>
      </w:r>
      <w:r w:rsidRPr="00AE63C5">
        <w:rPr>
          <w:rFonts w:ascii="Arial" w:hAnsi="Arial" w:cs="Arial"/>
          <w:color w:val="404040"/>
          <w:sz w:val="20"/>
          <w:szCs w:val="20"/>
        </w:rPr>
        <w:t xml:space="preserve">aims at integrating </w:t>
      </w:r>
      <w:r w:rsidR="00C02E66" w:rsidRPr="00AE63C5">
        <w:rPr>
          <w:rFonts w:ascii="Arial" w:hAnsi="Arial" w:cs="Arial"/>
          <w:color w:val="404040"/>
          <w:sz w:val="20"/>
          <w:szCs w:val="20"/>
        </w:rPr>
        <w:t xml:space="preserve">Service Cloud </w:t>
      </w:r>
      <w:r w:rsidRPr="00AE63C5">
        <w:rPr>
          <w:rFonts w:ascii="Arial" w:hAnsi="Arial" w:cs="Arial"/>
          <w:color w:val="404040"/>
          <w:sz w:val="20"/>
          <w:szCs w:val="20"/>
        </w:rPr>
        <w:t>with Service Manager</w:t>
      </w:r>
      <w:r w:rsidR="00C5656A">
        <w:rPr>
          <w:rFonts w:ascii="Arial" w:hAnsi="Arial" w:cs="Arial"/>
          <w:color w:val="404040"/>
          <w:sz w:val="20"/>
          <w:szCs w:val="20"/>
        </w:rPr>
        <w:t xml:space="preserve"> </w:t>
      </w:r>
      <w:r w:rsidR="00C02E66">
        <w:rPr>
          <w:rFonts w:ascii="Arial" w:hAnsi="Arial" w:cs="Arial"/>
          <w:color w:val="404040"/>
          <w:sz w:val="20"/>
          <w:szCs w:val="20"/>
        </w:rPr>
        <w:t>(SM9)</w:t>
      </w:r>
      <w:r w:rsidR="00C5656A">
        <w:rPr>
          <w:rFonts w:ascii="Arial" w:hAnsi="Arial" w:cs="Arial"/>
          <w:color w:val="404040"/>
          <w:sz w:val="20"/>
          <w:szCs w:val="20"/>
        </w:rPr>
        <w:t>.</w:t>
      </w:r>
    </w:p>
    <w:p w14:paraId="58F09EBD" w14:textId="77777777" w:rsidR="00AE63C5" w:rsidRDefault="00AE63C5" w:rsidP="00AE63C5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AE63C5">
        <w:rPr>
          <w:rFonts w:ascii="Arial" w:hAnsi="Arial" w:cs="Arial"/>
          <w:color w:val="404040"/>
          <w:sz w:val="20"/>
          <w:szCs w:val="20"/>
        </w:rPr>
        <w:t xml:space="preserve">In this bi-directional integration, incident data is exchanged, synchronized, and updated </w:t>
      </w:r>
      <w:r w:rsidR="00D3544C" w:rsidRPr="00AE63C5">
        <w:rPr>
          <w:rFonts w:ascii="Arial" w:hAnsi="Arial" w:cs="Arial"/>
          <w:color w:val="404040"/>
          <w:sz w:val="20"/>
          <w:szCs w:val="20"/>
        </w:rPr>
        <w:t>between</w:t>
      </w:r>
      <w:r w:rsidRPr="00AE63C5">
        <w:rPr>
          <w:rFonts w:ascii="Arial" w:hAnsi="Arial" w:cs="Arial"/>
          <w:color w:val="404040"/>
          <w:sz w:val="20"/>
          <w:szCs w:val="20"/>
        </w:rPr>
        <w:t xml:space="preserve"> the systems. </w:t>
      </w:r>
    </w:p>
    <w:p w14:paraId="22068EFB" w14:textId="77777777" w:rsidR="00920841" w:rsidRPr="00AE63C5" w:rsidRDefault="00920841" w:rsidP="00AE63C5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70A7FEA2" w14:textId="77777777" w:rsidR="006866F7" w:rsidRDefault="006866F7" w:rsidP="00EC66A3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D3544C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77E089AE" w14:textId="77777777" w:rsidR="00B37C2F" w:rsidRPr="00FE4456" w:rsidRDefault="00B37C2F" w:rsidP="00EC66A3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7C0EC9B9" w14:textId="77777777" w:rsidR="00DA7E4D" w:rsidRPr="00DA7E4D" w:rsidRDefault="008C3939" w:rsidP="00DA7E4D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lastRenderedPageBreak/>
        <w:t>Design</w:t>
      </w:r>
      <w:r w:rsidR="00DD3402" w:rsidRPr="00DD3402">
        <w:rPr>
          <w:rFonts w:ascii="Arial" w:hAnsi="Arial" w:cs="Arial"/>
          <w:color w:val="404040"/>
          <w:sz w:val="20"/>
          <w:szCs w:val="20"/>
        </w:rPr>
        <w:t>/develop reusable infrastructural and business services leveraging Oracle</w:t>
      </w:r>
      <w:r w:rsidR="00652480">
        <w:rPr>
          <w:rFonts w:ascii="Arial" w:hAnsi="Arial" w:cs="Arial"/>
          <w:color w:val="404040"/>
          <w:sz w:val="20"/>
          <w:szCs w:val="20"/>
        </w:rPr>
        <w:t xml:space="preserve"> SO</w:t>
      </w:r>
      <w:r w:rsidR="00DD3402" w:rsidRPr="00DD3402">
        <w:rPr>
          <w:rFonts w:ascii="Arial" w:hAnsi="Arial" w:cs="Arial"/>
          <w:color w:val="404040"/>
          <w:sz w:val="20"/>
          <w:szCs w:val="20"/>
        </w:rPr>
        <w:t>A Suite 11g capabilities. </w:t>
      </w:r>
    </w:p>
    <w:p w14:paraId="5E5DC59A" w14:textId="77777777" w:rsidR="00E30AA9" w:rsidRDefault="0038631E" w:rsidP="0016589B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Collaborate</w:t>
      </w:r>
      <w:r w:rsidR="00DD3402" w:rsidRPr="00E30AA9">
        <w:rPr>
          <w:rFonts w:ascii="Arial" w:hAnsi="Arial" w:cs="Arial"/>
          <w:color w:val="404040"/>
          <w:sz w:val="20"/>
          <w:szCs w:val="20"/>
        </w:rPr>
        <w:t xml:space="preserve"> with Business Analysts</w:t>
      </w:r>
      <w:r w:rsidR="0089206B" w:rsidRPr="00E30AA9">
        <w:rPr>
          <w:rFonts w:ascii="Arial" w:hAnsi="Arial" w:cs="Arial"/>
          <w:color w:val="404040"/>
          <w:sz w:val="20"/>
          <w:szCs w:val="20"/>
        </w:rPr>
        <w:t>/Solution Architects</w:t>
      </w:r>
      <w:r w:rsidR="00DD3402" w:rsidRPr="00E30AA9">
        <w:rPr>
          <w:rFonts w:ascii="Arial" w:hAnsi="Arial" w:cs="Arial"/>
          <w:color w:val="404040"/>
          <w:sz w:val="20"/>
          <w:szCs w:val="20"/>
        </w:rPr>
        <w:t xml:space="preserve"> to </w:t>
      </w:r>
      <w:r w:rsidR="0089206B" w:rsidRPr="00E30AA9">
        <w:rPr>
          <w:rFonts w:ascii="Arial" w:hAnsi="Arial" w:cs="Arial"/>
          <w:color w:val="404040"/>
          <w:sz w:val="20"/>
          <w:szCs w:val="20"/>
        </w:rPr>
        <w:t>capture integration requirements</w:t>
      </w:r>
      <w:r w:rsidR="00E30AA9" w:rsidRPr="00E30AA9">
        <w:rPr>
          <w:rFonts w:ascii="Arial" w:hAnsi="Arial" w:cs="Arial"/>
          <w:color w:val="404040"/>
          <w:sz w:val="20"/>
          <w:szCs w:val="20"/>
        </w:rPr>
        <w:t>.</w:t>
      </w:r>
      <w:r w:rsidR="0089206B" w:rsidRPr="00E30AA9"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4E72877A" w14:textId="77777777" w:rsidR="00D13B3E" w:rsidRDefault="00D13B3E" w:rsidP="0016589B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E30AA9">
        <w:rPr>
          <w:rFonts w:ascii="Arial" w:hAnsi="Arial" w:cs="Arial"/>
          <w:color w:val="404040"/>
          <w:sz w:val="20"/>
          <w:szCs w:val="20"/>
        </w:rPr>
        <w:t>Apply SOA concepts and integration best practices (including com</w:t>
      </w:r>
      <w:r w:rsidR="00570C73">
        <w:rPr>
          <w:rFonts w:ascii="Arial" w:hAnsi="Arial" w:cs="Arial"/>
          <w:color w:val="404040"/>
          <w:sz w:val="20"/>
          <w:szCs w:val="20"/>
        </w:rPr>
        <w:t>mon patterns and frameworks).</w:t>
      </w:r>
    </w:p>
    <w:p w14:paraId="1AC427B1" w14:textId="77777777" w:rsidR="00DA7E4D" w:rsidRPr="00E30AA9" w:rsidRDefault="00DA7E4D" w:rsidP="0016589B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Lead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 </w:t>
      </w:r>
      <w:r w:rsidRPr="00665973">
        <w:rPr>
          <w:rFonts w:ascii="Arial" w:hAnsi="Arial" w:cs="Arial"/>
          <w:color w:val="404040"/>
          <w:sz w:val="20"/>
          <w:szCs w:val="20"/>
        </w:rPr>
        <w:t>offshore team to assign/track development tasks and achieve cross team co-ordination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14:paraId="72337901" w14:textId="77777777" w:rsidR="00DD3402" w:rsidRDefault="00DD3402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701F84">
        <w:rPr>
          <w:rFonts w:ascii="Arial" w:hAnsi="Arial" w:cs="Arial"/>
          <w:color w:val="404040"/>
          <w:sz w:val="20"/>
          <w:szCs w:val="20"/>
        </w:rPr>
        <w:t>Orchestrate services into business processe</w:t>
      </w:r>
      <w:r w:rsidR="00E30AA9">
        <w:rPr>
          <w:rFonts w:ascii="Arial" w:hAnsi="Arial" w:cs="Arial"/>
          <w:color w:val="404040"/>
          <w:sz w:val="20"/>
          <w:szCs w:val="20"/>
        </w:rPr>
        <w:t>s using Oracle`s BPEL,</w:t>
      </w:r>
      <w:r w:rsidR="00E30AA9" w:rsidRPr="00701F84">
        <w:rPr>
          <w:rFonts w:ascii="Arial" w:hAnsi="Arial" w:cs="Arial"/>
          <w:color w:val="404040"/>
          <w:sz w:val="20"/>
          <w:szCs w:val="20"/>
        </w:rPr>
        <w:t xml:space="preserve"> OSB</w:t>
      </w:r>
      <w:r w:rsidR="00E30AA9">
        <w:rPr>
          <w:rFonts w:ascii="Arial" w:hAnsi="Arial" w:cs="Arial"/>
          <w:color w:val="404040"/>
          <w:sz w:val="20"/>
          <w:szCs w:val="20"/>
        </w:rPr>
        <w:t xml:space="preserve"> and XSLT Transformations</w:t>
      </w:r>
      <w:r w:rsidRPr="00701F84">
        <w:rPr>
          <w:rFonts w:ascii="Arial" w:hAnsi="Arial" w:cs="Arial"/>
          <w:color w:val="404040"/>
          <w:sz w:val="20"/>
          <w:szCs w:val="20"/>
        </w:rPr>
        <w:t>.</w:t>
      </w:r>
    </w:p>
    <w:p w14:paraId="3BB6150C" w14:textId="77777777" w:rsidR="00FE223B" w:rsidRDefault="00FE223B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883C43">
        <w:rPr>
          <w:rFonts w:ascii="Arial" w:hAnsi="Arial" w:cs="Arial"/>
          <w:color w:val="404040"/>
          <w:sz w:val="20"/>
          <w:szCs w:val="20"/>
        </w:rPr>
        <w:t xml:space="preserve">Identify and quickly escalate potential issues with solution design, </w:t>
      </w:r>
      <w:r w:rsidR="00883C43" w:rsidRPr="00883C43">
        <w:rPr>
          <w:rFonts w:ascii="Arial" w:hAnsi="Arial" w:cs="Arial"/>
          <w:color w:val="404040"/>
          <w:sz w:val="20"/>
          <w:szCs w:val="20"/>
        </w:rPr>
        <w:t>technical implementation or product limitation</w:t>
      </w:r>
      <w:r w:rsidRPr="00883C43">
        <w:rPr>
          <w:rFonts w:ascii="Arial" w:hAnsi="Arial" w:cs="Arial"/>
          <w:color w:val="404040"/>
          <w:sz w:val="20"/>
          <w:szCs w:val="20"/>
        </w:rPr>
        <w:t xml:space="preserve"> </w:t>
      </w:r>
      <w:r w:rsidR="00883C43" w:rsidRPr="00883C43">
        <w:rPr>
          <w:rFonts w:ascii="Arial" w:hAnsi="Arial" w:cs="Arial"/>
          <w:color w:val="404040"/>
          <w:sz w:val="20"/>
          <w:szCs w:val="20"/>
        </w:rPr>
        <w:t xml:space="preserve">that impacts the ability </w:t>
      </w:r>
      <w:r w:rsidRPr="00883C43">
        <w:rPr>
          <w:rFonts w:ascii="Arial" w:hAnsi="Arial" w:cs="Arial"/>
          <w:color w:val="404040"/>
          <w:sz w:val="20"/>
          <w:szCs w:val="20"/>
        </w:rPr>
        <w:t>to deliver according to expectations</w:t>
      </w:r>
      <w:r w:rsidR="00E30AA9">
        <w:rPr>
          <w:rFonts w:ascii="Arial" w:hAnsi="Arial" w:cs="Arial"/>
          <w:color w:val="404040"/>
          <w:sz w:val="20"/>
          <w:szCs w:val="20"/>
        </w:rPr>
        <w:t>.</w:t>
      </w:r>
    </w:p>
    <w:p w14:paraId="53524699" w14:textId="77777777" w:rsidR="00DA7E4D" w:rsidRDefault="00DA7E4D" w:rsidP="00DA7E4D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Establish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 </w:t>
      </w:r>
      <w:r w:rsidR="00D54A12">
        <w:rPr>
          <w:rFonts w:ascii="Arial" w:hAnsi="Arial" w:cs="Arial"/>
          <w:color w:val="404040"/>
          <w:sz w:val="20"/>
          <w:szCs w:val="20"/>
        </w:rPr>
        <w:t xml:space="preserve">standard </w:t>
      </w:r>
      <w:r w:rsidRPr="00DD3402">
        <w:rPr>
          <w:rFonts w:ascii="Arial" w:hAnsi="Arial" w:cs="Arial"/>
          <w:color w:val="404040"/>
          <w:sz w:val="20"/>
          <w:szCs w:val="20"/>
        </w:rPr>
        <w:t xml:space="preserve">design </w:t>
      </w:r>
      <w:r w:rsidR="00D54A12">
        <w:rPr>
          <w:rFonts w:ascii="Arial" w:hAnsi="Arial" w:cs="Arial"/>
          <w:color w:val="404040"/>
          <w:sz w:val="20"/>
          <w:szCs w:val="20"/>
        </w:rPr>
        <w:t xml:space="preserve">using OSB and BPEL1.1/2.0 combination and </w:t>
      </w:r>
      <w:r w:rsidR="009A6965">
        <w:rPr>
          <w:rFonts w:ascii="Arial" w:hAnsi="Arial" w:cs="Arial"/>
          <w:color w:val="404040"/>
          <w:sz w:val="20"/>
          <w:szCs w:val="20"/>
        </w:rPr>
        <w:t xml:space="preserve">XSLT </w:t>
      </w:r>
      <w:r w:rsidR="007B7B6D">
        <w:rPr>
          <w:rFonts w:ascii="Arial" w:hAnsi="Arial" w:cs="Arial"/>
          <w:color w:val="404040"/>
          <w:sz w:val="20"/>
          <w:szCs w:val="20"/>
        </w:rPr>
        <w:t>transformation.</w:t>
      </w:r>
    </w:p>
    <w:p w14:paraId="166B423D" w14:textId="77777777" w:rsidR="009337F4" w:rsidRPr="00DA7E4D" w:rsidRDefault="009337F4" w:rsidP="009337F4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Implementing OSB HTTP Messaging </w:t>
      </w:r>
      <w:r w:rsidR="00945403">
        <w:rPr>
          <w:rFonts w:ascii="Arial" w:hAnsi="Arial" w:cs="Arial"/>
          <w:color w:val="404040"/>
          <w:sz w:val="20"/>
          <w:szCs w:val="20"/>
        </w:rPr>
        <w:t>transport</w:t>
      </w:r>
      <w:r>
        <w:rPr>
          <w:rFonts w:ascii="Arial" w:hAnsi="Arial" w:cs="Arial"/>
          <w:color w:val="404040"/>
          <w:sz w:val="20"/>
          <w:szCs w:val="20"/>
        </w:rPr>
        <w:t xml:space="preserve"> for SOAP to REST protocol transformation to utilise HTTP </w:t>
      </w:r>
      <w:r w:rsidRPr="009337F4">
        <w:rPr>
          <w:rFonts w:ascii="Arial" w:hAnsi="Arial" w:cs="Arial"/>
          <w:color w:val="404040"/>
          <w:sz w:val="20"/>
          <w:szCs w:val="20"/>
        </w:rPr>
        <w:t>POST/</w:t>
      </w:r>
      <w:r>
        <w:rPr>
          <w:rFonts w:ascii="Arial" w:hAnsi="Arial" w:cs="Arial"/>
          <w:color w:val="404040"/>
          <w:sz w:val="20"/>
          <w:szCs w:val="20"/>
        </w:rPr>
        <w:t>PUT methods.</w:t>
      </w:r>
    </w:p>
    <w:p w14:paraId="2BD8CBCB" w14:textId="77777777" w:rsidR="00E30AA9" w:rsidRPr="00665973" w:rsidRDefault="00E30AA9" w:rsidP="00E30AA9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65973">
        <w:rPr>
          <w:rFonts w:ascii="Arial" w:hAnsi="Arial" w:cs="Arial"/>
          <w:color w:val="404040"/>
          <w:sz w:val="20"/>
          <w:szCs w:val="20"/>
        </w:rPr>
        <w:t>Performing code reviews to ensure that standards are being followed.</w:t>
      </w:r>
    </w:p>
    <w:p w14:paraId="370EF5FA" w14:textId="77777777" w:rsidR="00FE223B" w:rsidRPr="00665973" w:rsidRDefault="00FE223B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65973">
        <w:rPr>
          <w:rFonts w:ascii="Arial" w:hAnsi="Arial" w:cs="Arial"/>
          <w:color w:val="404040"/>
          <w:sz w:val="20"/>
          <w:szCs w:val="20"/>
        </w:rPr>
        <w:t>Produce and present architectural and development guidelines</w:t>
      </w:r>
      <w:r w:rsidR="00921F73">
        <w:rPr>
          <w:rFonts w:ascii="Arial" w:hAnsi="Arial" w:cs="Arial"/>
          <w:color w:val="404040"/>
          <w:sz w:val="20"/>
          <w:szCs w:val="20"/>
        </w:rPr>
        <w:t xml:space="preserve"> to ensure processes are </w:t>
      </w:r>
      <w:r w:rsidR="00665973">
        <w:rPr>
          <w:rFonts w:ascii="Arial" w:hAnsi="Arial" w:cs="Arial"/>
          <w:color w:val="404040"/>
          <w:sz w:val="20"/>
          <w:szCs w:val="20"/>
        </w:rPr>
        <w:t>followed</w:t>
      </w:r>
      <w:r w:rsidR="008C3939" w:rsidRPr="00665973">
        <w:rPr>
          <w:rFonts w:ascii="Arial" w:hAnsi="Arial" w:cs="Arial"/>
          <w:color w:val="404040"/>
          <w:sz w:val="20"/>
          <w:szCs w:val="20"/>
        </w:rPr>
        <w:t>.</w:t>
      </w:r>
    </w:p>
    <w:p w14:paraId="53FF3962" w14:textId="77777777" w:rsidR="0099135A" w:rsidRPr="00665973" w:rsidRDefault="00DD3402" w:rsidP="00D3544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65973">
        <w:rPr>
          <w:rFonts w:ascii="Arial" w:hAnsi="Arial" w:cs="Arial"/>
          <w:color w:val="404040"/>
          <w:sz w:val="20"/>
          <w:szCs w:val="20"/>
        </w:rPr>
        <w:t>Troub</w:t>
      </w:r>
      <w:r w:rsidR="00DA447A">
        <w:rPr>
          <w:rFonts w:ascii="Arial" w:hAnsi="Arial" w:cs="Arial"/>
          <w:color w:val="404040"/>
          <w:sz w:val="20"/>
          <w:szCs w:val="20"/>
        </w:rPr>
        <w:t>leshooting problems found in User Acceptance Testing/</w:t>
      </w:r>
      <w:r w:rsidRPr="00665973">
        <w:rPr>
          <w:rFonts w:ascii="Arial" w:hAnsi="Arial" w:cs="Arial"/>
          <w:color w:val="404040"/>
          <w:sz w:val="20"/>
          <w:szCs w:val="20"/>
        </w:rPr>
        <w:t>Non-</w:t>
      </w:r>
      <w:r w:rsidR="00652480" w:rsidRPr="00665973">
        <w:rPr>
          <w:rFonts w:ascii="Arial" w:hAnsi="Arial" w:cs="Arial"/>
          <w:color w:val="404040"/>
          <w:sz w:val="20"/>
          <w:szCs w:val="20"/>
        </w:rPr>
        <w:t>Functional</w:t>
      </w:r>
      <w:r w:rsidRPr="00665973">
        <w:rPr>
          <w:rFonts w:ascii="Arial" w:hAnsi="Arial" w:cs="Arial"/>
          <w:color w:val="404040"/>
          <w:sz w:val="20"/>
          <w:szCs w:val="20"/>
        </w:rPr>
        <w:t xml:space="preserve"> and Production environments.</w:t>
      </w:r>
    </w:p>
    <w:p w14:paraId="01493BF9" w14:textId="77777777" w:rsidR="00920841" w:rsidRPr="00D3544C" w:rsidRDefault="00920841" w:rsidP="00920841">
      <w:pPr>
        <w:shd w:val="clear" w:color="auto" w:fill="FFFFFF"/>
        <w:spacing w:line="255" w:lineRule="atLeast"/>
        <w:ind w:left="720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718E6AFD" w14:textId="77777777" w:rsidR="0099135A" w:rsidRDefault="0099135A" w:rsidP="0099135A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Achievements</w:t>
      </w:r>
      <w:r w:rsidRPr="000247F8">
        <w:rPr>
          <w:rStyle w:val="Strong"/>
          <w:rFonts w:ascii="Arial" w:hAnsi="Arial" w:cs="Arial"/>
          <w:color w:val="404040"/>
        </w:rPr>
        <w:t>:</w:t>
      </w:r>
    </w:p>
    <w:p w14:paraId="7FAB5A34" w14:textId="77777777" w:rsidR="00B37C2F" w:rsidRDefault="00B37C2F" w:rsidP="0099135A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6BB070A7" w14:textId="77777777" w:rsidR="00645B06" w:rsidRPr="00F02B90" w:rsidRDefault="0017245C" w:rsidP="00F02B90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17245C">
        <w:rPr>
          <w:rFonts w:ascii="Arial" w:hAnsi="Arial" w:cs="Arial"/>
          <w:color w:val="404040"/>
          <w:sz w:val="20"/>
          <w:szCs w:val="20"/>
        </w:rPr>
        <w:t xml:space="preserve">Service Cloud programme was an enormous </w:t>
      </w:r>
      <w:r w:rsidR="009413F2" w:rsidRPr="0017245C">
        <w:rPr>
          <w:rFonts w:ascii="Arial" w:hAnsi="Arial" w:cs="Arial"/>
          <w:color w:val="404040"/>
          <w:sz w:val="20"/>
          <w:szCs w:val="20"/>
        </w:rPr>
        <w:t>achievement with</w:t>
      </w:r>
      <w:r w:rsidRPr="0017245C">
        <w:rPr>
          <w:rFonts w:ascii="Arial" w:hAnsi="Arial" w:cs="Arial"/>
          <w:color w:val="404040"/>
          <w:sz w:val="20"/>
          <w:szCs w:val="20"/>
        </w:rPr>
        <w:t xml:space="preserve"> Phase 1 functionality rolled out to more than 4500 users </w:t>
      </w:r>
      <w:r w:rsidR="00B62DA4">
        <w:rPr>
          <w:rFonts w:ascii="Arial" w:hAnsi="Arial" w:cs="Arial"/>
          <w:color w:val="404040"/>
          <w:sz w:val="20"/>
          <w:szCs w:val="20"/>
        </w:rPr>
        <w:t>globally.</w:t>
      </w:r>
      <w:r w:rsidR="00B62DA4" w:rsidRPr="0017245C">
        <w:rPr>
          <w:rFonts w:ascii="Arial" w:hAnsi="Arial" w:cs="Arial"/>
          <w:color w:val="404040"/>
          <w:sz w:val="20"/>
          <w:szCs w:val="20"/>
        </w:rPr>
        <w:t xml:space="preserve"> The</w:t>
      </w:r>
      <w:r w:rsidRPr="0017245C">
        <w:rPr>
          <w:rFonts w:ascii="Arial" w:hAnsi="Arial" w:cs="Arial"/>
          <w:color w:val="404040"/>
          <w:sz w:val="20"/>
          <w:szCs w:val="20"/>
        </w:rPr>
        <w:t xml:space="preserve"> integration solution played a vital role in delivering enhanced customer service experience for all of F&amp;R’s </w:t>
      </w:r>
      <w:proofErr w:type="gramStart"/>
      <w:r w:rsidRPr="0017245C">
        <w:rPr>
          <w:rFonts w:ascii="Arial" w:hAnsi="Arial" w:cs="Arial"/>
          <w:color w:val="404040"/>
          <w:sz w:val="20"/>
          <w:szCs w:val="20"/>
        </w:rPr>
        <w:t>customers</w:t>
      </w:r>
      <w:r w:rsidR="008C3939">
        <w:rPr>
          <w:rFonts w:ascii="Arial" w:hAnsi="Arial" w:cs="Arial"/>
          <w:color w:val="404040"/>
          <w:sz w:val="20"/>
          <w:szCs w:val="20"/>
        </w:rPr>
        <w:t>.</w:t>
      </w:r>
      <w:r w:rsidR="00645B06" w:rsidRPr="00F02B90">
        <w:rPr>
          <w:rFonts w:ascii="Arial" w:hAnsi="Arial" w:cs="Arial"/>
          <w:color w:val="404040"/>
          <w:sz w:val="20"/>
          <w:szCs w:val="20"/>
        </w:rPr>
        <w:t>.</w:t>
      </w:r>
      <w:proofErr w:type="gramEnd"/>
    </w:p>
    <w:p w14:paraId="6ADEA8EE" w14:textId="77777777" w:rsidR="0099135A" w:rsidRDefault="00991D85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991D85">
        <w:rPr>
          <w:rFonts w:ascii="Arial" w:hAnsi="Arial" w:cs="Arial"/>
          <w:color w:val="404040"/>
          <w:sz w:val="20"/>
          <w:szCs w:val="20"/>
        </w:rPr>
        <w:t xml:space="preserve">Received </w:t>
      </w:r>
      <w:r w:rsidR="0099135A" w:rsidRPr="00991D85">
        <w:rPr>
          <w:rFonts w:ascii="Arial" w:hAnsi="Arial" w:cs="Arial"/>
          <w:color w:val="404040"/>
          <w:sz w:val="20"/>
          <w:szCs w:val="20"/>
        </w:rPr>
        <w:t xml:space="preserve">repeated </w:t>
      </w:r>
      <w:r w:rsidRPr="00991D85">
        <w:rPr>
          <w:rFonts w:ascii="Arial" w:hAnsi="Arial" w:cs="Arial"/>
          <w:color w:val="404040"/>
          <w:sz w:val="20"/>
          <w:szCs w:val="20"/>
        </w:rPr>
        <w:t>acclamations</w:t>
      </w:r>
      <w:r w:rsidR="0099135A" w:rsidRPr="00991D85">
        <w:rPr>
          <w:rFonts w:ascii="Arial" w:hAnsi="Arial" w:cs="Arial"/>
          <w:color w:val="404040"/>
          <w:sz w:val="20"/>
          <w:szCs w:val="20"/>
        </w:rPr>
        <w:t xml:space="preserve"> for </w:t>
      </w:r>
      <w:r w:rsidR="007178CA" w:rsidRPr="00991D85">
        <w:rPr>
          <w:rFonts w:ascii="Arial" w:hAnsi="Arial" w:cs="Arial"/>
          <w:color w:val="404040"/>
          <w:sz w:val="20"/>
          <w:szCs w:val="20"/>
        </w:rPr>
        <w:t>near-zero pe</w:t>
      </w:r>
      <w:r w:rsidRPr="00991D85">
        <w:rPr>
          <w:rFonts w:ascii="Arial" w:hAnsi="Arial" w:cs="Arial"/>
          <w:color w:val="404040"/>
          <w:sz w:val="20"/>
          <w:szCs w:val="20"/>
        </w:rPr>
        <w:t>rformance issues in Production, achieved through various level of load testing to finalize message throttling with precision and rapidity.</w:t>
      </w:r>
    </w:p>
    <w:p w14:paraId="7B03B2CF" w14:textId="77777777" w:rsidR="00492BAB" w:rsidRDefault="00492BAB" w:rsidP="00492BAB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57EFB53F" w14:textId="77777777" w:rsidR="00492BAB" w:rsidRDefault="00492BAB" w:rsidP="00492BAB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22090A14" w14:textId="77777777" w:rsidR="00247FB3" w:rsidRDefault="00247FB3" w:rsidP="00247FB3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4FD47316" w14:textId="77777777" w:rsidR="00247FB3" w:rsidRDefault="00247FB3" w:rsidP="00247FB3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Venus Integration with Salesforce (Alerts &amp; Notifications)</w:t>
      </w:r>
      <w:r w:rsidR="00673300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673300"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</w:t>
      </w:r>
      <w:r w:rsidR="004E2580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A71974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B52E38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April 2013 – </w:t>
      </w:r>
      <w:r w:rsidR="00673300">
        <w:rPr>
          <w:rStyle w:val="Strong"/>
          <w:rFonts w:ascii="Arial" w:hAnsi="Arial" w:cs="Arial"/>
          <w:color w:val="404040"/>
          <w:sz w:val="20"/>
          <w:szCs w:val="20"/>
        </w:rPr>
        <w:t>September</w:t>
      </w:r>
      <w:r w:rsidR="008445A8">
        <w:rPr>
          <w:rStyle w:val="Strong"/>
          <w:rFonts w:ascii="Arial" w:hAnsi="Arial" w:cs="Arial"/>
          <w:color w:val="404040"/>
          <w:sz w:val="20"/>
          <w:szCs w:val="20"/>
        </w:rPr>
        <w:t xml:space="preserve"> 2013</w:t>
      </w:r>
      <w:r w:rsidRPr="000247F8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Technical Lead, Thomson Reuters </w:t>
      </w:r>
      <w:proofErr w:type="spellStart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Pvt.</w:t>
      </w:r>
      <w:proofErr w:type="spellEnd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Ltd.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  <w:t xml:space="preserve">                                         </w:t>
      </w:r>
      <w:r w:rsidR="00747829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</w:p>
    <w:p w14:paraId="244FFA52" w14:textId="77777777" w:rsidR="00950897" w:rsidRDefault="00950897" w:rsidP="00950897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2B42E1C6" w14:textId="77777777" w:rsidR="00950897" w:rsidRPr="00E52228" w:rsidRDefault="00950897" w:rsidP="00950897">
      <w:pPr>
        <w:pStyle w:val="TOC2"/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</w:pPr>
      <w:r w:rsidRPr="00E52228"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  <w:t xml:space="preserve">Description: </w:t>
      </w:r>
    </w:p>
    <w:p w14:paraId="3FDC356F" w14:textId="77777777" w:rsidR="009507A8" w:rsidRPr="00221057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E52228"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  <w:t>Phase 1: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The </w:t>
      </w:r>
      <w:r w:rsidR="009507A8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initial phase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of 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development </w:t>
      </w:r>
      <w:r w:rsidR="009507A8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was to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decouple 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Venus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(- dot net Alerting Client) from its consumer application 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Siebel </w:t>
      </w:r>
      <w:proofErr w:type="gramStart"/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CRM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9507A8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using</w:t>
      </w:r>
      <w:proofErr w:type="gramEnd"/>
      <w:r w:rsidR="009507A8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OSB middleware layer for 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Service Ticket creation</w:t>
      </w:r>
      <w:r w:rsidR="009507A8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.</w:t>
      </w:r>
    </w:p>
    <w:p w14:paraId="7DFAA841" w14:textId="77777777" w:rsidR="00950897" w:rsidRPr="00221057" w:rsidRDefault="009507A8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OSB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Error handling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was utilized</w:t>
      </w:r>
      <w:r w:rsidR="00950897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to</w:t>
      </w:r>
      <w:r w:rsidR="00950897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track transaction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failures and </w:t>
      </w:r>
      <w:r w:rsidR="00950897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their count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to understand root cause.</w:t>
      </w:r>
      <w:r w:rsid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OSB reporting was leveraged</w:t>
      </w:r>
      <w:r w:rsidR="00950897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7D09BF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for</w:t>
      </w:r>
      <w:r w:rsidR="00950897" w:rsidRPr="00221057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monitoring the inbound messages in orderly fashion to understand the trend and performance of incoming Customer alerts and their counts.</w:t>
      </w:r>
    </w:p>
    <w:p w14:paraId="1415CA04" w14:textId="77777777" w:rsidR="00950897" w:rsidRPr="00247FB3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22F3AD6F" w14:textId="77777777" w:rsidR="00950897" w:rsidRPr="00247FB3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E52228"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  <w:t>Phase 2: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The subsequent development phase was intended to</w:t>
      </w:r>
      <w:r w:rsidR="00221057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retire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221057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Siebel </w:t>
      </w:r>
      <w:proofErr w:type="gramStart"/>
      <w:r w:rsidR="00221057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CRM  and</w:t>
      </w:r>
      <w:proofErr w:type="gramEnd"/>
      <w:r w:rsidR="00221057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to 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leverage the </w:t>
      </w:r>
      <w:r w:rsidR="007D09BF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OSB 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Middleware layer to seamlessly integrate </w:t>
      </w:r>
      <w:r w:rsidR="007D09BF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Salesforce </w:t>
      </w:r>
      <w:r w:rsid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by invoking a</w:t>
      </w:r>
      <w:r w:rsidR="007D09BF"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REST enabled interface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, which </w:t>
      </w:r>
      <w:r w:rsid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allowed</w:t>
      </w: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the Alerts to flow from Venus to Salesforce Service Cloud ( the Strategic Service application)  to create Cases and Hot Topics for Customer support.</w:t>
      </w:r>
    </w:p>
    <w:p w14:paraId="795134B7" w14:textId="77777777" w:rsidR="00950897" w:rsidRPr="00247FB3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3B6055EE" w14:textId="77777777" w:rsidR="00950897" w:rsidRPr="00247FB3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247FB3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Roles and Responsibilities: </w:t>
      </w:r>
    </w:p>
    <w:p w14:paraId="79CD5244" w14:textId="77777777" w:rsidR="00950897" w:rsidRPr="00E52228" w:rsidRDefault="00950897" w:rsidP="00950897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54D9ED7E" w14:textId="77777777" w:rsidR="00950897" w:rsidRPr="00E52228" w:rsidRDefault="00950897" w:rsidP="00950897">
      <w:pPr>
        <w:pStyle w:val="TOC2"/>
        <w:numPr>
          <w:ilvl w:val="0"/>
          <w:numId w:val="17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Key resource in providing end to end</w:t>
      </w:r>
      <w:r w:rsid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OSB</w:t>
      </w:r>
      <w:r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middleware solution and design of the Integration piece.</w:t>
      </w:r>
    </w:p>
    <w:p w14:paraId="4778DF1A" w14:textId="77777777" w:rsidR="00950897" w:rsidRPr="00E52228" w:rsidRDefault="00945403" w:rsidP="00950897">
      <w:pPr>
        <w:pStyle w:val="TOC2"/>
        <w:numPr>
          <w:ilvl w:val="0"/>
          <w:numId w:val="17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032508">
        <w:rPr>
          <w:rFonts w:ascii="Arial" w:hAnsi="Arial" w:cs="Arial"/>
          <w:color w:val="404040"/>
          <w:sz w:val="20"/>
          <w:szCs w:val="20"/>
        </w:rPr>
        <w:t>Exception driven</w:t>
      </w:r>
      <w:r>
        <w:rPr>
          <w:rFonts w:ascii="Arial" w:hAnsi="Arial" w:cs="Arial"/>
          <w:color w:val="404040"/>
          <w:sz w:val="20"/>
          <w:szCs w:val="20"/>
        </w:rPr>
        <w:t xml:space="preserve"> Authentication - 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OSB based Caching and Reusing using Salesforce token.</w:t>
      </w:r>
    </w:p>
    <w:p w14:paraId="0313CA9B" w14:textId="77777777" w:rsidR="00950897" w:rsidRPr="00E52228" w:rsidRDefault="00247FB3" w:rsidP="00950897">
      <w:pPr>
        <w:pStyle w:val="TOC2"/>
        <w:numPr>
          <w:ilvl w:val="0"/>
          <w:numId w:val="17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Evaluate the</w:t>
      </w:r>
      <w:r w:rsidR="00950897"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OSB Middleware and its integration capabilities for reporting monitoring and error handling.</w:t>
      </w:r>
    </w:p>
    <w:p w14:paraId="29504DD7" w14:textId="77777777" w:rsidR="009C5C2F" w:rsidRDefault="00E52228" w:rsidP="00F02B90">
      <w:pPr>
        <w:pStyle w:val="TOC2"/>
        <w:numPr>
          <w:ilvl w:val="0"/>
          <w:numId w:val="17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Finalize </w:t>
      </w:r>
      <w:r w:rsidR="00673300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OSB 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XQuery based message transformation, and r</w:t>
      </w:r>
      <w:r w:rsidR="00950897"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esolving OSB performance and </w:t>
      </w:r>
      <w:proofErr w:type="spellStart"/>
      <w:r w:rsidR="007D09BF"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Weblogic</w:t>
      </w:r>
      <w:proofErr w:type="spellEnd"/>
      <w:r w:rsidR="00950897" w:rsidRPr="00E5222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configurations and, testing connectivity across the applications.</w:t>
      </w:r>
    </w:p>
    <w:p w14:paraId="08C6E70F" w14:textId="77777777" w:rsidR="00464178" w:rsidRDefault="00464178" w:rsidP="00464178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519AEC89" w14:textId="77777777" w:rsidR="00464178" w:rsidRDefault="00464178" w:rsidP="00464178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3F71258D" w14:textId="77777777" w:rsidR="0008358B" w:rsidRPr="00F02B90" w:rsidRDefault="0008358B" w:rsidP="0008358B">
      <w:pPr>
        <w:pStyle w:val="TOC2"/>
        <w:ind w:left="423"/>
        <w:rPr>
          <w:rStyle w:val="Strong"/>
          <w:rFonts w:ascii="Arial" w:eastAsia="MS Mincho" w:hAnsi="Arial" w:cs="Arial"/>
          <w:b w:val="0"/>
          <w:bCs w:val="0"/>
          <w:color w:val="404040"/>
          <w:sz w:val="20"/>
          <w:szCs w:val="20"/>
          <w:lang w:val="en-AU" w:eastAsia="en-US"/>
        </w:rPr>
      </w:pPr>
    </w:p>
    <w:p w14:paraId="72BA6DA2" w14:textId="77777777" w:rsidR="00D04ED2" w:rsidRPr="00D3544C" w:rsidRDefault="008B2715" w:rsidP="0048424E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Eikon Self-Ordering</w:t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</w:t>
      </w:r>
      <w:r w:rsidR="00945403">
        <w:rPr>
          <w:rStyle w:val="Strong"/>
          <w:rFonts w:ascii="Arial" w:hAnsi="Arial" w:cs="Arial"/>
          <w:color w:val="404040"/>
          <w:sz w:val="20"/>
          <w:szCs w:val="20"/>
        </w:rPr>
        <w:t>April 2012 – March 2013</w:t>
      </w:r>
      <w:r w:rsidR="00D548D0" w:rsidRPr="000247F8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Technical Lead Engineer, Thomson Reuters </w:t>
      </w:r>
      <w:proofErr w:type="spellStart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Pvt.</w:t>
      </w:r>
      <w:proofErr w:type="spellEnd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Ltd.</w:t>
      </w:r>
      <w:r w:rsidR="00D548D0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  <w:t xml:space="preserve">  </w:t>
      </w:r>
      <w:r w:rsidR="00D548D0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</w:t>
      </w:r>
      <w:r w:rsidR="00D548D0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  <w:r w:rsidR="00D548D0" w:rsidRPr="000247F8">
        <w:rPr>
          <w:rFonts w:ascii="Arial" w:hAnsi="Arial" w:cs="Arial"/>
          <w:b/>
          <w:bCs/>
          <w:color w:val="404040"/>
          <w:sz w:val="20"/>
          <w:szCs w:val="20"/>
        </w:rPr>
        <w:br/>
      </w:r>
    </w:p>
    <w:p w14:paraId="750CD0C4" w14:textId="77777777" w:rsidR="00920841" w:rsidRDefault="00050950" w:rsidP="00A70470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A42449">
        <w:rPr>
          <w:rFonts w:ascii="Arial" w:hAnsi="Arial" w:cs="Arial"/>
          <w:color w:val="404040"/>
          <w:sz w:val="20"/>
          <w:szCs w:val="20"/>
        </w:rPr>
        <w:t xml:space="preserve">Eikon self-ordering </w:t>
      </w:r>
      <w:r w:rsidR="00E76DB1" w:rsidRPr="00E76DB1">
        <w:rPr>
          <w:rFonts w:ascii="Arial" w:hAnsi="Arial" w:cs="Arial"/>
          <w:color w:val="404040"/>
          <w:sz w:val="20"/>
          <w:szCs w:val="20"/>
        </w:rPr>
        <w:t xml:space="preserve">offers </w:t>
      </w:r>
      <w:r w:rsidR="005D6569" w:rsidRPr="00E76DB1">
        <w:rPr>
          <w:rFonts w:ascii="Arial" w:hAnsi="Arial" w:cs="Arial"/>
          <w:color w:val="404040"/>
          <w:sz w:val="20"/>
          <w:szCs w:val="20"/>
        </w:rPr>
        <w:t>an API</w:t>
      </w:r>
      <w:r w:rsidR="00E76DB1" w:rsidRPr="00E76DB1">
        <w:rPr>
          <w:rFonts w:ascii="Arial" w:hAnsi="Arial" w:cs="Arial"/>
          <w:color w:val="404040"/>
          <w:sz w:val="20"/>
          <w:szCs w:val="20"/>
        </w:rPr>
        <w:t xml:space="preserve"> based solution</w:t>
      </w:r>
      <w:r w:rsidR="00E76DB1">
        <w:rPr>
          <w:rFonts w:ascii="Arial" w:hAnsi="Arial" w:cs="Arial"/>
          <w:color w:val="404040"/>
          <w:sz w:val="20"/>
          <w:szCs w:val="20"/>
        </w:rPr>
        <w:t xml:space="preserve"> </w:t>
      </w:r>
      <w:r w:rsidR="00E76DB1" w:rsidRPr="00E76DB1">
        <w:rPr>
          <w:rFonts w:ascii="Arial" w:hAnsi="Arial" w:cs="Arial"/>
          <w:color w:val="404040"/>
          <w:sz w:val="20"/>
          <w:szCs w:val="20"/>
        </w:rPr>
        <w:t xml:space="preserve">for </w:t>
      </w:r>
      <w:r w:rsidR="00E76DB1" w:rsidRPr="00A42449">
        <w:rPr>
          <w:rFonts w:ascii="Arial" w:hAnsi="Arial" w:cs="Arial"/>
          <w:color w:val="404040"/>
          <w:sz w:val="20"/>
          <w:szCs w:val="20"/>
        </w:rPr>
        <w:t>customers</w:t>
      </w:r>
      <w:r w:rsidR="00E76DB1">
        <w:rPr>
          <w:rFonts w:ascii="Arial" w:hAnsi="Arial" w:cs="Arial"/>
          <w:color w:val="404040"/>
          <w:sz w:val="20"/>
          <w:szCs w:val="20"/>
        </w:rPr>
        <w:t xml:space="preserve"> to manage their entitlements from </w:t>
      </w:r>
      <w:r w:rsidR="008C3939">
        <w:rPr>
          <w:rFonts w:ascii="Arial" w:hAnsi="Arial" w:cs="Arial"/>
          <w:color w:val="404040"/>
          <w:sz w:val="20"/>
          <w:szCs w:val="20"/>
        </w:rPr>
        <w:t>Thomson Reuters Financial Product’s</w:t>
      </w:r>
      <w:r w:rsidR="00E76DB1">
        <w:rPr>
          <w:rFonts w:ascii="Arial" w:hAnsi="Arial" w:cs="Arial"/>
          <w:color w:val="404040"/>
          <w:sz w:val="20"/>
          <w:szCs w:val="20"/>
        </w:rPr>
        <w:t xml:space="preserve"> Customer portal by using REST </w:t>
      </w:r>
      <w:proofErr w:type="gramStart"/>
      <w:r w:rsidR="00E76DB1">
        <w:rPr>
          <w:rFonts w:ascii="Arial" w:hAnsi="Arial" w:cs="Arial"/>
          <w:color w:val="404040"/>
          <w:sz w:val="20"/>
          <w:szCs w:val="20"/>
        </w:rPr>
        <w:t>API’s</w:t>
      </w:r>
      <w:proofErr w:type="gramEnd"/>
      <w:r w:rsidR="00E76DB1">
        <w:rPr>
          <w:rFonts w:ascii="Arial" w:hAnsi="Arial" w:cs="Arial"/>
          <w:color w:val="404040"/>
          <w:sz w:val="20"/>
          <w:szCs w:val="20"/>
        </w:rPr>
        <w:t xml:space="preserve"> exposed by middleware</w:t>
      </w:r>
      <w:r w:rsidR="00A70470">
        <w:rPr>
          <w:rFonts w:ascii="Arial" w:hAnsi="Arial" w:cs="Arial"/>
          <w:color w:val="404040"/>
          <w:sz w:val="20"/>
          <w:szCs w:val="20"/>
        </w:rPr>
        <w:t xml:space="preserve">. With this </w:t>
      </w:r>
      <w:r w:rsidR="00A70470">
        <w:rPr>
          <w:rFonts w:ascii="Arial" w:hAnsi="Arial" w:cs="Arial"/>
          <w:color w:val="404040"/>
          <w:sz w:val="20"/>
          <w:szCs w:val="20"/>
        </w:rPr>
        <w:lastRenderedPageBreak/>
        <w:t>integration in place</w:t>
      </w:r>
      <w:r w:rsidR="008C3939">
        <w:rPr>
          <w:rFonts w:ascii="Arial" w:hAnsi="Arial" w:cs="Arial"/>
          <w:color w:val="404040"/>
          <w:sz w:val="20"/>
          <w:szCs w:val="20"/>
        </w:rPr>
        <w:t>,</w:t>
      </w:r>
      <w:r w:rsidR="00A70470">
        <w:rPr>
          <w:rFonts w:ascii="Arial" w:hAnsi="Arial" w:cs="Arial"/>
          <w:color w:val="404040"/>
          <w:sz w:val="20"/>
          <w:szCs w:val="20"/>
        </w:rPr>
        <w:t xml:space="preserve"> customer</w:t>
      </w:r>
      <w:r w:rsidR="00E76DB1">
        <w:rPr>
          <w:rFonts w:ascii="Arial" w:hAnsi="Arial" w:cs="Arial"/>
          <w:color w:val="404040"/>
          <w:sz w:val="20"/>
          <w:szCs w:val="20"/>
        </w:rPr>
        <w:t xml:space="preserve">s </w:t>
      </w:r>
      <w:r w:rsidR="00290F55">
        <w:rPr>
          <w:rFonts w:ascii="Arial" w:hAnsi="Arial" w:cs="Arial"/>
          <w:color w:val="404040"/>
          <w:sz w:val="20"/>
          <w:szCs w:val="20"/>
        </w:rPr>
        <w:t>could</w:t>
      </w:r>
      <w:r w:rsidR="00A70470" w:rsidRPr="00A70470">
        <w:rPr>
          <w:rFonts w:ascii="Arial" w:hAnsi="Arial" w:cs="Arial"/>
          <w:color w:val="404040"/>
          <w:sz w:val="20"/>
          <w:szCs w:val="20"/>
        </w:rPr>
        <w:t xml:space="preserve"> manage their user base </w:t>
      </w:r>
      <w:r w:rsidR="00A70470">
        <w:rPr>
          <w:rFonts w:ascii="Arial" w:hAnsi="Arial" w:cs="Arial"/>
          <w:color w:val="404040"/>
          <w:sz w:val="20"/>
          <w:szCs w:val="20"/>
        </w:rPr>
        <w:t xml:space="preserve">and can modify their </w:t>
      </w:r>
      <w:r w:rsidR="00A70470" w:rsidRPr="00A70470">
        <w:rPr>
          <w:rFonts w:ascii="Arial" w:hAnsi="Arial" w:cs="Arial"/>
          <w:color w:val="404040"/>
          <w:sz w:val="20"/>
          <w:szCs w:val="20"/>
        </w:rPr>
        <w:t>current entitlements</w:t>
      </w:r>
      <w:r w:rsidR="00A70470">
        <w:rPr>
          <w:rFonts w:ascii="Arial" w:hAnsi="Arial" w:cs="Arial"/>
          <w:color w:val="404040"/>
          <w:sz w:val="20"/>
          <w:szCs w:val="20"/>
        </w:rPr>
        <w:t xml:space="preserve">. </w:t>
      </w:r>
      <w:r w:rsidR="008C3939">
        <w:rPr>
          <w:rFonts w:ascii="Arial" w:hAnsi="Arial" w:cs="Arial"/>
          <w:color w:val="404040"/>
          <w:sz w:val="20"/>
          <w:szCs w:val="20"/>
        </w:rPr>
        <w:t>The project</w:t>
      </w:r>
      <w:r w:rsidR="00A70470" w:rsidRPr="00A42449">
        <w:rPr>
          <w:rFonts w:ascii="Arial" w:hAnsi="Arial" w:cs="Arial"/>
          <w:color w:val="404040"/>
          <w:sz w:val="20"/>
          <w:szCs w:val="20"/>
        </w:rPr>
        <w:t xml:space="preserve"> </w:t>
      </w:r>
      <w:r w:rsidR="00A70470" w:rsidRPr="00A70470">
        <w:rPr>
          <w:rFonts w:ascii="Arial" w:hAnsi="Arial" w:cs="Arial"/>
          <w:color w:val="404040"/>
          <w:sz w:val="20"/>
          <w:szCs w:val="20"/>
        </w:rPr>
        <w:t>delivered an open API based platform leveraging Ora</w:t>
      </w:r>
      <w:r w:rsidR="00A70470">
        <w:rPr>
          <w:rFonts w:ascii="Arial" w:hAnsi="Arial" w:cs="Arial"/>
          <w:color w:val="404040"/>
          <w:sz w:val="20"/>
          <w:szCs w:val="20"/>
        </w:rPr>
        <w:t xml:space="preserve">cle fusion, Salesforce.com and </w:t>
      </w:r>
      <w:r w:rsidR="00A70470" w:rsidRPr="00A70470">
        <w:rPr>
          <w:rFonts w:ascii="Arial" w:hAnsi="Arial" w:cs="Arial"/>
          <w:color w:val="404040"/>
          <w:sz w:val="20"/>
          <w:szCs w:val="20"/>
        </w:rPr>
        <w:t>Siebel</w:t>
      </w:r>
      <w:r w:rsidR="00067508">
        <w:rPr>
          <w:rFonts w:ascii="Arial" w:hAnsi="Arial" w:cs="Arial"/>
          <w:color w:val="404040"/>
          <w:sz w:val="20"/>
          <w:szCs w:val="20"/>
        </w:rPr>
        <w:t>.</w:t>
      </w:r>
    </w:p>
    <w:p w14:paraId="07B1E538" w14:textId="77777777" w:rsidR="006866F7" w:rsidRDefault="006866F7" w:rsidP="00A70470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0247F8">
        <w:rPr>
          <w:rFonts w:ascii="Arial" w:hAnsi="Arial" w:cs="Arial"/>
          <w:color w:val="404040"/>
        </w:rPr>
        <w:br/>
      </w:r>
      <w:r w:rsidRPr="00A42449">
        <w:rPr>
          <w:rStyle w:val="Strong"/>
          <w:rFonts w:ascii="Arial" w:hAnsi="Arial" w:cs="Arial"/>
          <w:color w:val="404040"/>
          <w:sz w:val="20"/>
          <w:szCs w:val="20"/>
        </w:rPr>
        <w:t>Responsibilities:</w:t>
      </w:r>
    </w:p>
    <w:p w14:paraId="4EB34C1E" w14:textId="77777777" w:rsidR="00B37C2F" w:rsidRPr="00A70470" w:rsidRDefault="00B37C2F" w:rsidP="00A70470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4F7BEC45" w14:textId="77777777" w:rsidR="006866F7" w:rsidRPr="000247F8" w:rsidRDefault="004E0054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D</w:t>
      </w:r>
      <w:r w:rsidR="00B662AA">
        <w:rPr>
          <w:rFonts w:ascii="Arial" w:hAnsi="Arial" w:cs="Arial"/>
          <w:color w:val="404040"/>
          <w:sz w:val="20"/>
          <w:szCs w:val="20"/>
        </w:rPr>
        <w:t>esign</w:t>
      </w:r>
      <w:r w:rsidR="00A42CDC">
        <w:rPr>
          <w:rFonts w:ascii="Arial" w:hAnsi="Arial" w:cs="Arial"/>
          <w:color w:val="404040"/>
          <w:sz w:val="20"/>
          <w:szCs w:val="20"/>
        </w:rPr>
        <w:t xml:space="preserve"> </w:t>
      </w:r>
      <w:r w:rsidR="00B662AA">
        <w:rPr>
          <w:rFonts w:ascii="Arial" w:hAnsi="Arial" w:cs="Arial"/>
          <w:color w:val="404040"/>
          <w:sz w:val="20"/>
          <w:szCs w:val="20"/>
        </w:rPr>
        <w:t xml:space="preserve">and </w:t>
      </w:r>
      <w:r w:rsidR="00B662AA" w:rsidRPr="009C5C2F">
        <w:rPr>
          <w:rFonts w:ascii="Arial" w:hAnsi="Arial" w:cs="Arial"/>
          <w:color w:val="404040"/>
          <w:sz w:val="20"/>
          <w:szCs w:val="20"/>
        </w:rPr>
        <w:t xml:space="preserve">standardize </w:t>
      </w:r>
      <w:r w:rsidR="00B662AA">
        <w:rPr>
          <w:rFonts w:ascii="Arial" w:hAnsi="Arial" w:cs="Arial"/>
          <w:color w:val="404040"/>
          <w:sz w:val="20"/>
          <w:szCs w:val="20"/>
        </w:rPr>
        <w:t>the canonical model,</w:t>
      </w:r>
      <w:r w:rsidR="00B662AA" w:rsidRPr="009C5C2F">
        <w:rPr>
          <w:rFonts w:ascii="Arial" w:hAnsi="Arial" w:cs="Arial"/>
          <w:color w:val="404040"/>
          <w:sz w:val="20"/>
          <w:szCs w:val="20"/>
        </w:rPr>
        <w:t xml:space="preserve"> on agreed data definitions associated with integrating business system</w:t>
      </w:r>
      <w:r>
        <w:rPr>
          <w:rFonts w:ascii="Arial" w:hAnsi="Arial" w:cs="Arial"/>
          <w:color w:val="404040"/>
          <w:sz w:val="20"/>
          <w:szCs w:val="20"/>
        </w:rPr>
        <w:t>s</w:t>
      </w:r>
      <w:r w:rsidR="00B662AA">
        <w:rPr>
          <w:rFonts w:ascii="Arial" w:hAnsi="Arial" w:cs="Arial"/>
          <w:color w:val="404040"/>
          <w:sz w:val="20"/>
          <w:szCs w:val="20"/>
        </w:rPr>
        <w:t>.</w:t>
      </w:r>
    </w:p>
    <w:p w14:paraId="6023F6F2" w14:textId="77777777" w:rsidR="006866F7" w:rsidRPr="000247F8" w:rsidRDefault="00290F55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Establish</w:t>
      </w:r>
      <w:r w:rsidR="00934FB0">
        <w:rPr>
          <w:rFonts w:ascii="Arial" w:hAnsi="Arial" w:cs="Arial"/>
          <w:color w:val="404040"/>
          <w:sz w:val="20"/>
          <w:szCs w:val="20"/>
        </w:rPr>
        <w:t xml:space="preserve"> </w:t>
      </w:r>
      <w:r w:rsidR="006B0567">
        <w:rPr>
          <w:rFonts w:ascii="Arial" w:hAnsi="Arial" w:cs="Arial"/>
          <w:color w:val="404040"/>
          <w:sz w:val="20"/>
          <w:szCs w:val="20"/>
        </w:rPr>
        <w:t xml:space="preserve">integration through BPEL/OSB </w:t>
      </w:r>
      <w:r w:rsidR="00F338CA">
        <w:rPr>
          <w:rFonts w:ascii="Arial" w:hAnsi="Arial" w:cs="Arial"/>
          <w:color w:val="404040"/>
          <w:sz w:val="20"/>
          <w:szCs w:val="20"/>
        </w:rPr>
        <w:t>between</w:t>
      </w:r>
      <w:r w:rsidR="006B0567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gramStart"/>
      <w:r w:rsidR="004E0054">
        <w:rPr>
          <w:rFonts w:ascii="Arial" w:hAnsi="Arial" w:cs="Arial"/>
          <w:color w:val="404040"/>
          <w:sz w:val="20"/>
          <w:szCs w:val="20"/>
        </w:rPr>
        <w:t>on-premise</w:t>
      </w:r>
      <w:proofErr w:type="gramEnd"/>
      <w:r w:rsidR="004E0054">
        <w:rPr>
          <w:rFonts w:ascii="Arial" w:hAnsi="Arial" w:cs="Arial"/>
          <w:color w:val="404040"/>
          <w:sz w:val="20"/>
          <w:szCs w:val="20"/>
        </w:rPr>
        <w:t xml:space="preserve"> and c</w:t>
      </w:r>
      <w:r w:rsidR="00934FB0">
        <w:rPr>
          <w:rFonts w:ascii="Arial" w:hAnsi="Arial" w:cs="Arial"/>
          <w:color w:val="404040"/>
          <w:sz w:val="20"/>
          <w:szCs w:val="20"/>
        </w:rPr>
        <w:t xml:space="preserve">loud </w:t>
      </w:r>
      <w:r w:rsidR="001B72E6">
        <w:rPr>
          <w:rFonts w:ascii="Arial" w:hAnsi="Arial" w:cs="Arial"/>
          <w:color w:val="404040"/>
          <w:sz w:val="20"/>
          <w:szCs w:val="20"/>
        </w:rPr>
        <w:t xml:space="preserve">based </w:t>
      </w:r>
      <w:r w:rsidR="001B72E6" w:rsidRPr="009C5C2F">
        <w:rPr>
          <w:rFonts w:ascii="Arial" w:hAnsi="Arial" w:cs="Arial"/>
          <w:color w:val="404040"/>
          <w:sz w:val="20"/>
          <w:szCs w:val="20"/>
        </w:rPr>
        <w:t xml:space="preserve">business </w:t>
      </w:r>
      <w:r w:rsidR="004E0054">
        <w:rPr>
          <w:rFonts w:ascii="Arial" w:hAnsi="Arial" w:cs="Arial"/>
          <w:color w:val="404040"/>
          <w:sz w:val="20"/>
          <w:szCs w:val="20"/>
        </w:rPr>
        <w:t>systems.</w:t>
      </w:r>
      <w:r w:rsidR="001B72E6"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5EC5809F" w14:textId="77777777" w:rsidR="006866F7" w:rsidRPr="000247F8" w:rsidRDefault="00934FB0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To be part of the daily SCRUM and evaluate the mapping requirements and middleware changes</w:t>
      </w:r>
      <w:r w:rsidR="004E0054">
        <w:rPr>
          <w:rFonts w:ascii="Arial" w:hAnsi="Arial" w:cs="Arial"/>
          <w:color w:val="404040"/>
          <w:sz w:val="20"/>
          <w:szCs w:val="20"/>
        </w:rPr>
        <w:t>.</w:t>
      </w:r>
    </w:p>
    <w:p w14:paraId="59E44461" w14:textId="77777777" w:rsidR="004E0054" w:rsidRDefault="004E0054" w:rsidP="009C67E1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4E0054">
        <w:rPr>
          <w:rFonts w:ascii="Arial" w:hAnsi="Arial" w:cs="Arial"/>
          <w:color w:val="404040"/>
          <w:sz w:val="20"/>
          <w:szCs w:val="20"/>
        </w:rPr>
        <w:t>Analysis of</w:t>
      </w:r>
      <w:r w:rsidR="009D598C" w:rsidRPr="004E0054">
        <w:rPr>
          <w:rFonts w:ascii="Arial" w:hAnsi="Arial" w:cs="Arial"/>
          <w:color w:val="404040"/>
          <w:sz w:val="20"/>
          <w:szCs w:val="20"/>
        </w:rPr>
        <w:t xml:space="preserve"> the integration requirement</w:t>
      </w:r>
      <w:r w:rsidRPr="004E0054">
        <w:rPr>
          <w:rFonts w:ascii="Arial" w:hAnsi="Arial" w:cs="Arial"/>
          <w:color w:val="404040"/>
          <w:sz w:val="20"/>
          <w:szCs w:val="20"/>
        </w:rPr>
        <w:t>s</w:t>
      </w:r>
      <w:r w:rsidR="009D598C" w:rsidRPr="004E0054">
        <w:rPr>
          <w:rFonts w:ascii="Arial" w:hAnsi="Arial" w:cs="Arial"/>
          <w:color w:val="404040"/>
          <w:sz w:val="20"/>
          <w:szCs w:val="20"/>
        </w:rPr>
        <w:t xml:space="preserve"> </w:t>
      </w:r>
      <w:r w:rsidR="0008394F">
        <w:rPr>
          <w:rFonts w:ascii="Arial" w:hAnsi="Arial" w:cs="Arial"/>
          <w:color w:val="404040"/>
          <w:sz w:val="20"/>
          <w:szCs w:val="20"/>
        </w:rPr>
        <w:t>to choose amongst</w:t>
      </w:r>
      <w:r w:rsidRPr="004E0054">
        <w:rPr>
          <w:rFonts w:ascii="Arial" w:hAnsi="Arial" w:cs="Arial"/>
          <w:color w:val="404040"/>
          <w:sz w:val="20"/>
          <w:szCs w:val="20"/>
        </w:rPr>
        <w:t xml:space="preserve"> </w:t>
      </w:r>
      <w:r w:rsidR="0008394F">
        <w:rPr>
          <w:rFonts w:ascii="Arial" w:hAnsi="Arial" w:cs="Arial"/>
          <w:color w:val="404040"/>
          <w:sz w:val="20"/>
          <w:szCs w:val="20"/>
        </w:rPr>
        <w:t xml:space="preserve">the </w:t>
      </w:r>
      <w:r w:rsidRPr="004E0054">
        <w:rPr>
          <w:rFonts w:ascii="Arial" w:hAnsi="Arial" w:cs="Arial"/>
          <w:color w:val="404040"/>
          <w:sz w:val="20"/>
          <w:szCs w:val="20"/>
        </w:rPr>
        <w:t xml:space="preserve">service protocols (REST </w:t>
      </w:r>
      <w:r w:rsidR="003D282C">
        <w:rPr>
          <w:rFonts w:ascii="Arial" w:hAnsi="Arial" w:cs="Arial"/>
          <w:color w:val="404040"/>
          <w:sz w:val="20"/>
          <w:szCs w:val="20"/>
        </w:rPr>
        <w:t>vs.</w:t>
      </w:r>
      <w:r w:rsidR="003D282C" w:rsidRPr="004E0054">
        <w:rPr>
          <w:rFonts w:ascii="Arial" w:hAnsi="Arial" w:cs="Arial"/>
          <w:color w:val="404040"/>
          <w:sz w:val="20"/>
          <w:szCs w:val="20"/>
        </w:rPr>
        <w:t xml:space="preserve"> SOAP</w:t>
      </w:r>
      <w:r w:rsidRPr="004E0054">
        <w:rPr>
          <w:rFonts w:ascii="Arial" w:hAnsi="Arial" w:cs="Arial"/>
          <w:color w:val="404040"/>
          <w:sz w:val="20"/>
          <w:szCs w:val="20"/>
        </w:rPr>
        <w:t>).</w:t>
      </w:r>
      <w:r w:rsidR="009D598C" w:rsidRPr="004E0054"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2520174E" w14:textId="77777777" w:rsidR="004E4334" w:rsidRPr="004E0054" w:rsidRDefault="00934FB0" w:rsidP="009C67E1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4E0054">
        <w:rPr>
          <w:rFonts w:ascii="Arial" w:hAnsi="Arial" w:cs="Arial"/>
          <w:color w:val="404040"/>
          <w:sz w:val="20"/>
          <w:szCs w:val="20"/>
        </w:rPr>
        <w:t xml:space="preserve">Understand the hourly load expected </w:t>
      </w:r>
      <w:r w:rsidR="00AA5E63">
        <w:rPr>
          <w:rFonts w:ascii="Arial" w:hAnsi="Arial" w:cs="Arial"/>
          <w:color w:val="404040"/>
          <w:sz w:val="20"/>
          <w:szCs w:val="20"/>
        </w:rPr>
        <w:t>through BPEL to</w:t>
      </w:r>
      <w:r w:rsidRPr="004E0054">
        <w:rPr>
          <w:rFonts w:ascii="Arial" w:hAnsi="Arial" w:cs="Arial"/>
          <w:color w:val="404040"/>
          <w:sz w:val="20"/>
          <w:szCs w:val="20"/>
        </w:rPr>
        <w:t xml:space="preserve"> configure throttling and monitoring capabilities.</w:t>
      </w:r>
    </w:p>
    <w:p w14:paraId="5B2ACB8C" w14:textId="77777777" w:rsidR="004B1D0A" w:rsidRPr="0066387C" w:rsidRDefault="009C05D0" w:rsidP="0066387C">
      <w:pPr>
        <w:numPr>
          <w:ilvl w:val="0"/>
          <w:numId w:val="2"/>
        </w:numPr>
        <w:spacing w:line="255" w:lineRule="atLeast"/>
        <w:rPr>
          <w:rStyle w:val="apple-converted-space"/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Assist</w:t>
      </w:r>
      <w:r w:rsidR="004E0054">
        <w:rPr>
          <w:rFonts w:ascii="Arial" w:hAnsi="Arial" w:cs="Arial"/>
          <w:color w:val="404040"/>
          <w:sz w:val="20"/>
          <w:szCs w:val="20"/>
        </w:rPr>
        <w:t xml:space="preserve"> project management</w:t>
      </w:r>
      <w:r w:rsidR="00A42CDC" w:rsidRPr="009C5C2F">
        <w:rPr>
          <w:rFonts w:ascii="Arial" w:hAnsi="Arial" w:cs="Arial"/>
          <w:color w:val="404040"/>
          <w:sz w:val="20"/>
          <w:szCs w:val="20"/>
        </w:rPr>
        <w:t xml:space="preserve"> with project planning, scheduling, costing, </w:t>
      </w:r>
      <w:r w:rsidR="004E0054">
        <w:rPr>
          <w:rFonts w:ascii="Arial" w:hAnsi="Arial" w:cs="Arial"/>
          <w:color w:val="404040"/>
          <w:sz w:val="20"/>
          <w:szCs w:val="20"/>
        </w:rPr>
        <w:t xml:space="preserve">and </w:t>
      </w:r>
      <w:r w:rsidR="00A42CDC" w:rsidRPr="009C5C2F">
        <w:rPr>
          <w:rFonts w:ascii="Arial" w:hAnsi="Arial" w:cs="Arial"/>
          <w:color w:val="404040"/>
          <w:sz w:val="20"/>
          <w:szCs w:val="20"/>
        </w:rPr>
        <w:t>risk management</w:t>
      </w:r>
      <w:r w:rsidR="004E0054">
        <w:rPr>
          <w:rFonts w:ascii="Arial" w:hAnsi="Arial" w:cs="Arial"/>
          <w:color w:val="404040"/>
          <w:sz w:val="20"/>
          <w:szCs w:val="20"/>
        </w:rPr>
        <w:t>.</w:t>
      </w:r>
    </w:p>
    <w:p w14:paraId="13CFAD41" w14:textId="77777777" w:rsidR="00B17601" w:rsidRDefault="00B17601" w:rsidP="00C6302D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21363F9A" w14:textId="77777777" w:rsidR="00C6302D" w:rsidRDefault="00C6302D" w:rsidP="00C6302D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Achievements</w:t>
      </w:r>
      <w:r w:rsidRPr="000247F8">
        <w:rPr>
          <w:rStyle w:val="Strong"/>
          <w:rFonts w:ascii="Arial" w:hAnsi="Arial" w:cs="Arial"/>
          <w:color w:val="404040"/>
        </w:rPr>
        <w:t>:</w:t>
      </w:r>
    </w:p>
    <w:p w14:paraId="3932B822" w14:textId="77777777" w:rsidR="00B37C2F" w:rsidRDefault="00B37C2F" w:rsidP="00C6302D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69CECB3D" w14:textId="77777777" w:rsidR="00032508" w:rsidRPr="00032508" w:rsidRDefault="00032508" w:rsidP="00032508">
      <w:pPr>
        <w:numPr>
          <w:ilvl w:val="0"/>
          <w:numId w:val="13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032508">
        <w:rPr>
          <w:rFonts w:ascii="Arial" w:hAnsi="Arial" w:cs="Arial"/>
          <w:color w:val="404040"/>
          <w:sz w:val="20"/>
          <w:szCs w:val="20"/>
        </w:rPr>
        <w:t xml:space="preserve">One of the first successful middleware </w:t>
      </w:r>
      <w:r w:rsidR="00464178" w:rsidRPr="00032508">
        <w:rPr>
          <w:rFonts w:ascii="Arial" w:hAnsi="Arial" w:cs="Arial"/>
          <w:color w:val="404040"/>
          <w:sz w:val="20"/>
          <w:szCs w:val="20"/>
        </w:rPr>
        <w:t>approaches</w:t>
      </w:r>
      <w:r w:rsidRPr="00032508">
        <w:rPr>
          <w:rFonts w:ascii="Arial" w:hAnsi="Arial" w:cs="Arial"/>
          <w:color w:val="404040"/>
          <w:sz w:val="20"/>
          <w:szCs w:val="20"/>
        </w:rPr>
        <w:t xml:space="preserve"> to expose a REST e</w:t>
      </w:r>
      <w:r>
        <w:rPr>
          <w:rFonts w:ascii="Arial" w:hAnsi="Arial" w:cs="Arial"/>
          <w:color w:val="404040"/>
          <w:sz w:val="20"/>
          <w:szCs w:val="20"/>
        </w:rPr>
        <w:t>nabled APIs, readily consumed by c</w:t>
      </w:r>
      <w:r w:rsidRPr="00032508">
        <w:rPr>
          <w:rFonts w:ascii="Arial" w:hAnsi="Arial" w:cs="Arial"/>
          <w:color w:val="404040"/>
          <w:sz w:val="20"/>
          <w:szCs w:val="20"/>
        </w:rPr>
        <w:t>usto</w:t>
      </w:r>
      <w:r>
        <w:rPr>
          <w:rFonts w:ascii="Arial" w:hAnsi="Arial" w:cs="Arial"/>
          <w:color w:val="404040"/>
          <w:sz w:val="20"/>
          <w:szCs w:val="20"/>
        </w:rPr>
        <w:t>mer facing p</w:t>
      </w:r>
      <w:r w:rsidRPr="00032508">
        <w:rPr>
          <w:rFonts w:ascii="Arial" w:hAnsi="Arial" w:cs="Arial"/>
          <w:color w:val="404040"/>
          <w:sz w:val="20"/>
          <w:szCs w:val="20"/>
        </w:rPr>
        <w:t xml:space="preserve">ortal. </w:t>
      </w:r>
    </w:p>
    <w:p w14:paraId="3D57C9AA" w14:textId="77777777" w:rsidR="00032508" w:rsidRPr="00032508" w:rsidRDefault="00032508" w:rsidP="00032508">
      <w:pPr>
        <w:numPr>
          <w:ilvl w:val="0"/>
          <w:numId w:val="13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032508">
        <w:rPr>
          <w:rFonts w:ascii="Arial" w:hAnsi="Arial" w:cs="Arial"/>
          <w:color w:val="404040"/>
          <w:sz w:val="20"/>
          <w:szCs w:val="20"/>
        </w:rPr>
        <w:t>Exception driven</w:t>
      </w:r>
      <w:r w:rsidR="00DC2FFA">
        <w:rPr>
          <w:rFonts w:ascii="Arial" w:hAnsi="Arial" w:cs="Arial"/>
          <w:color w:val="404040"/>
          <w:sz w:val="20"/>
          <w:szCs w:val="20"/>
        </w:rPr>
        <w:t xml:space="preserve"> Authentication - a</w:t>
      </w:r>
      <w:r>
        <w:rPr>
          <w:rFonts w:ascii="Arial" w:hAnsi="Arial" w:cs="Arial"/>
          <w:color w:val="404040"/>
          <w:sz w:val="20"/>
          <w:szCs w:val="20"/>
        </w:rPr>
        <w:t xml:space="preserve"> m</w:t>
      </w:r>
      <w:r w:rsidRPr="00032508">
        <w:rPr>
          <w:rFonts w:ascii="Arial" w:hAnsi="Arial" w:cs="Arial"/>
          <w:color w:val="404040"/>
          <w:sz w:val="20"/>
          <w:szCs w:val="20"/>
        </w:rPr>
        <w:t xml:space="preserve">iddleware implementation for </w:t>
      </w:r>
      <w:r w:rsidR="000160A6" w:rsidRPr="00032508">
        <w:rPr>
          <w:rFonts w:ascii="Arial" w:hAnsi="Arial" w:cs="Arial"/>
          <w:color w:val="404040"/>
          <w:sz w:val="20"/>
          <w:szCs w:val="20"/>
        </w:rPr>
        <w:t>caching and</w:t>
      </w:r>
      <w:r w:rsidRPr="00032508">
        <w:rPr>
          <w:rFonts w:ascii="Arial" w:hAnsi="Arial" w:cs="Arial"/>
          <w:color w:val="404040"/>
          <w:sz w:val="20"/>
          <w:szCs w:val="20"/>
        </w:rPr>
        <w:t xml:space="preserve"> reusing the Salesforce</w:t>
      </w:r>
      <w:r>
        <w:rPr>
          <w:rFonts w:ascii="Arial" w:hAnsi="Arial" w:cs="Arial"/>
          <w:color w:val="404040"/>
          <w:sz w:val="20"/>
          <w:szCs w:val="20"/>
        </w:rPr>
        <w:t xml:space="preserve"> a</w:t>
      </w:r>
      <w:r w:rsidRPr="00032508">
        <w:rPr>
          <w:rFonts w:ascii="Arial" w:hAnsi="Arial" w:cs="Arial"/>
          <w:color w:val="404040"/>
          <w:sz w:val="20"/>
          <w:szCs w:val="20"/>
        </w:rPr>
        <w:t>uthe</w:t>
      </w:r>
      <w:r>
        <w:rPr>
          <w:rFonts w:ascii="Arial" w:hAnsi="Arial" w:cs="Arial"/>
          <w:color w:val="404040"/>
          <w:sz w:val="20"/>
          <w:szCs w:val="20"/>
        </w:rPr>
        <w:t xml:space="preserve">ntication </w:t>
      </w:r>
      <w:r w:rsidR="000160A6">
        <w:rPr>
          <w:rFonts w:ascii="Arial" w:hAnsi="Arial" w:cs="Arial"/>
          <w:color w:val="404040"/>
          <w:sz w:val="20"/>
          <w:szCs w:val="20"/>
        </w:rPr>
        <w:t xml:space="preserve">token, </w:t>
      </w:r>
      <w:r w:rsidR="004E0054">
        <w:rPr>
          <w:rFonts w:ascii="Arial" w:hAnsi="Arial" w:cs="Arial"/>
          <w:color w:val="404040"/>
          <w:sz w:val="20"/>
          <w:szCs w:val="20"/>
        </w:rPr>
        <w:t xml:space="preserve">which </w:t>
      </w:r>
      <w:r w:rsidR="000160A6">
        <w:rPr>
          <w:rFonts w:ascii="Arial" w:hAnsi="Arial" w:cs="Arial"/>
          <w:color w:val="404040"/>
          <w:sz w:val="20"/>
          <w:szCs w:val="20"/>
        </w:rPr>
        <w:t>achieved</w:t>
      </w:r>
      <w:r>
        <w:rPr>
          <w:rFonts w:ascii="Arial" w:hAnsi="Arial" w:cs="Arial"/>
          <w:color w:val="404040"/>
          <w:sz w:val="20"/>
          <w:szCs w:val="20"/>
        </w:rPr>
        <w:t xml:space="preserve"> huge </w:t>
      </w:r>
      <w:r w:rsidRPr="00032508">
        <w:rPr>
          <w:rFonts w:ascii="Arial" w:hAnsi="Arial" w:cs="Arial"/>
          <w:color w:val="404040"/>
          <w:sz w:val="20"/>
          <w:szCs w:val="20"/>
        </w:rPr>
        <w:t>performance improvement</w:t>
      </w:r>
      <w:r w:rsidR="004E0054">
        <w:rPr>
          <w:rFonts w:ascii="Arial" w:hAnsi="Arial" w:cs="Arial"/>
          <w:color w:val="404040"/>
          <w:sz w:val="20"/>
          <w:szCs w:val="20"/>
        </w:rPr>
        <w:t>s</w:t>
      </w:r>
      <w:r w:rsidRPr="00032508">
        <w:rPr>
          <w:rFonts w:ascii="Arial" w:hAnsi="Arial" w:cs="Arial"/>
          <w:color w:val="404040"/>
          <w:sz w:val="20"/>
          <w:szCs w:val="20"/>
        </w:rPr>
        <w:t xml:space="preserve"> by significantly </w:t>
      </w:r>
      <w:r w:rsidR="000160A6" w:rsidRPr="00032508">
        <w:rPr>
          <w:rFonts w:ascii="Arial" w:hAnsi="Arial" w:cs="Arial"/>
          <w:color w:val="404040"/>
          <w:sz w:val="20"/>
          <w:szCs w:val="20"/>
        </w:rPr>
        <w:t xml:space="preserve">reducing </w:t>
      </w:r>
      <w:r w:rsidRPr="00032508">
        <w:rPr>
          <w:rFonts w:ascii="Arial" w:hAnsi="Arial" w:cs="Arial"/>
          <w:color w:val="404040"/>
          <w:sz w:val="20"/>
          <w:szCs w:val="20"/>
        </w:rPr>
        <w:t>SFDC Login invocations.</w:t>
      </w:r>
    </w:p>
    <w:p w14:paraId="6BE044D0" w14:textId="77777777" w:rsidR="00A1456A" w:rsidRDefault="000160A6" w:rsidP="000160A6">
      <w:pPr>
        <w:numPr>
          <w:ilvl w:val="0"/>
          <w:numId w:val="13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A</w:t>
      </w:r>
      <w:r w:rsidRPr="000160A6">
        <w:rPr>
          <w:rFonts w:ascii="Arial" w:hAnsi="Arial" w:cs="Arial"/>
          <w:color w:val="404040"/>
          <w:sz w:val="20"/>
          <w:szCs w:val="20"/>
        </w:rPr>
        <w:t>ccomplished a customer centric objective to self-administer user provisioning, which enable the vendor to manage their use</w:t>
      </w:r>
      <w:r w:rsidR="00101A51">
        <w:rPr>
          <w:rFonts w:ascii="Arial" w:hAnsi="Arial" w:cs="Arial"/>
          <w:color w:val="404040"/>
          <w:sz w:val="20"/>
          <w:szCs w:val="20"/>
        </w:rPr>
        <w:t xml:space="preserve">r base through </w:t>
      </w:r>
      <w:proofErr w:type="gramStart"/>
      <w:r w:rsidR="00101A51">
        <w:rPr>
          <w:rFonts w:ascii="Arial" w:hAnsi="Arial" w:cs="Arial"/>
          <w:color w:val="404040"/>
          <w:sz w:val="20"/>
          <w:szCs w:val="20"/>
        </w:rPr>
        <w:t>web based</w:t>
      </w:r>
      <w:proofErr w:type="gramEnd"/>
      <w:r w:rsidR="00101A51">
        <w:rPr>
          <w:rFonts w:ascii="Arial" w:hAnsi="Arial" w:cs="Arial"/>
          <w:color w:val="404040"/>
          <w:sz w:val="20"/>
          <w:szCs w:val="20"/>
        </w:rPr>
        <w:t xml:space="preserve"> c</w:t>
      </w:r>
      <w:r w:rsidRPr="000160A6">
        <w:rPr>
          <w:rFonts w:ascii="Arial" w:hAnsi="Arial" w:cs="Arial"/>
          <w:color w:val="404040"/>
          <w:sz w:val="20"/>
          <w:szCs w:val="20"/>
        </w:rPr>
        <w:t>ustomer portal.</w:t>
      </w:r>
    </w:p>
    <w:p w14:paraId="15BCD966" w14:textId="77777777" w:rsidR="001460B0" w:rsidRDefault="001460B0" w:rsidP="001460B0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6B3FF7C1" w14:textId="77777777" w:rsidR="00FB1052" w:rsidRPr="00D3544C" w:rsidRDefault="00FB1052" w:rsidP="001460B0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10109C28" w14:textId="77777777" w:rsidR="00D04ED2" w:rsidRDefault="00857D49" w:rsidP="006866F7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>Order Stabilization Program</w:t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                 April 2010 – December 2012</w:t>
      </w:r>
      <w:r w:rsidRPr="000247F8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="006A5397">
        <w:rPr>
          <w:rStyle w:val="Strong"/>
          <w:rFonts w:ascii="Arial" w:hAnsi="Arial" w:cs="Arial"/>
          <w:color w:val="404040"/>
          <w:sz w:val="20"/>
          <w:szCs w:val="20"/>
        </w:rPr>
        <w:t xml:space="preserve">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Senior Software Engineer, </w:t>
      </w:r>
      <w:r w:rsidR="00B52E38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Thomson Reuters </w:t>
      </w:r>
      <w:proofErr w:type="spellStart"/>
      <w:r w:rsidR="00B52E38" w:rsidRPr="006C1470">
        <w:rPr>
          <w:rStyle w:val="Strong"/>
          <w:rFonts w:ascii="Arial" w:hAnsi="Arial" w:cs="Arial"/>
          <w:color w:val="1F497D"/>
          <w:sz w:val="20"/>
          <w:szCs w:val="20"/>
        </w:rPr>
        <w:t>Pvt.</w:t>
      </w:r>
      <w:proofErr w:type="spellEnd"/>
      <w:r w:rsidR="00B52E38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Ltd.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  <w:t xml:space="preserve">          </w:t>
      </w:r>
      <w:r w:rsidR="003F213F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London</w:t>
      </w:r>
      <w:r w:rsidR="00921AE9" w:rsidRPr="006C1470">
        <w:rPr>
          <w:rStyle w:val="Strong"/>
          <w:rFonts w:ascii="Arial" w:hAnsi="Arial" w:cs="Arial"/>
          <w:color w:val="1F497D"/>
          <w:sz w:val="20"/>
          <w:szCs w:val="20"/>
        </w:rPr>
        <w:t>,</w:t>
      </w:r>
      <w:r w:rsidR="003F213F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UK /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</w:p>
    <w:p w14:paraId="68435384" w14:textId="77777777" w:rsidR="00857D49" w:rsidRDefault="00857D49" w:rsidP="006866F7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79E7D680" w14:textId="77777777" w:rsidR="009A0AD1" w:rsidRPr="006866F7" w:rsidRDefault="00920841" w:rsidP="006866F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The</w:t>
      </w:r>
      <w:r w:rsidR="009A0AD1" w:rsidRPr="009A0AD1">
        <w:rPr>
          <w:rFonts w:ascii="Arial" w:hAnsi="Arial" w:cs="Arial"/>
          <w:color w:val="404040"/>
          <w:sz w:val="20"/>
          <w:szCs w:val="20"/>
        </w:rPr>
        <w:t xml:space="preserve"> </w:t>
      </w:r>
      <w:r w:rsidR="001D2518">
        <w:rPr>
          <w:rFonts w:ascii="Arial" w:hAnsi="Arial" w:cs="Arial"/>
          <w:color w:val="404040"/>
          <w:sz w:val="20"/>
          <w:szCs w:val="20"/>
        </w:rPr>
        <w:t xml:space="preserve">Global </w:t>
      </w:r>
      <w:r>
        <w:rPr>
          <w:rFonts w:ascii="Arial" w:hAnsi="Arial" w:cs="Arial"/>
          <w:color w:val="404040"/>
          <w:sz w:val="20"/>
          <w:szCs w:val="20"/>
        </w:rPr>
        <w:t>MIS</w:t>
      </w:r>
      <w:r w:rsidR="001D2518">
        <w:rPr>
          <w:rFonts w:ascii="Arial" w:hAnsi="Arial" w:cs="Arial"/>
          <w:color w:val="404040"/>
          <w:sz w:val="20"/>
          <w:szCs w:val="20"/>
        </w:rPr>
        <w:t xml:space="preserve"> is responsible </w:t>
      </w:r>
      <w:r w:rsidR="00FB6333">
        <w:rPr>
          <w:rFonts w:ascii="Arial" w:hAnsi="Arial" w:cs="Arial"/>
          <w:color w:val="404040"/>
          <w:sz w:val="20"/>
          <w:szCs w:val="20"/>
        </w:rPr>
        <w:t>for executing</w:t>
      </w:r>
      <w:r w:rsidR="001D2518">
        <w:rPr>
          <w:rFonts w:ascii="Arial" w:hAnsi="Arial" w:cs="Arial"/>
          <w:color w:val="404040"/>
          <w:sz w:val="20"/>
          <w:szCs w:val="20"/>
        </w:rPr>
        <w:t xml:space="preserve"> </w:t>
      </w:r>
      <w:r w:rsidR="006B4DB8">
        <w:rPr>
          <w:rFonts w:ascii="Arial" w:hAnsi="Arial" w:cs="Arial"/>
          <w:color w:val="404040"/>
          <w:sz w:val="20"/>
          <w:szCs w:val="20"/>
        </w:rPr>
        <w:t>strategic programs on order</w:t>
      </w:r>
      <w:r w:rsidR="006B4DB8" w:rsidRPr="009A0AD1">
        <w:rPr>
          <w:rFonts w:ascii="Arial" w:hAnsi="Arial" w:cs="Arial"/>
          <w:color w:val="404040"/>
          <w:sz w:val="20"/>
          <w:szCs w:val="20"/>
        </w:rPr>
        <w:t>-to-cash, financia</w:t>
      </w:r>
      <w:r w:rsidR="006B4DB8">
        <w:rPr>
          <w:rFonts w:ascii="Arial" w:hAnsi="Arial" w:cs="Arial"/>
          <w:color w:val="404040"/>
          <w:sz w:val="20"/>
          <w:szCs w:val="20"/>
        </w:rPr>
        <w:t xml:space="preserve">l operations, sales management </w:t>
      </w:r>
      <w:r w:rsidR="006B4DB8" w:rsidRPr="009A0AD1">
        <w:rPr>
          <w:rFonts w:ascii="Arial" w:hAnsi="Arial" w:cs="Arial"/>
          <w:color w:val="404040"/>
          <w:sz w:val="20"/>
          <w:szCs w:val="20"/>
        </w:rPr>
        <w:t>and global reporting</w:t>
      </w:r>
      <w:r w:rsidR="006B4DB8">
        <w:rPr>
          <w:rFonts w:ascii="Arial" w:hAnsi="Arial" w:cs="Arial"/>
          <w:color w:val="404040"/>
          <w:sz w:val="20"/>
          <w:szCs w:val="20"/>
        </w:rPr>
        <w:t xml:space="preserve"> for the $7 billion</w:t>
      </w:r>
      <w:r w:rsidR="006B4DB8" w:rsidRPr="006B4DB8">
        <w:rPr>
          <w:rFonts w:ascii="Arial" w:hAnsi="Arial" w:cs="Arial"/>
          <w:color w:val="404040"/>
          <w:sz w:val="20"/>
          <w:szCs w:val="20"/>
        </w:rPr>
        <w:t xml:space="preserve"> Financial and Risk (F&amp;R) division</w:t>
      </w:r>
      <w:r w:rsidR="006B4DB8">
        <w:rPr>
          <w:rFonts w:ascii="Arial" w:hAnsi="Arial" w:cs="Arial"/>
          <w:color w:val="404040"/>
          <w:sz w:val="20"/>
          <w:szCs w:val="20"/>
        </w:rPr>
        <w:t xml:space="preserve"> at</w:t>
      </w:r>
      <w:r w:rsidR="00B309AD">
        <w:rPr>
          <w:rFonts w:ascii="Arial" w:hAnsi="Arial" w:cs="Arial"/>
          <w:color w:val="404040"/>
          <w:sz w:val="20"/>
          <w:szCs w:val="20"/>
        </w:rPr>
        <w:t xml:space="preserve"> Thomson Reuters</w:t>
      </w:r>
      <w:r w:rsidR="009A0AD1" w:rsidRPr="009A0AD1">
        <w:rPr>
          <w:rFonts w:ascii="Arial" w:hAnsi="Arial" w:cs="Arial"/>
          <w:color w:val="404040"/>
          <w:sz w:val="20"/>
          <w:szCs w:val="20"/>
        </w:rPr>
        <w:t>.</w:t>
      </w:r>
    </w:p>
    <w:p w14:paraId="4E1CEDC0" w14:textId="77777777" w:rsidR="00FB6333" w:rsidRDefault="007875A7" w:rsidP="006866F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MIS-EAI Middleware </w:t>
      </w:r>
      <w:r w:rsidR="009D6B49" w:rsidRPr="009D6B49">
        <w:rPr>
          <w:rFonts w:ascii="Arial" w:hAnsi="Arial" w:cs="Arial"/>
          <w:color w:val="404040"/>
        </w:rPr>
        <w:t xml:space="preserve">serves as the enterprise-wide </w:t>
      </w:r>
      <w:r>
        <w:rPr>
          <w:rFonts w:ascii="Arial" w:hAnsi="Arial" w:cs="Arial"/>
          <w:color w:val="404040"/>
        </w:rPr>
        <w:t xml:space="preserve">SOA backbone to integrate both legacy and </w:t>
      </w:r>
      <w:r w:rsidR="00785BB5">
        <w:rPr>
          <w:rFonts w:ascii="Arial" w:hAnsi="Arial" w:cs="Arial"/>
          <w:color w:val="404040"/>
        </w:rPr>
        <w:t>strategic business applications.</w:t>
      </w:r>
    </w:p>
    <w:p w14:paraId="46D9C554" w14:textId="77777777" w:rsidR="006866F7" w:rsidRDefault="006866F7" w:rsidP="006866F7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 w:rsidRPr="000247F8">
        <w:rPr>
          <w:rFonts w:ascii="Arial" w:hAnsi="Arial" w:cs="Arial"/>
          <w:color w:val="404040"/>
        </w:rPr>
        <w:br/>
      </w:r>
      <w:r w:rsidRPr="000247F8">
        <w:rPr>
          <w:rStyle w:val="Strong"/>
          <w:rFonts w:ascii="Arial" w:hAnsi="Arial" w:cs="Arial"/>
          <w:color w:val="404040"/>
        </w:rPr>
        <w:t>Responsibilities:</w:t>
      </w:r>
    </w:p>
    <w:p w14:paraId="2B73F48B" w14:textId="77777777" w:rsidR="00FB6333" w:rsidRPr="000247F8" w:rsidRDefault="00FB6333" w:rsidP="006866F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</w:p>
    <w:p w14:paraId="1A7947D9" w14:textId="77777777" w:rsidR="009B3676" w:rsidRDefault="009B3676" w:rsidP="009B3676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To</w:t>
      </w:r>
      <w:r w:rsidR="00B309AD" w:rsidRPr="00B309AD">
        <w:rPr>
          <w:rFonts w:ascii="Arial" w:hAnsi="Arial" w:cs="Arial"/>
          <w:color w:val="404040"/>
          <w:sz w:val="20"/>
          <w:szCs w:val="20"/>
        </w:rPr>
        <w:t xml:space="preserve"> build a </w:t>
      </w:r>
      <w:r w:rsidR="00B309AD">
        <w:rPr>
          <w:rFonts w:ascii="Arial" w:hAnsi="Arial" w:cs="Arial"/>
          <w:color w:val="404040"/>
          <w:sz w:val="20"/>
          <w:szCs w:val="20"/>
        </w:rPr>
        <w:t>real time</w:t>
      </w:r>
      <w:r w:rsidR="00B309AD" w:rsidRPr="00B309AD">
        <w:rPr>
          <w:rFonts w:ascii="Arial" w:hAnsi="Arial" w:cs="Arial"/>
          <w:color w:val="404040"/>
          <w:sz w:val="20"/>
          <w:szCs w:val="20"/>
        </w:rPr>
        <w:t xml:space="preserve"> Service-Oriented Architecture (SOA</w:t>
      </w:r>
      <w:r w:rsidR="005078BC" w:rsidRPr="00B309AD">
        <w:rPr>
          <w:rFonts w:ascii="Arial" w:hAnsi="Arial" w:cs="Arial"/>
          <w:color w:val="404040"/>
          <w:sz w:val="20"/>
          <w:szCs w:val="20"/>
        </w:rPr>
        <w:t>) implementation</w:t>
      </w:r>
      <w:r w:rsidR="00B309AD" w:rsidRPr="00B309AD">
        <w:rPr>
          <w:rFonts w:ascii="Arial" w:hAnsi="Arial" w:cs="Arial"/>
          <w:color w:val="404040"/>
          <w:sz w:val="20"/>
          <w:szCs w:val="20"/>
        </w:rPr>
        <w:t xml:space="preserve"> that enables st</w:t>
      </w:r>
      <w:r w:rsidR="00B309AD">
        <w:rPr>
          <w:rFonts w:ascii="Arial" w:hAnsi="Arial" w:cs="Arial"/>
          <w:color w:val="404040"/>
          <w:sz w:val="20"/>
          <w:szCs w:val="20"/>
        </w:rPr>
        <w:t>reamlined Order processing and C</w:t>
      </w:r>
      <w:r w:rsidR="00B309AD" w:rsidRPr="00B309AD">
        <w:rPr>
          <w:rFonts w:ascii="Arial" w:hAnsi="Arial" w:cs="Arial"/>
          <w:color w:val="404040"/>
          <w:sz w:val="20"/>
          <w:szCs w:val="20"/>
        </w:rPr>
        <w:t>ustomer service automation across heterogeneous applications</w:t>
      </w:r>
      <w:r w:rsidR="007875A7" w:rsidRPr="007875A7">
        <w:rPr>
          <w:rFonts w:ascii="Arial" w:hAnsi="Arial" w:cs="Arial"/>
          <w:color w:val="404040"/>
          <w:sz w:val="20"/>
          <w:szCs w:val="20"/>
        </w:rPr>
        <w:t>.</w:t>
      </w:r>
    </w:p>
    <w:p w14:paraId="39C61105" w14:textId="77777777" w:rsidR="00B309AD" w:rsidRPr="00070291" w:rsidRDefault="00B309AD" w:rsidP="009B3676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070291">
        <w:rPr>
          <w:rFonts w:ascii="Arial" w:hAnsi="Arial" w:cs="Arial"/>
          <w:color w:val="404040"/>
          <w:sz w:val="20"/>
          <w:szCs w:val="20"/>
        </w:rPr>
        <w:t xml:space="preserve">Assisted in migrating and resolving key issues during </w:t>
      </w:r>
      <w:r w:rsidR="00C368A8" w:rsidRPr="00070291">
        <w:rPr>
          <w:rFonts w:ascii="Arial" w:hAnsi="Arial" w:cs="Arial"/>
          <w:color w:val="404040"/>
          <w:sz w:val="20"/>
          <w:szCs w:val="20"/>
        </w:rPr>
        <w:t xml:space="preserve">SOA 11g </w:t>
      </w:r>
      <w:r w:rsidR="009B3676" w:rsidRPr="00070291">
        <w:rPr>
          <w:rFonts w:ascii="Arial" w:hAnsi="Arial" w:cs="Arial"/>
          <w:color w:val="404040"/>
          <w:sz w:val="20"/>
          <w:szCs w:val="20"/>
        </w:rPr>
        <w:t>migration.</w:t>
      </w:r>
    </w:p>
    <w:p w14:paraId="7E87C7B3" w14:textId="77777777" w:rsidR="006866F7" w:rsidRPr="00070291" w:rsidRDefault="00E769BB" w:rsidP="0061790C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070291">
        <w:rPr>
          <w:rFonts w:ascii="Arial" w:hAnsi="Arial" w:cs="Arial"/>
          <w:color w:val="404040"/>
          <w:sz w:val="20"/>
          <w:szCs w:val="20"/>
        </w:rPr>
        <w:t xml:space="preserve">Worked extensively on </w:t>
      </w:r>
      <w:r w:rsidR="00070291" w:rsidRPr="00070291">
        <w:rPr>
          <w:rFonts w:ascii="Arial" w:hAnsi="Arial" w:cs="Arial"/>
          <w:color w:val="404040"/>
          <w:sz w:val="20"/>
          <w:szCs w:val="20"/>
        </w:rPr>
        <w:t>JCA adapters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 </w:t>
      </w:r>
      <w:r w:rsidR="00070291" w:rsidRPr="00070291">
        <w:rPr>
          <w:rFonts w:ascii="Arial" w:hAnsi="Arial" w:cs="Arial"/>
          <w:color w:val="404040"/>
          <w:sz w:val="20"/>
          <w:szCs w:val="20"/>
        </w:rPr>
        <w:t>like</w:t>
      </w:r>
      <w:r w:rsidR="00AB0842">
        <w:rPr>
          <w:rFonts w:ascii="Arial" w:hAnsi="Arial" w:cs="Arial"/>
          <w:color w:val="404040"/>
          <w:sz w:val="20"/>
          <w:szCs w:val="20"/>
        </w:rPr>
        <w:t xml:space="preserve"> HTTP binding adapter, MQ,</w:t>
      </w:r>
      <w:r w:rsidR="00B73326">
        <w:rPr>
          <w:rFonts w:ascii="Arial" w:hAnsi="Arial" w:cs="Arial"/>
          <w:color w:val="404040"/>
          <w:sz w:val="20"/>
          <w:szCs w:val="20"/>
        </w:rPr>
        <w:t xml:space="preserve"> </w:t>
      </w:r>
      <w:r w:rsidR="00AB0842">
        <w:rPr>
          <w:rFonts w:ascii="Arial" w:hAnsi="Arial" w:cs="Arial"/>
          <w:color w:val="404040"/>
          <w:sz w:val="20"/>
          <w:szCs w:val="20"/>
        </w:rPr>
        <w:t xml:space="preserve">FTP, </w:t>
      </w:r>
      <w:r w:rsidR="00E62304">
        <w:rPr>
          <w:rFonts w:ascii="Arial" w:hAnsi="Arial" w:cs="Arial"/>
          <w:color w:val="404040"/>
          <w:sz w:val="20"/>
          <w:szCs w:val="20"/>
        </w:rPr>
        <w:t>Database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 Polling Adapter</w:t>
      </w:r>
      <w:r w:rsidR="00FB6333" w:rsidRPr="00070291">
        <w:rPr>
          <w:rFonts w:ascii="Arial" w:hAnsi="Arial" w:cs="Arial"/>
          <w:color w:val="404040"/>
          <w:sz w:val="20"/>
          <w:szCs w:val="20"/>
        </w:rPr>
        <w:t>.</w:t>
      </w:r>
    </w:p>
    <w:p w14:paraId="3A052AE5" w14:textId="77777777" w:rsidR="006866F7" w:rsidRPr="00070291" w:rsidRDefault="00914428" w:rsidP="0061790C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070291">
        <w:rPr>
          <w:rFonts w:ascii="Arial" w:hAnsi="Arial" w:cs="Arial"/>
          <w:color w:val="404040"/>
          <w:sz w:val="20"/>
          <w:szCs w:val="20"/>
        </w:rPr>
        <w:t xml:space="preserve">Mentored </w:t>
      </w:r>
      <w:r w:rsidR="006866F7" w:rsidRPr="00070291">
        <w:rPr>
          <w:rFonts w:ascii="Arial" w:hAnsi="Arial" w:cs="Arial"/>
          <w:color w:val="404040"/>
          <w:sz w:val="20"/>
          <w:szCs w:val="20"/>
        </w:rPr>
        <w:t xml:space="preserve">the 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development </w:t>
      </w:r>
      <w:r w:rsidR="00576507" w:rsidRPr="00070291">
        <w:rPr>
          <w:rFonts w:ascii="Arial" w:hAnsi="Arial" w:cs="Arial"/>
          <w:color w:val="404040"/>
          <w:sz w:val="20"/>
          <w:szCs w:val="20"/>
        </w:rPr>
        <w:t xml:space="preserve">and support </w:t>
      </w:r>
      <w:r w:rsidRPr="00070291">
        <w:rPr>
          <w:rFonts w:ascii="Arial" w:hAnsi="Arial" w:cs="Arial"/>
          <w:color w:val="404040"/>
          <w:sz w:val="20"/>
          <w:szCs w:val="20"/>
        </w:rPr>
        <w:t>team</w:t>
      </w:r>
      <w:r w:rsidR="006866F7" w:rsidRPr="00070291">
        <w:rPr>
          <w:rFonts w:ascii="Arial" w:hAnsi="Arial" w:cs="Arial"/>
          <w:color w:val="404040"/>
          <w:sz w:val="20"/>
          <w:szCs w:val="20"/>
        </w:rPr>
        <w:t xml:space="preserve"> </w:t>
      </w:r>
      <w:r w:rsidR="00865BEC" w:rsidRPr="00070291">
        <w:rPr>
          <w:rFonts w:ascii="Arial" w:hAnsi="Arial" w:cs="Arial"/>
          <w:color w:val="404040"/>
          <w:sz w:val="20"/>
          <w:szCs w:val="20"/>
        </w:rPr>
        <w:t xml:space="preserve">and new joiners </w:t>
      </w:r>
      <w:r w:rsidR="006866F7" w:rsidRPr="00070291">
        <w:rPr>
          <w:rFonts w:ascii="Arial" w:hAnsi="Arial" w:cs="Arial"/>
          <w:color w:val="404040"/>
          <w:sz w:val="20"/>
          <w:szCs w:val="20"/>
        </w:rPr>
        <w:t xml:space="preserve">on areas </w:t>
      </w:r>
      <w:r w:rsidR="00865BEC" w:rsidRPr="00070291">
        <w:rPr>
          <w:rFonts w:ascii="Arial" w:hAnsi="Arial" w:cs="Arial"/>
          <w:color w:val="404040"/>
          <w:sz w:val="20"/>
          <w:szCs w:val="20"/>
        </w:rPr>
        <w:t>of</w:t>
      </w:r>
      <w:r w:rsidR="006866F7" w:rsidRPr="00070291">
        <w:rPr>
          <w:rFonts w:ascii="Arial" w:hAnsi="Arial" w:cs="Arial"/>
          <w:color w:val="404040"/>
          <w:sz w:val="20"/>
          <w:szCs w:val="20"/>
        </w:rPr>
        <w:t xml:space="preserve"> improvement</w:t>
      </w:r>
      <w:r w:rsidR="00FB6333" w:rsidRPr="00070291">
        <w:rPr>
          <w:rFonts w:ascii="Arial" w:hAnsi="Arial" w:cs="Arial"/>
          <w:color w:val="404040"/>
          <w:sz w:val="20"/>
          <w:szCs w:val="20"/>
        </w:rPr>
        <w:t>.</w:t>
      </w:r>
    </w:p>
    <w:p w14:paraId="734B593F" w14:textId="77777777" w:rsidR="00FB6333" w:rsidRPr="00070291" w:rsidRDefault="00FB6333" w:rsidP="00FB6333">
      <w:pPr>
        <w:spacing w:line="255" w:lineRule="atLeast"/>
        <w:ind w:left="720"/>
        <w:rPr>
          <w:rFonts w:ascii="Arial" w:hAnsi="Arial" w:cs="Arial"/>
          <w:color w:val="404040"/>
          <w:sz w:val="20"/>
          <w:szCs w:val="20"/>
        </w:rPr>
      </w:pPr>
    </w:p>
    <w:p w14:paraId="2CABBFB9" w14:textId="77777777" w:rsidR="0078163A" w:rsidRPr="00070291" w:rsidRDefault="0078163A" w:rsidP="0078163A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 w:rsidRPr="00070291">
        <w:rPr>
          <w:rStyle w:val="Strong"/>
          <w:rFonts w:ascii="Arial" w:hAnsi="Arial" w:cs="Arial"/>
          <w:color w:val="404040"/>
        </w:rPr>
        <w:t>Achievements:</w:t>
      </w:r>
    </w:p>
    <w:p w14:paraId="53E6DD2B" w14:textId="77777777" w:rsidR="00FB6333" w:rsidRPr="00070291" w:rsidRDefault="00FB6333" w:rsidP="0078163A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</w:p>
    <w:p w14:paraId="5ABFA6F7" w14:textId="77777777" w:rsidR="0078163A" w:rsidRPr="00070291" w:rsidRDefault="005078BC" w:rsidP="0078163A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070291">
        <w:rPr>
          <w:rFonts w:ascii="Arial" w:hAnsi="Arial" w:cs="Arial"/>
          <w:color w:val="404040"/>
          <w:sz w:val="20"/>
          <w:szCs w:val="20"/>
        </w:rPr>
        <w:t xml:space="preserve">Received </w:t>
      </w:r>
      <w:r w:rsidR="00914428" w:rsidRPr="00070291">
        <w:rPr>
          <w:rFonts w:ascii="Arial" w:hAnsi="Arial" w:cs="Arial"/>
          <w:color w:val="404040"/>
          <w:sz w:val="20"/>
          <w:szCs w:val="20"/>
        </w:rPr>
        <w:t>ABOVE AND BEYOND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 award for s</w:t>
      </w:r>
      <w:r w:rsidR="00931D20" w:rsidRPr="00070291">
        <w:rPr>
          <w:rFonts w:ascii="Arial" w:hAnsi="Arial" w:cs="Arial"/>
          <w:color w:val="404040"/>
          <w:sz w:val="20"/>
          <w:szCs w:val="20"/>
        </w:rPr>
        <w:t xml:space="preserve">ignificant contribution </w:t>
      </w:r>
      <w:r w:rsidR="006E37D4" w:rsidRPr="00070291">
        <w:rPr>
          <w:rFonts w:ascii="Arial" w:hAnsi="Arial" w:cs="Arial"/>
          <w:color w:val="404040"/>
          <w:sz w:val="20"/>
          <w:szCs w:val="20"/>
        </w:rPr>
        <w:t xml:space="preserve">during UAT </w:t>
      </w:r>
      <w:r w:rsidR="001A6784" w:rsidRPr="00070291">
        <w:rPr>
          <w:rFonts w:ascii="Arial" w:hAnsi="Arial" w:cs="Arial"/>
          <w:color w:val="404040"/>
          <w:sz w:val="20"/>
          <w:szCs w:val="20"/>
        </w:rPr>
        <w:t xml:space="preserve">phase that ensured on-time delivery </w:t>
      </w:r>
      <w:r w:rsidR="00576507" w:rsidRPr="00070291">
        <w:rPr>
          <w:rFonts w:ascii="Arial" w:hAnsi="Arial" w:cs="Arial"/>
          <w:color w:val="404040"/>
          <w:sz w:val="20"/>
          <w:szCs w:val="20"/>
        </w:rPr>
        <w:t>and</w:t>
      </w:r>
      <w:r w:rsidR="001A6784" w:rsidRPr="00070291">
        <w:rPr>
          <w:rFonts w:ascii="Arial" w:hAnsi="Arial" w:cs="Arial"/>
          <w:color w:val="404040"/>
          <w:sz w:val="20"/>
          <w:szCs w:val="20"/>
        </w:rPr>
        <w:t xml:space="preserve"> near zero issues </w:t>
      </w:r>
      <w:r w:rsidR="00576507" w:rsidRPr="00070291">
        <w:rPr>
          <w:rFonts w:ascii="Arial" w:hAnsi="Arial" w:cs="Arial"/>
          <w:color w:val="404040"/>
          <w:sz w:val="20"/>
          <w:szCs w:val="20"/>
        </w:rPr>
        <w:t>in</w:t>
      </w:r>
      <w:r w:rsidR="001A6784" w:rsidRPr="00070291">
        <w:rPr>
          <w:rFonts w:ascii="Arial" w:hAnsi="Arial" w:cs="Arial"/>
          <w:color w:val="404040"/>
          <w:sz w:val="20"/>
          <w:szCs w:val="20"/>
        </w:rPr>
        <w:t xml:space="preserve"> production.</w:t>
      </w:r>
    </w:p>
    <w:p w14:paraId="05754499" w14:textId="77777777" w:rsidR="00E542C1" w:rsidRDefault="00914428" w:rsidP="00CD5D76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070291">
        <w:rPr>
          <w:rFonts w:ascii="Arial" w:hAnsi="Arial" w:cs="Arial"/>
          <w:color w:val="404040"/>
          <w:sz w:val="20"/>
          <w:szCs w:val="20"/>
        </w:rPr>
        <w:t>Re</w:t>
      </w:r>
      <w:r w:rsidR="00070291" w:rsidRPr="00070291">
        <w:rPr>
          <w:rFonts w:ascii="Arial" w:hAnsi="Arial" w:cs="Arial"/>
          <w:color w:val="404040"/>
          <w:sz w:val="20"/>
          <w:szCs w:val="20"/>
        </w:rPr>
        <w:t>cognized as key member of</w:t>
      </w:r>
      <w:r w:rsidR="00E62304">
        <w:rPr>
          <w:rFonts w:ascii="Arial" w:hAnsi="Arial" w:cs="Arial"/>
          <w:color w:val="404040"/>
          <w:sz w:val="20"/>
          <w:szCs w:val="20"/>
        </w:rPr>
        <w:t xml:space="preserve"> </w:t>
      </w:r>
      <w:r w:rsidR="00070291" w:rsidRPr="00070291">
        <w:rPr>
          <w:rFonts w:ascii="Arial" w:hAnsi="Arial" w:cs="Arial"/>
          <w:color w:val="404040"/>
          <w:sz w:val="20"/>
          <w:szCs w:val="20"/>
        </w:rPr>
        <w:t xml:space="preserve">MIS </w:t>
      </w:r>
      <w:r w:rsidRPr="00070291">
        <w:rPr>
          <w:rFonts w:ascii="Arial" w:hAnsi="Arial" w:cs="Arial"/>
          <w:color w:val="404040"/>
          <w:sz w:val="20"/>
          <w:szCs w:val="20"/>
        </w:rPr>
        <w:t>R&amp;R</w:t>
      </w:r>
      <w:r w:rsidR="00E62304">
        <w:rPr>
          <w:rFonts w:ascii="Arial" w:hAnsi="Arial" w:cs="Arial"/>
          <w:color w:val="404040"/>
          <w:sz w:val="20"/>
          <w:szCs w:val="20"/>
        </w:rPr>
        <w:t xml:space="preserve"> 2012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 award</w:t>
      </w:r>
      <w:r w:rsidR="00E62304">
        <w:rPr>
          <w:rFonts w:ascii="Arial" w:hAnsi="Arial" w:cs="Arial"/>
          <w:color w:val="404040"/>
          <w:sz w:val="20"/>
          <w:szCs w:val="20"/>
        </w:rPr>
        <w:t xml:space="preserve"> </w:t>
      </w:r>
      <w:r w:rsidR="002B0B47">
        <w:rPr>
          <w:rFonts w:ascii="Arial" w:hAnsi="Arial" w:cs="Arial"/>
          <w:color w:val="404040"/>
          <w:sz w:val="20"/>
          <w:szCs w:val="20"/>
        </w:rPr>
        <w:t>winning t</w:t>
      </w:r>
      <w:r w:rsidR="00E62304">
        <w:rPr>
          <w:rFonts w:ascii="Arial" w:hAnsi="Arial" w:cs="Arial"/>
          <w:color w:val="404040"/>
          <w:sz w:val="20"/>
          <w:szCs w:val="20"/>
        </w:rPr>
        <w:t>eam</w:t>
      </w:r>
      <w:r w:rsidR="002B0B47">
        <w:rPr>
          <w:rFonts w:ascii="Arial" w:hAnsi="Arial" w:cs="Arial"/>
          <w:color w:val="404040"/>
          <w:sz w:val="20"/>
          <w:szCs w:val="20"/>
        </w:rPr>
        <w:t>,</w:t>
      </w:r>
      <w:r w:rsidRPr="00070291">
        <w:rPr>
          <w:rFonts w:ascii="Arial" w:hAnsi="Arial" w:cs="Arial"/>
          <w:color w:val="404040"/>
          <w:sz w:val="20"/>
          <w:szCs w:val="20"/>
        </w:rPr>
        <w:t xml:space="preserve"> for playing a crucial role in resolving major blockers issues faced during SOA 11g implementation.</w:t>
      </w:r>
    </w:p>
    <w:p w14:paraId="7ED56683" w14:textId="77777777" w:rsidR="00464178" w:rsidRPr="006A5397" w:rsidRDefault="00464178" w:rsidP="00464178">
      <w:pPr>
        <w:shd w:val="clear" w:color="auto" w:fill="FFFFFF"/>
        <w:spacing w:line="255" w:lineRule="atLeast"/>
        <w:textAlignment w:val="baseline"/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</w:pPr>
    </w:p>
    <w:p w14:paraId="5BCAB3FD" w14:textId="77777777" w:rsidR="00433F38" w:rsidRDefault="00433F38" w:rsidP="00CD5D7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0A67C941" w14:textId="77777777" w:rsidR="00D04ED2" w:rsidRDefault="00570E56" w:rsidP="00CD5D76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3D5F55">
        <w:rPr>
          <w:rFonts w:ascii="Arial" w:hAnsi="Arial" w:cs="Arial"/>
          <w:b/>
          <w:color w:val="404040"/>
          <w:sz w:val="20"/>
          <w:szCs w:val="20"/>
        </w:rPr>
        <w:t xml:space="preserve">Renewal Fusion Redesign                                                                                   </w:t>
      </w:r>
      <w:r w:rsidRPr="00E542C1">
        <w:rPr>
          <w:rStyle w:val="Strong"/>
          <w:rFonts w:ascii="Arial" w:hAnsi="Arial" w:cs="Arial"/>
          <w:color w:val="404040"/>
          <w:sz w:val="20"/>
          <w:szCs w:val="20"/>
        </w:rPr>
        <w:t xml:space="preserve">December 2009 – April 2010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Consultant ERP, Cognizant Technology Solutions.                                           </w:t>
      </w:r>
      <w:r w:rsidR="008B178E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</w:p>
    <w:p w14:paraId="4AA07C02" w14:textId="77777777" w:rsidR="00570E56" w:rsidRPr="00C41BCA" w:rsidRDefault="00570E56" w:rsidP="00CD5D76">
      <w:pPr>
        <w:spacing w:line="255" w:lineRule="atLeast"/>
        <w:rPr>
          <w:rFonts w:ascii="Arial" w:hAnsi="Arial" w:cs="Arial"/>
          <w:b/>
          <w:bCs/>
          <w:color w:val="404040"/>
          <w:sz w:val="20"/>
          <w:szCs w:val="20"/>
        </w:rPr>
      </w:pPr>
    </w:p>
    <w:p w14:paraId="09C237D0" w14:textId="77777777" w:rsidR="008D799A" w:rsidRDefault="003D282C" w:rsidP="00ED4F9D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project</w:t>
      </w:r>
      <w:r w:rsidR="008D799A" w:rsidRPr="00ED4F9D">
        <w:rPr>
          <w:rFonts w:ascii="Arial" w:hAnsi="Arial" w:cs="Arial"/>
          <w:color w:val="404040"/>
        </w:rPr>
        <w:t xml:space="preserve"> </w:t>
      </w:r>
      <w:r w:rsidR="004D1DF6">
        <w:rPr>
          <w:rFonts w:ascii="Arial" w:hAnsi="Arial" w:cs="Arial"/>
          <w:color w:val="404040"/>
        </w:rPr>
        <w:t xml:space="preserve">involves </w:t>
      </w:r>
      <w:r w:rsidR="008D799A">
        <w:rPr>
          <w:rFonts w:ascii="Arial" w:hAnsi="Arial" w:cs="Arial"/>
          <w:color w:val="404040"/>
        </w:rPr>
        <w:t xml:space="preserve">redesigning the A&amp;E </w:t>
      </w:r>
      <w:r w:rsidR="008D799A" w:rsidRPr="00ED4F9D">
        <w:rPr>
          <w:rFonts w:ascii="Arial" w:hAnsi="Arial" w:cs="Arial"/>
          <w:color w:val="404040"/>
        </w:rPr>
        <w:t xml:space="preserve">Broker application </w:t>
      </w:r>
      <w:r w:rsidR="008D799A">
        <w:rPr>
          <w:rFonts w:ascii="Arial" w:hAnsi="Arial" w:cs="Arial"/>
          <w:color w:val="404040"/>
        </w:rPr>
        <w:t xml:space="preserve">to </w:t>
      </w:r>
      <w:r w:rsidR="005E3CAF">
        <w:rPr>
          <w:rFonts w:ascii="Arial" w:hAnsi="Arial" w:cs="Arial"/>
          <w:color w:val="404040"/>
        </w:rPr>
        <w:t>oracle f</w:t>
      </w:r>
      <w:r w:rsidR="008D799A" w:rsidRPr="00ED4F9D">
        <w:rPr>
          <w:rFonts w:ascii="Arial" w:hAnsi="Arial" w:cs="Arial"/>
          <w:color w:val="404040"/>
        </w:rPr>
        <w:t>usion</w:t>
      </w:r>
      <w:r w:rsidR="005E3CAF">
        <w:rPr>
          <w:rFonts w:ascii="Arial" w:hAnsi="Arial" w:cs="Arial"/>
          <w:color w:val="404040"/>
        </w:rPr>
        <w:t xml:space="preserve"> (OFM)</w:t>
      </w:r>
      <w:r w:rsidR="008D799A" w:rsidRPr="00ED4F9D">
        <w:rPr>
          <w:rFonts w:ascii="Arial" w:hAnsi="Arial" w:cs="Arial"/>
          <w:color w:val="404040"/>
        </w:rPr>
        <w:t xml:space="preserve"> based</w:t>
      </w:r>
      <w:r w:rsidR="008D799A">
        <w:rPr>
          <w:rFonts w:ascii="Arial" w:hAnsi="Arial" w:cs="Arial"/>
          <w:color w:val="404040"/>
        </w:rPr>
        <w:t xml:space="preserve"> implementation</w:t>
      </w:r>
      <w:r>
        <w:rPr>
          <w:rFonts w:ascii="Arial" w:hAnsi="Arial" w:cs="Arial"/>
          <w:color w:val="404040"/>
        </w:rPr>
        <w:t>.  It</w:t>
      </w:r>
      <w:r w:rsidR="008D799A" w:rsidRPr="00ED4F9D">
        <w:rPr>
          <w:rFonts w:ascii="Arial" w:hAnsi="Arial" w:cs="Arial"/>
          <w:color w:val="404040"/>
        </w:rPr>
        <w:t xml:space="preserve"> </w:t>
      </w:r>
      <w:r w:rsidR="008D799A" w:rsidRPr="004C2FD2">
        <w:rPr>
          <w:rFonts w:ascii="Arial" w:hAnsi="Arial" w:cs="Arial"/>
          <w:color w:val="404040"/>
        </w:rPr>
        <w:t>read</w:t>
      </w:r>
      <w:r>
        <w:rPr>
          <w:rFonts w:ascii="Arial" w:hAnsi="Arial" w:cs="Arial"/>
          <w:color w:val="404040"/>
        </w:rPr>
        <w:t>s</w:t>
      </w:r>
      <w:r w:rsidR="005E3CAF">
        <w:rPr>
          <w:rFonts w:ascii="Arial" w:hAnsi="Arial" w:cs="Arial"/>
          <w:color w:val="404040"/>
        </w:rPr>
        <w:t xml:space="preserve"> a delivery IDOC from SAP </w:t>
      </w:r>
      <w:r w:rsidR="004D1DF6">
        <w:rPr>
          <w:rFonts w:ascii="Arial" w:hAnsi="Arial" w:cs="Arial"/>
          <w:color w:val="404040"/>
        </w:rPr>
        <w:t>in</w:t>
      </w:r>
      <w:r w:rsidR="005E3CAF">
        <w:rPr>
          <w:rFonts w:ascii="Arial" w:hAnsi="Arial" w:cs="Arial"/>
          <w:color w:val="404040"/>
        </w:rPr>
        <w:t xml:space="preserve"> event log table to </w:t>
      </w:r>
      <w:r w:rsidR="008D799A">
        <w:rPr>
          <w:rFonts w:ascii="Arial" w:hAnsi="Arial" w:cs="Arial"/>
          <w:color w:val="404040"/>
        </w:rPr>
        <w:t xml:space="preserve">create </w:t>
      </w:r>
      <w:r w:rsidR="008D799A" w:rsidRPr="004C2FD2">
        <w:rPr>
          <w:rFonts w:ascii="Arial" w:hAnsi="Arial" w:cs="Arial"/>
          <w:color w:val="404040"/>
        </w:rPr>
        <w:t xml:space="preserve">assets, entitlements, service agreements in Siebel, </w:t>
      </w:r>
      <w:r w:rsidR="008D799A" w:rsidRPr="004D1DF6">
        <w:rPr>
          <w:rFonts w:ascii="Arial" w:hAnsi="Arial" w:cs="Arial"/>
          <w:color w:val="404040"/>
        </w:rPr>
        <w:t>as indicated by the order</w:t>
      </w:r>
      <w:r w:rsidR="005E3CAF">
        <w:rPr>
          <w:rFonts w:ascii="Arial" w:hAnsi="Arial" w:cs="Arial"/>
          <w:color w:val="404040"/>
        </w:rPr>
        <w:t xml:space="preserve"> type</w:t>
      </w:r>
      <w:r w:rsidR="008D799A" w:rsidRPr="004C2FD2">
        <w:rPr>
          <w:rFonts w:ascii="Arial" w:hAnsi="Arial" w:cs="Arial"/>
          <w:color w:val="404040"/>
        </w:rPr>
        <w:t>.</w:t>
      </w:r>
      <w:r w:rsidR="008D799A">
        <w:rPr>
          <w:rFonts w:ascii="Arial" w:hAnsi="Arial" w:cs="Arial"/>
          <w:color w:val="404040"/>
        </w:rPr>
        <w:t xml:space="preserve"> </w:t>
      </w:r>
      <w:r w:rsidR="008D799A" w:rsidRPr="004F387B">
        <w:rPr>
          <w:rFonts w:ascii="Arial" w:hAnsi="Arial" w:cs="Arial"/>
          <w:color w:val="404040"/>
        </w:rPr>
        <w:t xml:space="preserve">Implementation </w:t>
      </w:r>
      <w:r w:rsidR="008D799A">
        <w:rPr>
          <w:rFonts w:ascii="Arial" w:hAnsi="Arial" w:cs="Arial"/>
          <w:color w:val="404040"/>
        </w:rPr>
        <w:t>follows an</w:t>
      </w:r>
      <w:r w:rsidR="008D799A" w:rsidRPr="004F387B">
        <w:rPr>
          <w:rFonts w:ascii="Arial" w:hAnsi="Arial" w:cs="Arial"/>
          <w:color w:val="404040"/>
        </w:rPr>
        <w:t xml:space="preserve"> AIA based architecture where an Asynchronous Delayed Response </w:t>
      </w:r>
      <w:r w:rsidR="008D799A">
        <w:rPr>
          <w:rFonts w:ascii="Arial" w:hAnsi="Arial" w:cs="Arial"/>
          <w:color w:val="404040"/>
        </w:rPr>
        <w:t xml:space="preserve">pattern of message transaction is </w:t>
      </w:r>
      <w:r w:rsidR="008D799A" w:rsidRPr="004F387B">
        <w:rPr>
          <w:rFonts w:ascii="Arial" w:hAnsi="Arial" w:cs="Arial"/>
          <w:color w:val="404040"/>
        </w:rPr>
        <w:t>used</w:t>
      </w:r>
      <w:r w:rsidR="008D799A">
        <w:rPr>
          <w:rFonts w:ascii="Arial" w:hAnsi="Arial" w:cs="Arial"/>
          <w:color w:val="404040"/>
        </w:rPr>
        <w:t>.</w:t>
      </w:r>
    </w:p>
    <w:p w14:paraId="7AE3ED4B" w14:textId="77777777" w:rsidR="00CD5D76" w:rsidRDefault="008D799A" w:rsidP="008D799A">
      <w:pPr>
        <w:pStyle w:val="NormalWeb"/>
        <w:tabs>
          <w:tab w:val="left" w:pos="2583"/>
        </w:tabs>
        <w:spacing w:before="0" w:beforeAutospacing="0" w:after="0" w:afterAutospacing="0" w:line="255" w:lineRule="atLeast"/>
        <w:rPr>
          <w:rStyle w:val="Strong"/>
          <w:rFonts w:ascii="Arial" w:hAnsi="Arial" w:cs="Arial"/>
          <w:bCs w:val="0"/>
          <w:color w:val="404040"/>
        </w:rPr>
      </w:pPr>
      <w:r>
        <w:rPr>
          <w:rFonts w:ascii="Arial" w:hAnsi="Arial" w:cs="Arial"/>
          <w:color w:val="404040"/>
        </w:rPr>
        <w:lastRenderedPageBreak/>
        <w:tab/>
      </w:r>
      <w:r w:rsidR="00CD5D76" w:rsidRPr="000247F8">
        <w:rPr>
          <w:rFonts w:ascii="Arial" w:hAnsi="Arial" w:cs="Arial"/>
          <w:color w:val="404040"/>
        </w:rPr>
        <w:br/>
      </w:r>
      <w:r w:rsidR="00CD5D76" w:rsidRPr="00C0540B">
        <w:rPr>
          <w:rStyle w:val="Strong"/>
          <w:rFonts w:ascii="Arial" w:hAnsi="Arial" w:cs="Arial"/>
          <w:bCs w:val="0"/>
          <w:color w:val="404040"/>
        </w:rPr>
        <w:t>Responsibilities:</w:t>
      </w:r>
    </w:p>
    <w:p w14:paraId="15134212" w14:textId="77777777" w:rsidR="00B37C2F" w:rsidRPr="0057734E" w:rsidRDefault="00B37C2F" w:rsidP="00ED4F9D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b w:val="0"/>
          <w:bCs w:val="0"/>
          <w:color w:val="404040"/>
        </w:rPr>
      </w:pPr>
    </w:p>
    <w:p w14:paraId="1EDA6EB4" w14:textId="77777777" w:rsidR="007153A2" w:rsidRPr="004D1DF6" w:rsidRDefault="00A77CFF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4D1DF6">
        <w:rPr>
          <w:rFonts w:ascii="Arial" w:hAnsi="Arial" w:cs="Arial"/>
          <w:color w:val="404040"/>
          <w:sz w:val="20"/>
          <w:szCs w:val="20"/>
        </w:rPr>
        <w:t xml:space="preserve">Implemented BPEL Flow-N </w:t>
      </w:r>
      <w:r w:rsidR="004D1DF6" w:rsidRPr="004D1DF6">
        <w:rPr>
          <w:rFonts w:ascii="Arial" w:hAnsi="Arial" w:cs="Arial"/>
          <w:color w:val="404040"/>
          <w:sz w:val="20"/>
          <w:szCs w:val="20"/>
        </w:rPr>
        <w:t>based s</w:t>
      </w:r>
      <w:r w:rsidRPr="004D1DF6">
        <w:rPr>
          <w:rFonts w:ascii="Arial" w:hAnsi="Arial" w:cs="Arial"/>
          <w:color w:val="404040"/>
          <w:sz w:val="20"/>
          <w:szCs w:val="20"/>
        </w:rPr>
        <w:t>olution for Multiprocessing of Opportunity Records</w:t>
      </w:r>
    </w:p>
    <w:p w14:paraId="3CD5B1C7" w14:textId="77777777" w:rsidR="007153A2" w:rsidRPr="004D1DF6" w:rsidRDefault="004D1DF6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4D1DF6">
        <w:rPr>
          <w:rFonts w:ascii="Arial" w:hAnsi="Arial" w:cs="Arial"/>
          <w:color w:val="404040"/>
          <w:sz w:val="20"/>
          <w:szCs w:val="20"/>
        </w:rPr>
        <w:t>Incorporated</w:t>
      </w:r>
      <w:r w:rsidR="00F44859" w:rsidRPr="004D1DF6">
        <w:rPr>
          <w:rFonts w:ascii="Arial" w:hAnsi="Arial" w:cs="Arial"/>
          <w:color w:val="404040"/>
          <w:sz w:val="20"/>
          <w:szCs w:val="20"/>
        </w:rPr>
        <w:t xml:space="preserve"> </w:t>
      </w:r>
      <w:r w:rsidR="000C6459" w:rsidRPr="004D1DF6">
        <w:rPr>
          <w:rFonts w:ascii="Arial" w:hAnsi="Arial" w:cs="Arial"/>
          <w:color w:val="404040"/>
          <w:sz w:val="20"/>
          <w:szCs w:val="20"/>
        </w:rPr>
        <w:t>Asynchronous Delayed Response design pattern</w:t>
      </w:r>
      <w:r w:rsidRPr="004D1DF6">
        <w:rPr>
          <w:rFonts w:ascii="Arial" w:hAnsi="Arial" w:cs="Arial"/>
          <w:color w:val="404040"/>
          <w:sz w:val="20"/>
          <w:szCs w:val="20"/>
        </w:rPr>
        <w:t xml:space="preserve"> for integration with BPEL correlation</w:t>
      </w:r>
      <w:r w:rsidR="000C6459" w:rsidRPr="004D1DF6">
        <w:rPr>
          <w:rFonts w:ascii="Arial" w:hAnsi="Arial" w:cs="Arial"/>
          <w:color w:val="404040"/>
          <w:sz w:val="20"/>
          <w:szCs w:val="20"/>
        </w:rPr>
        <w:t>.</w:t>
      </w:r>
    </w:p>
    <w:p w14:paraId="6D11F695" w14:textId="77777777" w:rsidR="007153A2" w:rsidRPr="00C0540B" w:rsidRDefault="004D1DF6" w:rsidP="0061790C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Customized/Extended</w:t>
      </w:r>
      <w:r w:rsidR="007153A2" w:rsidRPr="00C0540B">
        <w:rPr>
          <w:rFonts w:ascii="Arial" w:hAnsi="Arial" w:cs="Arial"/>
          <w:color w:val="404040"/>
          <w:sz w:val="20"/>
          <w:szCs w:val="20"/>
        </w:rPr>
        <w:t xml:space="preserve"> </w:t>
      </w:r>
      <w:r w:rsidR="004D6740">
        <w:rPr>
          <w:rFonts w:ascii="Arial" w:hAnsi="Arial" w:cs="Arial"/>
          <w:color w:val="404040"/>
          <w:sz w:val="20"/>
          <w:szCs w:val="20"/>
        </w:rPr>
        <w:t xml:space="preserve">AIA Canonical Models e.g. </w:t>
      </w:r>
      <w:proofErr w:type="spellStart"/>
      <w:r w:rsidR="004D6740">
        <w:rPr>
          <w:rFonts w:ascii="Arial" w:hAnsi="Arial" w:cs="Arial"/>
          <w:color w:val="404040"/>
          <w:sz w:val="20"/>
          <w:szCs w:val="20"/>
        </w:rPr>
        <w:t>Sales</w:t>
      </w:r>
      <w:r w:rsidR="007153A2" w:rsidRPr="00C0540B">
        <w:rPr>
          <w:rFonts w:ascii="Arial" w:hAnsi="Arial" w:cs="Arial"/>
          <w:color w:val="404040"/>
          <w:sz w:val="20"/>
          <w:szCs w:val="20"/>
        </w:rPr>
        <w:t>Opportuni</w:t>
      </w:r>
      <w:r w:rsidR="004D6740">
        <w:rPr>
          <w:rFonts w:ascii="Arial" w:hAnsi="Arial" w:cs="Arial"/>
          <w:color w:val="404040"/>
          <w:sz w:val="20"/>
          <w:szCs w:val="20"/>
        </w:rPr>
        <w:t>ty</w:t>
      </w:r>
      <w:r w:rsidR="00D5439C">
        <w:rPr>
          <w:rFonts w:ascii="Arial" w:hAnsi="Arial" w:cs="Arial"/>
          <w:color w:val="404040"/>
          <w:sz w:val="20"/>
          <w:szCs w:val="20"/>
        </w:rPr>
        <w:t>EBO</w:t>
      </w:r>
      <w:proofErr w:type="spellEnd"/>
      <w:r w:rsidR="00D5439C">
        <w:rPr>
          <w:rFonts w:ascii="Arial" w:hAnsi="Arial" w:cs="Arial"/>
          <w:color w:val="404040"/>
          <w:sz w:val="20"/>
          <w:szCs w:val="20"/>
        </w:rPr>
        <w:t xml:space="preserve"> (</w:t>
      </w:r>
      <w:r w:rsidR="00D5439C" w:rsidRPr="00C0540B">
        <w:rPr>
          <w:rFonts w:ascii="Arial" w:hAnsi="Arial" w:cs="Arial"/>
          <w:color w:val="404040"/>
          <w:sz w:val="20"/>
          <w:szCs w:val="20"/>
        </w:rPr>
        <w:t>Business Object</w:t>
      </w:r>
      <w:r w:rsidR="00B708A9">
        <w:rPr>
          <w:rFonts w:ascii="Arial" w:hAnsi="Arial" w:cs="Arial"/>
          <w:color w:val="404040"/>
          <w:sz w:val="20"/>
          <w:szCs w:val="20"/>
        </w:rPr>
        <w:t>s</w:t>
      </w:r>
      <w:r w:rsidR="00D5439C">
        <w:rPr>
          <w:rFonts w:ascii="Arial" w:hAnsi="Arial" w:cs="Arial"/>
          <w:color w:val="404040"/>
          <w:sz w:val="20"/>
          <w:szCs w:val="20"/>
        </w:rPr>
        <w:t>)</w:t>
      </w:r>
      <w:r w:rsidR="000C6459">
        <w:rPr>
          <w:rFonts w:ascii="Arial" w:hAnsi="Arial" w:cs="Arial"/>
          <w:color w:val="404040"/>
          <w:sz w:val="20"/>
          <w:szCs w:val="20"/>
        </w:rPr>
        <w:t>.</w:t>
      </w:r>
    </w:p>
    <w:p w14:paraId="652DA36B" w14:textId="77777777" w:rsidR="00DA447A" w:rsidRPr="00DA447A" w:rsidRDefault="00DA447A" w:rsidP="00DA44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04040"/>
          <w:sz w:val="20"/>
          <w:szCs w:val="20"/>
        </w:rPr>
      </w:pPr>
      <w:r w:rsidRPr="00DA447A">
        <w:rPr>
          <w:rFonts w:ascii="Arial" w:hAnsi="Arial" w:cs="Arial"/>
          <w:color w:val="404040"/>
          <w:sz w:val="20"/>
          <w:szCs w:val="20"/>
        </w:rPr>
        <w:t>Involve</w:t>
      </w:r>
      <w:r>
        <w:rPr>
          <w:rFonts w:ascii="Arial" w:hAnsi="Arial" w:cs="Arial"/>
          <w:color w:val="404040"/>
          <w:sz w:val="20"/>
          <w:szCs w:val="20"/>
        </w:rPr>
        <w:t>d</w:t>
      </w:r>
      <w:r w:rsidRPr="00DA447A">
        <w:rPr>
          <w:rFonts w:ascii="Arial" w:hAnsi="Arial" w:cs="Arial"/>
          <w:color w:val="404040"/>
          <w:sz w:val="20"/>
          <w:szCs w:val="20"/>
        </w:rPr>
        <w:t xml:space="preserve"> in</w:t>
      </w:r>
      <w:r>
        <w:rPr>
          <w:rFonts w:ascii="Arial" w:hAnsi="Arial" w:cs="Arial"/>
          <w:color w:val="404040"/>
          <w:sz w:val="20"/>
          <w:szCs w:val="20"/>
        </w:rPr>
        <w:t xml:space="preserve"> acquiring </w:t>
      </w:r>
      <w:r w:rsidRPr="00DA447A">
        <w:rPr>
          <w:rFonts w:ascii="Arial" w:hAnsi="Arial" w:cs="Arial"/>
          <w:color w:val="404040"/>
          <w:sz w:val="20"/>
          <w:szCs w:val="20"/>
        </w:rPr>
        <w:t>system</w:t>
      </w:r>
      <w:r>
        <w:rPr>
          <w:rFonts w:ascii="Arial" w:hAnsi="Arial" w:cs="Arial"/>
          <w:color w:val="404040"/>
          <w:sz w:val="20"/>
          <w:szCs w:val="20"/>
        </w:rPr>
        <w:t xml:space="preserve"> requirement and </w:t>
      </w:r>
      <w:r w:rsidR="000E6D3C">
        <w:rPr>
          <w:rFonts w:ascii="Arial" w:hAnsi="Arial" w:cs="Arial"/>
          <w:color w:val="404040"/>
          <w:sz w:val="20"/>
          <w:szCs w:val="20"/>
        </w:rPr>
        <w:t>design, programming and user</w:t>
      </w:r>
      <w:r w:rsidR="00E10E97">
        <w:rPr>
          <w:rFonts w:ascii="Arial" w:hAnsi="Arial" w:cs="Arial"/>
          <w:color w:val="404040"/>
          <w:sz w:val="20"/>
          <w:szCs w:val="20"/>
        </w:rPr>
        <w:t xml:space="preserve"> </w:t>
      </w:r>
      <w:r w:rsidRPr="00DA447A">
        <w:rPr>
          <w:rFonts w:ascii="Arial" w:hAnsi="Arial" w:cs="Arial"/>
          <w:color w:val="404040"/>
          <w:sz w:val="20"/>
          <w:szCs w:val="20"/>
        </w:rPr>
        <w:t>acceptance testing.</w:t>
      </w:r>
    </w:p>
    <w:p w14:paraId="22E3324A" w14:textId="77777777" w:rsidR="004D6EFC" w:rsidRDefault="007153A2" w:rsidP="00DA447A">
      <w:pPr>
        <w:numPr>
          <w:ilvl w:val="0"/>
          <w:numId w:val="2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0540B">
        <w:rPr>
          <w:rFonts w:ascii="Arial" w:hAnsi="Arial" w:cs="Arial"/>
          <w:color w:val="404040"/>
          <w:sz w:val="20"/>
          <w:szCs w:val="20"/>
        </w:rPr>
        <w:t>R</w:t>
      </w:r>
      <w:r w:rsidR="00D36D43">
        <w:rPr>
          <w:rFonts w:ascii="Arial" w:hAnsi="Arial" w:cs="Arial"/>
          <w:color w:val="404040"/>
          <w:sz w:val="20"/>
          <w:szCs w:val="20"/>
        </w:rPr>
        <w:t>an</w:t>
      </w:r>
      <w:r w:rsidRPr="00C0540B">
        <w:rPr>
          <w:rFonts w:ascii="Arial" w:hAnsi="Arial" w:cs="Arial"/>
          <w:color w:val="404040"/>
          <w:sz w:val="20"/>
          <w:szCs w:val="20"/>
        </w:rPr>
        <w:t xml:space="preserve"> performance test</w:t>
      </w:r>
      <w:r w:rsidR="00D36D43">
        <w:rPr>
          <w:rFonts w:ascii="Arial" w:hAnsi="Arial" w:cs="Arial"/>
          <w:color w:val="404040"/>
          <w:sz w:val="20"/>
          <w:szCs w:val="20"/>
        </w:rPr>
        <w:t>s</w:t>
      </w:r>
      <w:r w:rsidRPr="00C0540B">
        <w:rPr>
          <w:rFonts w:ascii="Arial" w:hAnsi="Arial" w:cs="Arial"/>
          <w:color w:val="404040"/>
          <w:sz w:val="20"/>
          <w:szCs w:val="20"/>
        </w:rPr>
        <w:t xml:space="preserve"> </w:t>
      </w:r>
      <w:r w:rsidR="00AB71DE">
        <w:rPr>
          <w:rFonts w:ascii="Arial" w:hAnsi="Arial" w:cs="Arial"/>
          <w:color w:val="404040"/>
          <w:sz w:val="20"/>
          <w:szCs w:val="20"/>
        </w:rPr>
        <w:t xml:space="preserve">to ensure that </w:t>
      </w:r>
      <w:r w:rsidR="00D36D43">
        <w:rPr>
          <w:rFonts w:ascii="Arial" w:hAnsi="Arial" w:cs="Arial"/>
          <w:color w:val="404040"/>
          <w:sz w:val="20"/>
          <w:szCs w:val="20"/>
        </w:rPr>
        <w:t>q</w:t>
      </w:r>
      <w:r w:rsidR="00612C9E">
        <w:rPr>
          <w:rFonts w:ascii="Arial" w:hAnsi="Arial" w:cs="Arial"/>
          <w:color w:val="404040"/>
          <w:sz w:val="20"/>
          <w:szCs w:val="20"/>
        </w:rPr>
        <w:t>ueued bro</w:t>
      </w:r>
      <w:r w:rsidRPr="00C0540B">
        <w:rPr>
          <w:rFonts w:ascii="Arial" w:hAnsi="Arial" w:cs="Arial"/>
          <w:color w:val="404040"/>
          <w:sz w:val="20"/>
          <w:szCs w:val="20"/>
        </w:rPr>
        <w:t xml:space="preserve">ker records </w:t>
      </w:r>
      <w:r w:rsidR="00AB71DE">
        <w:rPr>
          <w:rFonts w:ascii="Arial" w:hAnsi="Arial" w:cs="Arial"/>
          <w:color w:val="404040"/>
          <w:sz w:val="20"/>
          <w:szCs w:val="20"/>
        </w:rPr>
        <w:t>resulted in</w:t>
      </w:r>
      <w:r w:rsidR="00D36D43">
        <w:rPr>
          <w:rFonts w:ascii="Arial" w:hAnsi="Arial" w:cs="Arial"/>
          <w:color w:val="404040"/>
          <w:sz w:val="20"/>
          <w:szCs w:val="20"/>
        </w:rPr>
        <w:t xml:space="preserve"> </w:t>
      </w:r>
      <w:r w:rsidR="006B13E6">
        <w:rPr>
          <w:rFonts w:ascii="Arial" w:hAnsi="Arial" w:cs="Arial"/>
          <w:color w:val="404040"/>
          <w:sz w:val="20"/>
          <w:szCs w:val="20"/>
        </w:rPr>
        <w:t>Siebel</w:t>
      </w:r>
      <w:r w:rsidR="00D36D43">
        <w:rPr>
          <w:rFonts w:ascii="Arial" w:hAnsi="Arial" w:cs="Arial"/>
          <w:color w:val="404040"/>
          <w:sz w:val="20"/>
          <w:szCs w:val="20"/>
        </w:rPr>
        <w:t xml:space="preserve"> </w:t>
      </w:r>
      <w:r w:rsidR="00131805">
        <w:rPr>
          <w:rFonts w:ascii="Arial" w:hAnsi="Arial" w:cs="Arial"/>
          <w:color w:val="404040"/>
          <w:sz w:val="20"/>
          <w:szCs w:val="20"/>
        </w:rPr>
        <w:t>assets</w:t>
      </w:r>
      <w:r w:rsidRPr="00C0540B">
        <w:rPr>
          <w:rFonts w:ascii="Arial" w:hAnsi="Arial" w:cs="Arial"/>
          <w:color w:val="404040"/>
          <w:sz w:val="20"/>
          <w:szCs w:val="20"/>
        </w:rPr>
        <w:t>.</w:t>
      </w:r>
    </w:p>
    <w:p w14:paraId="010D0260" w14:textId="77777777" w:rsidR="00464178" w:rsidRDefault="00464178" w:rsidP="00464178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6B20C6E8" w14:textId="77777777" w:rsidR="003F213F" w:rsidRDefault="003F213F" w:rsidP="00FD6838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637BAEA9" w14:textId="77777777" w:rsidR="00B37C2F" w:rsidRDefault="00EA05F3" w:rsidP="00477AEF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Oracle AIA Implementations                                                                        </w:t>
      </w:r>
      <w:r w:rsidR="00964DDB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August 2008 – December 2009</w:t>
      </w:r>
      <w:r w:rsidRPr="003D5F55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  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Software Engineer, Accenture Services </w:t>
      </w:r>
      <w:proofErr w:type="spellStart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Pvt.</w:t>
      </w:r>
      <w:proofErr w:type="spellEnd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Ltd.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ab/>
        <w:t xml:space="preserve">              </w:t>
      </w:r>
      <w:r w:rsidR="008B178E"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                              </w:t>
      </w: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Bangalore, </w:t>
      </w:r>
      <w:r w:rsidR="008B178E" w:rsidRPr="008B178E">
        <w:rPr>
          <w:rStyle w:val="Strong"/>
          <w:rFonts w:ascii="Arial" w:hAnsi="Arial" w:cs="Arial"/>
          <w:color w:val="1F497D"/>
          <w:sz w:val="20"/>
          <w:szCs w:val="20"/>
        </w:rPr>
        <w:t>IND</w:t>
      </w:r>
    </w:p>
    <w:p w14:paraId="1AE882DB" w14:textId="77777777" w:rsidR="00EA05F3" w:rsidRPr="00477AEF" w:rsidRDefault="00EA05F3" w:rsidP="00477AEF">
      <w:pPr>
        <w:spacing w:line="255" w:lineRule="atLeast"/>
        <w:rPr>
          <w:rFonts w:ascii="Arial" w:hAnsi="Arial" w:cs="Arial"/>
          <w:b/>
          <w:bCs/>
          <w:color w:val="404040"/>
          <w:sz w:val="20"/>
          <w:szCs w:val="20"/>
        </w:rPr>
      </w:pPr>
    </w:p>
    <w:p w14:paraId="64F0CFE4" w14:textId="77777777" w:rsidR="004A7FF1" w:rsidRDefault="004A7FF1" w:rsidP="00203366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Oracle Product Hub Retail PIP:</w:t>
      </w:r>
    </w:p>
    <w:p w14:paraId="056450D9" w14:textId="77777777" w:rsidR="007F0D55" w:rsidRDefault="00550737" w:rsidP="00394565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Install, configure and leverage</w:t>
      </w:r>
      <w:r w:rsidRPr="00416632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Oracle Retail PIP, to enable the integration solution between Oracle Product Information Management (Oracle </w:t>
      </w:r>
      <w:proofErr w:type="gramStart"/>
      <w:r w:rsidRPr="00416632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PIM )</w:t>
      </w:r>
      <w:proofErr w:type="gramEnd"/>
      <w:r w:rsidRPr="00416632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and</w:t>
      </w:r>
      <w:r w:rsidRPr="00416632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Oracle Re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tail Merchandising System(ORMS) for </w:t>
      </w:r>
      <w:r w:rsidRPr="00103E1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Schuitema N.V. </w:t>
      </w:r>
    </w:p>
    <w:p w14:paraId="747E4156" w14:textId="77777777" w:rsidR="00EC7429" w:rsidRDefault="00EC7429" w:rsidP="00394565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2A9D7C66" w14:textId="77777777" w:rsidR="004A7FF1" w:rsidRDefault="004A7FF1" w:rsidP="004A7FF1">
      <w:pPr>
        <w:pStyle w:val="TOC2"/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</w:pPr>
      <w:r w:rsidRPr="004A7FF1">
        <w:rPr>
          <w:rFonts w:ascii="Arial" w:eastAsia="MS Mincho" w:hAnsi="Arial" w:cs="Arial"/>
          <w:b/>
          <w:color w:val="404040"/>
          <w:sz w:val="20"/>
          <w:szCs w:val="20"/>
          <w:lang w:val="en-AU" w:eastAsia="en-US"/>
        </w:rPr>
        <w:t>Smart Meter Accelerator PIP:</w:t>
      </w:r>
    </w:p>
    <w:p w14:paraId="76BA2E24" w14:textId="77777777" w:rsidR="0057734E" w:rsidRDefault="0057734E" w:rsidP="004A7FF1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416632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Developed </w:t>
      </w:r>
      <w:r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Smart Meter Accelerator PIP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– An Oracle Process Integration Pack (involving </w:t>
      </w:r>
      <w:hyperlink r:id="rId12" w:history="1">
        <w:r w:rsidRPr="00776B76">
          <w:rPr>
            <w:rFonts w:ascii="Arial" w:eastAsia="MS Mincho" w:hAnsi="Arial" w:cs="Arial"/>
            <w:color w:val="404040"/>
            <w:sz w:val="20"/>
            <w:szCs w:val="20"/>
            <w:lang w:val="en-AU" w:eastAsia="en-US"/>
          </w:rPr>
          <w:t>Oracle Customer Care and Billing</w:t>
        </w:r>
      </w:hyperlink>
      <w:r w:rsidRP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 (CCB) and </w:t>
      </w:r>
      <w:hyperlink r:id="rId13" w:history="1">
        <w:r w:rsidRPr="00776B76">
          <w:rPr>
            <w:rFonts w:ascii="Arial" w:eastAsia="MS Mincho" w:hAnsi="Arial" w:cs="Arial"/>
            <w:color w:val="404040"/>
            <w:sz w:val="20"/>
            <w:szCs w:val="20"/>
            <w:lang w:val="en-AU" w:eastAsia="en-US"/>
          </w:rPr>
          <w:t xml:space="preserve">Oracle </w:t>
        </w:r>
        <w:r>
          <w:rPr>
            <w:rFonts w:ascii="Arial" w:eastAsia="MS Mincho" w:hAnsi="Arial" w:cs="Arial"/>
            <w:color w:val="404040"/>
            <w:sz w:val="20"/>
            <w:szCs w:val="20"/>
            <w:lang w:val="en-AU" w:eastAsia="en-US"/>
          </w:rPr>
          <w:t>Maste</w:t>
        </w:r>
        <w:r w:rsidRPr="00776B76">
          <w:rPr>
            <w:rFonts w:ascii="Arial" w:eastAsia="MS Mincho" w:hAnsi="Arial" w:cs="Arial"/>
            <w:color w:val="404040"/>
            <w:sz w:val="20"/>
            <w:szCs w:val="20"/>
            <w:lang w:val="en-AU" w:eastAsia="en-US"/>
          </w:rPr>
          <w:t>r Data Management</w:t>
        </w:r>
      </w:hyperlink>
      <w:r w:rsidRP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 (MDM)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) to enable </w:t>
      </w:r>
      <w:r w:rsidRPr="005749C8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Smart Grid deployment for residential Smart Meters.</w:t>
      </w: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, there by automating the manual process involved in activation and usage data collection.</w:t>
      </w:r>
    </w:p>
    <w:p w14:paraId="5F891A28" w14:textId="77777777" w:rsidR="00301F6D" w:rsidRDefault="00301F6D" w:rsidP="004A7FF1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29BD4CC5" w14:textId="77777777" w:rsidR="00301F6D" w:rsidRDefault="0057734E" w:rsidP="0057734E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 w:rsidRPr="00C47F5E">
        <w:rPr>
          <w:rStyle w:val="Strong"/>
          <w:rFonts w:ascii="Arial" w:hAnsi="Arial" w:cs="Arial"/>
          <w:color w:val="404040"/>
        </w:rPr>
        <w:t>Responsibilities:</w:t>
      </w:r>
    </w:p>
    <w:p w14:paraId="5E36EC0B" w14:textId="77777777" w:rsidR="002C3241" w:rsidRDefault="002C3241" w:rsidP="002C3241">
      <w:pPr>
        <w:pStyle w:val="TOC2"/>
        <w:numPr>
          <w:ilvl w:val="0"/>
          <w:numId w:val="16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Oracle AIA Middleware developer responsible for leveraging the Oracle provided Product Hub </w:t>
      </w:r>
      <w:proofErr w:type="gramStart"/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PIP  to</w:t>
      </w:r>
      <w:proofErr w:type="gramEnd"/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create a PIM to RMS integration for Item Synchronization.</w:t>
      </w:r>
    </w:p>
    <w:p w14:paraId="7C0A50F6" w14:textId="77777777" w:rsidR="002C3241" w:rsidRDefault="002C3241" w:rsidP="002C3241">
      <w:pPr>
        <w:pStyle w:val="TOC2"/>
        <w:numPr>
          <w:ilvl w:val="0"/>
          <w:numId w:val="16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PIP Installation with complex and vaguely documented </w:t>
      </w:r>
      <w:proofErr w:type="gramStart"/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establish  the</w:t>
      </w:r>
      <w:proofErr w:type="gramEnd"/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Connector services (ABCS) in Middleware layer to the inbound JMS topic based interface for RIB. </w:t>
      </w:r>
    </w:p>
    <w:p w14:paraId="32D0EDF2" w14:textId="77777777" w:rsidR="002C3241" w:rsidRPr="002C3241" w:rsidRDefault="002C3241" w:rsidP="002C3241">
      <w:pPr>
        <w:pStyle w:val="TOC2"/>
        <w:numPr>
          <w:ilvl w:val="0"/>
          <w:numId w:val="16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Provided knowledge transition with detailed slide deck on the integration piece developed for Netherland based retail client and Oracle Centre of Excellence - Accenture.</w:t>
      </w:r>
    </w:p>
    <w:p w14:paraId="14452B11" w14:textId="77777777" w:rsidR="00231993" w:rsidRDefault="00776B76" w:rsidP="0061790C">
      <w:pPr>
        <w:pStyle w:val="TOC2"/>
        <w:numPr>
          <w:ilvl w:val="0"/>
          <w:numId w:val="3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Design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and </w:t>
      </w:r>
      <w:r w:rsidR="003D282C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implement</w:t>
      </w:r>
      <w:r w:rsid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ation of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a reusable </w:t>
      </w:r>
      <w:r w:rsidR="0086774D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custom PIP</w:t>
      </w:r>
      <w:r w:rsidR="00D93A99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using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Oracle SOA Suite with Pre-Installed AIA Foundation Pack on </w:t>
      </w:r>
      <w:r w:rsidR="00065F15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Web logic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Server</w:t>
      </w:r>
      <w:r w:rsidR="00DA447A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, using </w:t>
      </w:r>
      <w:proofErr w:type="gramStart"/>
      <w:r w:rsidR="00DA447A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BPEL,ESB</w:t>
      </w:r>
      <w:proofErr w:type="gramEnd"/>
      <w:r w:rsidR="00DA447A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technologies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.</w:t>
      </w:r>
    </w:p>
    <w:p w14:paraId="3C91EFF6" w14:textId="77777777" w:rsidR="00776B76" w:rsidRPr="00C47F5E" w:rsidRDefault="003D282C" w:rsidP="0061790C">
      <w:pPr>
        <w:pStyle w:val="TOC2"/>
        <w:numPr>
          <w:ilvl w:val="0"/>
          <w:numId w:val="3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Customized</w:t>
      </w:r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the canonical model involved in </w:t>
      </w:r>
      <w:proofErr w:type="gramStart"/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integration(</w:t>
      </w:r>
      <w:r w:rsidR="004F314F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proofErr w:type="spellStart"/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ItemEBO</w:t>
      </w:r>
      <w:proofErr w:type="spellEnd"/>
      <w:proofErr w:type="gramEnd"/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6A7050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&amp; </w:t>
      </w:r>
      <w:proofErr w:type="spellStart"/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BillofMaterialEBO</w:t>
      </w:r>
      <w:proofErr w:type="spellEnd"/>
      <w:r w:rsidR="006A7050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776B76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)</w:t>
      </w:r>
      <w:r w:rsidR="006A7050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.</w:t>
      </w:r>
    </w:p>
    <w:p w14:paraId="45AF8077" w14:textId="77777777" w:rsidR="00231993" w:rsidRPr="00C94F0C" w:rsidRDefault="00134656" w:rsidP="0061790C">
      <w:pPr>
        <w:pStyle w:val="TOC2"/>
        <w:numPr>
          <w:ilvl w:val="0"/>
          <w:numId w:val="3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Configured the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Smart Meter Accelerator PIP to integrate </w:t>
      </w:r>
      <w:r w:rsidR="00065F15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Siebel CRM with Oracle </w:t>
      </w:r>
      <w:r w:rsidR="00231993" w:rsidRPr="00C47F5E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MDMS</w:t>
      </w:r>
      <w:r w:rsidR="00C94F0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C94F0C">
        <w:rPr>
          <w:rFonts w:ascii="Arial" w:hAnsi="Arial" w:cs="Arial"/>
          <w:color w:val="404040"/>
          <w:sz w:val="20"/>
          <w:szCs w:val="20"/>
        </w:rPr>
        <w:t xml:space="preserve">and </w:t>
      </w:r>
      <w:r w:rsidR="00065F15" w:rsidRPr="00C94F0C">
        <w:rPr>
          <w:rFonts w:ascii="Arial" w:hAnsi="Arial" w:cs="Arial"/>
          <w:color w:val="404040"/>
          <w:sz w:val="20"/>
          <w:szCs w:val="20"/>
        </w:rPr>
        <w:t xml:space="preserve">Oracle </w:t>
      </w:r>
      <w:proofErr w:type="gramStart"/>
      <w:r w:rsidR="00065F15" w:rsidRPr="00C94F0C">
        <w:rPr>
          <w:rFonts w:ascii="Arial" w:hAnsi="Arial" w:cs="Arial"/>
          <w:color w:val="404040"/>
          <w:sz w:val="20"/>
          <w:szCs w:val="20"/>
        </w:rPr>
        <w:t>CCNB(</w:t>
      </w:r>
      <w:proofErr w:type="gramEnd"/>
      <w:r w:rsidR="00231993" w:rsidRPr="00C94F0C">
        <w:rPr>
          <w:rFonts w:ascii="Arial" w:hAnsi="Arial" w:cs="Arial"/>
          <w:color w:val="404040"/>
          <w:sz w:val="20"/>
          <w:szCs w:val="20"/>
        </w:rPr>
        <w:t xml:space="preserve">Customer Care </w:t>
      </w:r>
      <w:r w:rsidR="003B7B10" w:rsidRPr="00C94F0C">
        <w:rPr>
          <w:rFonts w:ascii="Arial" w:hAnsi="Arial" w:cs="Arial"/>
          <w:color w:val="404040"/>
          <w:sz w:val="20"/>
          <w:szCs w:val="20"/>
        </w:rPr>
        <w:t>&amp; Billing System</w:t>
      </w:r>
      <w:r w:rsidR="00065F15" w:rsidRPr="00C94F0C">
        <w:rPr>
          <w:rFonts w:ascii="Arial" w:hAnsi="Arial" w:cs="Arial"/>
          <w:color w:val="404040"/>
          <w:sz w:val="20"/>
          <w:szCs w:val="20"/>
        </w:rPr>
        <w:t>)</w:t>
      </w:r>
      <w:r w:rsidR="003B7B10" w:rsidRPr="00C94F0C">
        <w:rPr>
          <w:rFonts w:ascii="Arial" w:hAnsi="Arial" w:cs="Arial"/>
          <w:color w:val="404040"/>
          <w:sz w:val="20"/>
          <w:szCs w:val="20"/>
        </w:rPr>
        <w:t>.</w:t>
      </w:r>
    </w:p>
    <w:p w14:paraId="78E035BC" w14:textId="77777777" w:rsidR="00AB1756" w:rsidRDefault="00355ABA" w:rsidP="00AC3E64">
      <w:pPr>
        <w:pStyle w:val="TOC2"/>
        <w:numPr>
          <w:ilvl w:val="0"/>
          <w:numId w:val="3"/>
        </w:numP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Devise</w:t>
      </w:r>
      <w:r w:rsidR="003D282C"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d</w:t>
      </w:r>
      <w:r w:rsidR="00065F15"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the</w:t>
      </w:r>
      <w:r w:rsidR="003B7B10"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unit testing </w:t>
      </w:r>
      <w:r w:rsidR="00065F15"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approach </w:t>
      </w:r>
      <w:r w:rsidR="003B7B10" w:rsidRPr="003D282C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of individual components and integration testing. </w:t>
      </w:r>
    </w:p>
    <w:p w14:paraId="4C7A6BB3" w14:textId="77777777" w:rsidR="003D282C" w:rsidRPr="003D282C" w:rsidRDefault="003D282C" w:rsidP="003D282C">
      <w:pPr>
        <w:pStyle w:val="TOC2"/>
        <w:ind w:left="720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0F829C5B" w14:textId="77777777" w:rsidR="00301F6D" w:rsidRDefault="001A6512" w:rsidP="001A6512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Achievements</w:t>
      </w:r>
      <w:r w:rsidRPr="000247F8">
        <w:rPr>
          <w:rStyle w:val="Strong"/>
          <w:rFonts w:ascii="Arial" w:hAnsi="Arial" w:cs="Arial"/>
          <w:color w:val="404040"/>
        </w:rPr>
        <w:t>:</w:t>
      </w:r>
    </w:p>
    <w:p w14:paraId="20B4F8DF" w14:textId="77777777" w:rsidR="001A6512" w:rsidRPr="007178CA" w:rsidRDefault="001A6512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Successfully delivered multiple middleware integration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PoCs</w:t>
      </w:r>
      <w:proofErr w:type="spellEnd"/>
      <w:r w:rsidR="00CD44AA">
        <w:rPr>
          <w:rFonts w:ascii="Arial" w:hAnsi="Arial" w:cs="Arial"/>
          <w:color w:val="404040"/>
          <w:sz w:val="20"/>
          <w:szCs w:val="20"/>
        </w:rPr>
        <w:t xml:space="preserve"> that received client acceptance, which</w:t>
      </w:r>
      <w:r>
        <w:rPr>
          <w:rFonts w:ascii="Arial" w:hAnsi="Arial" w:cs="Arial"/>
          <w:color w:val="404040"/>
          <w:sz w:val="20"/>
          <w:szCs w:val="20"/>
        </w:rPr>
        <w:t xml:space="preserve"> were later </w:t>
      </w:r>
      <w:r w:rsidR="00CD44AA">
        <w:rPr>
          <w:rFonts w:ascii="Arial" w:hAnsi="Arial" w:cs="Arial"/>
          <w:color w:val="404040"/>
          <w:sz w:val="20"/>
          <w:szCs w:val="20"/>
        </w:rPr>
        <w:t>taken over as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203AD4">
        <w:rPr>
          <w:rFonts w:ascii="Arial" w:hAnsi="Arial" w:cs="Arial"/>
          <w:color w:val="404040"/>
          <w:sz w:val="20"/>
          <w:szCs w:val="20"/>
        </w:rPr>
        <w:t>large</w:t>
      </w:r>
      <w:r w:rsidR="00CD44AA">
        <w:rPr>
          <w:rFonts w:ascii="Arial" w:hAnsi="Arial" w:cs="Arial"/>
          <w:color w:val="404040"/>
          <w:sz w:val="20"/>
          <w:szCs w:val="20"/>
        </w:rPr>
        <w:t xml:space="preserve"> revenue generating retail </w:t>
      </w:r>
      <w:proofErr w:type="gramStart"/>
      <w:r w:rsidR="00CD44AA">
        <w:rPr>
          <w:rFonts w:ascii="Arial" w:hAnsi="Arial" w:cs="Arial"/>
          <w:color w:val="404040"/>
          <w:sz w:val="20"/>
          <w:szCs w:val="20"/>
        </w:rPr>
        <w:t xml:space="preserve">project. </w:t>
      </w:r>
      <w:r>
        <w:rPr>
          <w:rFonts w:ascii="Arial" w:hAnsi="Arial" w:cs="Arial"/>
          <w:color w:val="404040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404040"/>
          <w:sz w:val="20"/>
          <w:szCs w:val="20"/>
        </w:rPr>
        <w:t>.</w:t>
      </w:r>
    </w:p>
    <w:p w14:paraId="59BC4420" w14:textId="77777777" w:rsidR="00AD0035" w:rsidRDefault="001A6512" w:rsidP="0061790C">
      <w:pPr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CD44AA">
        <w:rPr>
          <w:rFonts w:ascii="Arial" w:hAnsi="Arial" w:cs="Arial"/>
          <w:color w:val="404040"/>
          <w:sz w:val="20"/>
          <w:szCs w:val="20"/>
        </w:rPr>
        <w:t>Establ</w:t>
      </w:r>
      <w:r w:rsidR="00CD44AA">
        <w:rPr>
          <w:rFonts w:ascii="Arial" w:hAnsi="Arial" w:cs="Arial"/>
          <w:color w:val="404040"/>
          <w:sz w:val="20"/>
          <w:szCs w:val="20"/>
        </w:rPr>
        <w:t>ished self as a key resource</w:t>
      </w:r>
      <w:r w:rsidR="00CD44AA" w:rsidRPr="00CD44AA">
        <w:rPr>
          <w:rFonts w:ascii="Arial" w:hAnsi="Arial" w:cs="Arial"/>
          <w:color w:val="404040"/>
          <w:sz w:val="20"/>
          <w:szCs w:val="20"/>
        </w:rPr>
        <w:t xml:space="preserve">, </w:t>
      </w:r>
      <w:proofErr w:type="gramStart"/>
      <w:r w:rsidR="00203AD4">
        <w:rPr>
          <w:rFonts w:ascii="Arial" w:hAnsi="Arial" w:cs="Arial"/>
          <w:color w:val="404040"/>
          <w:sz w:val="20"/>
          <w:szCs w:val="20"/>
        </w:rPr>
        <w:t>to could</w:t>
      </w:r>
      <w:proofErr w:type="gramEnd"/>
      <w:r w:rsidR="00203AD4">
        <w:rPr>
          <w:rFonts w:ascii="Arial" w:hAnsi="Arial" w:cs="Arial"/>
          <w:color w:val="404040"/>
          <w:sz w:val="20"/>
          <w:szCs w:val="20"/>
        </w:rPr>
        <w:t xml:space="preserve"> play of an </w:t>
      </w:r>
      <w:r w:rsidR="00CD44AA">
        <w:rPr>
          <w:rFonts w:ascii="Arial" w:hAnsi="Arial" w:cs="Arial"/>
          <w:color w:val="404040"/>
          <w:sz w:val="20"/>
          <w:szCs w:val="20"/>
        </w:rPr>
        <w:t xml:space="preserve">SME for projects running under Oracle capability </w:t>
      </w:r>
      <w:r w:rsidR="00DF2E4D">
        <w:rPr>
          <w:rFonts w:ascii="Arial" w:hAnsi="Arial" w:cs="Arial"/>
          <w:color w:val="404040"/>
          <w:sz w:val="20"/>
          <w:szCs w:val="20"/>
        </w:rPr>
        <w:t>for</w:t>
      </w:r>
      <w:r w:rsidR="00CD44AA">
        <w:rPr>
          <w:rFonts w:ascii="Arial" w:hAnsi="Arial" w:cs="Arial"/>
          <w:color w:val="404040"/>
          <w:sz w:val="20"/>
          <w:szCs w:val="20"/>
        </w:rPr>
        <w:t xml:space="preserve"> retail domain.</w:t>
      </w:r>
    </w:p>
    <w:p w14:paraId="268E538C" w14:textId="77777777" w:rsidR="00464178" w:rsidRPr="00CD44AA" w:rsidRDefault="00464178" w:rsidP="00464178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3D27E61F" w14:textId="77777777" w:rsidR="00EC47B7" w:rsidRDefault="00CD5D76" w:rsidP="00EC47B7">
      <w:pPr>
        <w:spacing w:line="255" w:lineRule="atLeast"/>
        <w:rPr>
          <w:rStyle w:val="Strong"/>
          <w:rFonts w:ascii="Arial" w:hAnsi="Arial" w:cs="Arial"/>
          <w:color w:val="404040"/>
          <w:sz w:val="20"/>
          <w:szCs w:val="20"/>
        </w:rPr>
      </w:pPr>
      <w:r w:rsidRPr="000247F8">
        <w:rPr>
          <w:rFonts w:ascii="Arial" w:hAnsi="Arial" w:cs="Arial"/>
          <w:b/>
          <w:bCs/>
          <w:color w:val="404040"/>
          <w:sz w:val="20"/>
          <w:szCs w:val="20"/>
        </w:rPr>
        <w:br/>
      </w:r>
      <w:r w:rsidR="00EC47B7">
        <w:rPr>
          <w:rStyle w:val="Strong"/>
          <w:rFonts w:ascii="Arial" w:hAnsi="Arial" w:cs="Arial"/>
          <w:color w:val="404040"/>
          <w:sz w:val="20"/>
          <w:szCs w:val="20"/>
        </w:rPr>
        <w:t>Otto NOA (Neues</w:t>
      </w:r>
      <w:r w:rsidR="00EC47B7" w:rsidRPr="00121582">
        <w:rPr>
          <w:rStyle w:val="Strong"/>
          <w:rFonts w:ascii="Arial" w:hAnsi="Arial" w:cs="Arial"/>
          <w:color w:val="404040"/>
          <w:sz w:val="20"/>
          <w:szCs w:val="20"/>
        </w:rPr>
        <w:t xml:space="preserve"> Order </w:t>
      </w:r>
      <w:proofErr w:type="spellStart"/>
      <w:proofErr w:type="gramStart"/>
      <w:r w:rsidR="00EC47B7" w:rsidRPr="00121582">
        <w:rPr>
          <w:rStyle w:val="Strong"/>
          <w:rFonts w:ascii="Arial" w:hAnsi="Arial" w:cs="Arial"/>
          <w:color w:val="404040"/>
          <w:sz w:val="20"/>
          <w:szCs w:val="20"/>
        </w:rPr>
        <w:t>Abrechnungs</w:t>
      </w:r>
      <w:proofErr w:type="spellEnd"/>
      <w:r w:rsidR="00EC47B7">
        <w:rPr>
          <w:rStyle w:val="Strong"/>
          <w:rFonts w:ascii="Arial" w:hAnsi="Arial" w:cs="Arial"/>
          <w:color w:val="404040"/>
          <w:sz w:val="20"/>
          <w:szCs w:val="20"/>
        </w:rPr>
        <w:t xml:space="preserve">)   </w:t>
      </w:r>
      <w:proofErr w:type="gramEnd"/>
      <w:r w:rsidR="00EC47B7">
        <w:rPr>
          <w:rStyle w:val="Strong"/>
          <w:rFonts w:ascii="Arial" w:hAnsi="Arial" w:cs="Arial"/>
          <w:color w:val="404040"/>
          <w:sz w:val="20"/>
          <w:szCs w:val="20"/>
        </w:rPr>
        <w:t xml:space="preserve">                                                                     May 2006 – July 2008                                                                                                                                                        </w:t>
      </w:r>
    </w:p>
    <w:p w14:paraId="3EB3F8F2" w14:textId="77777777" w:rsidR="00EC47B7" w:rsidRPr="006C1470" w:rsidRDefault="00EC47B7" w:rsidP="00EC47B7">
      <w:pPr>
        <w:spacing w:line="255" w:lineRule="atLeast"/>
        <w:rPr>
          <w:rStyle w:val="Strong"/>
          <w:rFonts w:ascii="Arial" w:hAnsi="Arial" w:cs="Arial"/>
          <w:color w:val="1F497D"/>
          <w:sz w:val="20"/>
          <w:szCs w:val="20"/>
        </w:rPr>
      </w:pPr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Software Engineer, Accenture Services </w:t>
      </w:r>
      <w:proofErr w:type="spellStart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>Pvt.</w:t>
      </w:r>
      <w:proofErr w:type="spellEnd"/>
      <w:r w:rsidRPr="006C1470">
        <w:rPr>
          <w:rStyle w:val="Strong"/>
          <w:rFonts w:ascii="Arial" w:hAnsi="Arial" w:cs="Arial"/>
          <w:color w:val="1F497D"/>
          <w:sz w:val="20"/>
          <w:szCs w:val="20"/>
        </w:rPr>
        <w:t xml:space="preserve"> Ltd.                                         Bangalore, KA/Hamburg, GER</w:t>
      </w:r>
    </w:p>
    <w:p w14:paraId="196232E9" w14:textId="77777777" w:rsidR="00785BB5" w:rsidRPr="00477AEF" w:rsidRDefault="00785BB5" w:rsidP="00CD5D76">
      <w:pPr>
        <w:spacing w:line="255" w:lineRule="atLeast"/>
        <w:rPr>
          <w:rFonts w:ascii="Arial" w:hAnsi="Arial" w:cs="Arial"/>
          <w:b/>
          <w:bCs/>
          <w:color w:val="404040"/>
          <w:sz w:val="20"/>
          <w:szCs w:val="20"/>
        </w:rPr>
      </w:pPr>
    </w:p>
    <w:p w14:paraId="6747C3B3" w14:textId="77777777" w:rsidR="00CC65DF" w:rsidRDefault="00DE5E64" w:rsidP="001C5FDF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This project </w:t>
      </w:r>
      <w:r w:rsidR="006007A6">
        <w:rPr>
          <w:rFonts w:ascii="Arial" w:hAnsi="Arial" w:cs="Arial"/>
          <w:color w:val="404040"/>
        </w:rPr>
        <w:t xml:space="preserve">is </w:t>
      </w:r>
      <w:r>
        <w:rPr>
          <w:rFonts w:ascii="Arial" w:hAnsi="Arial" w:cs="Arial"/>
          <w:color w:val="404040"/>
        </w:rPr>
        <w:t>for a major E</w:t>
      </w:r>
      <w:r w:rsidRPr="00CC65DF"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ropean r</w:t>
      </w:r>
      <w:r w:rsidR="008C79CD" w:rsidRPr="00CC65DF">
        <w:rPr>
          <w:rFonts w:ascii="Arial" w:hAnsi="Arial" w:cs="Arial"/>
          <w:color w:val="404040"/>
        </w:rPr>
        <w:t xml:space="preserve">etail </w:t>
      </w:r>
      <w:r w:rsidR="00B8065C">
        <w:rPr>
          <w:rFonts w:ascii="Arial" w:hAnsi="Arial" w:cs="Arial"/>
          <w:color w:val="404040"/>
        </w:rPr>
        <w:t>giant</w:t>
      </w:r>
      <w:r w:rsidR="008C79CD" w:rsidRPr="00CC65DF">
        <w:rPr>
          <w:rFonts w:ascii="Arial" w:hAnsi="Arial" w:cs="Arial"/>
          <w:color w:val="404040"/>
        </w:rPr>
        <w:t xml:space="preserve"> </w:t>
      </w:r>
      <w:r w:rsidR="006007A6">
        <w:rPr>
          <w:rFonts w:ascii="Arial" w:hAnsi="Arial" w:cs="Arial"/>
          <w:color w:val="404040"/>
        </w:rPr>
        <w:t xml:space="preserve">which </w:t>
      </w:r>
      <w:r>
        <w:rPr>
          <w:rFonts w:ascii="Arial" w:hAnsi="Arial" w:cs="Arial"/>
          <w:color w:val="404040"/>
        </w:rPr>
        <w:t xml:space="preserve">aimed at </w:t>
      </w:r>
      <w:r w:rsidR="004E2580">
        <w:rPr>
          <w:rFonts w:ascii="Arial" w:hAnsi="Arial" w:cs="Arial"/>
          <w:color w:val="404040"/>
        </w:rPr>
        <w:t>migrating</w:t>
      </w:r>
      <w:r w:rsidR="008C79CD" w:rsidRPr="00CC65DF">
        <w:rPr>
          <w:rFonts w:ascii="Arial" w:hAnsi="Arial" w:cs="Arial"/>
          <w:color w:val="404040"/>
        </w:rPr>
        <w:t xml:space="preserve"> a </w:t>
      </w:r>
      <w:r w:rsidR="00CC65DF" w:rsidRPr="00CC65DF">
        <w:rPr>
          <w:rFonts w:ascii="Arial" w:hAnsi="Arial" w:cs="Arial"/>
          <w:color w:val="404040"/>
        </w:rPr>
        <w:t xml:space="preserve">legacy </w:t>
      </w:r>
      <w:r w:rsidR="004B6D49">
        <w:rPr>
          <w:rFonts w:ascii="Arial" w:hAnsi="Arial" w:cs="Arial"/>
          <w:color w:val="404040"/>
        </w:rPr>
        <w:t>system</w:t>
      </w:r>
      <w:r w:rsidR="008C79CD" w:rsidRPr="00CC65DF">
        <w:rPr>
          <w:rFonts w:ascii="Arial" w:hAnsi="Arial" w:cs="Arial"/>
          <w:color w:val="404040"/>
        </w:rPr>
        <w:t xml:space="preserve"> based</w:t>
      </w:r>
      <w:r>
        <w:rPr>
          <w:rFonts w:ascii="Arial" w:hAnsi="Arial" w:cs="Arial"/>
          <w:color w:val="404040"/>
        </w:rPr>
        <w:t xml:space="preserve"> on</w:t>
      </w:r>
      <w:r w:rsidR="008C79CD" w:rsidRPr="00CC65DF">
        <w:rPr>
          <w:rFonts w:ascii="Arial" w:hAnsi="Arial" w:cs="Arial"/>
          <w:color w:val="404040"/>
        </w:rPr>
        <w:t xml:space="preserve"> Unisys IT platform to a J2EE </w:t>
      </w:r>
      <w:r w:rsidR="00B8065C">
        <w:rPr>
          <w:rFonts w:ascii="Arial" w:hAnsi="Arial" w:cs="Arial"/>
          <w:color w:val="404040"/>
        </w:rPr>
        <w:t>implementation</w:t>
      </w:r>
      <w:r w:rsidR="008C79CD" w:rsidRPr="00CC65DF">
        <w:rPr>
          <w:rFonts w:ascii="Arial" w:hAnsi="Arial" w:cs="Arial"/>
          <w:color w:val="404040"/>
        </w:rPr>
        <w:t xml:space="preserve">. </w:t>
      </w:r>
      <w:r w:rsidR="00785BB5">
        <w:rPr>
          <w:rFonts w:ascii="Arial" w:hAnsi="Arial" w:cs="Arial"/>
          <w:color w:val="404040"/>
        </w:rPr>
        <w:t>The project re-used the existing d</w:t>
      </w:r>
      <w:r w:rsidR="00785BB5" w:rsidRPr="00CC65DF">
        <w:rPr>
          <w:rFonts w:ascii="Arial" w:hAnsi="Arial" w:cs="Arial"/>
          <w:color w:val="404040"/>
        </w:rPr>
        <w:t xml:space="preserve">ata modelling </w:t>
      </w:r>
      <w:r w:rsidR="00785BB5">
        <w:rPr>
          <w:rFonts w:ascii="Arial" w:hAnsi="Arial" w:cs="Arial"/>
          <w:color w:val="404040"/>
        </w:rPr>
        <w:t>but re-engineered to Java/J2EE based implementation</w:t>
      </w:r>
      <w:r w:rsidR="00785BB5" w:rsidRPr="00CC65DF">
        <w:rPr>
          <w:rFonts w:ascii="Arial" w:hAnsi="Arial" w:cs="Arial"/>
          <w:color w:val="404040"/>
        </w:rPr>
        <w:t xml:space="preserve"> using the </w:t>
      </w:r>
      <w:r w:rsidR="00785BB5">
        <w:rPr>
          <w:rFonts w:ascii="Arial" w:hAnsi="Arial" w:cs="Arial"/>
          <w:color w:val="404040"/>
        </w:rPr>
        <w:t>JCA-Spring framework</w:t>
      </w:r>
      <w:r w:rsidR="00785BB5" w:rsidRPr="00CC65DF">
        <w:rPr>
          <w:rFonts w:ascii="Arial" w:hAnsi="Arial" w:cs="Arial"/>
          <w:color w:val="404040"/>
        </w:rPr>
        <w:t>.</w:t>
      </w:r>
    </w:p>
    <w:p w14:paraId="11E2E03F" w14:textId="77777777" w:rsidR="00301F6D" w:rsidRDefault="00CD5D76" w:rsidP="006B5537">
      <w:pPr>
        <w:pStyle w:val="NormalWeb"/>
        <w:spacing w:before="0" w:beforeAutospacing="0" w:after="0" w:afterAutospacing="0" w:line="255" w:lineRule="atLeast"/>
        <w:rPr>
          <w:rStyle w:val="Strong"/>
          <w:rFonts w:ascii="Arial" w:hAnsi="Arial" w:cs="Arial"/>
          <w:color w:val="404040"/>
        </w:rPr>
      </w:pPr>
      <w:r w:rsidRPr="000247F8">
        <w:rPr>
          <w:rFonts w:ascii="Arial" w:hAnsi="Arial" w:cs="Arial"/>
          <w:color w:val="404040"/>
        </w:rPr>
        <w:br/>
      </w:r>
      <w:r w:rsidRPr="000247F8">
        <w:rPr>
          <w:rStyle w:val="Strong"/>
          <w:rFonts w:ascii="Arial" w:hAnsi="Arial" w:cs="Arial"/>
          <w:color w:val="404040"/>
        </w:rPr>
        <w:t>Responsibilities:</w:t>
      </w:r>
    </w:p>
    <w:p w14:paraId="47C1864F" w14:textId="77777777" w:rsidR="00785BB5" w:rsidRPr="00785BB5" w:rsidRDefault="00785BB5" w:rsidP="006B5537">
      <w:pPr>
        <w:pStyle w:val="NormalWeb"/>
        <w:spacing w:before="0" w:beforeAutospacing="0" w:after="0" w:afterAutospacing="0" w:line="255" w:lineRule="atLeast"/>
        <w:rPr>
          <w:rFonts w:ascii="Arial" w:hAnsi="Arial" w:cs="Arial"/>
          <w:b/>
          <w:bCs/>
          <w:color w:val="404040"/>
        </w:rPr>
      </w:pPr>
    </w:p>
    <w:p w14:paraId="664A7218" w14:textId="77777777" w:rsidR="00857C6A" w:rsidRPr="00CC1971" w:rsidRDefault="006007A6" w:rsidP="0061790C">
      <w:pPr>
        <w:numPr>
          <w:ilvl w:val="0"/>
          <w:numId w:val="3"/>
        </w:numPr>
        <w:suppressAutoHyphens/>
        <w:spacing w:before="20" w:after="20"/>
        <w:ind w:right="72"/>
        <w:jc w:val="both"/>
        <w:rPr>
          <w:rFonts w:ascii="Arial" w:hAnsi="Arial" w:cs="Arial"/>
          <w:color w:val="404040"/>
          <w:sz w:val="20"/>
          <w:szCs w:val="20"/>
        </w:rPr>
      </w:pPr>
      <w:r w:rsidRPr="00CC1971">
        <w:rPr>
          <w:rFonts w:ascii="Arial" w:hAnsi="Arial" w:cs="Arial"/>
          <w:color w:val="404040"/>
          <w:sz w:val="20"/>
          <w:szCs w:val="20"/>
        </w:rPr>
        <w:t>Analyse</w:t>
      </w:r>
      <w:r w:rsidR="00857C6A" w:rsidRPr="00CC1971">
        <w:rPr>
          <w:rFonts w:ascii="Arial" w:hAnsi="Arial" w:cs="Arial"/>
          <w:color w:val="404040"/>
          <w:sz w:val="20"/>
          <w:szCs w:val="20"/>
        </w:rPr>
        <w:t xml:space="preserve"> the NOA Use Case. Preparing System Use Cases (Rational rose.) </w:t>
      </w:r>
    </w:p>
    <w:p w14:paraId="5107E40D" w14:textId="77777777" w:rsidR="00857C6A" w:rsidRDefault="00857C6A" w:rsidP="0061790C">
      <w:pPr>
        <w:numPr>
          <w:ilvl w:val="0"/>
          <w:numId w:val="3"/>
        </w:numPr>
        <w:suppressAutoHyphens/>
        <w:spacing w:before="20" w:after="20"/>
        <w:ind w:right="72"/>
        <w:jc w:val="both"/>
        <w:rPr>
          <w:rFonts w:ascii="Arial" w:hAnsi="Arial" w:cs="Arial"/>
          <w:color w:val="404040"/>
          <w:sz w:val="20"/>
          <w:szCs w:val="20"/>
        </w:rPr>
      </w:pPr>
      <w:r w:rsidRPr="00C47F5E">
        <w:rPr>
          <w:rFonts w:ascii="Arial" w:hAnsi="Arial" w:cs="Arial"/>
          <w:color w:val="404040"/>
          <w:sz w:val="20"/>
          <w:szCs w:val="20"/>
        </w:rPr>
        <w:t>Generat</w:t>
      </w:r>
      <w:r w:rsidR="006007A6">
        <w:rPr>
          <w:rFonts w:ascii="Arial" w:hAnsi="Arial" w:cs="Arial"/>
          <w:color w:val="404040"/>
          <w:sz w:val="20"/>
          <w:szCs w:val="20"/>
        </w:rPr>
        <w:t xml:space="preserve">e </w:t>
      </w:r>
      <w:r w:rsidRPr="00C47F5E">
        <w:rPr>
          <w:rFonts w:ascii="Arial" w:hAnsi="Arial" w:cs="Arial"/>
          <w:color w:val="404040"/>
          <w:sz w:val="20"/>
          <w:szCs w:val="20"/>
        </w:rPr>
        <w:t>Inbound Web Services from the java class using Apache Ant tool using the Axis Classes.</w:t>
      </w:r>
    </w:p>
    <w:p w14:paraId="36C49EB0" w14:textId="77777777" w:rsidR="00857C6A" w:rsidRPr="00785BB5" w:rsidRDefault="004B6D49" w:rsidP="00785BB5">
      <w:pPr>
        <w:numPr>
          <w:ilvl w:val="0"/>
          <w:numId w:val="3"/>
        </w:numPr>
        <w:suppressAutoHyphens/>
        <w:spacing w:before="20" w:after="20"/>
        <w:ind w:right="72"/>
        <w:jc w:val="both"/>
        <w:rPr>
          <w:rFonts w:ascii="Arial" w:hAnsi="Arial" w:cs="Arial"/>
          <w:color w:val="404040"/>
          <w:sz w:val="20"/>
          <w:szCs w:val="20"/>
        </w:rPr>
      </w:pPr>
      <w:r w:rsidRPr="000247F8">
        <w:rPr>
          <w:rFonts w:ascii="Arial" w:hAnsi="Arial" w:cs="Arial"/>
          <w:color w:val="404040"/>
          <w:sz w:val="20"/>
          <w:szCs w:val="20"/>
        </w:rPr>
        <w:t xml:space="preserve">Co-designed and implemented </w:t>
      </w:r>
      <w:r w:rsidRPr="00C47F5E">
        <w:rPr>
          <w:rFonts w:ascii="Arial" w:hAnsi="Arial" w:cs="Arial"/>
          <w:color w:val="404040"/>
          <w:sz w:val="20"/>
          <w:szCs w:val="20"/>
        </w:rPr>
        <w:t xml:space="preserve">Web services to be used by NDE Client and other external services. </w:t>
      </w:r>
    </w:p>
    <w:p w14:paraId="3008A938" w14:textId="77777777" w:rsidR="00857C6A" w:rsidRPr="00C47F5E" w:rsidRDefault="006007A6" w:rsidP="0061790C">
      <w:pPr>
        <w:numPr>
          <w:ilvl w:val="0"/>
          <w:numId w:val="3"/>
        </w:numPr>
        <w:suppressAutoHyphens/>
        <w:spacing w:before="20" w:after="20"/>
        <w:ind w:right="72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Provided</w:t>
      </w:r>
      <w:r w:rsidR="00857C6A" w:rsidRPr="00C47F5E">
        <w:rPr>
          <w:rFonts w:ascii="Arial" w:hAnsi="Arial" w:cs="Arial"/>
          <w:color w:val="404040"/>
          <w:sz w:val="20"/>
          <w:szCs w:val="20"/>
        </w:rPr>
        <w:t xml:space="preserve"> quick patches by extracting deployed war file.</w:t>
      </w:r>
    </w:p>
    <w:p w14:paraId="575096AB" w14:textId="77777777" w:rsidR="00301F6D" w:rsidRPr="006C1470" w:rsidRDefault="006866F7" w:rsidP="00547C5B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="Arial" w:hAnsi="Arial" w:cs="Arial"/>
          <w:b w:val="0"/>
          <w:color w:val="1F497D"/>
          <w:sz w:val="28"/>
          <w:szCs w:val="28"/>
          <w:lang w:val="en-US"/>
        </w:rPr>
      </w:pPr>
      <w:r w:rsidRPr="009C4951">
        <w:rPr>
          <w:rFonts w:ascii="Arial" w:hAnsi="Arial" w:cs="Arial"/>
          <w:b w:val="0"/>
          <w:bCs w:val="0"/>
          <w:color w:val="C45911"/>
          <w:sz w:val="20"/>
          <w:szCs w:val="20"/>
        </w:rPr>
        <w:lastRenderedPageBreak/>
        <w:br/>
      </w:r>
      <w:r w:rsidRPr="006C1470">
        <w:rPr>
          <w:rFonts w:ascii="Arial" w:hAnsi="Arial" w:cs="Arial"/>
          <w:b w:val="0"/>
          <w:color w:val="1F497D"/>
          <w:sz w:val="28"/>
          <w:szCs w:val="28"/>
        </w:rPr>
        <w:t>Education</w:t>
      </w:r>
    </w:p>
    <w:p w14:paraId="49B10958" w14:textId="77777777" w:rsidR="00B17601" w:rsidRDefault="00B17601" w:rsidP="006866F7">
      <w:pPr>
        <w:spacing w:line="255" w:lineRule="atLeast"/>
        <w:rPr>
          <w:rFonts w:ascii="Arial" w:hAnsi="Arial" w:cs="Arial"/>
          <w:b/>
          <w:color w:val="404040"/>
          <w:sz w:val="20"/>
          <w:szCs w:val="20"/>
        </w:rPr>
      </w:pPr>
    </w:p>
    <w:p w14:paraId="27C04C0A" w14:textId="77777777" w:rsidR="006866F7" w:rsidRPr="000247F8" w:rsidRDefault="004E4334" w:rsidP="006866F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color w:val="404040"/>
          <w:sz w:val="20"/>
          <w:szCs w:val="20"/>
        </w:rPr>
        <w:t>PG-</w:t>
      </w:r>
      <w:r w:rsidRPr="004E4334">
        <w:rPr>
          <w:rFonts w:ascii="Arial" w:hAnsi="Arial" w:cs="Arial"/>
          <w:b/>
          <w:color w:val="404040"/>
          <w:sz w:val="20"/>
          <w:szCs w:val="20"/>
        </w:rPr>
        <w:t>Diploma in Embedded Systems &amp; Design</w:t>
      </w:r>
      <w:r w:rsidR="006866F7" w:rsidRPr="000247F8">
        <w:rPr>
          <w:rFonts w:ascii="Arial" w:hAnsi="Arial" w:cs="Arial"/>
          <w:color w:val="404040"/>
          <w:sz w:val="20"/>
          <w:szCs w:val="20"/>
        </w:rPr>
        <w:tab/>
      </w:r>
      <w:r w:rsidR="006866F7" w:rsidRPr="000247F8">
        <w:rPr>
          <w:rFonts w:ascii="Arial" w:hAnsi="Arial" w:cs="Arial"/>
          <w:color w:val="404040"/>
          <w:sz w:val="20"/>
          <w:szCs w:val="20"/>
        </w:rPr>
        <w:tab/>
      </w:r>
      <w:r w:rsidR="006866F7" w:rsidRPr="000247F8">
        <w:rPr>
          <w:rFonts w:ascii="Arial" w:hAnsi="Arial" w:cs="Arial"/>
          <w:color w:val="404040"/>
          <w:sz w:val="20"/>
          <w:szCs w:val="20"/>
        </w:rPr>
        <w:tab/>
      </w:r>
      <w:r w:rsidR="006866F7" w:rsidRPr="000247F8">
        <w:rPr>
          <w:rFonts w:ascii="Arial" w:hAnsi="Arial" w:cs="Arial"/>
          <w:color w:val="404040"/>
          <w:sz w:val="20"/>
          <w:szCs w:val="20"/>
        </w:rPr>
        <w:tab/>
      </w:r>
      <w:r w:rsidR="006866F7" w:rsidRPr="000247F8">
        <w:rPr>
          <w:rFonts w:ascii="Arial" w:hAnsi="Arial" w:cs="Arial"/>
          <w:color w:val="404040"/>
          <w:sz w:val="20"/>
          <w:szCs w:val="20"/>
        </w:rPr>
        <w:tab/>
      </w:r>
      <w:r w:rsidR="002F6205">
        <w:rPr>
          <w:rFonts w:ascii="Arial" w:hAnsi="Arial" w:cs="Arial"/>
          <w:color w:val="404040"/>
          <w:sz w:val="20"/>
          <w:szCs w:val="20"/>
        </w:rPr>
        <w:t xml:space="preserve">   </w:t>
      </w:r>
      <w:r w:rsidR="00203AD4">
        <w:rPr>
          <w:rFonts w:ascii="Arial" w:hAnsi="Arial" w:cs="Arial"/>
          <w:color w:val="404040"/>
          <w:sz w:val="20"/>
          <w:szCs w:val="20"/>
        </w:rPr>
        <w:t xml:space="preserve">                  Bangalore, IND</w:t>
      </w:r>
    </w:p>
    <w:p w14:paraId="1731D1A9" w14:textId="77777777" w:rsidR="00B97B26" w:rsidRPr="009F7912" w:rsidRDefault="004E4334" w:rsidP="009F7912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C-DAC,</w:t>
      </w:r>
      <w:r w:rsidR="004B5701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Bangalore</w:t>
      </w:r>
      <w:r w:rsidR="006866F7" w:rsidRPr="000247F8">
        <w:rPr>
          <w:rStyle w:val="apple-converted-space"/>
          <w:rFonts w:ascii="Arial" w:hAnsi="Arial" w:cs="Arial"/>
          <w:color w:val="404040"/>
          <w:sz w:val="20"/>
          <w:szCs w:val="20"/>
        </w:rPr>
        <w:t> </w:t>
      </w:r>
      <w:r w:rsidR="00B97B26">
        <w:rPr>
          <w:rFonts w:ascii="Arial" w:hAnsi="Arial" w:cs="Arial"/>
          <w:color w:val="404040"/>
          <w:sz w:val="20"/>
          <w:szCs w:val="20"/>
        </w:rPr>
        <w:t xml:space="preserve">                                                                                                                     </w:t>
      </w:r>
      <w:r w:rsidRPr="00B97B26">
        <w:rPr>
          <w:rFonts w:ascii="Arial" w:hAnsi="Arial" w:cs="Arial"/>
          <w:color w:val="404040"/>
          <w:sz w:val="20"/>
          <w:szCs w:val="20"/>
        </w:rPr>
        <w:t>Completed</w:t>
      </w:r>
      <w:r w:rsidR="006866F7" w:rsidRPr="000247F8">
        <w:rPr>
          <w:rFonts w:ascii="Arial" w:hAnsi="Arial" w:cs="Arial"/>
          <w:color w:val="404040"/>
          <w:sz w:val="20"/>
          <w:szCs w:val="20"/>
        </w:rPr>
        <w:t>: 200</w:t>
      </w:r>
      <w:r>
        <w:rPr>
          <w:rFonts w:ascii="Arial" w:hAnsi="Arial" w:cs="Arial"/>
          <w:color w:val="404040"/>
          <w:sz w:val="20"/>
          <w:szCs w:val="20"/>
        </w:rPr>
        <w:t>6</w:t>
      </w:r>
    </w:p>
    <w:p w14:paraId="6D44F272" w14:textId="77777777" w:rsidR="006866F7" w:rsidRPr="000247F8" w:rsidRDefault="006866F7" w:rsidP="006866F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0247F8">
        <w:rPr>
          <w:rStyle w:val="Strong"/>
          <w:rFonts w:ascii="Arial" w:hAnsi="Arial" w:cs="Arial"/>
          <w:color w:val="404040"/>
          <w:sz w:val="20"/>
          <w:szCs w:val="20"/>
        </w:rPr>
        <w:t xml:space="preserve">Bachelor of </w:t>
      </w:r>
      <w:r w:rsidR="005013F5">
        <w:rPr>
          <w:rStyle w:val="Strong"/>
          <w:rFonts w:ascii="Arial" w:hAnsi="Arial" w:cs="Arial"/>
          <w:color w:val="404040"/>
          <w:sz w:val="20"/>
          <w:szCs w:val="20"/>
        </w:rPr>
        <w:t>Technology</w:t>
      </w:r>
      <w:r w:rsidRPr="000247F8">
        <w:rPr>
          <w:rStyle w:val="Strong"/>
          <w:rFonts w:ascii="Arial" w:hAnsi="Arial" w:cs="Arial"/>
          <w:color w:val="404040"/>
          <w:sz w:val="20"/>
          <w:szCs w:val="20"/>
        </w:rPr>
        <w:t xml:space="preserve"> (</w:t>
      </w:r>
      <w:r w:rsidR="005013F5">
        <w:rPr>
          <w:rStyle w:val="Strong"/>
          <w:rFonts w:ascii="Arial" w:hAnsi="Arial" w:cs="Arial"/>
          <w:color w:val="404040"/>
          <w:sz w:val="20"/>
          <w:szCs w:val="20"/>
        </w:rPr>
        <w:t>Information T</w:t>
      </w:r>
      <w:r w:rsidR="003E080F">
        <w:rPr>
          <w:rStyle w:val="Strong"/>
          <w:rFonts w:ascii="Arial" w:hAnsi="Arial" w:cs="Arial"/>
          <w:color w:val="404040"/>
          <w:sz w:val="20"/>
          <w:szCs w:val="20"/>
        </w:rPr>
        <w:t>echnology</w:t>
      </w:r>
      <w:r w:rsidRPr="000247F8">
        <w:rPr>
          <w:rStyle w:val="Strong"/>
          <w:rFonts w:ascii="Arial" w:hAnsi="Arial" w:cs="Arial"/>
          <w:color w:val="404040"/>
          <w:sz w:val="20"/>
          <w:szCs w:val="20"/>
        </w:rPr>
        <w:t>)</w:t>
      </w:r>
      <w:r w:rsidRPr="000247F8">
        <w:rPr>
          <w:rFonts w:ascii="Arial" w:hAnsi="Arial" w:cs="Arial"/>
          <w:color w:val="404040"/>
          <w:sz w:val="20"/>
          <w:szCs w:val="20"/>
        </w:rPr>
        <w:tab/>
      </w:r>
      <w:r w:rsidRPr="000247F8">
        <w:rPr>
          <w:rFonts w:ascii="Arial" w:hAnsi="Arial" w:cs="Arial"/>
          <w:color w:val="404040"/>
          <w:sz w:val="20"/>
          <w:szCs w:val="20"/>
        </w:rPr>
        <w:tab/>
      </w:r>
      <w:r w:rsidRPr="000247F8">
        <w:rPr>
          <w:rFonts w:ascii="Arial" w:hAnsi="Arial" w:cs="Arial"/>
          <w:color w:val="404040"/>
          <w:sz w:val="20"/>
          <w:szCs w:val="20"/>
        </w:rPr>
        <w:tab/>
      </w:r>
      <w:r w:rsidRPr="000247F8">
        <w:rPr>
          <w:rFonts w:ascii="Arial" w:hAnsi="Arial" w:cs="Arial"/>
          <w:color w:val="404040"/>
          <w:sz w:val="20"/>
          <w:szCs w:val="20"/>
        </w:rPr>
        <w:tab/>
      </w:r>
      <w:r w:rsidR="002F6205">
        <w:rPr>
          <w:rFonts w:ascii="Arial" w:hAnsi="Arial" w:cs="Arial"/>
          <w:color w:val="404040"/>
          <w:sz w:val="20"/>
          <w:szCs w:val="20"/>
        </w:rPr>
        <w:t xml:space="preserve">       </w:t>
      </w:r>
      <w:r w:rsidR="00203AD4">
        <w:rPr>
          <w:rFonts w:ascii="Arial" w:hAnsi="Arial" w:cs="Arial"/>
          <w:color w:val="404040"/>
          <w:sz w:val="20"/>
          <w:szCs w:val="20"/>
        </w:rPr>
        <w:t xml:space="preserve">                  </w:t>
      </w:r>
      <w:r w:rsidR="003E080F">
        <w:rPr>
          <w:rFonts w:ascii="Arial" w:hAnsi="Arial" w:cs="Arial"/>
          <w:color w:val="404040"/>
          <w:sz w:val="20"/>
          <w:szCs w:val="20"/>
        </w:rPr>
        <w:t>Kannur</w:t>
      </w:r>
      <w:r w:rsidRPr="000247F8">
        <w:rPr>
          <w:rFonts w:ascii="Arial" w:hAnsi="Arial" w:cs="Arial"/>
          <w:color w:val="404040"/>
          <w:sz w:val="20"/>
          <w:szCs w:val="20"/>
        </w:rPr>
        <w:t xml:space="preserve">, </w:t>
      </w:r>
      <w:r w:rsidR="00203AD4">
        <w:rPr>
          <w:rFonts w:ascii="Arial" w:hAnsi="Arial" w:cs="Arial"/>
          <w:color w:val="404040"/>
          <w:sz w:val="20"/>
          <w:szCs w:val="20"/>
        </w:rPr>
        <w:t>IND</w:t>
      </w:r>
    </w:p>
    <w:p w14:paraId="0915E625" w14:textId="77777777" w:rsidR="008142E0" w:rsidRDefault="004E4334" w:rsidP="006866F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Kannur </w:t>
      </w:r>
      <w:r w:rsidR="006866F7" w:rsidRPr="000247F8">
        <w:rPr>
          <w:rFonts w:ascii="Arial" w:hAnsi="Arial" w:cs="Arial"/>
          <w:color w:val="404040"/>
          <w:sz w:val="20"/>
          <w:szCs w:val="20"/>
        </w:rPr>
        <w:t>University</w:t>
      </w:r>
      <w:r w:rsidRPr="000247F8">
        <w:rPr>
          <w:rFonts w:ascii="Arial" w:hAnsi="Arial" w:cs="Arial"/>
          <w:color w:val="404040"/>
          <w:sz w:val="20"/>
          <w:szCs w:val="20"/>
        </w:rPr>
        <w:t xml:space="preserve"> </w:t>
      </w:r>
      <w:r w:rsidR="00B97B26">
        <w:rPr>
          <w:rFonts w:ascii="Arial" w:hAnsi="Arial" w:cs="Arial"/>
          <w:color w:val="404040"/>
          <w:sz w:val="20"/>
          <w:szCs w:val="20"/>
        </w:rPr>
        <w:t xml:space="preserve">                                                                                                                      </w:t>
      </w:r>
      <w:r w:rsidR="006866F7" w:rsidRPr="00B97B26">
        <w:rPr>
          <w:rFonts w:ascii="Arial" w:hAnsi="Arial" w:cs="Arial"/>
          <w:color w:val="404040"/>
          <w:sz w:val="20"/>
          <w:szCs w:val="20"/>
        </w:rPr>
        <w:t>Graduated</w:t>
      </w:r>
      <w:r w:rsidR="006866F7" w:rsidRPr="000247F8">
        <w:rPr>
          <w:rFonts w:ascii="Arial" w:hAnsi="Arial" w:cs="Arial"/>
          <w:color w:val="404040"/>
          <w:sz w:val="20"/>
          <w:szCs w:val="20"/>
        </w:rPr>
        <w:t>: 200</w:t>
      </w:r>
      <w:r>
        <w:rPr>
          <w:rFonts w:ascii="Arial" w:hAnsi="Arial" w:cs="Arial"/>
          <w:color w:val="404040"/>
          <w:sz w:val="20"/>
          <w:szCs w:val="20"/>
        </w:rPr>
        <w:t>5</w:t>
      </w:r>
    </w:p>
    <w:p w14:paraId="282ACE1E" w14:textId="77777777" w:rsidR="00AB1756" w:rsidRPr="000247F8" w:rsidRDefault="00AB1756" w:rsidP="006866F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14:paraId="0D3222FA" w14:textId="77777777" w:rsidR="00805741" w:rsidRPr="006C1470" w:rsidRDefault="006866F7" w:rsidP="00547C5B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="Arial" w:hAnsi="Arial" w:cs="Arial"/>
          <w:color w:val="1F497D"/>
          <w:lang w:val="en-US"/>
        </w:rPr>
      </w:pPr>
      <w:r w:rsidRPr="006C1470">
        <w:rPr>
          <w:rFonts w:ascii="Arial" w:hAnsi="Arial" w:cs="Arial"/>
          <w:b w:val="0"/>
          <w:color w:val="1F497D"/>
          <w:sz w:val="28"/>
          <w:szCs w:val="28"/>
        </w:rPr>
        <w:t xml:space="preserve">Professional </w:t>
      </w:r>
      <w:r w:rsidR="00893192" w:rsidRPr="006C1470">
        <w:rPr>
          <w:rFonts w:ascii="Arial" w:hAnsi="Arial" w:cs="Arial"/>
          <w:b w:val="0"/>
          <w:color w:val="1F497D"/>
          <w:sz w:val="28"/>
          <w:szCs w:val="28"/>
        </w:rPr>
        <w:t>Affiliations</w:t>
      </w:r>
      <w:r w:rsidRPr="006C1470">
        <w:rPr>
          <w:rFonts w:ascii="Arial" w:hAnsi="Arial" w:cs="Arial"/>
          <w:b w:val="0"/>
          <w:color w:val="1F497D"/>
          <w:sz w:val="28"/>
          <w:szCs w:val="28"/>
        </w:rPr>
        <w:t xml:space="preserve"> and Industry Participation</w:t>
      </w:r>
    </w:p>
    <w:p w14:paraId="57748EA3" w14:textId="77777777" w:rsidR="00B17601" w:rsidRPr="00B17601" w:rsidRDefault="00B17601" w:rsidP="00B17601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</w:p>
    <w:p w14:paraId="2D90D770" w14:textId="77777777" w:rsidR="00F9107C" w:rsidRPr="002C3241" w:rsidRDefault="00747829" w:rsidP="00747829">
      <w:pPr>
        <w:pStyle w:val="TOC2"/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</w:pPr>
      <w:r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  </w:t>
      </w:r>
      <w:r w:rsidR="00AF1750">
        <w:rPr>
          <w:rFonts w:ascii="Arial" w:hAnsi="Arial" w:cs="Arial"/>
          <w:b/>
          <w:noProof/>
          <w:color w:val="404040"/>
          <w:lang w:val="en-AU" w:eastAsia="en-AU"/>
        </w:rPr>
        <w:drawing>
          <wp:inline distT="0" distB="0" distL="0" distR="0" wp14:anchorId="15BE4887" wp14:editId="3FF11EC3">
            <wp:extent cx="285750" cy="285750"/>
            <wp:effectExtent l="0" t="0" r="0" b="0"/>
            <wp:docPr id="1" name="Picture 1" descr="Drawing (1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="00507DC1" w:rsidRPr="006C1470">
          <w:rPr>
            <w:rFonts w:ascii="Arial" w:eastAsia="MS Mincho" w:hAnsi="Arial" w:cs="Arial"/>
            <w:color w:val="1F497D"/>
            <w:sz w:val="20"/>
            <w:szCs w:val="20"/>
            <w:lang w:val="en-AU" w:eastAsia="en-US"/>
          </w:rPr>
          <w:t>http://www.soascribbles.wordpress.com</w:t>
        </w:r>
      </w:hyperlink>
      <w:r w:rsidR="002C3241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 xml:space="preserve"> </w:t>
      </w:r>
      <w:r w:rsidR="002C3241" w:rsidRPr="002C3241">
        <w:rPr>
          <w:rFonts w:ascii="Arial" w:eastAsia="MS Mincho" w:hAnsi="Arial" w:cs="Arial"/>
          <w:color w:val="404040"/>
          <w:sz w:val="20"/>
          <w:szCs w:val="20"/>
          <w:lang w:val="en-AU" w:eastAsia="en-US"/>
        </w:rPr>
        <w:t>– Active SOA blog author since 2011</w:t>
      </w:r>
    </w:p>
    <w:p w14:paraId="28A59D75" w14:textId="77777777" w:rsidR="00301F6D" w:rsidRPr="00301F6D" w:rsidRDefault="00301F6D" w:rsidP="00301F6D">
      <w:pPr>
        <w:numPr>
          <w:ilvl w:val="0"/>
          <w:numId w:val="15"/>
        </w:numPr>
        <w:shd w:val="clear" w:color="auto" w:fill="FFFFFF"/>
        <w:spacing w:line="300" w:lineRule="atLeast"/>
        <w:rPr>
          <w:rFonts w:ascii="Arial" w:hAnsi="Arial" w:cs="Arial"/>
          <w:color w:val="404040"/>
          <w:sz w:val="20"/>
          <w:szCs w:val="20"/>
        </w:rPr>
      </w:pPr>
      <w:r w:rsidRPr="00301F6D">
        <w:rPr>
          <w:rFonts w:ascii="Arial" w:hAnsi="Arial" w:cs="Arial"/>
          <w:color w:val="404040"/>
          <w:sz w:val="20"/>
          <w:szCs w:val="20"/>
        </w:rPr>
        <w:t>Oracle Technology Network (OTN)</w:t>
      </w:r>
      <w:r w:rsidR="0038631E">
        <w:rPr>
          <w:rFonts w:ascii="Arial" w:hAnsi="Arial" w:cs="Arial"/>
          <w:color w:val="404040"/>
          <w:sz w:val="20"/>
          <w:szCs w:val="20"/>
        </w:rPr>
        <w:t xml:space="preserve"> – Active member since September 2008</w:t>
      </w:r>
    </w:p>
    <w:p w14:paraId="74966D10" w14:textId="77777777" w:rsidR="006866F7" w:rsidRPr="006C1470" w:rsidRDefault="006866F7" w:rsidP="006866F7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="Arial" w:hAnsi="Arial" w:cs="Arial"/>
          <w:b w:val="0"/>
          <w:color w:val="1F497D"/>
          <w:sz w:val="28"/>
          <w:szCs w:val="28"/>
          <w:lang w:val="en-US"/>
        </w:rPr>
      </w:pPr>
      <w:r w:rsidRPr="000247F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 w:rsidRPr="006C1470">
        <w:rPr>
          <w:rFonts w:ascii="Arial" w:hAnsi="Arial" w:cs="Arial"/>
          <w:b w:val="0"/>
          <w:color w:val="1F497D"/>
          <w:sz w:val="28"/>
          <w:szCs w:val="28"/>
        </w:rPr>
        <w:t>References</w:t>
      </w:r>
    </w:p>
    <w:p w14:paraId="49E2FDAA" w14:textId="77777777" w:rsidR="00CD4336" w:rsidRDefault="00CD4336" w:rsidP="00C61CDA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</w:p>
    <w:p w14:paraId="242A5088" w14:textId="77777777" w:rsidR="00146C36" w:rsidRDefault="000F189B" w:rsidP="002E080E">
      <w:pPr>
        <w:rPr>
          <w:rFonts w:ascii="Arial" w:hAnsi="Arial" w:cs="Arial"/>
          <w:color w:val="404040"/>
          <w:sz w:val="20"/>
          <w:szCs w:val="20"/>
        </w:rPr>
      </w:pPr>
      <w:r w:rsidRPr="000F189B">
        <w:rPr>
          <w:rFonts w:ascii="Arial" w:hAnsi="Arial" w:cs="Arial"/>
          <w:color w:val="404040"/>
          <w:sz w:val="20"/>
          <w:szCs w:val="20"/>
        </w:rPr>
        <w:t>Available on request.</w:t>
      </w:r>
    </w:p>
    <w:p w14:paraId="066028DB" w14:textId="77777777" w:rsidR="00146C36" w:rsidRPr="00146C36" w:rsidRDefault="00146C36" w:rsidP="00146C36">
      <w:pPr>
        <w:rPr>
          <w:rFonts w:ascii="Arial" w:hAnsi="Arial" w:cs="Arial"/>
          <w:sz w:val="20"/>
          <w:szCs w:val="20"/>
        </w:rPr>
      </w:pPr>
    </w:p>
    <w:p w14:paraId="320C1CEC" w14:textId="77777777" w:rsidR="00146C36" w:rsidRPr="00146C36" w:rsidRDefault="00146C36" w:rsidP="00146C36">
      <w:pPr>
        <w:rPr>
          <w:rFonts w:ascii="Arial" w:hAnsi="Arial" w:cs="Arial"/>
          <w:sz w:val="20"/>
          <w:szCs w:val="20"/>
        </w:rPr>
      </w:pPr>
    </w:p>
    <w:sectPr w:rsidR="00146C36" w:rsidRPr="00146C36" w:rsidSect="00547C5B">
      <w:footerReference w:type="default" r:id="rId16"/>
      <w:pgSz w:w="11900" w:h="16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E65B2" w14:textId="77777777" w:rsidR="002679CA" w:rsidRDefault="002679CA" w:rsidP="00E11343">
      <w:r>
        <w:separator/>
      </w:r>
    </w:p>
  </w:endnote>
  <w:endnote w:type="continuationSeparator" w:id="0">
    <w:p w14:paraId="5CC41730" w14:textId="77777777" w:rsidR="002679CA" w:rsidRDefault="002679CA" w:rsidP="00E1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60"/>
      <w:gridCol w:w="490"/>
    </w:tblGrid>
    <w:tr w:rsidR="00B61E74" w14:paraId="1E45148D" w14:textId="77777777" w:rsidTr="006C1470">
      <w:trPr>
        <w:trHeight w:val="168"/>
        <w:jc w:val="right"/>
      </w:trPr>
      <w:tc>
        <w:tcPr>
          <w:tcW w:w="9385" w:type="dxa"/>
          <w:vAlign w:val="center"/>
        </w:tcPr>
        <w:p w14:paraId="6D1E27E9" w14:textId="77777777" w:rsidR="00B61E74" w:rsidRPr="00C71682" w:rsidRDefault="00B61E74" w:rsidP="00E71827">
          <w:pPr>
            <w:pStyle w:val="Header"/>
            <w:jc w:val="right"/>
            <w:rPr>
              <w:caps/>
              <w:color w:val="000000"/>
              <w:sz w:val="20"/>
              <w:szCs w:val="20"/>
            </w:rPr>
          </w:pPr>
          <w:r w:rsidRPr="00C71682">
            <w:rPr>
              <w:caps/>
              <w:sz w:val="20"/>
              <w:szCs w:val="20"/>
              <w:lang w:val="en-US"/>
            </w:rPr>
            <w:t>RIJOY PURAYIL</w:t>
          </w:r>
        </w:p>
      </w:tc>
      <w:tc>
        <w:tcPr>
          <w:tcW w:w="494" w:type="dxa"/>
          <w:shd w:val="clear" w:color="auto" w:fill="1F497D"/>
          <w:vAlign w:val="center"/>
        </w:tcPr>
        <w:p w14:paraId="38EE0510" w14:textId="77777777" w:rsidR="00B61E74" w:rsidRPr="005A7C36" w:rsidRDefault="00B61E74">
          <w:pPr>
            <w:pStyle w:val="Footer"/>
            <w:jc w:val="center"/>
            <w:rPr>
              <w:color w:val="FFFFFF"/>
              <w:sz w:val="20"/>
              <w:szCs w:val="20"/>
            </w:rPr>
          </w:pPr>
          <w:r w:rsidRPr="005A7C36">
            <w:rPr>
              <w:color w:val="FFFFFF"/>
              <w:sz w:val="20"/>
              <w:szCs w:val="20"/>
            </w:rPr>
            <w:fldChar w:fldCharType="begin"/>
          </w:r>
          <w:r w:rsidRPr="005A7C36">
            <w:rPr>
              <w:color w:val="FFFFFF"/>
              <w:sz w:val="20"/>
              <w:szCs w:val="20"/>
            </w:rPr>
            <w:instrText xml:space="preserve"> PAGE   \* MERGEFORMAT </w:instrText>
          </w:r>
          <w:r w:rsidRPr="005A7C36">
            <w:rPr>
              <w:color w:val="FFFFFF"/>
              <w:sz w:val="20"/>
              <w:szCs w:val="20"/>
            </w:rPr>
            <w:fldChar w:fldCharType="separate"/>
          </w:r>
          <w:r w:rsidR="000A3F51">
            <w:rPr>
              <w:noProof/>
              <w:color w:val="FFFFFF"/>
              <w:sz w:val="20"/>
              <w:szCs w:val="20"/>
            </w:rPr>
            <w:t>3</w:t>
          </w:r>
          <w:r w:rsidRPr="005A7C36">
            <w:rPr>
              <w:noProof/>
              <w:color w:val="FFFFFF"/>
              <w:sz w:val="20"/>
              <w:szCs w:val="20"/>
            </w:rPr>
            <w:fldChar w:fldCharType="end"/>
          </w:r>
        </w:p>
      </w:tc>
    </w:tr>
  </w:tbl>
  <w:p w14:paraId="5B32219D" w14:textId="77777777" w:rsidR="00B61E74" w:rsidRDefault="00B61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4D55" w14:textId="77777777" w:rsidR="002679CA" w:rsidRDefault="002679CA" w:rsidP="00E11343">
      <w:r>
        <w:separator/>
      </w:r>
    </w:p>
  </w:footnote>
  <w:footnote w:type="continuationSeparator" w:id="0">
    <w:p w14:paraId="4C8FEECB" w14:textId="77777777" w:rsidR="002679CA" w:rsidRDefault="002679CA" w:rsidP="00E1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4"/>
    <w:lvl w:ilvl="0">
      <w:numFmt w:val="bullet"/>
      <w:lvlText w:val=""/>
      <w:lvlJc w:val="left"/>
      <w:pPr>
        <w:tabs>
          <w:tab w:val="num" w:pos="-360"/>
        </w:tabs>
        <w:ind w:left="63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446" w:hanging="360"/>
      </w:pPr>
      <w:rPr>
        <w:rFonts w:ascii="Symbol" w:hAnsi="Symbol" w:cs="Symbol"/>
      </w:rPr>
    </w:lvl>
  </w:abstractNum>
  <w:abstractNum w:abstractNumId="2" w15:restartNumberingAfterBreak="0">
    <w:nsid w:val="002B1820"/>
    <w:multiLevelType w:val="hybridMultilevel"/>
    <w:tmpl w:val="597EB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6E4E"/>
    <w:multiLevelType w:val="hybridMultilevel"/>
    <w:tmpl w:val="DDD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32CC"/>
    <w:multiLevelType w:val="hybridMultilevel"/>
    <w:tmpl w:val="4F68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732B"/>
    <w:multiLevelType w:val="hybridMultilevel"/>
    <w:tmpl w:val="13282D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B21BE"/>
    <w:multiLevelType w:val="hybridMultilevel"/>
    <w:tmpl w:val="4358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051B"/>
    <w:multiLevelType w:val="multilevel"/>
    <w:tmpl w:val="052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66FC4"/>
    <w:multiLevelType w:val="hybridMultilevel"/>
    <w:tmpl w:val="4044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744E8"/>
    <w:multiLevelType w:val="hybridMultilevel"/>
    <w:tmpl w:val="6B9A9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C295D"/>
    <w:multiLevelType w:val="hybridMultilevel"/>
    <w:tmpl w:val="3C48E9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46C40"/>
    <w:multiLevelType w:val="hybridMultilevel"/>
    <w:tmpl w:val="0586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55"/>
    <w:multiLevelType w:val="hybridMultilevel"/>
    <w:tmpl w:val="6B367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D2F04"/>
    <w:multiLevelType w:val="hybridMultilevel"/>
    <w:tmpl w:val="075C9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8B79E">
      <w:start w:val="8"/>
      <w:numFmt w:val="bullet"/>
      <w:lvlText w:val="•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A3C8D"/>
    <w:multiLevelType w:val="hybridMultilevel"/>
    <w:tmpl w:val="1F1C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70344"/>
    <w:multiLevelType w:val="hybridMultilevel"/>
    <w:tmpl w:val="3B3008C0"/>
    <w:lvl w:ilvl="0" w:tplc="D4F07DF8">
      <w:start w:val="1"/>
      <w:numFmt w:val="decimal"/>
      <w:lvlText w:val="%1."/>
      <w:lvlJc w:val="left"/>
      <w:pPr>
        <w:tabs>
          <w:tab w:val="num" w:pos="2940"/>
        </w:tabs>
        <w:ind w:left="29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6" w15:restartNumberingAfterBreak="0">
    <w:nsid w:val="707B6F30"/>
    <w:multiLevelType w:val="multilevel"/>
    <w:tmpl w:val="9B2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5703C"/>
    <w:multiLevelType w:val="hybridMultilevel"/>
    <w:tmpl w:val="10CA8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9225B"/>
    <w:multiLevelType w:val="hybridMultilevel"/>
    <w:tmpl w:val="5C26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330386">
    <w:abstractNumId w:val="12"/>
  </w:num>
  <w:num w:numId="2" w16cid:durableId="132911818">
    <w:abstractNumId w:val="13"/>
  </w:num>
  <w:num w:numId="3" w16cid:durableId="822552069">
    <w:abstractNumId w:val="17"/>
  </w:num>
  <w:num w:numId="4" w16cid:durableId="677076702">
    <w:abstractNumId w:val="6"/>
  </w:num>
  <w:num w:numId="5" w16cid:durableId="249894926">
    <w:abstractNumId w:val="14"/>
  </w:num>
  <w:num w:numId="6" w16cid:durableId="1830711599">
    <w:abstractNumId w:val="8"/>
  </w:num>
  <w:num w:numId="7" w16cid:durableId="695010711">
    <w:abstractNumId w:val="5"/>
  </w:num>
  <w:num w:numId="8" w16cid:durableId="1898934189">
    <w:abstractNumId w:val="10"/>
  </w:num>
  <w:num w:numId="9" w16cid:durableId="1882597910">
    <w:abstractNumId w:val="2"/>
  </w:num>
  <w:num w:numId="10" w16cid:durableId="1100294299">
    <w:abstractNumId w:val="18"/>
  </w:num>
  <w:num w:numId="11" w16cid:durableId="7236762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5341513">
    <w:abstractNumId w:val="15"/>
  </w:num>
  <w:num w:numId="13" w16cid:durableId="35660422">
    <w:abstractNumId w:val="4"/>
  </w:num>
  <w:num w:numId="14" w16cid:durableId="98435778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937756493">
    <w:abstractNumId w:val="3"/>
  </w:num>
  <w:num w:numId="16" w16cid:durableId="251669664">
    <w:abstractNumId w:val="17"/>
  </w:num>
  <w:num w:numId="17" w16cid:durableId="344017481">
    <w:abstractNumId w:val="0"/>
  </w:num>
  <w:num w:numId="18" w16cid:durableId="1720399616">
    <w:abstractNumId w:val="7"/>
  </w:num>
  <w:num w:numId="19" w16cid:durableId="910391027">
    <w:abstractNumId w:val="11"/>
  </w:num>
  <w:num w:numId="20" w16cid:durableId="80748084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43"/>
    <w:rsid w:val="00002417"/>
    <w:rsid w:val="00002DBE"/>
    <w:rsid w:val="000032CF"/>
    <w:rsid w:val="00007D60"/>
    <w:rsid w:val="000115F3"/>
    <w:rsid w:val="00012FD8"/>
    <w:rsid w:val="00014AEB"/>
    <w:rsid w:val="000160A6"/>
    <w:rsid w:val="00020383"/>
    <w:rsid w:val="00020D10"/>
    <w:rsid w:val="00022353"/>
    <w:rsid w:val="000225EB"/>
    <w:rsid w:val="000247F8"/>
    <w:rsid w:val="00032508"/>
    <w:rsid w:val="00033103"/>
    <w:rsid w:val="00033AD7"/>
    <w:rsid w:val="00034569"/>
    <w:rsid w:val="00050950"/>
    <w:rsid w:val="0005631B"/>
    <w:rsid w:val="000578FF"/>
    <w:rsid w:val="00065F15"/>
    <w:rsid w:val="00067508"/>
    <w:rsid w:val="00070291"/>
    <w:rsid w:val="0007502D"/>
    <w:rsid w:val="00077952"/>
    <w:rsid w:val="0008155A"/>
    <w:rsid w:val="0008358B"/>
    <w:rsid w:val="0008394F"/>
    <w:rsid w:val="000936F6"/>
    <w:rsid w:val="00097E98"/>
    <w:rsid w:val="000A1891"/>
    <w:rsid w:val="000A3648"/>
    <w:rsid w:val="000A3F51"/>
    <w:rsid w:val="000A7977"/>
    <w:rsid w:val="000B13DA"/>
    <w:rsid w:val="000B3BD4"/>
    <w:rsid w:val="000B7557"/>
    <w:rsid w:val="000C13CD"/>
    <w:rsid w:val="000C6459"/>
    <w:rsid w:val="000E19AC"/>
    <w:rsid w:val="000E390C"/>
    <w:rsid w:val="000E51FD"/>
    <w:rsid w:val="000E611B"/>
    <w:rsid w:val="000E6D3C"/>
    <w:rsid w:val="000F189B"/>
    <w:rsid w:val="000F3282"/>
    <w:rsid w:val="000F3D21"/>
    <w:rsid w:val="000F4AD5"/>
    <w:rsid w:val="000F55CE"/>
    <w:rsid w:val="00101A51"/>
    <w:rsid w:val="00103E16"/>
    <w:rsid w:val="001073FD"/>
    <w:rsid w:val="001179BF"/>
    <w:rsid w:val="0012308A"/>
    <w:rsid w:val="0012762D"/>
    <w:rsid w:val="00130BDD"/>
    <w:rsid w:val="00131805"/>
    <w:rsid w:val="00134656"/>
    <w:rsid w:val="001362E8"/>
    <w:rsid w:val="00145FFC"/>
    <w:rsid w:val="001460B0"/>
    <w:rsid w:val="00146C36"/>
    <w:rsid w:val="00153D88"/>
    <w:rsid w:val="00154680"/>
    <w:rsid w:val="001551C0"/>
    <w:rsid w:val="001561A2"/>
    <w:rsid w:val="00160B9A"/>
    <w:rsid w:val="00162CCC"/>
    <w:rsid w:val="0016589B"/>
    <w:rsid w:val="001665A1"/>
    <w:rsid w:val="00166FE2"/>
    <w:rsid w:val="0017245C"/>
    <w:rsid w:val="00185379"/>
    <w:rsid w:val="00185B54"/>
    <w:rsid w:val="0018610A"/>
    <w:rsid w:val="001872FC"/>
    <w:rsid w:val="001930F4"/>
    <w:rsid w:val="00197DF2"/>
    <w:rsid w:val="001A1C2E"/>
    <w:rsid w:val="001A39D5"/>
    <w:rsid w:val="001A3D5D"/>
    <w:rsid w:val="001A5DEA"/>
    <w:rsid w:val="001A6512"/>
    <w:rsid w:val="001A6784"/>
    <w:rsid w:val="001A7FE5"/>
    <w:rsid w:val="001B069B"/>
    <w:rsid w:val="001B3AE1"/>
    <w:rsid w:val="001B6ECC"/>
    <w:rsid w:val="001B72E6"/>
    <w:rsid w:val="001C2152"/>
    <w:rsid w:val="001C2738"/>
    <w:rsid w:val="001C59EE"/>
    <w:rsid w:val="001C5FDF"/>
    <w:rsid w:val="001C62AF"/>
    <w:rsid w:val="001D1C5E"/>
    <w:rsid w:val="001D2518"/>
    <w:rsid w:val="001E0F97"/>
    <w:rsid w:val="001E4D7D"/>
    <w:rsid w:val="001E72D4"/>
    <w:rsid w:val="001F2FCD"/>
    <w:rsid w:val="00203366"/>
    <w:rsid w:val="00203AD4"/>
    <w:rsid w:val="00205B9B"/>
    <w:rsid w:val="002136D4"/>
    <w:rsid w:val="00214403"/>
    <w:rsid w:val="00214A35"/>
    <w:rsid w:val="00215A84"/>
    <w:rsid w:val="00221057"/>
    <w:rsid w:val="00221220"/>
    <w:rsid w:val="00223B01"/>
    <w:rsid w:val="00227D5A"/>
    <w:rsid w:val="00230AC5"/>
    <w:rsid w:val="00231993"/>
    <w:rsid w:val="0023244F"/>
    <w:rsid w:val="00237C66"/>
    <w:rsid w:val="00246D81"/>
    <w:rsid w:val="00247FB3"/>
    <w:rsid w:val="002679CA"/>
    <w:rsid w:val="00267FA2"/>
    <w:rsid w:val="00271EB0"/>
    <w:rsid w:val="002766C9"/>
    <w:rsid w:val="00277257"/>
    <w:rsid w:val="00287165"/>
    <w:rsid w:val="00290F55"/>
    <w:rsid w:val="00293604"/>
    <w:rsid w:val="00293C55"/>
    <w:rsid w:val="002968F9"/>
    <w:rsid w:val="002B0B47"/>
    <w:rsid w:val="002B789B"/>
    <w:rsid w:val="002C0DE5"/>
    <w:rsid w:val="002C3241"/>
    <w:rsid w:val="002D5C51"/>
    <w:rsid w:val="002D7669"/>
    <w:rsid w:val="002E0786"/>
    <w:rsid w:val="002E080E"/>
    <w:rsid w:val="002E3525"/>
    <w:rsid w:val="002F6205"/>
    <w:rsid w:val="00301F6D"/>
    <w:rsid w:val="00302FDF"/>
    <w:rsid w:val="003061F2"/>
    <w:rsid w:val="00332EDB"/>
    <w:rsid w:val="00334083"/>
    <w:rsid w:val="00342754"/>
    <w:rsid w:val="003449BC"/>
    <w:rsid w:val="003548C1"/>
    <w:rsid w:val="00355ABA"/>
    <w:rsid w:val="0035677E"/>
    <w:rsid w:val="0036745F"/>
    <w:rsid w:val="00371740"/>
    <w:rsid w:val="00380391"/>
    <w:rsid w:val="00383510"/>
    <w:rsid w:val="0038631E"/>
    <w:rsid w:val="00394565"/>
    <w:rsid w:val="00394E21"/>
    <w:rsid w:val="00397866"/>
    <w:rsid w:val="003A0AA0"/>
    <w:rsid w:val="003A1C34"/>
    <w:rsid w:val="003A6719"/>
    <w:rsid w:val="003B0095"/>
    <w:rsid w:val="003B1487"/>
    <w:rsid w:val="003B33F5"/>
    <w:rsid w:val="003B546E"/>
    <w:rsid w:val="003B6329"/>
    <w:rsid w:val="003B6A7E"/>
    <w:rsid w:val="003B7B10"/>
    <w:rsid w:val="003C2608"/>
    <w:rsid w:val="003C26B7"/>
    <w:rsid w:val="003C66F1"/>
    <w:rsid w:val="003D1B13"/>
    <w:rsid w:val="003D282C"/>
    <w:rsid w:val="003D29BA"/>
    <w:rsid w:val="003D4821"/>
    <w:rsid w:val="003D5900"/>
    <w:rsid w:val="003E080F"/>
    <w:rsid w:val="003E3A75"/>
    <w:rsid w:val="003E4450"/>
    <w:rsid w:val="003F213F"/>
    <w:rsid w:val="003F246D"/>
    <w:rsid w:val="003F2C2D"/>
    <w:rsid w:val="003F3E4B"/>
    <w:rsid w:val="003F46FB"/>
    <w:rsid w:val="004035E1"/>
    <w:rsid w:val="004055A5"/>
    <w:rsid w:val="0041116B"/>
    <w:rsid w:val="00416632"/>
    <w:rsid w:val="004205B5"/>
    <w:rsid w:val="00430F56"/>
    <w:rsid w:val="00431F5B"/>
    <w:rsid w:val="004320E8"/>
    <w:rsid w:val="00433F38"/>
    <w:rsid w:val="00435905"/>
    <w:rsid w:val="004477A7"/>
    <w:rsid w:val="00447DF6"/>
    <w:rsid w:val="00456991"/>
    <w:rsid w:val="00461679"/>
    <w:rsid w:val="00464178"/>
    <w:rsid w:val="0046443A"/>
    <w:rsid w:val="00467247"/>
    <w:rsid w:val="00477990"/>
    <w:rsid w:val="00477AEF"/>
    <w:rsid w:val="0048424E"/>
    <w:rsid w:val="00490943"/>
    <w:rsid w:val="00492052"/>
    <w:rsid w:val="004922FD"/>
    <w:rsid w:val="00492497"/>
    <w:rsid w:val="00492BAB"/>
    <w:rsid w:val="00493EE1"/>
    <w:rsid w:val="00497DB0"/>
    <w:rsid w:val="004A0000"/>
    <w:rsid w:val="004A312A"/>
    <w:rsid w:val="004A6D4B"/>
    <w:rsid w:val="004A7FF1"/>
    <w:rsid w:val="004B1D0A"/>
    <w:rsid w:val="004B37B4"/>
    <w:rsid w:val="004B5701"/>
    <w:rsid w:val="004B6D49"/>
    <w:rsid w:val="004C2DE8"/>
    <w:rsid w:val="004C556E"/>
    <w:rsid w:val="004C61C1"/>
    <w:rsid w:val="004D07D5"/>
    <w:rsid w:val="004D1DF6"/>
    <w:rsid w:val="004D638E"/>
    <w:rsid w:val="004D6740"/>
    <w:rsid w:val="004D6EFC"/>
    <w:rsid w:val="004E0054"/>
    <w:rsid w:val="004E2580"/>
    <w:rsid w:val="004E4334"/>
    <w:rsid w:val="004E7667"/>
    <w:rsid w:val="004E7C7A"/>
    <w:rsid w:val="004F314F"/>
    <w:rsid w:val="005013F5"/>
    <w:rsid w:val="00503DA6"/>
    <w:rsid w:val="005044DF"/>
    <w:rsid w:val="00505192"/>
    <w:rsid w:val="005078BC"/>
    <w:rsid w:val="00507DC1"/>
    <w:rsid w:val="00511547"/>
    <w:rsid w:val="0051243D"/>
    <w:rsid w:val="005140FD"/>
    <w:rsid w:val="00525D74"/>
    <w:rsid w:val="00534098"/>
    <w:rsid w:val="00534EBB"/>
    <w:rsid w:val="00535B0F"/>
    <w:rsid w:val="00540567"/>
    <w:rsid w:val="00542605"/>
    <w:rsid w:val="00543AFB"/>
    <w:rsid w:val="005450EF"/>
    <w:rsid w:val="0054542A"/>
    <w:rsid w:val="00547C5B"/>
    <w:rsid w:val="00550737"/>
    <w:rsid w:val="00552859"/>
    <w:rsid w:val="005547EB"/>
    <w:rsid w:val="005614EF"/>
    <w:rsid w:val="00570C73"/>
    <w:rsid w:val="00570E56"/>
    <w:rsid w:val="005749C8"/>
    <w:rsid w:val="00576507"/>
    <w:rsid w:val="0057734E"/>
    <w:rsid w:val="00577B90"/>
    <w:rsid w:val="0058030A"/>
    <w:rsid w:val="005809E6"/>
    <w:rsid w:val="00582D52"/>
    <w:rsid w:val="005854D9"/>
    <w:rsid w:val="00587F0B"/>
    <w:rsid w:val="00593DE1"/>
    <w:rsid w:val="005A009C"/>
    <w:rsid w:val="005A1219"/>
    <w:rsid w:val="005A1381"/>
    <w:rsid w:val="005A5302"/>
    <w:rsid w:val="005A7C36"/>
    <w:rsid w:val="005B0599"/>
    <w:rsid w:val="005B2086"/>
    <w:rsid w:val="005B2719"/>
    <w:rsid w:val="005B42FF"/>
    <w:rsid w:val="005C1E76"/>
    <w:rsid w:val="005C649A"/>
    <w:rsid w:val="005D4403"/>
    <w:rsid w:val="005D5225"/>
    <w:rsid w:val="005D6569"/>
    <w:rsid w:val="005E2AE9"/>
    <w:rsid w:val="005E3CAF"/>
    <w:rsid w:val="005E6468"/>
    <w:rsid w:val="005E6762"/>
    <w:rsid w:val="005F3A83"/>
    <w:rsid w:val="005F6564"/>
    <w:rsid w:val="006007A6"/>
    <w:rsid w:val="00600B7D"/>
    <w:rsid w:val="0060136C"/>
    <w:rsid w:val="00605E93"/>
    <w:rsid w:val="00612C9E"/>
    <w:rsid w:val="00613264"/>
    <w:rsid w:val="00614E7C"/>
    <w:rsid w:val="00617730"/>
    <w:rsid w:val="0061790C"/>
    <w:rsid w:val="006227C5"/>
    <w:rsid w:val="006239E0"/>
    <w:rsid w:val="006302F7"/>
    <w:rsid w:val="006318B1"/>
    <w:rsid w:val="006335DF"/>
    <w:rsid w:val="00635613"/>
    <w:rsid w:val="00642506"/>
    <w:rsid w:val="00643B7D"/>
    <w:rsid w:val="00643FDA"/>
    <w:rsid w:val="00644C0A"/>
    <w:rsid w:val="00644C52"/>
    <w:rsid w:val="00645B06"/>
    <w:rsid w:val="00650CEE"/>
    <w:rsid w:val="00652480"/>
    <w:rsid w:val="006556C4"/>
    <w:rsid w:val="0065617F"/>
    <w:rsid w:val="006568E4"/>
    <w:rsid w:val="00662638"/>
    <w:rsid w:val="0066289B"/>
    <w:rsid w:val="0066387C"/>
    <w:rsid w:val="00663DBA"/>
    <w:rsid w:val="00665973"/>
    <w:rsid w:val="0066784A"/>
    <w:rsid w:val="006710B9"/>
    <w:rsid w:val="00673300"/>
    <w:rsid w:val="00674050"/>
    <w:rsid w:val="006756E7"/>
    <w:rsid w:val="00681E66"/>
    <w:rsid w:val="006853B4"/>
    <w:rsid w:val="006866F7"/>
    <w:rsid w:val="00687CB5"/>
    <w:rsid w:val="00690980"/>
    <w:rsid w:val="006921E2"/>
    <w:rsid w:val="0069741F"/>
    <w:rsid w:val="006A0743"/>
    <w:rsid w:val="006A5397"/>
    <w:rsid w:val="006A7050"/>
    <w:rsid w:val="006B0567"/>
    <w:rsid w:val="006B13E6"/>
    <w:rsid w:val="006B4DB8"/>
    <w:rsid w:val="006B5537"/>
    <w:rsid w:val="006B55CC"/>
    <w:rsid w:val="006C1470"/>
    <w:rsid w:val="006C2F9E"/>
    <w:rsid w:val="006C449C"/>
    <w:rsid w:val="006D24D9"/>
    <w:rsid w:val="006D3C00"/>
    <w:rsid w:val="006D6532"/>
    <w:rsid w:val="006E37D4"/>
    <w:rsid w:val="006E66CB"/>
    <w:rsid w:val="006E78F1"/>
    <w:rsid w:val="00700AD2"/>
    <w:rsid w:val="00701654"/>
    <w:rsid w:val="00701F84"/>
    <w:rsid w:val="007020AE"/>
    <w:rsid w:val="00705A1D"/>
    <w:rsid w:val="007060B1"/>
    <w:rsid w:val="00710EFB"/>
    <w:rsid w:val="00713613"/>
    <w:rsid w:val="007153A2"/>
    <w:rsid w:val="007171E8"/>
    <w:rsid w:val="007178CA"/>
    <w:rsid w:val="00722A4E"/>
    <w:rsid w:val="00723AAF"/>
    <w:rsid w:val="00733CFB"/>
    <w:rsid w:val="0073731C"/>
    <w:rsid w:val="00741C94"/>
    <w:rsid w:val="00742A51"/>
    <w:rsid w:val="007466DD"/>
    <w:rsid w:val="00747260"/>
    <w:rsid w:val="00747829"/>
    <w:rsid w:val="00753CCA"/>
    <w:rsid w:val="007540E5"/>
    <w:rsid w:val="0075787E"/>
    <w:rsid w:val="00757D90"/>
    <w:rsid w:val="00762B6C"/>
    <w:rsid w:val="00764671"/>
    <w:rsid w:val="007659BD"/>
    <w:rsid w:val="00766E1D"/>
    <w:rsid w:val="00775786"/>
    <w:rsid w:val="00776B76"/>
    <w:rsid w:val="0078163A"/>
    <w:rsid w:val="00782988"/>
    <w:rsid w:val="00785BB5"/>
    <w:rsid w:val="007875A7"/>
    <w:rsid w:val="007906C1"/>
    <w:rsid w:val="0079089A"/>
    <w:rsid w:val="00797401"/>
    <w:rsid w:val="007A3C77"/>
    <w:rsid w:val="007A3E0F"/>
    <w:rsid w:val="007B5DCC"/>
    <w:rsid w:val="007B7AA4"/>
    <w:rsid w:val="007B7B6D"/>
    <w:rsid w:val="007C276F"/>
    <w:rsid w:val="007C311A"/>
    <w:rsid w:val="007D09BF"/>
    <w:rsid w:val="007D476F"/>
    <w:rsid w:val="007E00F0"/>
    <w:rsid w:val="007E725C"/>
    <w:rsid w:val="007E77EE"/>
    <w:rsid w:val="007F0D55"/>
    <w:rsid w:val="007F18FF"/>
    <w:rsid w:val="007F6BA8"/>
    <w:rsid w:val="007F76EF"/>
    <w:rsid w:val="00805741"/>
    <w:rsid w:val="008068F4"/>
    <w:rsid w:val="008132C2"/>
    <w:rsid w:val="008142E0"/>
    <w:rsid w:val="008155B5"/>
    <w:rsid w:val="00816B16"/>
    <w:rsid w:val="00821E98"/>
    <w:rsid w:val="0082325E"/>
    <w:rsid w:val="0082651A"/>
    <w:rsid w:val="008304CB"/>
    <w:rsid w:val="00833256"/>
    <w:rsid w:val="00833389"/>
    <w:rsid w:val="0084133D"/>
    <w:rsid w:val="00843C44"/>
    <w:rsid w:val="008445A8"/>
    <w:rsid w:val="008520EC"/>
    <w:rsid w:val="008571B6"/>
    <w:rsid w:val="0085765C"/>
    <w:rsid w:val="00857C6A"/>
    <w:rsid w:val="00857D49"/>
    <w:rsid w:val="00860C27"/>
    <w:rsid w:val="0086272C"/>
    <w:rsid w:val="008659E4"/>
    <w:rsid w:val="00865B4E"/>
    <w:rsid w:val="00865BEC"/>
    <w:rsid w:val="0086774D"/>
    <w:rsid w:val="00870C56"/>
    <w:rsid w:val="00870EA0"/>
    <w:rsid w:val="008762A1"/>
    <w:rsid w:val="0087737B"/>
    <w:rsid w:val="008800B7"/>
    <w:rsid w:val="008808B1"/>
    <w:rsid w:val="00881BAA"/>
    <w:rsid w:val="00883C43"/>
    <w:rsid w:val="00885440"/>
    <w:rsid w:val="00886DA8"/>
    <w:rsid w:val="008911F8"/>
    <w:rsid w:val="0089206B"/>
    <w:rsid w:val="00893192"/>
    <w:rsid w:val="00896B62"/>
    <w:rsid w:val="008A6AEA"/>
    <w:rsid w:val="008A6E07"/>
    <w:rsid w:val="008A74D6"/>
    <w:rsid w:val="008B178E"/>
    <w:rsid w:val="008B2715"/>
    <w:rsid w:val="008C10D2"/>
    <w:rsid w:val="008C3939"/>
    <w:rsid w:val="008C39D6"/>
    <w:rsid w:val="008C79CD"/>
    <w:rsid w:val="008D4DBC"/>
    <w:rsid w:val="008D756E"/>
    <w:rsid w:val="008D799A"/>
    <w:rsid w:val="008E1BB5"/>
    <w:rsid w:val="008E2235"/>
    <w:rsid w:val="008E26D4"/>
    <w:rsid w:val="008F2D05"/>
    <w:rsid w:val="008F51A1"/>
    <w:rsid w:val="008F7B50"/>
    <w:rsid w:val="009021A9"/>
    <w:rsid w:val="009022BD"/>
    <w:rsid w:val="009024B4"/>
    <w:rsid w:val="00903BE5"/>
    <w:rsid w:val="00903BF2"/>
    <w:rsid w:val="00907B6C"/>
    <w:rsid w:val="00911818"/>
    <w:rsid w:val="00914428"/>
    <w:rsid w:val="00920841"/>
    <w:rsid w:val="00921AE9"/>
    <w:rsid w:val="00921F73"/>
    <w:rsid w:val="00922336"/>
    <w:rsid w:val="00923C98"/>
    <w:rsid w:val="00924186"/>
    <w:rsid w:val="00930770"/>
    <w:rsid w:val="009319A6"/>
    <w:rsid w:val="00931D20"/>
    <w:rsid w:val="009337F4"/>
    <w:rsid w:val="00934FB0"/>
    <w:rsid w:val="009413F2"/>
    <w:rsid w:val="00945403"/>
    <w:rsid w:val="009507A8"/>
    <w:rsid w:val="00950897"/>
    <w:rsid w:val="0095284B"/>
    <w:rsid w:val="00953737"/>
    <w:rsid w:val="00964DDB"/>
    <w:rsid w:val="0096678B"/>
    <w:rsid w:val="0099135A"/>
    <w:rsid w:val="00991D85"/>
    <w:rsid w:val="009944E8"/>
    <w:rsid w:val="00994F68"/>
    <w:rsid w:val="00997502"/>
    <w:rsid w:val="009A0AD1"/>
    <w:rsid w:val="009A0BB5"/>
    <w:rsid w:val="009A1A92"/>
    <w:rsid w:val="009A50A0"/>
    <w:rsid w:val="009A557D"/>
    <w:rsid w:val="009A6965"/>
    <w:rsid w:val="009B3676"/>
    <w:rsid w:val="009B509F"/>
    <w:rsid w:val="009B625A"/>
    <w:rsid w:val="009B6963"/>
    <w:rsid w:val="009C05D0"/>
    <w:rsid w:val="009C1D26"/>
    <w:rsid w:val="009C4951"/>
    <w:rsid w:val="009C5C2F"/>
    <w:rsid w:val="009C67E1"/>
    <w:rsid w:val="009D598C"/>
    <w:rsid w:val="009D6B49"/>
    <w:rsid w:val="009E1E90"/>
    <w:rsid w:val="009E382F"/>
    <w:rsid w:val="009E5152"/>
    <w:rsid w:val="009E5684"/>
    <w:rsid w:val="009F1DFC"/>
    <w:rsid w:val="009F25A1"/>
    <w:rsid w:val="009F3B2F"/>
    <w:rsid w:val="009F4C1D"/>
    <w:rsid w:val="009F733F"/>
    <w:rsid w:val="009F7912"/>
    <w:rsid w:val="00A0482C"/>
    <w:rsid w:val="00A10473"/>
    <w:rsid w:val="00A10578"/>
    <w:rsid w:val="00A1456A"/>
    <w:rsid w:val="00A17A79"/>
    <w:rsid w:val="00A25003"/>
    <w:rsid w:val="00A3335D"/>
    <w:rsid w:val="00A36717"/>
    <w:rsid w:val="00A42449"/>
    <w:rsid w:val="00A42AD9"/>
    <w:rsid w:val="00A42CDC"/>
    <w:rsid w:val="00A45848"/>
    <w:rsid w:val="00A53689"/>
    <w:rsid w:val="00A56218"/>
    <w:rsid w:val="00A570E6"/>
    <w:rsid w:val="00A578CE"/>
    <w:rsid w:val="00A57F3C"/>
    <w:rsid w:val="00A66202"/>
    <w:rsid w:val="00A70470"/>
    <w:rsid w:val="00A71974"/>
    <w:rsid w:val="00A739E2"/>
    <w:rsid w:val="00A74957"/>
    <w:rsid w:val="00A75315"/>
    <w:rsid w:val="00A77CFF"/>
    <w:rsid w:val="00A80CF4"/>
    <w:rsid w:val="00A83B05"/>
    <w:rsid w:val="00A9299D"/>
    <w:rsid w:val="00A94FE1"/>
    <w:rsid w:val="00A97228"/>
    <w:rsid w:val="00AA1520"/>
    <w:rsid w:val="00AA5623"/>
    <w:rsid w:val="00AA5E63"/>
    <w:rsid w:val="00AB061C"/>
    <w:rsid w:val="00AB0842"/>
    <w:rsid w:val="00AB1756"/>
    <w:rsid w:val="00AB71DE"/>
    <w:rsid w:val="00AC3E64"/>
    <w:rsid w:val="00AC5A81"/>
    <w:rsid w:val="00AD0035"/>
    <w:rsid w:val="00AD2422"/>
    <w:rsid w:val="00AD45CD"/>
    <w:rsid w:val="00AE1590"/>
    <w:rsid w:val="00AE203D"/>
    <w:rsid w:val="00AE63C5"/>
    <w:rsid w:val="00AF1750"/>
    <w:rsid w:val="00AF1CCB"/>
    <w:rsid w:val="00AF2569"/>
    <w:rsid w:val="00B054A6"/>
    <w:rsid w:val="00B05C66"/>
    <w:rsid w:val="00B07A3A"/>
    <w:rsid w:val="00B1377F"/>
    <w:rsid w:val="00B14C54"/>
    <w:rsid w:val="00B1643B"/>
    <w:rsid w:val="00B17601"/>
    <w:rsid w:val="00B25412"/>
    <w:rsid w:val="00B309AD"/>
    <w:rsid w:val="00B30B40"/>
    <w:rsid w:val="00B3514D"/>
    <w:rsid w:val="00B37C2F"/>
    <w:rsid w:val="00B4012E"/>
    <w:rsid w:val="00B42031"/>
    <w:rsid w:val="00B421E6"/>
    <w:rsid w:val="00B441BB"/>
    <w:rsid w:val="00B46401"/>
    <w:rsid w:val="00B476B6"/>
    <w:rsid w:val="00B51262"/>
    <w:rsid w:val="00B52E38"/>
    <w:rsid w:val="00B535AB"/>
    <w:rsid w:val="00B5666A"/>
    <w:rsid w:val="00B60C8E"/>
    <w:rsid w:val="00B60F93"/>
    <w:rsid w:val="00B61E74"/>
    <w:rsid w:val="00B62DA4"/>
    <w:rsid w:val="00B66254"/>
    <w:rsid w:val="00B662AA"/>
    <w:rsid w:val="00B708A9"/>
    <w:rsid w:val="00B73326"/>
    <w:rsid w:val="00B7757C"/>
    <w:rsid w:val="00B8065C"/>
    <w:rsid w:val="00B8480F"/>
    <w:rsid w:val="00B857EC"/>
    <w:rsid w:val="00B91342"/>
    <w:rsid w:val="00B924F6"/>
    <w:rsid w:val="00B926DE"/>
    <w:rsid w:val="00B93367"/>
    <w:rsid w:val="00B9605C"/>
    <w:rsid w:val="00B97B26"/>
    <w:rsid w:val="00BA0954"/>
    <w:rsid w:val="00BB1E07"/>
    <w:rsid w:val="00BB208F"/>
    <w:rsid w:val="00BB61EB"/>
    <w:rsid w:val="00BB6417"/>
    <w:rsid w:val="00BC5B55"/>
    <w:rsid w:val="00BD2FD4"/>
    <w:rsid w:val="00BD3A97"/>
    <w:rsid w:val="00BD6940"/>
    <w:rsid w:val="00BE1CD3"/>
    <w:rsid w:val="00BE61A5"/>
    <w:rsid w:val="00BE69D6"/>
    <w:rsid w:val="00BE6DA8"/>
    <w:rsid w:val="00BF1682"/>
    <w:rsid w:val="00C02E66"/>
    <w:rsid w:val="00C03D83"/>
    <w:rsid w:val="00C0540B"/>
    <w:rsid w:val="00C064B6"/>
    <w:rsid w:val="00C07FC2"/>
    <w:rsid w:val="00C103FE"/>
    <w:rsid w:val="00C10B85"/>
    <w:rsid w:val="00C11C36"/>
    <w:rsid w:val="00C2210A"/>
    <w:rsid w:val="00C229AA"/>
    <w:rsid w:val="00C24407"/>
    <w:rsid w:val="00C25416"/>
    <w:rsid w:val="00C30517"/>
    <w:rsid w:val="00C33C59"/>
    <w:rsid w:val="00C348CF"/>
    <w:rsid w:val="00C3688F"/>
    <w:rsid w:val="00C368A8"/>
    <w:rsid w:val="00C41BCA"/>
    <w:rsid w:val="00C45551"/>
    <w:rsid w:val="00C462EA"/>
    <w:rsid w:val="00C47F5E"/>
    <w:rsid w:val="00C5155B"/>
    <w:rsid w:val="00C562F1"/>
    <w:rsid w:val="00C5656A"/>
    <w:rsid w:val="00C56ECD"/>
    <w:rsid w:val="00C60423"/>
    <w:rsid w:val="00C6094F"/>
    <w:rsid w:val="00C61CDA"/>
    <w:rsid w:val="00C6302D"/>
    <w:rsid w:val="00C71682"/>
    <w:rsid w:val="00C71AD1"/>
    <w:rsid w:val="00C72378"/>
    <w:rsid w:val="00C73CBE"/>
    <w:rsid w:val="00C8664C"/>
    <w:rsid w:val="00C91535"/>
    <w:rsid w:val="00C94F0C"/>
    <w:rsid w:val="00CA0C92"/>
    <w:rsid w:val="00CA0D5B"/>
    <w:rsid w:val="00CA57E7"/>
    <w:rsid w:val="00CB4FD0"/>
    <w:rsid w:val="00CB63FB"/>
    <w:rsid w:val="00CC0BE2"/>
    <w:rsid w:val="00CC1971"/>
    <w:rsid w:val="00CC5C5D"/>
    <w:rsid w:val="00CC65DF"/>
    <w:rsid w:val="00CD4336"/>
    <w:rsid w:val="00CD44AA"/>
    <w:rsid w:val="00CD4E46"/>
    <w:rsid w:val="00CD5D76"/>
    <w:rsid w:val="00CD7C14"/>
    <w:rsid w:val="00CE0411"/>
    <w:rsid w:val="00CE26FD"/>
    <w:rsid w:val="00CE2CAD"/>
    <w:rsid w:val="00CF619D"/>
    <w:rsid w:val="00CF6B14"/>
    <w:rsid w:val="00CF7D1B"/>
    <w:rsid w:val="00D01822"/>
    <w:rsid w:val="00D04ED2"/>
    <w:rsid w:val="00D05AA8"/>
    <w:rsid w:val="00D1168D"/>
    <w:rsid w:val="00D13B3E"/>
    <w:rsid w:val="00D15248"/>
    <w:rsid w:val="00D178C6"/>
    <w:rsid w:val="00D22ADB"/>
    <w:rsid w:val="00D274EE"/>
    <w:rsid w:val="00D27D2A"/>
    <w:rsid w:val="00D3544C"/>
    <w:rsid w:val="00D36D43"/>
    <w:rsid w:val="00D46C28"/>
    <w:rsid w:val="00D5439C"/>
    <w:rsid w:val="00D548D0"/>
    <w:rsid w:val="00D54A12"/>
    <w:rsid w:val="00D570B3"/>
    <w:rsid w:val="00D60662"/>
    <w:rsid w:val="00D6503B"/>
    <w:rsid w:val="00D67476"/>
    <w:rsid w:val="00D73111"/>
    <w:rsid w:val="00D80D98"/>
    <w:rsid w:val="00D81D5C"/>
    <w:rsid w:val="00D84A87"/>
    <w:rsid w:val="00D90942"/>
    <w:rsid w:val="00D90D63"/>
    <w:rsid w:val="00D92145"/>
    <w:rsid w:val="00D92161"/>
    <w:rsid w:val="00D93A99"/>
    <w:rsid w:val="00D93DB1"/>
    <w:rsid w:val="00D9769F"/>
    <w:rsid w:val="00DA3190"/>
    <w:rsid w:val="00DA447A"/>
    <w:rsid w:val="00DA7E4D"/>
    <w:rsid w:val="00DB0C96"/>
    <w:rsid w:val="00DB0DF8"/>
    <w:rsid w:val="00DC2FFA"/>
    <w:rsid w:val="00DC41F7"/>
    <w:rsid w:val="00DC6F7A"/>
    <w:rsid w:val="00DD2A0A"/>
    <w:rsid w:val="00DD3402"/>
    <w:rsid w:val="00DD3F5E"/>
    <w:rsid w:val="00DD61C9"/>
    <w:rsid w:val="00DE1C0A"/>
    <w:rsid w:val="00DE3D98"/>
    <w:rsid w:val="00DE4EA3"/>
    <w:rsid w:val="00DE5E64"/>
    <w:rsid w:val="00DF2E4D"/>
    <w:rsid w:val="00DF5307"/>
    <w:rsid w:val="00E00E95"/>
    <w:rsid w:val="00E00F82"/>
    <w:rsid w:val="00E019A6"/>
    <w:rsid w:val="00E02C43"/>
    <w:rsid w:val="00E032CA"/>
    <w:rsid w:val="00E10E97"/>
    <w:rsid w:val="00E11343"/>
    <w:rsid w:val="00E16A4A"/>
    <w:rsid w:val="00E24E45"/>
    <w:rsid w:val="00E24F56"/>
    <w:rsid w:val="00E30AA9"/>
    <w:rsid w:val="00E320BD"/>
    <w:rsid w:val="00E354A1"/>
    <w:rsid w:val="00E371D9"/>
    <w:rsid w:val="00E37242"/>
    <w:rsid w:val="00E46DDB"/>
    <w:rsid w:val="00E52228"/>
    <w:rsid w:val="00E542C1"/>
    <w:rsid w:val="00E62304"/>
    <w:rsid w:val="00E63C07"/>
    <w:rsid w:val="00E67318"/>
    <w:rsid w:val="00E71827"/>
    <w:rsid w:val="00E74E4D"/>
    <w:rsid w:val="00E76515"/>
    <w:rsid w:val="00E767B8"/>
    <w:rsid w:val="00E769BB"/>
    <w:rsid w:val="00E76DB1"/>
    <w:rsid w:val="00E80B97"/>
    <w:rsid w:val="00E83CE3"/>
    <w:rsid w:val="00E90444"/>
    <w:rsid w:val="00EA0589"/>
    <w:rsid w:val="00EA05F3"/>
    <w:rsid w:val="00EA0C48"/>
    <w:rsid w:val="00EA5F35"/>
    <w:rsid w:val="00EA78A5"/>
    <w:rsid w:val="00EC47B7"/>
    <w:rsid w:val="00EC66A3"/>
    <w:rsid w:val="00EC7429"/>
    <w:rsid w:val="00ED0BFF"/>
    <w:rsid w:val="00ED3151"/>
    <w:rsid w:val="00ED38EE"/>
    <w:rsid w:val="00ED4C88"/>
    <w:rsid w:val="00ED4F9D"/>
    <w:rsid w:val="00EE0046"/>
    <w:rsid w:val="00EE1AD9"/>
    <w:rsid w:val="00EE3220"/>
    <w:rsid w:val="00EE3D2D"/>
    <w:rsid w:val="00EF1F94"/>
    <w:rsid w:val="00EF41C4"/>
    <w:rsid w:val="00EF43C3"/>
    <w:rsid w:val="00EF5029"/>
    <w:rsid w:val="00EF572B"/>
    <w:rsid w:val="00F00B49"/>
    <w:rsid w:val="00F021DB"/>
    <w:rsid w:val="00F02B90"/>
    <w:rsid w:val="00F044F8"/>
    <w:rsid w:val="00F0595E"/>
    <w:rsid w:val="00F059D5"/>
    <w:rsid w:val="00F10DC1"/>
    <w:rsid w:val="00F10F4A"/>
    <w:rsid w:val="00F121E4"/>
    <w:rsid w:val="00F204E3"/>
    <w:rsid w:val="00F22561"/>
    <w:rsid w:val="00F2475C"/>
    <w:rsid w:val="00F26A3A"/>
    <w:rsid w:val="00F338CA"/>
    <w:rsid w:val="00F36769"/>
    <w:rsid w:val="00F36B38"/>
    <w:rsid w:val="00F40790"/>
    <w:rsid w:val="00F4205B"/>
    <w:rsid w:val="00F4462C"/>
    <w:rsid w:val="00F44859"/>
    <w:rsid w:val="00F46394"/>
    <w:rsid w:val="00F46A14"/>
    <w:rsid w:val="00F51684"/>
    <w:rsid w:val="00F52BF1"/>
    <w:rsid w:val="00F54C93"/>
    <w:rsid w:val="00F55AE0"/>
    <w:rsid w:val="00F5735F"/>
    <w:rsid w:val="00F655D2"/>
    <w:rsid w:val="00F66935"/>
    <w:rsid w:val="00F7050F"/>
    <w:rsid w:val="00F70CFD"/>
    <w:rsid w:val="00F726B3"/>
    <w:rsid w:val="00F75C64"/>
    <w:rsid w:val="00F769FF"/>
    <w:rsid w:val="00F77AC3"/>
    <w:rsid w:val="00F83733"/>
    <w:rsid w:val="00F87868"/>
    <w:rsid w:val="00F87ACA"/>
    <w:rsid w:val="00F9107C"/>
    <w:rsid w:val="00F931B4"/>
    <w:rsid w:val="00F96F44"/>
    <w:rsid w:val="00FA2175"/>
    <w:rsid w:val="00FA64CD"/>
    <w:rsid w:val="00FB1052"/>
    <w:rsid w:val="00FB3CEE"/>
    <w:rsid w:val="00FB5BFA"/>
    <w:rsid w:val="00FB6333"/>
    <w:rsid w:val="00FB71AD"/>
    <w:rsid w:val="00FB7658"/>
    <w:rsid w:val="00FC71D5"/>
    <w:rsid w:val="00FD0A01"/>
    <w:rsid w:val="00FD48FD"/>
    <w:rsid w:val="00FD6838"/>
    <w:rsid w:val="00FE223B"/>
    <w:rsid w:val="00FE4456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CE9AC0"/>
  <w15:docId w15:val="{DC56309E-2F8F-43CA-9285-8A134864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113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9A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1134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11343"/>
  </w:style>
  <w:style w:type="paragraph" w:styleId="NormalWeb">
    <w:name w:val="Normal (Web)"/>
    <w:basedOn w:val="Normal"/>
    <w:uiPriority w:val="99"/>
    <w:unhideWhenUsed/>
    <w:rsid w:val="00E113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E11343"/>
    <w:rPr>
      <w:b/>
      <w:bCs/>
    </w:rPr>
  </w:style>
  <w:style w:type="character" w:styleId="Hyperlink">
    <w:name w:val="Hyperlink"/>
    <w:uiPriority w:val="99"/>
    <w:unhideWhenUsed/>
    <w:rsid w:val="00E1134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11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3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343"/>
  </w:style>
  <w:style w:type="paragraph" w:styleId="Footer">
    <w:name w:val="footer"/>
    <w:basedOn w:val="Normal"/>
    <w:link w:val="FooterChar"/>
    <w:uiPriority w:val="99"/>
    <w:unhideWhenUsed/>
    <w:rsid w:val="00E1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343"/>
  </w:style>
  <w:style w:type="table" w:styleId="TableGrid">
    <w:name w:val="Table Grid"/>
    <w:basedOn w:val="TableNormal"/>
    <w:uiPriority w:val="59"/>
    <w:rsid w:val="00686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3B0095"/>
    <w:pPr>
      <w:ind w:left="240" w:hanging="240"/>
    </w:pPr>
  </w:style>
  <w:style w:type="paragraph" w:styleId="IndexHeading">
    <w:name w:val="index heading"/>
    <w:basedOn w:val="Normal"/>
    <w:rsid w:val="003B0095"/>
    <w:pPr>
      <w:suppressAutoHyphens/>
      <w:spacing w:after="120" w:line="480" w:lineRule="auto"/>
    </w:pPr>
    <w:rPr>
      <w:rFonts w:ascii="Arial" w:eastAsia="Times New Roman" w:hAnsi="Arial" w:cs="Arial"/>
      <w:sz w:val="22"/>
      <w:szCs w:val="20"/>
      <w:lang w:val="en-GB" w:eastAsia="ar-SA"/>
    </w:rPr>
  </w:style>
  <w:style w:type="paragraph" w:styleId="TOC2">
    <w:name w:val="toc 2"/>
    <w:basedOn w:val="Normal"/>
    <w:rsid w:val="00F9107C"/>
    <w:pPr>
      <w:suppressAutoHyphens/>
    </w:pPr>
    <w:rPr>
      <w:rFonts w:ascii="Times New Roman" w:eastAsia="Times New Roman" w:hAnsi="Times New Roman"/>
      <w:lang w:val="en-US" w:eastAsia="ar-SA"/>
    </w:rPr>
  </w:style>
  <w:style w:type="character" w:styleId="SubtleReference">
    <w:name w:val="Subtle Reference"/>
    <w:uiPriority w:val="67"/>
    <w:qFormat/>
    <w:rsid w:val="003B6A7E"/>
    <w:rPr>
      <w:smallCaps/>
      <w:color w:val="5A5A5A"/>
    </w:rPr>
  </w:style>
  <w:style w:type="character" w:styleId="Emphasis">
    <w:name w:val="Emphasis"/>
    <w:uiPriority w:val="20"/>
    <w:qFormat/>
    <w:rsid w:val="00922336"/>
    <w:rPr>
      <w:i/>
      <w:iCs/>
    </w:rPr>
  </w:style>
  <w:style w:type="character" w:customStyle="1" w:styleId="WW8Num2z2">
    <w:name w:val="WW8Num2z2"/>
    <w:rsid w:val="00ED4F9D"/>
    <w:rPr>
      <w:rFonts w:ascii="Wingdings" w:hAnsi="Wingdings" w:cs="Wingdings"/>
    </w:rPr>
  </w:style>
  <w:style w:type="character" w:customStyle="1" w:styleId="Heading3Char">
    <w:name w:val="Heading 3 Char"/>
    <w:link w:val="Heading3"/>
    <w:uiPriority w:val="9"/>
    <w:rsid w:val="00B309AD"/>
    <w:rPr>
      <w:rFonts w:ascii="Calibri Light" w:eastAsia="Times New Roman" w:hAnsi="Calibri Light" w:cs="Times New Roman"/>
      <w:b/>
      <w:bCs/>
      <w:sz w:val="26"/>
      <w:szCs w:val="26"/>
      <w:lang w:val="en-AU"/>
    </w:rPr>
  </w:style>
  <w:style w:type="character" w:styleId="CommentReference">
    <w:name w:val="annotation reference"/>
    <w:uiPriority w:val="99"/>
    <w:semiHidden/>
    <w:unhideWhenUsed/>
    <w:rsid w:val="00A70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470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A70470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4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0470"/>
    <w:rPr>
      <w:b/>
      <w:bCs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70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70470"/>
    <w:rPr>
      <w:rFonts w:ascii="Segoe UI" w:hAnsi="Segoe UI" w:cs="Segoe UI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1BB5"/>
    <w:rPr>
      <w:sz w:val="20"/>
      <w:szCs w:val="20"/>
      <w:lang w:eastAsia="x-none"/>
    </w:rPr>
  </w:style>
  <w:style w:type="character" w:customStyle="1" w:styleId="FootnoteTextChar">
    <w:name w:val="Footnote Text Char"/>
    <w:link w:val="FootnoteText"/>
    <w:uiPriority w:val="99"/>
    <w:semiHidden/>
    <w:rsid w:val="008E1BB5"/>
    <w:rPr>
      <w:lang w:val="en-AU"/>
    </w:rPr>
  </w:style>
  <w:style w:type="character" w:styleId="FootnoteReference">
    <w:name w:val="footnote reference"/>
    <w:uiPriority w:val="99"/>
    <w:semiHidden/>
    <w:unhideWhenUsed/>
    <w:rsid w:val="008E1BB5"/>
    <w:rPr>
      <w:vertAlign w:val="superscript"/>
    </w:rPr>
  </w:style>
  <w:style w:type="paragraph" w:styleId="Subtitle">
    <w:name w:val="Subtitle"/>
    <w:basedOn w:val="Normal"/>
    <w:link w:val="SubtitleChar"/>
    <w:qFormat/>
    <w:rsid w:val="00C61CDA"/>
    <w:pPr>
      <w:jc w:val="center"/>
    </w:pPr>
    <w:rPr>
      <w:rFonts w:ascii="Times New Roman" w:eastAsia="Times New Roman" w:hAnsi="Times New Roman"/>
      <w:b/>
      <w:bCs/>
      <w:sz w:val="32"/>
      <w:szCs w:val="20"/>
      <w:lang w:val="en-GB" w:eastAsia="x-none"/>
    </w:rPr>
  </w:style>
  <w:style w:type="character" w:customStyle="1" w:styleId="SubtitleChar">
    <w:name w:val="Subtitle Char"/>
    <w:link w:val="Subtitle"/>
    <w:rsid w:val="00C61CDA"/>
    <w:rPr>
      <w:rFonts w:ascii="Times New Roman" w:eastAsia="Times New Roman" w:hAnsi="Times New Roman"/>
      <w:b/>
      <w:bCs/>
      <w:sz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B3A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76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joy.m.p@gmail.com" TargetMode="External"/><Relationship Id="rId13" Type="http://schemas.openxmlformats.org/officeDocument/2006/relationships/hyperlink" Target="http://www.oracle.com/us/industries/utilities/046897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us/industries/utilities/046909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energy.powercor.com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ascribbles.wordpress.com/" TargetMode="External"/><Relationship Id="rId10" Type="http://schemas.openxmlformats.org/officeDocument/2006/relationships/hyperlink" Target="http://www.soascribbles.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ub/rijoy-purayil/16/421/95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821-BA0A-4BE6-9C8F-C6DBF5E5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3792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25357</CharactersWithSpaces>
  <SharedDoc>false</SharedDoc>
  <HLinks>
    <vt:vector size="36" baseType="variant">
      <vt:variant>
        <vt:i4>8257582</vt:i4>
      </vt:variant>
      <vt:variant>
        <vt:i4>15</vt:i4>
      </vt:variant>
      <vt:variant>
        <vt:i4>0</vt:i4>
      </vt:variant>
      <vt:variant>
        <vt:i4>5</vt:i4>
      </vt:variant>
      <vt:variant>
        <vt:lpwstr>http://www.soascribbles.wordpress.com/</vt:lpwstr>
      </vt:variant>
      <vt:variant>
        <vt:lpwstr/>
      </vt:variant>
      <vt:variant>
        <vt:i4>8257582</vt:i4>
      </vt:variant>
      <vt:variant>
        <vt:i4>12</vt:i4>
      </vt:variant>
      <vt:variant>
        <vt:i4>0</vt:i4>
      </vt:variant>
      <vt:variant>
        <vt:i4>5</vt:i4>
      </vt:variant>
      <vt:variant>
        <vt:lpwstr>http://www.soascribbles.wordpress.com/</vt:lpwstr>
      </vt:variant>
      <vt:variant>
        <vt:lpwstr/>
      </vt:variant>
      <vt:variant>
        <vt:i4>655375</vt:i4>
      </vt:variant>
      <vt:variant>
        <vt:i4>9</vt:i4>
      </vt:variant>
      <vt:variant>
        <vt:i4>0</vt:i4>
      </vt:variant>
      <vt:variant>
        <vt:i4>5</vt:i4>
      </vt:variant>
      <vt:variant>
        <vt:lpwstr>http://www.oracle.com/us/industries/utilities/046897.html</vt:lpwstr>
      </vt:variant>
      <vt:variant>
        <vt:lpwstr/>
      </vt:variant>
      <vt:variant>
        <vt:i4>327686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http://www.oracle.com/us/industries/utilities/046909.html</vt:lpwstr>
      </vt:variant>
      <vt:variant>
        <vt:lpwstr/>
      </vt:variant>
      <vt:variant>
        <vt:i4>1835017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https://www.linkedin.com/pub/rijoy-purayil/16/421/959</vt:lpwstr>
      </vt:variant>
      <vt:variant>
        <vt:lpwstr/>
      </vt:variant>
      <vt:variant>
        <vt:i4>7995465</vt:i4>
      </vt:variant>
      <vt:variant>
        <vt:i4>0</vt:i4>
      </vt:variant>
      <vt:variant>
        <vt:i4>0</vt:i4>
      </vt:variant>
      <vt:variant>
        <vt:i4>5</vt:i4>
      </vt:variant>
      <vt:variant>
        <vt:lpwstr>mailto:rijoy.m.p@gmail.com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Wiltshire-Bridle</dc:creator>
  <cp:lastModifiedBy>Meethale purayil, Rijoy</cp:lastModifiedBy>
  <cp:revision>2</cp:revision>
  <cp:lastPrinted>2014-08-10T07:38:00Z</cp:lastPrinted>
  <dcterms:created xsi:type="dcterms:W3CDTF">2024-09-18T05:01:00Z</dcterms:created>
  <dcterms:modified xsi:type="dcterms:W3CDTF">2024-09-18T05:01:00Z</dcterms:modified>
  <cp:contentStatus/>
</cp:coreProperties>
</file>