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3A498" w14:textId="77777777" w:rsidR="00DB0AF9" w:rsidRPr="00DB0AF9" w:rsidRDefault="00DB0AF9" w:rsidP="00DB0AF9">
      <w:pPr>
        <w:spacing w:after="0" w:line="240" w:lineRule="auto"/>
        <w:rPr>
          <w:rFonts w:eastAsia="Times New Roman" w:cstheme="minorHAnsi"/>
          <w:color w:val="000000"/>
          <w:sz w:val="20"/>
          <w:szCs w:val="20"/>
          <w:shd w:val="clear" w:color="auto" w:fill="FFFFFF"/>
          <w:lang w:eastAsia="en-IN"/>
        </w:rPr>
      </w:pPr>
      <w:r w:rsidRPr="00DB0AF9">
        <w:rPr>
          <w:rFonts w:eastAsia="Times New Roman" w:cstheme="minorHAnsi"/>
          <w:color w:val="000000"/>
          <w:sz w:val="20"/>
          <w:szCs w:val="20"/>
          <w:shd w:val="clear" w:color="auto" w:fill="FFFFFF"/>
          <w:lang w:eastAsia="en-IN"/>
        </w:rPr>
        <w:t xml:space="preserve">The simplest way to examine the advantages and disadvantages of RISC architecture is by contrasting it with </w:t>
      </w:r>
      <w:proofErr w:type="spellStart"/>
      <w:proofErr w:type="gramStart"/>
      <w:r w:rsidRPr="00DB0AF9">
        <w:rPr>
          <w:rFonts w:eastAsia="Times New Roman" w:cstheme="minorHAnsi"/>
          <w:color w:val="000000"/>
          <w:sz w:val="20"/>
          <w:szCs w:val="20"/>
          <w:shd w:val="clear" w:color="auto" w:fill="FFFFFF"/>
          <w:lang w:eastAsia="en-IN"/>
        </w:rPr>
        <w:t>it's</w:t>
      </w:r>
      <w:proofErr w:type="spellEnd"/>
      <w:proofErr w:type="gramEnd"/>
      <w:r w:rsidRPr="00DB0AF9">
        <w:rPr>
          <w:rFonts w:eastAsia="Times New Roman" w:cstheme="minorHAnsi"/>
          <w:color w:val="000000"/>
          <w:sz w:val="20"/>
          <w:szCs w:val="20"/>
          <w:shd w:val="clear" w:color="auto" w:fill="FFFFFF"/>
          <w:lang w:eastAsia="en-IN"/>
        </w:rPr>
        <w:t xml:space="preserve"> predecessor: CISC (Complex Instruction Set Computers) architecture.</w:t>
      </w:r>
    </w:p>
    <w:p w14:paraId="3A2E4757" w14:textId="6A602CE0" w:rsidR="00DB0AF9" w:rsidRPr="00DB0AF9" w:rsidRDefault="00DB0AF9" w:rsidP="00DB0AF9">
      <w:pPr>
        <w:spacing w:before="100" w:beforeAutospacing="1" w:after="100" w:afterAutospacing="1" w:line="240" w:lineRule="auto"/>
        <w:rPr>
          <w:rFonts w:eastAsia="Times New Roman" w:cstheme="minorHAnsi"/>
          <w:color w:val="000000"/>
          <w:sz w:val="20"/>
          <w:szCs w:val="20"/>
          <w:shd w:val="clear" w:color="auto" w:fill="FFFFFF"/>
          <w:lang w:eastAsia="en-IN"/>
        </w:rPr>
      </w:pPr>
      <w:r w:rsidRPr="00DB0AF9">
        <w:rPr>
          <w:rFonts w:eastAsia="Times New Roman" w:cstheme="minorHAnsi"/>
          <w:noProof/>
          <w:color w:val="000000"/>
          <w:sz w:val="20"/>
          <w:szCs w:val="20"/>
          <w:lang w:eastAsia="en-IN"/>
        </w:rPr>
        <w:drawing>
          <wp:anchor distT="0" distB="0" distL="0" distR="0" simplePos="0" relativeHeight="251658240" behindDoc="0" locked="0" layoutInCell="1" allowOverlap="0" wp14:anchorId="30CA0973" wp14:editId="5DB45650">
            <wp:simplePos x="0" y="0"/>
            <wp:positionH relativeFrom="column">
              <wp:align>right</wp:align>
            </wp:positionH>
            <wp:positionV relativeFrom="line">
              <wp:posOffset>0</wp:posOffset>
            </wp:positionV>
            <wp:extent cx="2695575" cy="35718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95575" cy="3571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0AF9">
        <w:rPr>
          <w:rFonts w:eastAsia="Times New Roman" w:cstheme="minorHAnsi"/>
          <w:b/>
          <w:bCs/>
          <w:color w:val="000000"/>
          <w:sz w:val="20"/>
          <w:szCs w:val="20"/>
          <w:shd w:val="clear" w:color="auto" w:fill="FFFFFF"/>
          <w:lang w:eastAsia="en-IN"/>
        </w:rPr>
        <w:t>Multiplying Two Numbers in Memory</w:t>
      </w:r>
      <w:r w:rsidRPr="00DB0AF9">
        <w:rPr>
          <w:rFonts w:eastAsia="Times New Roman" w:cstheme="minorHAnsi"/>
          <w:color w:val="000000"/>
          <w:sz w:val="20"/>
          <w:szCs w:val="20"/>
          <w:shd w:val="clear" w:color="auto" w:fill="FFFFFF"/>
          <w:lang w:eastAsia="en-IN"/>
        </w:rPr>
        <w:br/>
        <w:t>On the right is a diagram representing the storage scheme for a generic computer. The main memory is divided into locations numbered from (row) 1: (column) 1 to (row) 6: (column) 4. The execution unit is responsible for carrying out all computations. However, the execution unit can only operate on data that has been loaded into one of the six registers (A, B, C, D, E, or F). Let's say we want to find the product of two numbers - one stored in location 2:3 and another stored in location 5:2 - and then store the product back in the location 2:3.</w:t>
      </w:r>
    </w:p>
    <w:p w14:paraId="1C73B2A5" w14:textId="77777777" w:rsidR="00DB0AF9" w:rsidRPr="00DB0AF9" w:rsidRDefault="00DB0AF9" w:rsidP="00DB0AF9">
      <w:pPr>
        <w:spacing w:before="100" w:beforeAutospacing="1" w:after="100" w:afterAutospacing="1" w:line="240" w:lineRule="auto"/>
        <w:rPr>
          <w:rFonts w:eastAsia="Times New Roman" w:cstheme="minorHAnsi"/>
          <w:color w:val="000000"/>
          <w:sz w:val="20"/>
          <w:szCs w:val="20"/>
          <w:shd w:val="clear" w:color="auto" w:fill="FFFFFF"/>
          <w:lang w:eastAsia="en-IN"/>
        </w:rPr>
      </w:pPr>
      <w:r w:rsidRPr="00DB0AF9">
        <w:rPr>
          <w:rFonts w:eastAsia="Times New Roman" w:cstheme="minorHAnsi"/>
          <w:b/>
          <w:bCs/>
          <w:color w:val="000000"/>
          <w:sz w:val="20"/>
          <w:szCs w:val="20"/>
          <w:shd w:val="clear" w:color="auto" w:fill="FFFFFF"/>
          <w:lang w:eastAsia="en-IN"/>
        </w:rPr>
        <w:t>The CISC Approach</w:t>
      </w:r>
      <w:r w:rsidRPr="00DB0AF9">
        <w:rPr>
          <w:rFonts w:eastAsia="Times New Roman" w:cstheme="minorHAnsi"/>
          <w:color w:val="000000"/>
          <w:sz w:val="20"/>
          <w:szCs w:val="20"/>
          <w:shd w:val="clear" w:color="auto" w:fill="FFFFFF"/>
          <w:lang w:eastAsia="en-IN"/>
        </w:rPr>
        <w:br/>
        <w:t>The primary goal of CISC architecture is to complete a task in as few lines of assembly as possible. This is achieved by building processor hardware that is capable of understanding and executing a series of operations. For this particular task, a CISC processor would come prepared with a specific instruction (we'll call it "MULT"). When executed, this instruction loads the two values into separate registers, multiplies the operands in the execution unit, and then stores the product in the appropriate register. Thus, the entire task of multiplying two numbers can be completed with one instruction:</w:t>
      </w:r>
    </w:p>
    <w:p w14:paraId="1D9915D9" w14:textId="77777777" w:rsidR="00DB0AF9" w:rsidRPr="00DB0AF9" w:rsidRDefault="00DB0AF9" w:rsidP="00DB0AF9">
      <w:pPr>
        <w:shd w:val="clear" w:color="auto" w:fill="FFFFFF"/>
        <w:spacing w:after="0" w:line="240" w:lineRule="auto"/>
        <w:jc w:val="center"/>
        <w:rPr>
          <w:rFonts w:eastAsia="Times New Roman" w:cstheme="minorHAnsi"/>
          <w:color w:val="000000"/>
          <w:sz w:val="27"/>
          <w:szCs w:val="27"/>
          <w:lang w:eastAsia="en-IN"/>
        </w:rPr>
      </w:pPr>
      <w:r w:rsidRPr="00DB0AF9">
        <w:rPr>
          <w:rFonts w:eastAsia="Times New Roman" w:cstheme="minorHAnsi"/>
          <w:color w:val="000000"/>
          <w:sz w:val="20"/>
          <w:szCs w:val="20"/>
          <w:lang w:eastAsia="en-IN"/>
        </w:rPr>
        <w:t>MULT 2:3, 5:2</w:t>
      </w:r>
    </w:p>
    <w:p w14:paraId="14E7D843" w14:textId="0FE85C19" w:rsidR="00DB0AF9" w:rsidRPr="00DB0AF9" w:rsidRDefault="00DB0AF9" w:rsidP="00DB0AF9">
      <w:pPr>
        <w:shd w:val="clear" w:color="auto" w:fill="FFFFFF"/>
        <w:spacing w:before="100" w:beforeAutospacing="1" w:after="100" w:afterAutospacing="1" w:line="240" w:lineRule="auto"/>
        <w:rPr>
          <w:rFonts w:eastAsia="Times New Roman" w:cstheme="minorHAnsi"/>
          <w:color w:val="000000"/>
          <w:sz w:val="27"/>
          <w:szCs w:val="27"/>
          <w:lang w:eastAsia="en-IN"/>
        </w:rPr>
      </w:pPr>
      <w:r w:rsidRPr="00DB0AF9">
        <w:rPr>
          <w:rFonts w:eastAsia="Times New Roman" w:cstheme="minorHAnsi"/>
          <w:color w:val="000000"/>
          <w:sz w:val="20"/>
          <w:szCs w:val="20"/>
          <w:lang w:eastAsia="en-IN"/>
        </w:rPr>
        <w:t>MULT is what is known as a "complex instruction." It operates directly on the computer's memory banks and does not require the programmer to explicitly call any loading or storing functions. It closely resembles a command in a higher</w:t>
      </w:r>
      <w:r>
        <w:rPr>
          <w:rFonts w:eastAsia="Times New Roman" w:cstheme="minorHAnsi"/>
          <w:color w:val="000000"/>
          <w:sz w:val="20"/>
          <w:szCs w:val="20"/>
          <w:lang w:eastAsia="en-IN"/>
        </w:rPr>
        <w:t>-</w:t>
      </w:r>
      <w:r w:rsidRPr="00DB0AF9">
        <w:rPr>
          <w:rFonts w:eastAsia="Times New Roman" w:cstheme="minorHAnsi"/>
          <w:color w:val="000000"/>
          <w:sz w:val="20"/>
          <w:szCs w:val="20"/>
          <w:lang w:eastAsia="en-IN"/>
        </w:rPr>
        <w:t>level language. For instance, if we let "a" represent the value of 2:3 and "b" represent the value of 5:2, then this command is identical to the C statement "a = a * b."</w:t>
      </w:r>
    </w:p>
    <w:p w14:paraId="1D603F2F" w14:textId="77777777" w:rsidR="00DB0AF9" w:rsidRPr="00DB0AF9" w:rsidRDefault="00DB0AF9" w:rsidP="00DB0AF9">
      <w:pPr>
        <w:shd w:val="clear" w:color="auto" w:fill="FFFFFF"/>
        <w:spacing w:before="100" w:beforeAutospacing="1" w:after="100" w:afterAutospacing="1" w:line="240" w:lineRule="auto"/>
        <w:rPr>
          <w:rFonts w:eastAsia="Times New Roman" w:cstheme="minorHAnsi"/>
          <w:color w:val="000000"/>
          <w:sz w:val="27"/>
          <w:szCs w:val="27"/>
          <w:lang w:eastAsia="en-IN"/>
        </w:rPr>
      </w:pPr>
      <w:r w:rsidRPr="00DB0AF9">
        <w:rPr>
          <w:rFonts w:eastAsia="Times New Roman" w:cstheme="minorHAnsi"/>
          <w:color w:val="000000"/>
          <w:sz w:val="20"/>
          <w:szCs w:val="20"/>
          <w:lang w:eastAsia="en-IN"/>
        </w:rPr>
        <w:t>One of the primary advantages of this system is that the compiler has to do very little work to translate a high-level language statement into assembly. Because the length of the code is relatively short, very little RAM is required to store instructions. The emphasis is put on building complex instructions directly into the hardware.</w:t>
      </w:r>
    </w:p>
    <w:p w14:paraId="1064B46F" w14:textId="77777777" w:rsidR="00DB0AF9" w:rsidRPr="00DB0AF9" w:rsidRDefault="00DB0AF9" w:rsidP="00DB0AF9">
      <w:pPr>
        <w:shd w:val="clear" w:color="auto" w:fill="FFFFFF"/>
        <w:spacing w:before="100" w:beforeAutospacing="1" w:after="100" w:afterAutospacing="1" w:line="240" w:lineRule="auto"/>
        <w:rPr>
          <w:rFonts w:eastAsia="Times New Roman" w:cstheme="minorHAnsi"/>
          <w:color w:val="000000"/>
          <w:sz w:val="27"/>
          <w:szCs w:val="27"/>
          <w:lang w:eastAsia="en-IN"/>
        </w:rPr>
      </w:pPr>
      <w:r w:rsidRPr="00DB0AF9">
        <w:rPr>
          <w:rFonts w:eastAsia="Times New Roman" w:cstheme="minorHAnsi"/>
          <w:b/>
          <w:bCs/>
          <w:color w:val="000000"/>
          <w:sz w:val="20"/>
          <w:szCs w:val="20"/>
          <w:lang w:eastAsia="en-IN"/>
        </w:rPr>
        <w:t>The RISC Approach</w:t>
      </w:r>
      <w:r w:rsidRPr="00DB0AF9">
        <w:rPr>
          <w:rFonts w:eastAsia="Times New Roman" w:cstheme="minorHAnsi"/>
          <w:color w:val="000000"/>
          <w:sz w:val="20"/>
          <w:szCs w:val="20"/>
          <w:lang w:eastAsia="en-IN"/>
        </w:rPr>
        <w:br/>
        <w:t>RISC processors only use simple instructions that can be executed within one clock cycle. Thus, the "MULT" command described above could be divided into three separate commands: "LOAD," which moves data from the memory bank to a register, "PROD," which finds the product of two operands located within the registers, and "STORE," which moves data from a register to the memory banks. In order to perform the exact series of steps described in the CISC approach, a programmer would need to code four lines of assembly:</w:t>
      </w:r>
    </w:p>
    <w:p w14:paraId="026ACF4F" w14:textId="77777777" w:rsidR="00DB0AF9" w:rsidRPr="00DB0AF9" w:rsidRDefault="00DB0AF9" w:rsidP="00DB0AF9">
      <w:pPr>
        <w:shd w:val="clear" w:color="auto" w:fill="FFFFFF"/>
        <w:spacing w:after="100" w:line="240" w:lineRule="auto"/>
        <w:rPr>
          <w:rFonts w:eastAsia="Times New Roman" w:cstheme="minorHAnsi"/>
          <w:color w:val="000000"/>
          <w:sz w:val="27"/>
          <w:szCs w:val="27"/>
          <w:lang w:eastAsia="en-IN"/>
        </w:rPr>
      </w:pPr>
      <w:r w:rsidRPr="00DB0AF9">
        <w:rPr>
          <w:rFonts w:eastAsia="Times New Roman" w:cstheme="minorHAnsi"/>
          <w:color w:val="000000"/>
          <w:sz w:val="20"/>
          <w:szCs w:val="20"/>
          <w:lang w:eastAsia="en-IN"/>
        </w:rPr>
        <w:t>LOAD A, 2:3</w:t>
      </w:r>
      <w:r w:rsidRPr="00DB0AF9">
        <w:rPr>
          <w:rFonts w:eastAsia="Times New Roman" w:cstheme="minorHAnsi"/>
          <w:color w:val="000000"/>
          <w:sz w:val="20"/>
          <w:szCs w:val="20"/>
          <w:lang w:eastAsia="en-IN"/>
        </w:rPr>
        <w:br/>
        <w:t>LOAD B, 5:2</w:t>
      </w:r>
      <w:r w:rsidRPr="00DB0AF9">
        <w:rPr>
          <w:rFonts w:eastAsia="Times New Roman" w:cstheme="minorHAnsi"/>
          <w:color w:val="000000"/>
          <w:sz w:val="20"/>
          <w:szCs w:val="20"/>
          <w:lang w:eastAsia="en-IN"/>
        </w:rPr>
        <w:br/>
        <w:t>PROD A, B</w:t>
      </w:r>
      <w:r w:rsidRPr="00DB0AF9">
        <w:rPr>
          <w:rFonts w:eastAsia="Times New Roman" w:cstheme="minorHAnsi"/>
          <w:color w:val="000000"/>
          <w:sz w:val="20"/>
          <w:szCs w:val="20"/>
          <w:lang w:eastAsia="en-IN"/>
        </w:rPr>
        <w:br/>
        <w:t>STORE 2:3, A</w:t>
      </w:r>
    </w:p>
    <w:p w14:paraId="569FBA07" w14:textId="77777777" w:rsidR="00DB0AF9" w:rsidRPr="00DB0AF9" w:rsidRDefault="00DB0AF9" w:rsidP="00DB0AF9">
      <w:pPr>
        <w:shd w:val="clear" w:color="auto" w:fill="FFFFFF"/>
        <w:spacing w:before="100" w:beforeAutospacing="1" w:after="100" w:afterAutospacing="1" w:line="240" w:lineRule="auto"/>
        <w:rPr>
          <w:rFonts w:eastAsia="Times New Roman" w:cstheme="minorHAnsi"/>
          <w:color w:val="000000"/>
          <w:sz w:val="27"/>
          <w:szCs w:val="27"/>
          <w:lang w:eastAsia="en-IN"/>
        </w:rPr>
      </w:pPr>
      <w:r w:rsidRPr="00DB0AF9">
        <w:rPr>
          <w:rFonts w:eastAsia="Times New Roman" w:cstheme="minorHAnsi"/>
          <w:color w:val="000000"/>
          <w:sz w:val="20"/>
          <w:szCs w:val="20"/>
          <w:lang w:eastAsia="en-IN"/>
        </w:rPr>
        <w:t>At first, this may seem like a much less efficient way of completing the operation. Because there are more lines of code, more RAM is needed to store the assembly level instructions. The compiler must also perform more work to convert a high-level language statement into code of this form.</w:t>
      </w:r>
    </w:p>
    <w:tbl>
      <w:tblPr>
        <w:tblpPr w:leftFromText="45" w:rightFromText="45" w:vertAnchor="text"/>
        <w:tblW w:w="4767" w:type="dxa"/>
        <w:tblCellSpacing w:w="15" w:type="dxa"/>
        <w:tblCellMar>
          <w:top w:w="15" w:type="dxa"/>
          <w:left w:w="15" w:type="dxa"/>
          <w:bottom w:w="15" w:type="dxa"/>
          <w:right w:w="15" w:type="dxa"/>
        </w:tblCellMar>
        <w:tblLook w:val="04A0" w:firstRow="1" w:lastRow="0" w:firstColumn="1" w:lastColumn="0" w:noHBand="0" w:noVBand="1"/>
      </w:tblPr>
      <w:tblGrid>
        <w:gridCol w:w="2335"/>
        <w:gridCol w:w="2432"/>
      </w:tblGrid>
      <w:tr w:rsidR="00DB0AF9" w:rsidRPr="00DB0AF9" w14:paraId="541B6542" w14:textId="77777777" w:rsidTr="00DB0AF9">
        <w:trPr>
          <w:trHeight w:val="52"/>
          <w:tblCellSpacing w:w="15" w:type="dxa"/>
        </w:trPr>
        <w:tc>
          <w:tcPr>
            <w:tcW w:w="0" w:type="auto"/>
            <w:vAlign w:val="center"/>
            <w:hideMark/>
          </w:tcPr>
          <w:p w14:paraId="45E994C1" w14:textId="77777777" w:rsidR="00DB0AF9" w:rsidRDefault="00DB0AF9" w:rsidP="00DB0AF9">
            <w:pPr>
              <w:spacing w:after="0" w:line="240" w:lineRule="auto"/>
              <w:jc w:val="center"/>
              <w:rPr>
                <w:rFonts w:eastAsia="Times New Roman" w:cstheme="minorHAnsi"/>
                <w:b/>
                <w:bCs/>
                <w:color w:val="FF0000"/>
                <w:sz w:val="20"/>
                <w:szCs w:val="20"/>
                <w:lang w:eastAsia="en-IN"/>
              </w:rPr>
            </w:pPr>
          </w:p>
          <w:p w14:paraId="48B07E74" w14:textId="3AFAE32A" w:rsidR="00DB0AF9" w:rsidRPr="00DB0AF9" w:rsidRDefault="00DB0AF9" w:rsidP="00DB0AF9">
            <w:pPr>
              <w:spacing w:after="0" w:line="240" w:lineRule="auto"/>
              <w:rPr>
                <w:rFonts w:eastAsia="Times New Roman" w:cstheme="minorHAnsi"/>
                <w:sz w:val="24"/>
                <w:szCs w:val="24"/>
                <w:lang w:eastAsia="en-IN"/>
              </w:rPr>
            </w:pPr>
            <w:r w:rsidRPr="00DB0AF9">
              <w:rPr>
                <w:rFonts w:eastAsia="Times New Roman" w:cstheme="minorHAnsi"/>
                <w:b/>
                <w:bCs/>
                <w:color w:val="FF0000"/>
                <w:sz w:val="20"/>
                <w:szCs w:val="20"/>
                <w:lang w:eastAsia="en-IN"/>
              </w:rPr>
              <w:lastRenderedPageBreak/>
              <w:t>CISC</w:t>
            </w:r>
          </w:p>
        </w:tc>
        <w:tc>
          <w:tcPr>
            <w:tcW w:w="0" w:type="auto"/>
            <w:vAlign w:val="center"/>
            <w:hideMark/>
          </w:tcPr>
          <w:p w14:paraId="6F310837" w14:textId="77777777" w:rsidR="00DB0AF9" w:rsidRDefault="00DB0AF9" w:rsidP="00DB0AF9">
            <w:pPr>
              <w:spacing w:after="0" w:line="240" w:lineRule="auto"/>
              <w:jc w:val="center"/>
              <w:rPr>
                <w:rFonts w:eastAsia="Times New Roman" w:cstheme="minorHAnsi"/>
                <w:b/>
                <w:bCs/>
                <w:color w:val="0000FF"/>
                <w:sz w:val="20"/>
                <w:szCs w:val="20"/>
                <w:lang w:eastAsia="en-IN"/>
              </w:rPr>
            </w:pPr>
          </w:p>
          <w:p w14:paraId="35F005CD" w14:textId="2CFC896E" w:rsidR="00DB0AF9" w:rsidRPr="00DB0AF9" w:rsidRDefault="00DB0AF9" w:rsidP="00DB0AF9">
            <w:pPr>
              <w:spacing w:after="0" w:line="240" w:lineRule="auto"/>
              <w:rPr>
                <w:rFonts w:eastAsia="Times New Roman" w:cstheme="minorHAnsi"/>
                <w:sz w:val="24"/>
                <w:szCs w:val="24"/>
                <w:lang w:eastAsia="en-IN"/>
              </w:rPr>
            </w:pPr>
            <w:r w:rsidRPr="00DB0AF9">
              <w:rPr>
                <w:rFonts w:eastAsia="Times New Roman" w:cstheme="minorHAnsi"/>
                <w:b/>
                <w:bCs/>
                <w:color w:val="0000FF"/>
                <w:sz w:val="20"/>
                <w:szCs w:val="20"/>
                <w:lang w:eastAsia="en-IN"/>
              </w:rPr>
              <w:lastRenderedPageBreak/>
              <w:t>RISC</w:t>
            </w:r>
          </w:p>
        </w:tc>
      </w:tr>
      <w:tr w:rsidR="00DB0AF9" w:rsidRPr="00DB0AF9" w14:paraId="50FCD16F" w14:textId="77777777" w:rsidTr="00DB0AF9">
        <w:trPr>
          <w:trHeight w:val="31"/>
          <w:tblCellSpacing w:w="15" w:type="dxa"/>
        </w:trPr>
        <w:tc>
          <w:tcPr>
            <w:tcW w:w="0" w:type="auto"/>
            <w:vAlign w:val="center"/>
            <w:hideMark/>
          </w:tcPr>
          <w:p w14:paraId="3A08825F" w14:textId="77777777" w:rsidR="00DB0AF9" w:rsidRPr="00DB0AF9" w:rsidRDefault="00DB0AF9" w:rsidP="00DB0AF9">
            <w:pPr>
              <w:spacing w:after="0" w:line="240" w:lineRule="auto"/>
              <w:rPr>
                <w:rFonts w:eastAsia="Times New Roman" w:cstheme="minorHAnsi"/>
                <w:sz w:val="24"/>
                <w:szCs w:val="24"/>
                <w:lang w:eastAsia="en-IN"/>
              </w:rPr>
            </w:pPr>
            <w:r w:rsidRPr="00DB0AF9">
              <w:rPr>
                <w:rFonts w:eastAsia="Times New Roman" w:cstheme="minorHAnsi"/>
                <w:color w:val="FF0000"/>
                <w:sz w:val="20"/>
                <w:szCs w:val="20"/>
                <w:lang w:eastAsia="en-IN"/>
              </w:rPr>
              <w:t>Emphasis on hardware</w:t>
            </w:r>
          </w:p>
        </w:tc>
        <w:tc>
          <w:tcPr>
            <w:tcW w:w="0" w:type="auto"/>
            <w:vAlign w:val="center"/>
            <w:hideMark/>
          </w:tcPr>
          <w:p w14:paraId="737E57D7" w14:textId="77777777" w:rsidR="00DB0AF9" w:rsidRPr="00DB0AF9" w:rsidRDefault="00DB0AF9" w:rsidP="00DB0AF9">
            <w:pPr>
              <w:spacing w:after="0" w:line="240" w:lineRule="auto"/>
              <w:rPr>
                <w:rFonts w:eastAsia="Times New Roman" w:cstheme="minorHAnsi"/>
                <w:sz w:val="24"/>
                <w:szCs w:val="24"/>
                <w:lang w:eastAsia="en-IN"/>
              </w:rPr>
            </w:pPr>
            <w:r w:rsidRPr="00DB0AF9">
              <w:rPr>
                <w:rFonts w:eastAsia="Times New Roman" w:cstheme="minorHAnsi"/>
                <w:color w:val="0000FF"/>
                <w:sz w:val="20"/>
                <w:szCs w:val="20"/>
                <w:lang w:eastAsia="en-IN"/>
              </w:rPr>
              <w:t>Emphasis on software</w:t>
            </w:r>
          </w:p>
        </w:tc>
      </w:tr>
      <w:tr w:rsidR="00DB0AF9" w:rsidRPr="00DB0AF9" w14:paraId="586912DB" w14:textId="77777777" w:rsidTr="00DB0AF9">
        <w:trPr>
          <w:trHeight w:val="31"/>
          <w:tblCellSpacing w:w="15" w:type="dxa"/>
        </w:trPr>
        <w:tc>
          <w:tcPr>
            <w:tcW w:w="0" w:type="auto"/>
            <w:vAlign w:val="center"/>
            <w:hideMark/>
          </w:tcPr>
          <w:p w14:paraId="0DFB72C2" w14:textId="77777777" w:rsidR="00DB0AF9" w:rsidRPr="00DB0AF9" w:rsidRDefault="00DB0AF9" w:rsidP="00DB0AF9">
            <w:pPr>
              <w:spacing w:after="0" w:line="240" w:lineRule="auto"/>
              <w:rPr>
                <w:rFonts w:eastAsia="Times New Roman" w:cstheme="minorHAnsi"/>
                <w:sz w:val="24"/>
                <w:szCs w:val="24"/>
                <w:lang w:eastAsia="en-IN"/>
              </w:rPr>
            </w:pPr>
            <w:r w:rsidRPr="00DB0AF9">
              <w:rPr>
                <w:rFonts w:eastAsia="Times New Roman" w:cstheme="minorHAnsi"/>
                <w:color w:val="FF0000"/>
                <w:sz w:val="20"/>
                <w:szCs w:val="20"/>
                <w:lang w:eastAsia="en-IN"/>
              </w:rPr>
              <w:t>Includes multi-clock</w:t>
            </w:r>
            <w:r w:rsidRPr="00DB0AF9">
              <w:rPr>
                <w:rFonts w:eastAsia="Times New Roman" w:cstheme="minorHAnsi"/>
                <w:color w:val="FF0000"/>
                <w:sz w:val="20"/>
                <w:szCs w:val="20"/>
                <w:lang w:eastAsia="en-IN"/>
              </w:rPr>
              <w:br/>
              <w:t>complex instructions</w:t>
            </w:r>
          </w:p>
        </w:tc>
        <w:tc>
          <w:tcPr>
            <w:tcW w:w="0" w:type="auto"/>
            <w:vAlign w:val="center"/>
            <w:hideMark/>
          </w:tcPr>
          <w:p w14:paraId="026E3161" w14:textId="77777777" w:rsidR="00DB0AF9" w:rsidRPr="00DB0AF9" w:rsidRDefault="00DB0AF9" w:rsidP="00DB0AF9">
            <w:pPr>
              <w:spacing w:after="0" w:line="240" w:lineRule="auto"/>
              <w:rPr>
                <w:rFonts w:eastAsia="Times New Roman" w:cstheme="minorHAnsi"/>
                <w:sz w:val="24"/>
                <w:szCs w:val="24"/>
                <w:lang w:eastAsia="en-IN"/>
              </w:rPr>
            </w:pPr>
            <w:r w:rsidRPr="00DB0AF9">
              <w:rPr>
                <w:rFonts w:eastAsia="Times New Roman" w:cstheme="minorHAnsi"/>
                <w:color w:val="0000FF"/>
                <w:sz w:val="20"/>
                <w:szCs w:val="20"/>
                <w:lang w:eastAsia="en-IN"/>
              </w:rPr>
              <w:t>Single-clock,</w:t>
            </w:r>
            <w:r w:rsidRPr="00DB0AF9">
              <w:rPr>
                <w:rFonts w:eastAsia="Times New Roman" w:cstheme="minorHAnsi"/>
                <w:color w:val="0000FF"/>
                <w:sz w:val="20"/>
                <w:szCs w:val="20"/>
                <w:lang w:eastAsia="en-IN"/>
              </w:rPr>
              <w:br/>
              <w:t>reduced instruction only</w:t>
            </w:r>
          </w:p>
        </w:tc>
      </w:tr>
      <w:tr w:rsidR="00DB0AF9" w:rsidRPr="00DB0AF9" w14:paraId="4B771535" w14:textId="77777777" w:rsidTr="00DB0AF9">
        <w:trPr>
          <w:trHeight w:val="31"/>
          <w:tblCellSpacing w:w="15" w:type="dxa"/>
        </w:trPr>
        <w:tc>
          <w:tcPr>
            <w:tcW w:w="0" w:type="auto"/>
            <w:vAlign w:val="center"/>
            <w:hideMark/>
          </w:tcPr>
          <w:p w14:paraId="52053360" w14:textId="77777777" w:rsidR="00DB0AF9" w:rsidRPr="00DB0AF9" w:rsidRDefault="00DB0AF9" w:rsidP="00DB0AF9">
            <w:pPr>
              <w:spacing w:after="0" w:line="240" w:lineRule="auto"/>
              <w:rPr>
                <w:rFonts w:eastAsia="Times New Roman" w:cstheme="minorHAnsi"/>
                <w:sz w:val="24"/>
                <w:szCs w:val="24"/>
                <w:lang w:eastAsia="en-IN"/>
              </w:rPr>
            </w:pPr>
            <w:r w:rsidRPr="00DB0AF9">
              <w:rPr>
                <w:rFonts w:eastAsia="Times New Roman" w:cstheme="minorHAnsi"/>
                <w:color w:val="FF0000"/>
                <w:sz w:val="20"/>
                <w:szCs w:val="20"/>
                <w:lang w:eastAsia="en-IN"/>
              </w:rPr>
              <w:t>Memory-to-memory:</w:t>
            </w:r>
            <w:r w:rsidRPr="00DB0AF9">
              <w:rPr>
                <w:rFonts w:eastAsia="Times New Roman" w:cstheme="minorHAnsi"/>
                <w:color w:val="FF0000"/>
                <w:sz w:val="20"/>
                <w:szCs w:val="20"/>
                <w:lang w:eastAsia="en-IN"/>
              </w:rPr>
              <w:br/>
              <w:t>"LOAD" and "STORE"</w:t>
            </w:r>
            <w:r w:rsidRPr="00DB0AF9">
              <w:rPr>
                <w:rFonts w:eastAsia="Times New Roman" w:cstheme="minorHAnsi"/>
                <w:color w:val="FF0000"/>
                <w:sz w:val="20"/>
                <w:szCs w:val="20"/>
                <w:lang w:eastAsia="en-IN"/>
              </w:rPr>
              <w:br/>
              <w:t>incorporated in instructions</w:t>
            </w:r>
          </w:p>
        </w:tc>
        <w:tc>
          <w:tcPr>
            <w:tcW w:w="0" w:type="auto"/>
            <w:vAlign w:val="center"/>
            <w:hideMark/>
          </w:tcPr>
          <w:p w14:paraId="2C90D639" w14:textId="77777777" w:rsidR="00DB0AF9" w:rsidRPr="00DB0AF9" w:rsidRDefault="00DB0AF9" w:rsidP="00DB0AF9">
            <w:pPr>
              <w:spacing w:after="0" w:line="240" w:lineRule="auto"/>
              <w:rPr>
                <w:rFonts w:eastAsia="Times New Roman" w:cstheme="minorHAnsi"/>
                <w:sz w:val="24"/>
                <w:szCs w:val="24"/>
                <w:lang w:eastAsia="en-IN"/>
              </w:rPr>
            </w:pPr>
            <w:r w:rsidRPr="00DB0AF9">
              <w:rPr>
                <w:rFonts w:eastAsia="Times New Roman" w:cstheme="minorHAnsi"/>
                <w:color w:val="0000FF"/>
                <w:sz w:val="20"/>
                <w:szCs w:val="20"/>
                <w:lang w:eastAsia="en-IN"/>
              </w:rPr>
              <w:t>Register to register:</w:t>
            </w:r>
            <w:r w:rsidRPr="00DB0AF9">
              <w:rPr>
                <w:rFonts w:eastAsia="Times New Roman" w:cstheme="minorHAnsi"/>
                <w:color w:val="0000FF"/>
                <w:sz w:val="20"/>
                <w:szCs w:val="20"/>
                <w:lang w:eastAsia="en-IN"/>
              </w:rPr>
              <w:br/>
              <w:t>"LOAD" and "STORE"</w:t>
            </w:r>
            <w:r w:rsidRPr="00DB0AF9">
              <w:rPr>
                <w:rFonts w:eastAsia="Times New Roman" w:cstheme="minorHAnsi"/>
                <w:color w:val="0000FF"/>
                <w:sz w:val="20"/>
                <w:szCs w:val="20"/>
                <w:lang w:eastAsia="en-IN"/>
              </w:rPr>
              <w:br/>
              <w:t>are independent instructions</w:t>
            </w:r>
          </w:p>
        </w:tc>
      </w:tr>
      <w:tr w:rsidR="00DB0AF9" w:rsidRPr="00DB0AF9" w14:paraId="20D2843F" w14:textId="77777777" w:rsidTr="00DB0AF9">
        <w:trPr>
          <w:trHeight w:val="31"/>
          <w:tblCellSpacing w:w="15" w:type="dxa"/>
        </w:trPr>
        <w:tc>
          <w:tcPr>
            <w:tcW w:w="0" w:type="auto"/>
            <w:vAlign w:val="center"/>
            <w:hideMark/>
          </w:tcPr>
          <w:p w14:paraId="32757D8D" w14:textId="77777777" w:rsidR="00DB0AF9" w:rsidRPr="00DB0AF9" w:rsidRDefault="00DB0AF9" w:rsidP="00DB0AF9">
            <w:pPr>
              <w:spacing w:after="0" w:line="240" w:lineRule="auto"/>
              <w:rPr>
                <w:rFonts w:eastAsia="Times New Roman" w:cstheme="minorHAnsi"/>
                <w:sz w:val="24"/>
                <w:szCs w:val="24"/>
                <w:lang w:eastAsia="en-IN"/>
              </w:rPr>
            </w:pPr>
            <w:r w:rsidRPr="00DB0AF9">
              <w:rPr>
                <w:rFonts w:eastAsia="Times New Roman" w:cstheme="minorHAnsi"/>
                <w:color w:val="FF0000"/>
                <w:sz w:val="20"/>
                <w:szCs w:val="20"/>
                <w:lang w:eastAsia="en-IN"/>
              </w:rPr>
              <w:t>Small code sizes,</w:t>
            </w:r>
            <w:r w:rsidRPr="00DB0AF9">
              <w:rPr>
                <w:rFonts w:eastAsia="Times New Roman" w:cstheme="minorHAnsi"/>
                <w:color w:val="FF0000"/>
                <w:sz w:val="20"/>
                <w:szCs w:val="20"/>
                <w:lang w:eastAsia="en-IN"/>
              </w:rPr>
              <w:br/>
              <w:t>high cycles per second</w:t>
            </w:r>
          </w:p>
        </w:tc>
        <w:tc>
          <w:tcPr>
            <w:tcW w:w="0" w:type="auto"/>
            <w:vAlign w:val="center"/>
            <w:hideMark/>
          </w:tcPr>
          <w:p w14:paraId="605E6842" w14:textId="77777777" w:rsidR="00DB0AF9" w:rsidRPr="00DB0AF9" w:rsidRDefault="00DB0AF9" w:rsidP="00DB0AF9">
            <w:pPr>
              <w:spacing w:after="0" w:line="240" w:lineRule="auto"/>
              <w:rPr>
                <w:rFonts w:eastAsia="Times New Roman" w:cstheme="minorHAnsi"/>
                <w:sz w:val="24"/>
                <w:szCs w:val="24"/>
                <w:lang w:eastAsia="en-IN"/>
              </w:rPr>
            </w:pPr>
            <w:r w:rsidRPr="00DB0AF9">
              <w:rPr>
                <w:rFonts w:eastAsia="Times New Roman" w:cstheme="minorHAnsi"/>
                <w:color w:val="0000FF"/>
                <w:sz w:val="20"/>
                <w:szCs w:val="20"/>
                <w:lang w:eastAsia="en-IN"/>
              </w:rPr>
              <w:t>Low cycles per second,</w:t>
            </w:r>
            <w:r w:rsidRPr="00DB0AF9">
              <w:rPr>
                <w:rFonts w:eastAsia="Times New Roman" w:cstheme="minorHAnsi"/>
                <w:color w:val="0000FF"/>
                <w:sz w:val="20"/>
                <w:szCs w:val="20"/>
                <w:lang w:eastAsia="en-IN"/>
              </w:rPr>
              <w:br/>
              <w:t>large code sizes</w:t>
            </w:r>
          </w:p>
        </w:tc>
      </w:tr>
      <w:tr w:rsidR="00DB0AF9" w:rsidRPr="00DB0AF9" w14:paraId="44D58C6D" w14:textId="77777777" w:rsidTr="00DB0AF9">
        <w:trPr>
          <w:trHeight w:val="107"/>
          <w:tblCellSpacing w:w="15" w:type="dxa"/>
        </w:trPr>
        <w:tc>
          <w:tcPr>
            <w:tcW w:w="0" w:type="auto"/>
            <w:vAlign w:val="center"/>
            <w:hideMark/>
          </w:tcPr>
          <w:p w14:paraId="47281750" w14:textId="77777777" w:rsidR="00DB0AF9" w:rsidRPr="00DB0AF9" w:rsidRDefault="00DB0AF9" w:rsidP="00DB0AF9">
            <w:pPr>
              <w:spacing w:after="0" w:line="240" w:lineRule="auto"/>
              <w:rPr>
                <w:rFonts w:eastAsia="Times New Roman" w:cstheme="minorHAnsi"/>
                <w:sz w:val="24"/>
                <w:szCs w:val="24"/>
                <w:lang w:eastAsia="en-IN"/>
              </w:rPr>
            </w:pPr>
            <w:r w:rsidRPr="00DB0AF9">
              <w:rPr>
                <w:rFonts w:eastAsia="Times New Roman" w:cstheme="minorHAnsi"/>
                <w:color w:val="FF0000"/>
                <w:sz w:val="20"/>
                <w:szCs w:val="20"/>
                <w:lang w:eastAsia="en-IN"/>
              </w:rPr>
              <w:t>Transistors used for storing</w:t>
            </w:r>
            <w:r w:rsidRPr="00DB0AF9">
              <w:rPr>
                <w:rFonts w:eastAsia="Times New Roman" w:cstheme="minorHAnsi"/>
                <w:color w:val="FF0000"/>
                <w:sz w:val="20"/>
                <w:szCs w:val="20"/>
                <w:lang w:eastAsia="en-IN"/>
              </w:rPr>
              <w:br/>
              <w:t>complex instructions</w:t>
            </w:r>
          </w:p>
        </w:tc>
        <w:tc>
          <w:tcPr>
            <w:tcW w:w="0" w:type="auto"/>
            <w:vAlign w:val="center"/>
            <w:hideMark/>
          </w:tcPr>
          <w:p w14:paraId="68133B44" w14:textId="77777777" w:rsidR="00DB0AF9" w:rsidRPr="00DB0AF9" w:rsidRDefault="00DB0AF9" w:rsidP="00DB0AF9">
            <w:pPr>
              <w:spacing w:after="0" w:line="240" w:lineRule="auto"/>
              <w:rPr>
                <w:rFonts w:eastAsia="Times New Roman" w:cstheme="minorHAnsi"/>
                <w:sz w:val="24"/>
                <w:szCs w:val="24"/>
                <w:lang w:eastAsia="en-IN"/>
              </w:rPr>
            </w:pPr>
            <w:r w:rsidRPr="00DB0AF9">
              <w:rPr>
                <w:rFonts w:eastAsia="Times New Roman" w:cstheme="minorHAnsi"/>
                <w:color w:val="0000FF"/>
                <w:sz w:val="20"/>
                <w:szCs w:val="20"/>
                <w:lang w:eastAsia="en-IN"/>
              </w:rPr>
              <w:t>Spends more transistors</w:t>
            </w:r>
            <w:r w:rsidRPr="00DB0AF9">
              <w:rPr>
                <w:rFonts w:eastAsia="Times New Roman" w:cstheme="minorHAnsi"/>
                <w:color w:val="0000FF"/>
                <w:sz w:val="20"/>
                <w:szCs w:val="20"/>
                <w:lang w:eastAsia="en-IN"/>
              </w:rPr>
              <w:br/>
              <w:t>on memory registers</w:t>
            </w:r>
          </w:p>
        </w:tc>
      </w:tr>
    </w:tbl>
    <w:p w14:paraId="4F78FA94" w14:textId="77777777" w:rsidR="00DB0AF9" w:rsidRPr="00DB0AF9" w:rsidRDefault="00DB0AF9" w:rsidP="00DB0AF9">
      <w:pPr>
        <w:shd w:val="clear" w:color="auto" w:fill="FFFFFF"/>
        <w:spacing w:before="100" w:beforeAutospacing="1" w:after="100" w:afterAutospacing="1" w:line="240" w:lineRule="auto"/>
        <w:rPr>
          <w:rFonts w:eastAsia="Times New Roman" w:cstheme="minorHAnsi"/>
          <w:color w:val="000000"/>
          <w:sz w:val="27"/>
          <w:szCs w:val="27"/>
          <w:lang w:eastAsia="en-IN"/>
        </w:rPr>
      </w:pPr>
      <w:r w:rsidRPr="00DB0AF9">
        <w:rPr>
          <w:rFonts w:eastAsia="Times New Roman" w:cstheme="minorHAnsi"/>
          <w:color w:val="000000"/>
          <w:sz w:val="20"/>
          <w:szCs w:val="20"/>
          <w:lang w:eastAsia="en-IN"/>
        </w:rPr>
        <w:t>However, the RISC strategy also brings some very important advantages. Because each instruction requires only one clock cycle to execute, the entire program will execute in approximately the same amount of time as the multi-cycle "MULT" command. These RISC "reduced instructions" require less transistors of hardware space than the complex instructions, leaving more room for general purpose registers. Because all of the instructions execute in a uniform amount of time (</w:t>
      </w:r>
      <w:proofErr w:type="gramStart"/>
      <w:r w:rsidRPr="00DB0AF9">
        <w:rPr>
          <w:rFonts w:eastAsia="Times New Roman" w:cstheme="minorHAnsi"/>
          <w:color w:val="000000"/>
          <w:sz w:val="20"/>
          <w:szCs w:val="20"/>
          <w:lang w:eastAsia="en-IN"/>
        </w:rPr>
        <w:t>i.e.</w:t>
      </w:r>
      <w:proofErr w:type="gramEnd"/>
      <w:r w:rsidRPr="00DB0AF9">
        <w:rPr>
          <w:rFonts w:eastAsia="Times New Roman" w:cstheme="minorHAnsi"/>
          <w:color w:val="000000"/>
          <w:sz w:val="20"/>
          <w:szCs w:val="20"/>
          <w:lang w:eastAsia="en-IN"/>
        </w:rPr>
        <w:t xml:space="preserve"> one clock), pipelining is possible.</w:t>
      </w:r>
    </w:p>
    <w:p w14:paraId="6F31D675" w14:textId="77777777" w:rsidR="00DB0AF9" w:rsidRPr="00DB0AF9" w:rsidRDefault="00DB0AF9" w:rsidP="00DB0AF9">
      <w:pPr>
        <w:shd w:val="clear" w:color="auto" w:fill="FFFFFF"/>
        <w:spacing w:before="100" w:beforeAutospacing="1" w:after="100" w:afterAutospacing="1" w:line="240" w:lineRule="auto"/>
        <w:rPr>
          <w:rFonts w:eastAsia="Times New Roman" w:cstheme="minorHAnsi"/>
          <w:color w:val="000000"/>
          <w:sz w:val="27"/>
          <w:szCs w:val="27"/>
          <w:lang w:eastAsia="en-IN"/>
        </w:rPr>
      </w:pPr>
      <w:r w:rsidRPr="00DB0AF9">
        <w:rPr>
          <w:rFonts w:eastAsia="Times New Roman" w:cstheme="minorHAnsi"/>
          <w:color w:val="000000"/>
          <w:sz w:val="20"/>
          <w:szCs w:val="20"/>
          <w:lang w:eastAsia="en-IN"/>
        </w:rPr>
        <w:t>Separating the "LOAD" and "STORE" instructions actually reduces the amount of work that the computer must perform. After a CISC-style "MULT" command is executed, the processor automatically erases the registers. If one of the operands needs to be used for another computation, the processor must re-load the data from the memory bank into a register. In RISC, the operand will remain in the register until another value is loaded in its place.</w:t>
      </w:r>
    </w:p>
    <w:p w14:paraId="65FD2669" w14:textId="77777777" w:rsidR="00DB0AF9" w:rsidRPr="00DB0AF9" w:rsidRDefault="00DB0AF9" w:rsidP="00DB0AF9">
      <w:pPr>
        <w:shd w:val="clear" w:color="auto" w:fill="FFFFFF"/>
        <w:spacing w:before="100" w:beforeAutospacing="1" w:after="100" w:afterAutospacing="1" w:line="240" w:lineRule="auto"/>
        <w:rPr>
          <w:rFonts w:eastAsia="Times New Roman" w:cstheme="minorHAnsi"/>
          <w:color w:val="000000"/>
          <w:sz w:val="27"/>
          <w:szCs w:val="27"/>
          <w:lang w:eastAsia="en-IN"/>
        </w:rPr>
      </w:pPr>
      <w:r w:rsidRPr="00DB0AF9">
        <w:rPr>
          <w:rFonts w:eastAsia="Times New Roman" w:cstheme="minorHAnsi"/>
          <w:b/>
          <w:bCs/>
          <w:color w:val="000000"/>
          <w:sz w:val="20"/>
          <w:szCs w:val="20"/>
          <w:lang w:eastAsia="en-IN"/>
        </w:rPr>
        <w:t>The Performance Equation</w:t>
      </w:r>
      <w:r w:rsidRPr="00DB0AF9">
        <w:rPr>
          <w:rFonts w:eastAsia="Times New Roman" w:cstheme="minorHAnsi"/>
          <w:color w:val="000000"/>
          <w:sz w:val="20"/>
          <w:szCs w:val="20"/>
          <w:lang w:eastAsia="en-IN"/>
        </w:rPr>
        <w:br/>
        <w:t>The following equation is commonly used for expressing a computer's performance ability:</w:t>
      </w:r>
    </w:p>
    <w:p w14:paraId="3BB7772A" w14:textId="23BC82C5" w:rsidR="00DB0AF9" w:rsidRPr="00DB0AF9" w:rsidRDefault="00DB0AF9" w:rsidP="00DB0AF9">
      <w:pPr>
        <w:shd w:val="clear" w:color="auto" w:fill="FFFFFF"/>
        <w:spacing w:after="0" w:line="240" w:lineRule="auto"/>
        <w:jc w:val="center"/>
        <w:rPr>
          <w:rFonts w:eastAsia="Times New Roman" w:cstheme="minorHAnsi"/>
          <w:color w:val="000000"/>
          <w:sz w:val="20"/>
          <w:szCs w:val="20"/>
          <w:lang w:eastAsia="en-IN"/>
        </w:rPr>
      </w:pPr>
      <w:r w:rsidRPr="00DB0AF9">
        <w:rPr>
          <w:rFonts w:eastAsia="Times New Roman" w:cstheme="minorHAnsi"/>
          <w:noProof/>
          <w:color w:val="000000"/>
          <w:sz w:val="20"/>
          <w:szCs w:val="20"/>
          <w:lang w:eastAsia="en-IN"/>
        </w:rPr>
        <w:drawing>
          <wp:inline distT="0" distB="0" distL="0" distR="0" wp14:anchorId="190EE13D" wp14:editId="7AA8406D">
            <wp:extent cx="419100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0" cy="542925"/>
                    </a:xfrm>
                    <a:prstGeom prst="rect">
                      <a:avLst/>
                    </a:prstGeom>
                    <a:noFill/>
                    <a:ln>
                      <a:noFill/>
                    </a:ln>
                  </pic:spPr>
                </pic:pic>
              </a:graphicData>
            </a:graphic>
          </wp:inline>
        </w:drawing>
      </w:r>
    </w:p>
    <w:p w14:paraId="08636B1D" w14:textId="77777777" w:rsidR="00DB0AF9" w:rsidRPr="00DB0AF9" w:rsidRDefault="00DB0AF9" w:rsidP="00DB0AF9">
      <w:pPr>
        <w:spacing w:after="0" w:line="240" w:lineRule="auto"/>
        <w:rPr>
          <w:rFonts w:eastAsia="Times New Roman" w:cstheme="minorHAnsi"/>
          <w:color w:val="000000"/>
          <w:sz w:val="20"/>
          <w:szCs w:val="20"/>
          <w:shd w:val="clear" w:color="auto" w:fill="FFFFFF"/>
          <w:lang w:eastAsia="en-IN"/>
        </w:rPr>
      </w:pPr>
      <w:r w:rsidRPr="00DB0AF9">
        <w:rPr>
          <w:rFonts w:eastAsia="Times New Roman" w:cstheme="minorHAnsi"/>
          <w:color w:val="000000"/>
          <w:sz w:val="20"/>
          <w:szCs w:val="20"/>
          <w:shd w:val="clear" w:color="auto" w:fill="FFFFFF"/>
          <w:lang w:eastAsia="en-IN"/>
        </w:rPr>
        <w:t>The CISC approach attempts to minimize the number of instructions per program, sacrificing the number of cycles per instruction. RISC does the opposite, reducing the cycles per instruction at the cost of the number of instructions per program.</w:t>
      </w:r>
    </w:p>
    <w:p w14:paraId="6910FDBE" w14:textId="77777777" w:rsidR="00DB0AF9" w:rsidRPr="00DB0AF9" w:rsidRDefault="00DB0AF9" w:rsidP="00DB0AF9">
      <w:pPr>
        <w:spacing w:before="100" w:beforeAutospacing="1" w:after="100" w:afterAutospacing="1" w:line="240" w:lineRule="auto"/>
        <w:rPr>
          <w:rFonts w:eastAsia="Times New Roman" w:cstheme="minorHAnsi"/>
          <w:color w:val="000000"/>
          <w:sz w:val="20"/>
          <w:szCs w:val="20"/>
          <w:shd w:val="clear" w:color="auto" w:fill="FFFFFF"/>
          <w:lang w:eastAsia="en-IN"/>
        </w:rPr>
      </w:pPr>
      <w:r w:rsidRPr="00DB0AF9">
        <w:rPr>
          <w:rFonts w:eastAsia="Times New Roman" w:cstheme="minorHAnsi"/>
          <w:b/>
          <w:bCs/>
          <w:color w:val="000000"/>
          <w:sz w:val="20"/>
          <w:szCs w:val="20"/>
          <w:shd w:val="clear" w:color="auto" w:fill="FFFFFF"/>
          <w:lang w:eastAsia="en-IN"/>
        </w:rPr>
        <w:t>RISC Roadblocks</w:t>
      </w:r>
      <w:r w:rsidRPr="00DB0AF9">
        <w:rPr>
          <w:rFonts w:eastAsia="Times New Roman" w:cstheme="minorHAnsi"/>
          <w:color w:val="000000"/>
          <w:sz w:val="20"/>
          <w:szCs w:val="20"/>
          <w:shd w:val="clear" w:color="auto" w:fill="FFFFFF"/>
          <w:lang w:eastAsia="en-IN"/>
        </w:rPr>
        <w:br/>
        <w:t>Despite the advantages of RISC based processing, RISC chips took over a decade to gain a foothold in the commercial world. This was largely due to a lack of software support.</w:t>
      </w:r>
    </w:p>
    <w:p w14:paraId="4BE3436E" w14:textId="007884CC" w:rsidR="00DB0AF9" w:rsidRPr="00DB0AF9" w:rsidRDefault="00DB0AF9" w:rsidP="00DB0AF9">
      <w:pPr>
        <w:spacing w:before="100" w:beforeAutospacing="1" w:after="100" w:afterAutospacing="1" w:line="240" w:lineRule="auto"/>
        <w:rPr>
          <w:rFonts w:eastAsia="Times New Roman" w:cstheme="minorHAnsi"/>
          <w:color w:val="000000"/>
          <w:sz w:val="20"/>
          <w:szCs w:val="20"/>
          <w:shd w:val="clear" w:color="auto" w:fill="FFFFFF"/>
          <w:lang w:eastAsia="en-IN"/>
        </w:rPr>
      </w:pPr>
      <w:r w:rsidRPr="00DB0AF9">
        <w:rPr>
          <w:rFonts w:eastAsia="Times New Roman" w:cstheme="minorHAnsi"/>
          <w:noProof/>
          <w:color w:val="000000"/>
          <w:sz w:val="20"/>
          <w:szCs w:val="20"/>
          <w:lang w:eastAsia="en-IN"/>
        </w:rPr>
        <w:drawing>
          <wp:anchor distT="0" distB="0" distL="0" distR="0" simplePos="0" relativeHeight="251658240" behindDoc="0" locked="0" layoutInCell="1" allowOverlap="0" wp14:anchorId="51D95140" wp14:editId="7566B69C">
            <wp:simplePos x="0" y="0"/>
            <wp:positionH relativeFrom="column">
              <wp:align>right</wp:align>
            </wp:positionH>
            <wp:positionV relativeFrom="line">
              <wp:posOffset>0</wp:posOffset>
            </wp:positionV>
            <wp:extent cx="4368800" cy="256540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8800" cy="256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0AF9">
        <w:rPr>
          <w:rFonts w:eastAsia="Times New Roman" w:cstheme="minorHAnsi"/>
          <w:color w:val="000000"/>
          <w:sz w:val="20"/>
          <w:szCs w:val="20"/>
          <w:shd w:val="clear" w:color="auto" w:fill="FFFFFF"/>
          <w:lang w:eastAsia="en-IN"/>
        </w:rPr>
        <w:t>Although Apple's Power Macintosh line featured RISC-based chips and Windows NT was RISC compatible, Windows 3.1 and Windows 95 were designed with CISC processors in mind. Many companies were unwilling to take a chance with the emerging RISC technology. Without commercial interest, processor developers were unable to manufacture RISC chips in large enough volumes to make their price competitive.</w:t>
      </w:r>
    </w:p>
    <w:p w14:paraId="689EB1E5" w14:textId="77777777" w:rsidR="00DB0AF9" w:rsidRPr="00DB0AF9" w:rsidRDefault="00DB0AF9" w:rsidP="00DB0AF9">
      <w:pPr>
        <w:spacing w:before="100" w:beforeAutospacing="1" w:after="100" w:afterAutospacing="1" w:line="240" w:lineRule="auto"/>
        <w:rPr>
          <w:rFonts w:eastAsia="Times New Roman" w:cstheme="minorHAnsi"/>
          <w:color w:val="000000"/>
          <w:sz w:val="20"/>
          <w:szCs w:val="20"/>
          <w:shd w:val="clear" w:color="auto" w:fill="FFFFFF"/>
          <w:lang w:eastAsia="en-IN"/>
        </w:rPr>
      </w:pPr>
      <w:r w:rsidRPr="00DB0AF9">
        <w:rPr>
          <w:rFonts w:eastAsia="Times New Roman" w:cstheme="minorHAnsi"/>
          <w:color w:val="000000"/>
          <w:sz w:val="20"/>
          <w:szCs w:val="20"/>
          <w:shd w:val="clear" w:color="auto" w:fill="FFFFFF"/>
          <w:lang w:eastAsia="en-IN"/>
        </w:rPr>
        <w:t xml:space="preserve">Another major setback was the presence of Intel. Although their CISC chips were becoming increasingly unwieldy and difficult to develop, Intel had the resources to </w:t>
      </w:r>
      <w:proofErr w:type="spellStart"/>
      <w:r w:rsidRPr="00DB0AF9">
        <w:rPr>
          <w:rFonts w:eastAsia="Times New Roman" w:cstheme="minorHAnsi"/>
          <w:color w:val="000000"/>
          <w:sz w:val="20"/>
          <w:szCs w:val="20"/>
          <w:shd w:val="clear" w:color="auto" w:fill="FFFFFF"/>
          <w:lang w:eastAsia="en-IN"/>
        </w:rPr>
        <w:t>plow</w:t>
      </w:r>
      <w:proofErr w:type="spellEnd"/>
      <w:r w:rsidRPr="00DB0AF9">
        <w:rPr>
          <w:rFonts w:eastAsia="Times New Roman" w:cstheme="minorHAnsi"/>
          <w:color w:val="000000"/>
          <w:sz w:val="20"/>
          <w:szCs w:val="20"/>
          <w:shd w:val="clear" w:color="auto" w:fill="FFFFFF"/>
          <w:lang w:eastAsia="en-IN"/>
        </w:rPr>
        <w:t xml:space="preserve"> through development and produce powerful processors. Although RISC chips might surpass Intel's efforts in specific areas, the differences were not great enough to persuade buyers to change technologies.</w:t>
      </w:r>
    </w:p>
    <w:p w14:paraId="2B1B7D5A" w14:textId="77777777" w:rsidR="00DB0AF9" w:rsidRPr="00DB0AF9" w:rsidRDefault="00DB0AF9" w:rsidP="00DB0AF9">
      <w:pPr>
        <w:spacing w:before="100" w:beforeAutospacing="1" w:after="100" w:afterAutospacing="1" w:line="240" w:lineRule="auto"/>
        <w:rPr>
          <w:rFonts w:eastAsia="Times New Roman" w:cstheme="minorHAnsi"/>
          <w:color w:val="000000"/>
          <w:sz w:val="20"/>
          <w:szCs w:val="20"/>
          <w:shd w:val="clear" w:color="auto" w:fill="FFFFFF"/>
          <w:lang w:eastAsia="en-IN"/>
        </w:rPr>
      </w:pPr>
      <w:r w:rsidRPr="00DB0AF9">
        <w:rPr>
          <w:rFonts w:eastAsia="Times New Roman" w:cstheme="minorHAnsi"/>
          <w:b/>
          <w:bCs/>
          <w:color w:val="000000"/>
          <w:sz w:val="20"/>
          <w:szCs w:val="20"/>
          <w:shd w:val="clear" w:color="auto" w:fill="FFFFFF"/>
          <w:lang w:eastAsia="en-IN"/>
        </w:rPr>
        <w:lastRenderedPageBreak/>
        <w:t>The Overall RISC Advantage</w:t>
      </w:r>
      <w:r w:rsidRPr="00DB0AF9">
        <w:rPr>
          <w:rFonts w:eastAsia="Times New Roman" w:cstheme="minorHAnsi"/>
          <w:color w:val="000000"/>
          <w:sz w:val="20"/>
          <w:szCs w:val="20"/>
          <w:shd w:val="clear" w:color="auto" w:fill="FFFFFF"/>
          <w:lang w:eastAsia="en-IN"/>
        </w:rPr>
        <w:br/>
        <w:t>Today, the Intel x86 is arguable the only chip which retains CISC architecture. This is primarily due to advancements in other areas of computer technology. The price of RAM has decreased dramatically. In 1977, 1MB of DRAM cost about $5,000. By 1994, the same amount of memory cost only $6 (when adjusted for inflation). Compiler technology has also become more sophisticated, so that the RISC use of RAM and emphasis on software has become ideal.</w:t>
      </w:r>
    </w:p>
    <w:p w14:paraId="32A96716" w14:textId="77777777" w:rsidR="00C77901" w:rsidRPr="00DB0AF9" w:rsidRDefault="00C77901">
      <w:pPr>
        <w:rPr>
          <w:rFonts w:cstheme="minorHAnsi"/>
        </w:rPr>
      </w:pPr>
    </w:p>
    <w:sectPr w:rsidR="00C77901" w:rsidRPr="00DB0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705"/>
    <w:rsid w:val="00C77901"/>
    <w:rsid w:val="00DB0AF9"/>
    <w:rsid w:val="00E407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BEDB4"/>
  <w15:chartTrackingRefBased/>
  <w15:docId w15:val="{051465EE-4B5E-4287-9A4D-B6C178B20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0A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DB0A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110909">
      <w:bodyDiv w:val="1"/>
      <w:marLeft w:val="0"/>
      <w:marRight w:val="0"/>
      <w:marTop w:val="0"/>
      <w:marBottom w:val="0"/>
      <w:divBdr>
        <w:top w:val="none" w:sz="0" w:space="0" w:color="auto"/>
        <w:left w:val="none" w:sz="0" w:space="0" w:color="auto"/>
        <w:bottom w:val="none" w:sz="0" w:space="0" w:color="auto"/>
        <w:right w:val="none" w:sz="0" w:space="0" w:color="auto"/>
      </w:divBdr>
      <w:divsChild>
        <w:div w:id="904606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929</Words>
  <Characters>5296</Characters>
  <Application>Microsoft Office Word</Application>
  <DocSecurity>0</DocSecurity>
  <Lines>44</Lines>
  <Paragraphs>12</Paragraphs>
  <ScaleCrop>false</ScaleCrop>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Arighna Chakraborty</dc:creator>
  <cp:keywords/>
  <dc:description/>
  <cp:lastModifiedBy>Arighna Chakraborty</cp:lastModifiedBy>
  <cp:revision>2</cp:revision>
  <dcterms:created xsi:type="dcterms:W3CDTF">2021-02-19T04:56:00Z</dcterms:created>
  <dcterms:modified xsi:type="dcterms:W3CDTF">2021-02-19T04:57:00Z</dcterms:modified>
</cp:coreProperties>
</file>