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pacing w:val="18"/>
          <w:sz w:val="40"/>
          <w:szCs w:val="40"/>
        </w:rPr>
        <w:t xml:space="preserve">RIJUL MINHAS</w:t>
      </w:r>
    </w:p>
    <w:p>
      <w:pPr>
        <w:spacing w:after="50"/>
        <w:jc w:val="center"/>
      </w:pPr>
      <w:r>
        <w:rPr>
          <w:rFonts w:ascii="Calibri" w:cs="Calibri" w:eastAsia="Calibri" w:hAnsi="Calibri"/>
          <w:i/>
          <w:iCs/>
          <w:color w:val="4D4D4D"/>
          <w:sz w:val="24"/>
          <w:szCs w:val="24"/>
        </w:rPr>
        <w:t xml:space="preserve">Full Stack Developer</w:t>
      </w:r>
    </w:p>
    <w:p>
      <w:pPr>
        <w:spacing w:after="120"/>
        <w:jc w:val="center"/>
      </w:pPr>
      <w:r>
        <w:rPr>
          <w:rFonts w:ascii="Calibri" w:cs="Calibri" w:eastAsia="Calibri" w:hAnsi="Calibri"/>
          <w:color w:val="4D4D4D"/>
          <w:sz w:val="18"/>
          <w:szCs w:val="18"/>
        </w:rPr>
        <w:t xml:space="preserve">Una, Himachal Pradesh  |  7807206760  |  </w:t>
      </w:r>
      <w:hyperlink w:history="1" r:id="rIdnzgyz7mtppzyxee7bmstx">
        <w:r>
          <w:rPr>
            <w:rFonts w:ascii="Calibri" w:cs="Calibri" w:eastAsia="Calibri" w:hAnsi="Calibri"/>
            <w:color w:val="2E6E85"/>
            <w:sz w:val="18"/>
            <w:szCs w:val="18"/>
            <w:u w:val="single"/>
          </w:rPr>
          <w:t xml:space="preserve">rajputrijul220@gmail.com</w:t>
        </w:r>
      </w:hyperlink>
      <w:r>
        <w:rPr>
          <w:rFonts w:ascii="Calibri" w:cs="Calibri" w:eastAsia="Calibri" w:hAnsi="Calibri"/>
          <w:color w:val="4D4D4D"/>
          <w:sz w:val="18"/>
          <w:szCs w:val="18"/>
        </w:rPr>
        <w:t xml:space="preserve">  |  </w:t>
      </w:r>
      <w:hyperlink w:history="1" r:id="rId4tbaysguurbt2kgtgnyph">
        <w:r>
          <w:rPr>
            <w:rFonts w:ascii="Calibri" w:cs="Calibri" w:eastAsia="Calibri" w:hAnsi="Calibri"/>
            <w:color w:val="2E6E85"/>
            <w:sz w:val="18"/>
            <w:szCs w:val="18"/>
            <w:u w:val="single"/>
          </w:rPr>
          <w:t xml:space="preserve">linkedin.com/in/rijul-minhas-3ab281236</w:t>
        </w:r>
      </w:hyperlink>
    </w:p>
    <w:p>
      <w:pPr>
        <w:pBdr>
          <w:bottom w:val="single" w:color="1F4E5F" w:sz="6" w:space="1"/>
        </w:pBdr>
        <w:spacing w:after="120" w:before="20"/>
      </w:pPr>
    </w:p>
    <w:p>
      <w:pPr>
        <w:pBdr>
          <w:bottom w:val="single" w:color="1F4E5F" w:sz="6" w:space="4"/>
        </w:pBdr>
        <w:spacing w:after="70" w:before="160"/>
      </w:pPr>
      <w:r>
        <w:rPr>
          <w:rFonts w:ascii="Calibri" w:cs="Calibri" w:eastAsia="Calibri" w:hAnsi="Calibri"/>
          <w:b/>
          <w:bCs/>
          <w:color w:val="1F4E5F"/>
          <w:spacing w:val="12"/>
          <w:sz w:val="21"/>
          <w:szCs w:val="21"/>
        </w:rPr>
        <w:t xml:space="preserve">PROFESSIONAL SUMMARY</w:t>
      </w:r>
    </w:p>
    <w:p>
      <w:pPr>
        <w:spacing w:after="60"/>
      </w:pPr>
      <w:r>
        <w:rPr>
          <w:rFonts w:ascii="Calibri" w:cs="Calibri" w:eastAsia="Calibri" w:hAnsi="Calibri"/>
          <w:color w:val="1A1A1A"/>
          <w:sz w:val="20"/>
          <w:szCs w:val="20"/>
        </w:rPr>
        <w:t xml:space="preserve">Full Stack Developer with 1 year of hands-on experience designing and shipping scalable, responsive web applications using React, Next.js, Node.js, and TypeScript. Proven track record of taking projects from development through production deployment, including live client applications and personal projects used by real users. Comfortable owning features end-to-end — from database schema and API design to polished, responsive UI. Adept at leveraging modern AI-assisted development tools (Claude AI, ChatGPT) to accelerate delivery without compromising code quality.</w:t>
      </w:r>
    </w:p>
    <w:p>
      <w:pPr>
        <w:pBdr>
          <w:bottom w:val="single" w:color="1F4E5F" w:sz="6" w:space="4"/>
        </w:pBdr>
        <w:spacing w:after="70" w:before="160"/>
      </w:pPr>
      <w:r>
        <w:rPr>
          <w:rFonts w:ascii="Calibri" w:cs="Calibri" w:eastAsia="Calibri" w:hAnsi="Calibri"/>
          <w:b/>
          <w:bCs/>
          <w:color w:val="1F4E5F"/>
          <w:spacing w:val="12"/>
          <w:sz w:val="21"/>
          <w:szCs w:val="21"/>
        </w:rPr>
        <w:t xml:space="preserve">TECHNICAL SKILLS</w:t>
      </w:r>
    </w:p>
    <w:p>
      <w:pPr>
        <w:spacing w:after="45"/>
        <w:ind w:left="0"/>
      </w:pPr>
      <w:r>
        <w:rPr>
          <w:rFonts w:ascii="Calibri" w:cs="Calibri" w:eastAsia="Calibri" w:hAnsi="Calibri"/>
          <w:b/>
          <w:bCs/>
          <w:color w:val="1A1A1A"/>
          <w:sz w:val="20"/>
          <w:szCs w:val="20"/>
        </w:rPr>
        <w:t xml:space="preserve">Frontend:  </w:t>
      </w:r>
      <w:r>
        <w:rPr>
          <w:rFonts w:ascii="Calibri" w:cs="Calibri" w:eastAsia="Calibri" w:hAnsi="Calibri"/>
          <w:color w:val="4D4D4D"/>
          <w:sz w:val="20"/>
          <w:szCs w:val="20"/>
        </w:rPr>
        <w:t xml:space="preserve">HTML, CSS, Tailwind CSS, JavaScript, TypeScript, React, Next.js</w:t>
      </w:r>
    </w:p>
    <w:p>
      <w:pPr>
        <w:spacing w:after="45"/>
        <w:ind w:left="0"/>
      </w:pPr>
      <w:r>
        <w:rPr>
          <w:rFonts w:ascii="Calibri" w:cs="Calibri" w:eastAsia="Calibri" w:hAnsi="Calibri"/>
          <w:b/>
          <w:bCs/>
          <w:color w:val="1A1A1A"/>
          <w:sz w:val="20"/>
          <w:szCs w:val="20"/>
        </w:rPr>
        <w:t xml:space="preserve">Backend:  </w:t>
      </w:r>
      <w:r>
        <w:rPr>
          <w:rFonts w:ascii="Calibri" w:cs="Calibri" w:eastAsia="Calibri" w:hAnsi="Calibri"/>
          <w:color w:val="4D4D4D"/>
          <w:sz w:val="20"/>
          <w:szCs w:val="20"/>
        </w:rPr>
        <w:t xml:space="preserve">Node.js, Next.js API Routes, Drizzle ORM, Prisma ORM, PostgreSQL</w:t>
      </w:r>
    </w:p>
    <w:p>
      <w:pPr>
        <w:spacing w:after="45"/>
        <w:ind w:left="0"/>
      </w:pPr>
      <w:r>
        <w:rPr>
          <w:rFonts w:ascii="Calibri" w:cs="Calibri" w:eastAsia="Calibri" w:hAnsi="Calibri"/>
          <w:b/>
          <w:bCs/>
          <w:color w:val="1A1A1A"/>
          <w:sz w:val="20"/>
          <w:szCs w:val="20"/>
        </w:rPr>
        <w:t xml:space="preserve">Tools &amp; Other:  </w:t>
      </w:r>
      <w:r>
        <w:rPr>
          <w:rFonts w:ascii="Calibri" w:cs="Calibri" w:eastAsia="Calibri" w:hAnsi="Calibri"/>
          <w:color w:val="4D4D4D"/>
          <w:sz w:val="20"/>
          <w:szCs w:val="20"/>
        </w:rPr>
        <w:t xml:space="preserve">API Integration, Responsive Design, Admin Panel Development, Git, GitHub, AI-Assisted Development (Claude AI, ChatGPT)</w:t>
      </w:r>
    </w:p>
    <w:p>
      <w:pPr>
        <w:pBdr>
          <w:bottom w:val="single" w:color="1F4E5F" w:sz="6" w:space="4"/>
        </w:pBdr>
        <w:spacing w:after="70" w:before="160"/>
      </w:pPr>
      <w:r>
        <w:rPr>
          <w:rFonts w:ascii="Calibri" w:cs="Calibri" w:eastAsia="Calibri" w:hAnsi="Calibri"/>
          <w:b/>
          <w:bCs/>
          <w:color w:val="1F4E5F"/>
          <w:spacing w:val="12"/>
          <w:sz w:val="21"/>
          <w:szCs w:val="21"/>
        </w:rPr>
        <w:t xml:space="preserve">PROFESSIONAL EXPERIENCE</w:t>
      </w:r>
    </w:p>
    <w:p>
      <w:pPr>
        <w:tabs>
          <w:tab w:val="right" w:pos="9026"/>
        </w:tabs>
        <w:spacing w:after="20" w:before="70"/>
      </w:pPr>
      <w:r>
        <w:rPr>
          <w:rFonts w:ascii="Calibri" w:cs="Calibri" w:eastAsia="Calibri" w:hAnsi="Calibri"/>
          <w:b/>
          <w:bCs/>
          <w:color w:val="1A1A1A"/>
          <w:sz w:val="21"/>
          <w:szCs w:val="21"/>
        </w:rPr>
        <w:t xml:space="preserve">Full Stack Developer</w:t>
      </w:r>
      <w:r>
        <w:rPr>
          <w:rFonts w:ascii="Calibri" w:cs="Calibri" w:eastAsia="Calibri" w:hAnsi="Calibri"/>
          <w:b w:val="false"/>
          <w:bCs w:val="false"/>
          <w:color w:val="2E6E85"/>
          <w:sz w:val="21"/>
          <w:szCs w:val="21"/>
        </w:rPr>
        <w:t xml:space="preserve">  |  Fabcode IT Solutions LLP, Mohali</w:t>
      </w:r>
      <w:r>
        <w:t xml:space="preserve">	</w:t>
      </w:r>
      <w:r>
        <w:rPr>
          <w:rFonts w:ascii="Calibri" w:cs="Calibri" w:eastAsia="Calibri" w:hAnsi="Calibri"/>
          <w:i/>
          <w:iCs/>
          <w:color w:val="4D4D4D"/>
          <w:sz w:val="19"/>
          <w:szCs w:val="19"/>
        </w:rPr>
        <w:t xml:space="preserve">Aug 2025 – Present</w:t>
      </w:r>
    </w:p>
    <w:p>
      <w:pPr>
        <w:pStyle w:val="ListParagraph"/>
        <w:numPr>
          <w:ilvl w:val="0"/>
          <w:numId w:val="2"/>
        </w:numPr>
        <w:spacing w:after="28"/>
      </w:pPr>
      <w:r>
        <w:rPr>
          <w:rFonts w:ascii="Calibri" w:cs="Calibri" w:eastAsia="Calibri" w:hAnsi="Calibri"/>
          <w:i w:val="false"/>
          <w:iCs w:val="false"/>
          <w:color w:val="1A1A1A"/>
          <w:sz w:val="20"/>
          <w:szCs w:val="20"/>
        </w:rPr>
        <w:t xml:space="preserve">Build and maintain scalable </w:t>
      </w:r>
      <w:r>
        <w:rPr>
          <w:rFonts w:ascii="Calibri" w:cs="Calibri" w:eastAsia="Calibri" w:hAnsi="Calibri"/>
          <w:b/>
          <w:bCs/>
          <w:color w:val="1A1A1A"/>
          <w:sz w:val="20"/>
          <w:szCs w:val="20"/>
        </w:rPr>
        <w:t xml:space="preserve">Next.js</w:t>
      </w:r>
      <w:r>
        <w:rPr>
          <w:rFonts w:ascii="Calibri" w:cs="Calibri" w:eastAsia="Calibri" w:hAnsi="Calibri"/>
          <w:i w:val="false"/>
          <w:iCs w:val="false"/>
          <w:color w:val="1A1A1A"/>
          <w:sz w:val="20"/>
          <w:szCs w:val="20"/>
        </w:rPr>
        <w:t xml:space="preserve"> web applications with third-party </w:t>
      </w:r>
      <w:r>
        <w:rPr>
          <w:rFonts w:ascii="Calibri" w:cs="Calibri" w:eastAsia="Calibri" w:hAnsi="Calibri"/>
          <w:b/>
          <w:bCs/>
          <w:color w:val="1A1A1A"/>
          <w:sz w:val="20"/>
          <w:szCs w:val="20"/>
        </w:rPr>
        <w:t xml:space="preserve">API integrations</w:t>
      </w:r>
      <w:r>
        <w:rPr>
          <w:rFonts w:ascii="Calibri" w:cs="Calibri" w:eastAsia="Calibri" w:hAnsi="Calibri"/>
          <w:i w:val="false"/>
          <w:iCs w:val="false"/>
          <w:color w:val="1A1A1A"/>
          <w:sz w:val="20"/>
          <w:szCs w:val="20"/>
        </w:rPr>
        <w:t xml:space="preserve"> for multiple client projects.</w:t>
      </w:r>
    </w:p>
    <w:p>
      <w:pPr>
        <w:pStyle w:val="ListParagraph"/>
        <w:numPr>
          <w:ilvl w:val="0"/>
          <w:numId w:val="2"/>
        </w:numPr>
        <w:spacing w:after="28"/>
      </w:pPr>
      <w:r>
        <w:rPr>
          <w:rFonts w:ascii="Calibri" w:cs="Calibri" w:eastAsia="Calibri" w:hAnsi="Calibri"/>
          <w:i w:val="false"/>
          <w:iCs w:val="false"/>
          <w:color w:val="1A1A1A"/>
          <w:sz w:val="20"/>
          <w:szCs w:val="20"/>
        </w:rPr>
        <w:t xml:space="preserve">Develop responsive, modern frontend interfaces and </w:t>
      </w:r>
      <w:r>
        <w:rPr>
          <w:rFonts w:ascii="Calibri" w:cs="Calibri" w:eastAsia="Calibri" w:hAnsi="Calibri"/>
          <w:b/>
          <w:bCs/>
          <w:color w:val="1A1A1A"/>
          <w:sz w:val="20"/>
          <w:szCs w:val="20"/>
        </w:rPr>
        <w:t xml:space="preserve">admin panels</w:t>
      </w:r>
      <w:r>
        <w:rPr>
          <w:rFonts w:ascii="Calibri" w:cs="Calibri" w:eastAsia="Calibri" w:hAnsi="Calibri"/>
          <w:i w:val="false"/>
          <w:iCs w:val="false"/>
          <w:color w:val="1A1A1A"/>
          <w:sz w:val="20"/>
          <w:szCs w:val="20"/>
        </w:rPr>
        <w:t xml:space="preserve">, improving usability and workflow efficiency for end clients.</w:t>
      </w:r>
    </w:p>
    <w:p>
      <w:pPr>
        <w:pStyle w:val="ListParagraph"/>
        <w:numPr>
          <w:ilvl w:val="0"/>
          <w:numId w:val="2"/>
        </w:numPr>
        <w:spacing w:after="28"/>
      </w:pPr>
      <w:r>
        <w:rPr>
          <w:rFonts w:ascii="Calibri" w:cs="Calibri" w:eastAsia="Calibri" w:hAnsi="Calibri"/>
          <w:i w:val="false"/>
          <w:iCs w:val="false"/>
          <w:color w:val="1A1A1A"/>
          <w:sz w:val="20"/>
          <w:szCs w:val="20"/>
        </w:rPr>
        <w:t xml:space="preserve">Collaborate on backend logic, database integration, and performance improvements across the full application stack.</w:t>
      </w:r>
    </w:p>
    <w:p>
      <w:pPr>
        <w:pStyle w:val="ListParagraph"/>
        <w:numPr>
          <w:ilvl w:val="0"/>
          <w:numId w:val="2"/>
        </w:numPr>
        <w:spacing w:after="28"/>
      </w:pPr>
      <w:r>
        <w:rPr>
          <w:rFonts w:ascii="Calibri" w:cs="Calibri" w:eastAsia="Calibri" w:hAnsi="Calibri"/>
          <w:i w:val="false"/>
          <w:iCs w:val="false"/>
          <w:color w:val="1A1A1A"/>
          <w:sz w:val="20"/>
          <w:szCs w:val="20"/>
        </w:rPr>
        <w:t xml:space="preserve">Contribute directly to </w:t>
      </w:r>
      <w:r>
        <w:rPr>
          <w:rFonts w:ascii="Calibri" w:cs="Calibri" w:eastAsia="Calibri" w:hAnsi="Calibri"/>
          <w:b/>
          <w:bCs/>
          <w:color w:val="1A1A1A"/>
          <w:sz w:val="20"/>
          <w:szCs w:val="20"/>
        </w:rPr>
        <w:t xml:space="preserve">live, production-deployed projects</w:t>
      </w:r>
      <w:r>
        <w:rPr>
          <w:rFonts w:ascii="Calibri" w:cs="Calibri" w:eastAsia="Calibri" w:hAnsi="Calibri"/>
          <w:i w:val="false"/>
          <w:iCs w:val="false"/>
          <w:color w:val="1A1A1A"/>
          <w:sz w:val="20"/>
          <w:szCs w:val="20"/>
        </w:rPr>
        <w:t xml:space="preserve"> actively used by real clients.</w:t>
      </w:r>
    </w:p>
    <w:p>
      <w:pPr>
        <w:tabs>
          <w:tab w:val="right" w:pos="9026"/>
        </w:tabs>
        <w:spacing w:after="20" w:before="70"/>
      </w:pPr>
      <w:r>
        <w:rPr>
          <w:rFonts w:ascii="Calibri" w:cs="Calibri" w:eastAsia="Calibri" w:hAnsi="Calibri"/>
          <w:b/>
          <w:bCs/>
          <w:color w:val="1A1A1A"/>
          <w:sz w:val="21"/>
          <w:szCs w:val="21"/>
        </w:rPr>
        <w:t xml:space="preserve">Intern, .NET Development</w:t>
      </w:r>
      <w:r>
        <w:rPr>
          <w:rFonts w:ascii="Calibri" w:cs="Calibri" w:eastAsia="Calibri" w:hAnsi="Calibri"/>
          <w:b w:val="false"/>
          <w:bCs w:val="false"/>
          <w:color w:val="2E6E85"/>
          <w:sz w:val="21"/>
          <w:szCs w:val="21"/>
        </w:rPr>
        <w:t xml:space="preserve">  |  QServices Inc.</w:t>
      </w:r>
      <w:r>
        <w:t xml:space="preserve">	</w:t>
      </w:r>
      <w:r>
        <w:rPr>
          <w:rFonts w:ascii="Calibri" w:cs="Calibri" w:eastAsia="Calibri" w:hAnsi="Calibri"/>
          <w:i/>
          <w:iCs/>
          <w:color w:val="4D4D4D"/>
          <w:sz w:val="19"/>
          <w:szCs w:val="19"/>
        </w:rPr>
        <w:t xml:space="preserve">Dec 2023 – Jun 2024</w:t>
      </w:r>
    </w:p>
    <w:p>
      <w:pPr>
        <w:pStyle w:val="ListParagraph"/>
        <w:numPr>
          <w:ilvl w:val="0"/>
          <w:numId w:val="2"/>
        </w:numPr>
        <w:spacing w:after="28"/>
      </w:pPr>
      <w:r>
        <w:rPr>
          <w:rFonts w:ascii="Calibri" w:cs="Calibri" w:eastAsia="Calibri" w:hAnsi="Calibri"/>
          <w:i w:val="false"/>
          <w:iCs w:val="false"/>
          <w:color w:val="1A1A1A"/>
          <w:sz w:val="20"/>
          <w:szCs w:val="20"/>
        </w:rPr>
        <w:t xml:space="preserve">Worked on web applications and backend logic, debugging issues and improving application performance.</w:t>
      </w:r>
    </w:p>
    <w:p>
      <w:pPr>
        <w:tabs>
          <w:tab w:val="right" w:pos="9026"/>
        </w:tabs>
        <w:spacing w:after="20" w:before="70"/>
      </w:pPr>
      <w:r>
        <w:rPr>
          <w:rFonts w:ascii="Calibri" w:cs="Calibri" w:eastAsia="Calibri" w:hAnsi="Calibri"/>
          <w:b/>
          <w:bCs/>
          <w:color w:val="1A1A1A"/>
          <w:sz w:val="21"/>
          <w:szCs w:val="21"/>
        </w:rPr>
        <w:t xml:space="preserve">Intern, Full Stack Development (Java)</w:t>
      </w:r>
      <w:r>
        <w:rPr>
          <w:rFonts w:ascii="Calibri" w:cs="Calibri" w:eastAsia="Calibri" w:hAnsi="Calibri"/>
          <w:b w:val="false"/>
          <w:bCs w:val="false"/>
          <w:color w:val="2E6E85"/>
          <w:sz w:val="21"/>
          <w:szCs w:val="21"/>
        </w:rPr>
        <w:t xml:space="preserve">  |  Solitaire Infosys</w:t>
      </w:r>
      <w:r>
        <w:t xml:space="preserve">	</w:t>
      </w:r>
      <w:r>
        <w:rPr>
          <w:rFonts w:ascii="Calibri" w:cs="Calibri" w:eastAsia="Calibri" w:hAnsi="Calibri"/>
          <w:i/>
          <w:iCs/>
          <w:color w:val="4D4D4D"/>
          <w:sz w:val="19"/>
          <w:szCs w:val="19"/>
        </w:rPr>
        <w:t xml:space="preserve">Jan 2023 – Jun 2023</w:t>
      </w:r>
    </w:p>
    <w:p>
      <w:pPr>
        <w:pStyle w:val="ListParagraph"/>
        <w:numPr>
          <w:ilvl w:val="0"/>
          <w:numId w:val="2"/>
        </w:numPr>
        <w:spacing w:after="28"/>
      </w:pPr>
      <w:r>
        <w:rPr>
          <w:rFonts w:ascii="Calibri" w:cs="Calibri" w:eastAsia="Calibri" w:hAnsi="Calibri"/>
          <w:i w:val="false"/>
          <w:iCs w:val="false"/>
          <w:color w:val="1A1A1A"/>
          <w:sz w:val="20"/>
          <w:szCs w:val="20"/>
        </w:rPr>
        <w:t xml:space="preserve">Worked on full stack fundamentals and built small web modules as part of a collaborative team environment.</w:t>
      </w:r>
    </w:p>
    <w:p>
      <w:pPr>
        <w:pBdr>
          <w:bottom w:val="single" w:color="1F4E5F" w:sz="6" w:space="4"/>
        </w:pBdr>
        <w:spacing w:after="70" w:before="160"/>
      </w:pPr>
      <w:r>
        <w:rPr>
          <w:rFonts w:ascii="Calibri" w:cs="Calibri" w:eastAsia="Calibri" w:hAnsi="Calibri"/>
          <w:b/>
          <w:bCs/>
          <w:color w:val="1F4E5F"/>
          <w:spacing w:val="12"/>
          <w:sz w:val="21"/>
          <w:szCs w:val="21"/>
        </w:rPr>
        <w:t xml:space="preserve">FEATURED PROJECTS</w:t>
      </w:r>
    </w:p>
    <w:p>
      <w:pPr>
        <w:spacing w:after="20" w:before="65"/>
      </w:pPr>
      <w:r>
        <w:rPr>
          <w:rFonts w:ascii="Calibri" w:cs="Calibri" w:eastAsia="Calibri" w:hAnsi="Calibri"/>
          <w:b/>
          <w:bCs/>
          <w:color w:val="1A1A1A"/>
          <w:sz w:val="21"/>
          <w:szCs w:val="21"/>
        </w:rPr>
        <w:t xml:space="preserve">BalanceBuddy — Personal Project</w:t>
      </w:r>
      <w:r>
        <w:rPr>
          <w:rFonts w:ascii="Calibri" w:cs="Calibri" w:eastAsia="Calibri" w:hAnsi="Calibri"/>
          <w:color w:val="4D4D4D"/>
          <w:sz w:val="20"/>
          <w:szCs w:val="20"/>
        </w:rPr>
        <w:t xml:space="preserve">  —  </w:t>
      </w:r>
      <w:hyperlink w:history="1" r:id="rId4ietiapg9ixfh4xnwj51h">
        <w:r>
          <w:rPr>
            <w:rFonts w:ascii="Calibri" w:cs="Calibri" w:eastAsia="Calibri" w:hAnsi="Calibri"/>
            <w:color w:val="2E6E85"/>
            <w:sz w:val="19"/>
            <w:szCs w:val="19"/>
            <w:u w:val="single"/>
          </w:rPr>
          <w:t xml:space="preserve">balancebuddy-eight.vercel.app</w:t>
        </w:r>
      </w:hyperlink>
    </w:p>
    <w:p>
      <w:pPr>
        <w:pStyle w:val="ListParagraph"/>
        <w:numPr>
          <w:ilvl w:val="0"/>
          <w:numId w:val="2"/>
        </w:numPr>
        <w:spacing w:after="28"/>
      </w:pPr>
      <w:r>
        <w:rPr>
          <w:rFonts w:ascii="Calibri" w:cs="Calibri" w:eastAsia="Calibri" w:hAnsi="Calibri"/>
          <w:i w:val="false"/>
          <w:iCs w:val="false"/>
          <w:color w:val="1A1A1A"/>
          <w:sz w:val="20"/>
          <w:szCs w:val="20"/>
        </w:rPr>
        <w:t xml:space="preserve">Built and independently deployed a modern group expense management platform using </w:t>
      </w:r>
      <w:r>
        <w:rPr>
          <w:rFonts w:ascii="Calibri" w:cs="Calibri" w:eastAsia="Calibri" w:hAnsi="Calibri"/>
          <w:b/>
          <w:bCs/>
          <w:color w:val="1A1A1A"/>
          <w:sz w:val="20"/>
          <w:szCs w:val="20"/>
        </w:rPr>
        <w:t xml:space="preserve">Next.js</w:t>
      </w:r>
      <w:r>
        <w:rPr>
          <w:rFonts w:ascii="Calibri" w:cs="Calibri" w:eastAsia="Calibri" w:hAnsi="Calibri"/>
          <w:i w:val="false"/>
          <w:iCs w:val="false"/>
          <w:color w:val="1A1A1A"/>
          <w:sz w:val="20"/>
          <w:szCs w:val="20"/>
        </w:rPr>
        <w:t xml:space="preserve">.</w:t>
      </w:r>
    </w:p>
    <w:p>
      <w:pPr>
        <w:pStyle w:val="ListParagraph"/>
        <w:numPr>
          <w:ilvl w:val="0"/>
          <w:numId w:val="2"/>
        </w:numPr>
        <w:spacing w:after="28"/>
      </w:pPr>
      <w:r>
        <w:rPr>
          <w:rFonts w:ascii="Calibri" w:cs="Calibri" w:eastAsia="Calibri" w:hAnsi="Calibri"/>
          <w:i w:val="false"/>
          <w:iCs w:val="false"/>
          <w:color w:val="1A1A1A"/>
          <w:sz w:val="20"/>
          <w:szCs w:val="20"/>
        </w:rPr>
        <w:t xml:space="preserve">Implemented expense tracking, settlements, chore assignment, shared shopping lists, and reminders for shared-living environments.</w:t>
      </w:r>
    </w:p>
    <w:p>
      <w:pPr>
        <w:pStyle w:val="ListParagraph"/>
        <w:numPr>
          <w:ilvl w:val="0"/>
          <w:numId w:val="2"/>
        </w:numPr>
        <w:spacing w:after="28"/>
      </w:pPr>
      <w:r>
        <w:rPr>
          <w:rFonts w:ascii="Calibri" w:cs="Calibri" w:eastAsia="Calibri" w:hAnsi="Calibri"/>
          <w:i w:val="false"/>
          <w:iCs w:val="false"/>
          <w:color w:val="1A1A1A"/>
          <w:sz w:val="20"/>
          <w:szCs w:val="20"/>
        </w:rPr>
        <w:t xml:space="preserve">Deployed live on Vercel, demonstrating full end-to-end ownership from development through production release.</w:t>
      </w:r>
    </w:p>
    <w:p>
      <w:pPr>
        <w:spacing w:after="20" w:before="65"/>
      </w:pPr>
      <w:r>
        <w:rPr>
          <w:rFonts w:ascii="Calibri" w:cs="Calibri" w:eastAsia="Calibri" w:hAnsi="Calibri"/>
          <w:b/>
          <w:bCs/>
          <w:color w:val="1A1A1A"/>
          <w:sz w:val="21"/>
          <w:szCs w:val="21"/>
        </w:rPr>
        <w:t xml:space="preserve">Briteside.app — Event Management Platform (Frontend Developer)</w:t>
      </w:r>
      <w:r>
        <w:rPr>
          <w:rFonts w:ascii="Calibri" w:cs="Calibri" w:eastAsia="Calibri" w:hAnsi="Calibri"/>
          <w:color w:val="4D4D4D"/>
          <w:sz w:val="20"/>
          <w:szCs w:val="20"/>
        </w:rPr>
        <w:t xml:space="preserve">  —  </w:t>
      </w:r>
      <w:hyperlink w:history="1" r:id="rIdkqy9fozq9mexhunmrea5u">
        <w:r>
          <w:rPr>
            <w:rFonts w:ascii="Calibri" w:cs="Calibri" w:eastAsia="Calibri" w:hAnsi="Calibri"/>
            <w:color w:val="2E6E85"/>
            <w:sz w:val="19"/>
            <w:szCs w:val="19"/>
            <w:u w:val="single"/>
          </w:rPr>
          <w:t xml:space="preserve">briteside.app</w:t>
        </w:r>
      </w:hyperlink>
    </w:p>
    <w:p>
      <w:pPr>
        <w:pStyle w:val="ListParagraph"/>
        <w:numPr>
          <w:ilvl w:val="0"/>
          <w:numId w:val="2"/>
        </w:numPr>
        <w:spacing w:after="28"/>
      </w:pPr>
      <w:r>
        <w:rPr>
          <w:rFonts w:ascii="Calibri" w:cs="Calibri" w:eastAsia="Calibri" w:hAnsi="Calibri"/>
          <w:i w:val="false"/>
          <w:iCs w:val="false"/>
          <w:color w:val="1A1A1A"/>
          <w:sz w:val="20"/>
          <w:szCs w:val="20"/>
        </w:rPr>
        <w:t xml:space="preserve">Built responsive, production-grade frontend interfaces for a live event management platform.</w:t>
      </w:r>
    </w:p>
    <w:p>
      <w:pPr>
        <w:spacing w:after="20" w:before="65"/>
      </w:pPr>
      <w:r>
        <w:rPr>
          <w:rFonts w:ascii="Calibri" w:cs="Calibri" w:eastAsia="Calibri" w:hAnsi="Calibri"/>
          <w:b/>
          <w:bCs/>
          <w:color w:val="1A1A1A"/>
          <w:sz w:val="21"/>
          <w:szCs w:val="21"/>
        </w:rPr>
        <w:t xml:space="preserve">Pixelfex — Canvas Paintings Platform (Frontend Developer)</w:t>
      </w:r>
      <w:r>
        <w:rPr>
          <w:rFonts w:ascii="Calibri" w:cs="Calibri" w:eastAsia="Calibri" w:hAnsi="Calibri"/>
          <w:color w:val="4D4D4D"/>
          <w:sz w:val="20"/>
          <w:szCs w:val="20"/>
        </w:rPr>
        <w:t xml:space="preserve">  —  </w:t>
      </w:r>
      <w:hyperlink w:history="1" r:id="rId57e9j1y7zbvmem4bz1eq-">
        <w:r>
          <w:rPr>
            <w:rFonts w:ascii="Calibri" w:cs="Calibri" w:eastAsia="Calibri" w:hAnsi="Calibri"/>
            <w:color w:val="2E6E85"/>
            <w:sz w:val="19"/>
            <w:szCs w:val="19"/>
            <w:u w:val="single"/>
          </w:rPr>
          <w:t xml:space="preserve">www.pixelfex.com/</w:t>
        </w:r>
      </w:hyperlink>
    </w:p>
    <w:p>
      <w:pPr>
        <w:pStyle w:val="ListParagraph"/>
        <w:numPr>
          <w:ilvl w:val="0"/>
          <w:numId w:val="2"/>
        </w:numPr>
        <w:spacing w:after="28"/>
      </w:pPr>
      <w:r>
        <w:rPr>
          <w:rFonts w:ascii="Calibri" w:cs="Calibri" w:eastAsia="Calibri" w:hAnsi="Calibri"/>
          <w:i w:val="false"/>
          <w:iCs w:val="false"/>
          <w:color w:val="1A1A1A"/>
          <w:sz w:val="20"/>
          <w:szCs w:val="20"/>
        </w:rPr>
        <w:t xml:space="preserve">Built responsive frontend interfaces for a live canvas paintings e-commerce platform using </w:t>
      </w:r>
      <w:r>
        <w:rPr>
          <w:rFonts w:ascii="Calibri" w:cs="Calibri" w:eastAsia="Calibri" w:hAnsi="Calibri"/>
          <w:b/>
          <w:bCs/>
          <w:color w:val="1A1A1A"/>
          <w:sz w:val="20"/>
          <w:szCs w:val="20"/>
        </w:rPr>
        <w:t xml:space="preserve">Next.js</w:t>
      </w:r>
      <w:r>
        <w:rPr>
          <w:rFonts w:ascii="Calibri" w:cs="Calibri" w:eastAsia="Calibri" w:hAnsi="Calibri"/>
          <w:i w:val="false"/>
          <w:iCs w:val="false"/>
          <w:color w:val="1A1A1A"/>
          <w:sz w:val="20"/>
          <w:szCs w:val="20"/>
        </w:rPr>
        <w:t xml:space="preserve">.</w:t>
      </w:r>
    </w:p>
    <w:p>
      <w:pPr>
        <w:spacing w:after="20" w:before="65"/>
      </w:pPr>
      <w:r>
        <w:rPr>
          <w:rFonts w:ascii="Calibri" w:cs="Calibri" w:eastAsia="Calibri" w:hAnsi="Calibri"/>
          <w:b/>
          <w:bCs/>
          <w:color w:val="1A1A1A"/>
          <w:sz w:val="21"/>
          <w:szCs w:val="21"/>
        </w:rPr>
        <w:t xml:space="preserve">Site Audit Tool</w:t>
      </w:r>
    </w:p>
    <w:p>
      <w:pPr>
        <w:pStyle w:val="ListParagraph"/>
        <w:numPr>
          <w:ilvl w:val="0"/>
          <w:numId w:val="2"/>
        </w:numPr>
        <w:spacing w:after="28"/>
      </w:pPr>
      <w:r>
        <w:rPr>
          <w:rFonts w:ascii="Calibri" w:cs="Calibri" w:eastAsia="Calibri" w:hAnsi="Calibri"/>
          <w:i w:val="false"/>
          <w:iCs w:val="false"/>
          <w:color w:val="1A1A1A"/>
          <w:sz w:val="20"/>
          <w:szCs w:val="20"/>
        </w:rPr>
        <w:t xml:space="preserve">Developed a site auditing tool using </w:t>
      </w:r>
      <w:r>
        <w:rPr>
          <w:rFonts w:ascii="Calibri" w:cs="Calibri" w:eastAsia="Calibri" w:hAnsi="Calibri"/>
          <w:b/>
          <w:bCs/>
          <w:color w:val="1A1A1A"/>
          <w:sz w:val="20"/>
          <w:szCs w:val="20"/>
        </w:rPr>
        <w:t xml:space="preserve">Next.js</w:t>
      </w:r>
      <w:r>
        <w:rPr>
          <w:rFonts w:ascii="Calibri" w:cs="Calibri" w:eastAsia="Calibri" w:hAnsi="Calibri"/>
          <w:i w:val="false"/>
          <w:iCs w:val="false"/>
          <w:color w:val="1A1A1A"/>
          <w:sz w:val="20"/>
          <w:szCs w:val="20"/>
        </w:rPr>
        <w:t xml:space="preserve"> with a modern, component-driven frontend architecture.</w:t>
      </w:r>
    </w:p>
    <w:p>
      <w:pPr>
        <w:spacing w:after="20" w:before="65"/>
      </w:pPr>
      <w:r>
        <w:rPr>
          <w:rFonts w:ascii="Calibri" w:cs="Calibri" w:eastAsia="Calibri" w:hAnsi="Calibri"/>
          <w:b/>
          <w:bCs/>
          <w:color w:val="1A1A1A"/>
          <w:sz w:val="21"/>
          <w:szCs w:val="21"/>
        </w:rPr>
        <w:t xml:space="preserve">Admin Panels — Multiple Client Projects</w:t>
      </w:r>
    </w:p>
    <w:p>
      <w:pPr>
        <w:pStyle w:val="ListParagraph"/>
        <w:numPr>
          <w:ilvl w:val="0"/>
          <w:numId w:val="2"/>
        </w:numPr>
        <w:spacing w:after="28"/>
      </w:pPr>
      <w:r>
        <w:rPr>
          <w:rFonts w:ascii="Calibri" w:cs="Calibri" w:eastAsia="Calibri" w:hAnsi="Calibri"/>
          <w:i w:val="false"/>
          <w:iCs w:val="false"/>
          <w:color w:val="1A1A1A"/>
          <w:sz w:val="20"/>
          <w:szCs w:val="20"/>
        </w:rPr>
        <w:t xml:space="preserve">Built multiple client dashboards in </w:t>
      </w:r>
      <w:r>
        <w:rPr>
          <w:rFonts w:ascii="Calibri" w:cs="Calibri" w:eastAsia="Calibri" w:hAnsi="Calibri"/>
          <w:b/>
          <w:bCs/>
          <w:color w:val="1A1A1A"/>
          <w:sz w:val="20"/>
          <w:szCs w:val="20"/>
        </w:rPr>
        <w:t xml:space="preserve">Next.js</w:t>
      </w:r>
      <w:r>
        <w:rPr>
          <w:rFonts w:ascii="Calibri" w:cs="Calibri" w:eastAsia="Calibri" w:hAnsi="Calibri"/>
          <w:i w:val="false"/>
          <w:iCs w:val="false"/>
          <w:color w:val="1A1A1A"/>
          <w:sz w:val="20"/>
          <w:szCs w:val="20"/>
        </w:rPr>
        <w:t xml:space="preserve"> featuring dynamic tables, forms, and role-based access controls.</w:t>
      </w:r>
    </w:p>
    <w:p>
      <w:pPr>
        <w:pBdr>
          <w:bottom w:val="single" w:color="1F4E5F" w:sz="6" w:space="4"/>
        </w:pBdr>
        <w:spacing w:after="70" w:before="160"/>
      </w:pPr>
      <w:r>
        <w:rPr>
          <w:rFonts w:ascii="Calibri" w:cs="Calibri" w:eastAsia="Calibri" w:hAnsi="Calibri"/>
          <w:b/>
          <w:bCs/>
          <w:color w:val="1F4E5F"/>
          <w:spacing w:val="12"/>
          <w:sz w:val="21"/>
          <w:szCs w:val="21"/>
        </w:rPr>
        <w:t xml:space="preserve">EDUCATION</w:t>
      </w:r>
    </w:p>
    <w:p>
      <w:pPr>
        <w:tabs>
          <w:tab w:val="right" w:pos="9026"/>
        </w:tabs>
        <w:spacing w:after="25"/>
      </w:pPr>
      <w:r>
        <w:rPr>
          <w:rFonts w:ascii="Calibri" w:cs="Calibri" w:eastAsia="Calibri" w:hAnsi="Calibri"/>
          <w:b/>
          <w:bCs/>
          <w:color w:val="1A1A1A"/>
          <w:sz w:val="20"/>
          <w:szCs w:val="20"/>
        </w:rPr>
        <w:t xml:space="preserve">B.Tech, Computer Science &amp; Engineering</w:t>
      </w:r>
      <w:r>
        <w:rPr>
          <w:rFonts w:ascii="Calibri" w:cs="Calibri" w:eastAsia="Calibri" w:hAnsi="Calibri"/>
          <w:color w:val="4D4D4D"/>
          <w:sz w:val="20"/>
          <w:szCs w:val="20"/>
        </w:rPr>
        <w:t xml:space="preserve">  |  Rayat Bahra University  |  CGPA: 7.20</w:t>
      </w:r>
      <w:r>
        <w:t xml:space="preserve">	</w:t>
      </w:r>
      <w:r>
        <w:rPr>
          <w:rFonts w:ascii="Calibri" w:cs="Calibri" w:eastAsia="Calibri" w:hAnsi="Calibri"/>
          <w:i/>
          <w:iCs/>
          <w:color w:val="4D4D4D"/>
          <w:sz w:val="19"/>
          <w:szCs w:val="19"/>
        </w:rPr>
        <w:t xml:space="preserve">2019 – 2023</w:t>
      </w:r>
    </w:p>
    <w:p>
      <w:pPr>
        <w:tabs>
          <w:tab w:val="right" w:pos="9026"/>
        </w:tabs>
        <w:spacing w:after="25"/>
      </w:pPr>
      <w:r>
        <w:rPr>
          <w:rFonts w:ascii="Calibri" w:cs="Calibri" w:eastAsia="Calibri" w:hAnsi="Calibri"/>
          <w:b/>
          <w:bCs/>
          <w:color w:val="1A1A1A"/>
          <w:sz w:val="20"/>
          <w:szCs w:val="20"/>
        </w:rPr>
        <w:t xml:space="preserve">12th Grade</w:t>
      </w:r>
      <w:r>
        <w:rPr>
          <w:rFonts w:ascii="Calibri" w:cs="Calibri" w:eastAsia="Calibri" w:hAnsi="Calibri"/>
          <w:color w:val="4D4D4D"/>
          <w:sz w:val="20"/>
          <w:szCs w:val="20"/>
        </w:rPr>
        <w:t xml:space="preserve">  |  Govt. Sr. Sec. School  |  69.2%</w:t>
      </w:r>
    </w:p>
    <w:p>
      <w:pPr>
        <w:tabs>
          <w:tab w:val="right" w:pos="9026"/>
        </w:tabs>
        <w:spacing w:after="0"/>
      </w:pPr>
      <w:r>
        <w:rPr>
          <w:rFonts w:ascii="Calibri" w:cs="Calibri" w:eastAsia="Calibri" w:hAnsi="Calibri"/>
          <w:b/>
          <w:bCs/>
          <w:color w:val="1A1A1A"/>
          <w:sz w:val="20"/>
          <w:szCs w:val="20"/>
        </w:rPr>
        <w:t xml:space="preserve">10th Grade</w:t>
      </w:r>
      <w:r>
        <w:rPr>
          <w:rFonts w:ascii="Calibri" w:cs="Calibri" w:eastAsia="Calibri" w:hAnsi="Calibri"/>
          <w:color w:val="4D4D4D"/>
          <w:sz w:val="20"/>
          <w:szCs w:val="20"/>
        </w:rPr>
        <w:t xml:space="preserve">  |  Rudra International School  |  CGPA: 9.2</w:t>
      </w:r>
    </w:p>
    <w:sectPr>
      <w:pgSz w:w="12240" w:h="15840" w:orient="portrait"/>
      <w:pgMar w:top="504" w:right="936" w:bottom="50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01"/>
      </w:pPr>
      <w:rPr>
        <w:rFonts w:ascii="Calibri" w:cs="Calibri" w:eastAsia="Calibri" w:hAnsi="Calibri"/>
        <w:color w:val="2E6E8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gyz7mtppzyxee7bmstx" Type="http://schemas.openxmlformats.org/officeDocument/2006/relationships/hyperlink" Target="mailto:rajputrijul220@gmail.com" TargetMode="External"/><Relationship Id="rId4tbaysguurbt2kgtgnyph" Type="http://schemas.openxmlformats.org/officeDocument/2006/relationships/hyperlink" Target="https://linkedin.com/in/rijul-minhas-3ab281236" TargetMode="External"/><Relationship Id="rId4ietiapg9ixfh4xnwj51h" Type="http://schemas.openxmlformats.org/officeDocument/2006/relationships/hyperlink" Target="https://balancebuddy-eight.vercel.app" TargetMode="External"/><Relationship Id="rIdkqy9fozq9mexhunmrea5u" Type="http://schemas.openxmlformats.org/officeDocument/2006/relationships/hyperlink" Target="https://briteside.app" TargetMode="External"/><Relationship Id="rId57e9j1y7zbvmem4bz1eq-" Type="http://schemas.openxmlformats.org/officeDocument/2006/relationships/hyperlink" Target="https://www.pixelfex.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2026-08-05T09:18:59.580Z</dcterms:created>
  <dcterms:modified xsi:type="dcterms:W3CDTF">2026-08-05T09:18:59.581Z</dcterms:modified>
</cp:coreProperties>
</file>

<file path=docProps/custom.xml><?xml version="1.0" encoding="utf-8"?>
<Properties xmlns="http://schemas.openxmlformats.org/officeDocument/2006/custom-properties" xmlns:vt="http://schemas.openxmlformats.org/officeDocument/2006/docPropsVTypes"/>
</file>