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DCA1" w14:textId="77777777" w:rsidR="005A4E9F" w:rsidRDefault="00000000">
      <w:r>
        <w:rPr>
          <w:noProof/>
        </w:rPr>
        <mc:AlternateContent>
          <mc:Choice Requires="wpg">
            <w:drawing>
              <wp:anchor distT="0" distB="0" distL="114300" distR="114300" simplePos="0" relativeHeight="251658240" behindDoc="0" locked="0" layoutInCell="1" hidden="0" allowOverlap="1" wp14:anchorId="55ED137C" wp14:editId="03115C2F">
                <wp:simplePos x="0" y="0"/>
                <wp:positionH relativeFrom="column">
                  <wp:posOffset>-313900</wp:posOffset>
                </wp:positionH>
                <wp:positionV relativeFrom="paragraph">
                  <wp:posOffset>38311</wp:posOffset>
                </wp:positionV>
                <wp:extent cx="6238875" cy="1562100"/>
                <wp:effectExtent l="0" t="0" r="0" b="0"/>
                <wp:wrapNone/>
                <wp:docPr id="1" name="Grupo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04514818" name="Grupo 104514818"/>
                        <wpg:cNvGrpSpPr/>
                        <wpg:grpSpPr>
                          <a:xfrm>
                            <a:off x="2226563" y="2998950"/>
                            <a:ext cx="6238875" cy="1562100"/>
                            <a:chOff x="0" y="0"/>
                            <a:chExt cx="5991225" cy="1562100"/>
                          </a:xfrm>
                        </wpg:grpSpPr>
                        <wps:wsp>
                          <wps:cNvPr id="2000749702" name="Rectángulo 2000749702"/>
                          <wps:cNvSpPr/>
                          <wps:spPr>
                            <a:xfrm>
                              <a:off x="0" y="0"/>
                              <a:ext cx="5991225" cy="1562100"/>
                            </a:xfrm>
                            <a:prstGeom prst="rect">
                              <a:avLst/>
                            </a:prstGeom>
                            <a:noFill/>
                            <a:ln>
                              <a:noFill/>
                            </a:ln>
                          </wps:spPr>
                          <wps:txbx>
                            <w:txbxContent>
                              <w:p w14:paraId="11AEDD41" w14:textId="77777777" w:rsidR="005A4E9F" w:rsidRDefault="005A4E9F">
                                <w:pPr>
                                  <w:spacing w:after="0" w:line="240" w:lineRule="auto"/>
                                  <w:textDirection w:val="btLr"/>
                                </w:pPr>
                              </w:p>
                            </w:txbxContent>
                          </wps:txbx>
                          <wps:bodyPr spcFirstLastPara="1" wrap="square" lIns="91425" tIns="91425" rIns="91425" bIns="91425" anchor="ctr" anchorCtr="0">
                            <a:noAutofit/>
                          </wps:bodyPr>
                        </wps:wsp>
                        <wps:wsp>
                          <wps:cNvPr id="284018901" name="Rectángulo 284018901"/>
                          <wps:cNvSpPr/>
                          <wps:spPr>
                            <a:xfrm>
                              <a:off x="1024671" y="299473"/>
                              <a:ext cx="4966554" cy="1262627"/>
                            </a:xfrm>
                            <a:prstGeom prst="rect">
                              <a:avLst/>
                            </a:prstGeom>
                            <a:noFill/>
                            <a:ln>
                              <a:noFill/>
                            </a:ln>
                          </wps:spPr>
                          <wps:txbx>
                            <w:txbxContent>
                              <w:p w14:paraId="281DF740" w14:textId="77777777" w:rsidR="005A4E9F" w:rsidRDefault="005A4E9F">
                                <w:pPr>
                                  <w:spacing w:after="0" w:line="240" w:lineRule="auto"/>
                                  <w:textDirection w:val="btLr"/>
                                </w:pPr>
                              </w:p>
                              <w:p w14:paraId="20A315EA" w14:textId="77777777" w:rsidR="005A4E9F" w:rsidRDefault="00000000">
                                <w:pPr>
                                  <w:spacing w:after="0" w:line="240" w:lineRule="auto"/>
                                  <w:textDirection w:val="btLr"/>
                                </w:pPr>
                                <w:r>
                                  <w:rPr>
                                    <w:b/>
                                    <w:color w:val="1F3864"/>
                                    <w:sz w:val="48"/>
                                  </w:rPr>
                                  <w:t xml:space="preserve">Guía3. Informe final Proyecto APT </w:t>
                                </w:r>
                              </w:p>
                              <w:p w14:paraId="2B8C664F" w14:textId="77777777" w:rsidR="005A4E9F"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929163563" name="Rectángulo 929163563"/>
                          <wps:cNvSpPr/>
                          <wps:spPr>
                            <a:xfrm>
                              <a:off x="0" y="0"/>
                              <a:ext cx="993140" cy="1486894"/>
                            </a:xfrm>
                            <a:prstGeom prst="rect">
                              <a:avLst/>
                            </a:prstGeom>
                            <a:solidFill>
                              <a:srgbClr val="1F3864"/>
                            </a:solidFill>
                            <a:ln>
                              <a:noFill/>
                            </a:ln>
                          </wps:spPr>
                          <wps:txbx>
                            <w:txbxContent>
                              <w:p w14:paraId="0E875409" w14:textId="77777777" w:rsidR="005A4E9F" w:rsidRDefault="005A4E9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55ED137C" id="Grupo 1"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">
                <v:group id="Grupo 104514818"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">
                  <v:rect id="Rectángulo 2000749702"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" filled="f" stroked="f">
                    <v:textbox inset="2.53958mm,2.53958mm,2.53958mm,2.53958mm">
                      <w:txbxContent>
                        <w:p w14:paraId="11AEDD41" w14:textId="77777777" w:rsidR="005A4E9F" w:rsidRDefault="005A4E9F">
                          <w:pPr>
                            <w:spacing w:after="0" w:line="240" w:lineRule="auto"/>
                            <w:textDirection w:val="btLr"/>
                          </w:pPr>
                        </w:p>
                      </w:txbxContent>
                    </v:textbox>
                  </v:rect>
                  <v:rect id="Rectángulo 284018901"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" filled="f" stroked="f">
                    <v:textbox inset="2.53958mm,1.2694mm,2.53958mm,1.2694mm">
                      <w:txbxContent>
                        <w:p w14:paraId="281DF740" w14:textId="77777777" w:rsidR="005A4E9F" w:rsidRDefault="005A4E9F">
                          <w:pPr>
                            <w:spacing w:after="0" w:line="240" w:lineRule="auto"/>
                            <w:textDirection w:val="btLr"/>
                          </w:pPr>
                        </w:p>
                        <w:p w14:paraId="20A315EA" w14:textId="77777777" w:rsidR="005A4E9F" w:rsidRDefault="00000000">
                          <w:pPr>
                            <w:spacing w:after="0" w:line="240" w:lineRule="auto"/>
                            <w:textDirection w:val="btLr"/>
                          </w:pPr>
                          <w:r>
                            <w:rPr>
                              <w:b/>
                              <w:color w:val="1F3864"/>
                              <w:sz w:val="48"/>
                            </w:rPr>
                            <w:t xml:space="preserve">Guía3. Informe final Proyecto APT </w:t>
                          </w:r>
                        </w:p>
                        <w:p w14:paraId="2B8C664F" w14:textId="77777777" w:rsidR="005A4E9F"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929163563"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" fillcolor="#1f3864" stroked="f">
                    <v:textbox inset="2.53958mm,2.53958mm,2.53958mm,2.53958mm">
                      <w:txbxContent>
                        <w:p w14:paraId="0E875409" w14:textId="77777777" w:rsidR="005A4E9F" w:rsidRDefault="005A4E9F">
                          <w:pPr>
                            <w:spacing w:after="0" w:line="240" w:lineRule="auto"/>
                            <w:textDirection w:val="btLr"/>
                          </w:pPr>
                        </w:p>
                      </w:txbxContent>
                    </v:textbox>
                  </v:rect>
                </v:group>
              </v:group>
            </w:pict>
          </mc:Fallback>
        </mc:AlternateContent>
      </w:r>
    </w:p>
    <w:p w14:paraId="3BE7BADF" w14:textId="77777777" w:rsidR="005A4E9F" w:rsidRDefault="005A4E9F"/>
    <w:p w14:paraId="43F8C132" w14:textId="77777777" w:rsidR="005A4E9F" w:rsidRDefault="005A4E9F"/>
    <w:p w14:paraId="3918803E" w14:textId="77777777" w:rsidR="005A4E9F" w:rsidRDefault="005A4E9F"/>
    <w:p w14:paraId="7BFCA5A2" w14:textId="77777777" w:rsidR="005A4E9F" w:rsidRDefault="005A4E9F"/>
    <w:p w14:paraId="266B3343" w14:textId="77777777" w:rsidR="005A4E9F" w:rsidRDefault="005A4E9F">
      <w:pPr>
        <w:rPr>
          <w:b/>
          <w:bCs/>
          <w:color w:val="2F5496"/>
          <w:sz w:val="26"/>
          <w:szCs w:val="26"/>
        </w:rPr>
      </w:pPr>
    </w:p>
    <w:p w14:paraId="799A4B1B" w14:textId="77777777" w:rsidR="005A4E9F" w:rsidRDefault="005A4E9F">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5A4E9F" w14:paraId="50CCA0F0" w14:textId="77777777">
        <w:trPr>
          <w:trHeight w:val="440"/>
        </w:trPr>
        <w:tc>
          <w:tcPr>
            <w:tcW w:w="9781" w:type="dxa"/>
            <w:vAlign w:val="center"/>
          </w:tcPr>
          <w:p w14:paraId="2F404CBC" w14:textId="77777777" w:rsidR="005A4E9F" w:rsidRDefault="00000000">
            <w:pPr>
              <w:rPr>
                <w:b/>
                <w:bCs/>
                <w:color w:val="1F3864"/>
                <w:sz w:val="28"/>
                <w:szCs w:val="28"/>
              </w:rPr>
            </w:pPr>
            <w:r>
              <w:rPr>
                <w:b/>
                <w:bCs/>
                <w:color w:val="1F3864"/>
                <w:sz w:val="28"/>
                <w:szCs w:val="28"/>
              </w:rPr>
              <w:t>1. Informe final Proyecto APT</w:t>
            </w:r>
          </w:p>
        </w:tc>
      </w:tr>
      <w:tr w:rsidR="005A4E9F" w14:paraId="024594E8" w14:textId="77777777">
        <w:trPr>
          <w:trHeight w:val="800"/>
        </w:trPr>
        <w:tc>
          <w:tcPr>
            <w:tcW w:w="9781" w:type="dxa"/>
            <w:shd w:val="clear" w:color="auto" w:fill="D9E2F3"/>
            <w:vAlign w:val="center"/>
          </w:tcPr>
          <w:p w14:paraId="5546EC74" w14:textId="77777777" w:rsidR="005A4E9F" w:rsidRDefault="005A4E9F">
            <w:pPr>
              <w:pBdr>
                <w:top w:val="nil"/>
                <w:left w:val="nil"/>
                <w:bottom w:val="nil"/>
                <w:right w:val="nil"/>
                <w:between w:val="nil"/>
              </w:pBdr>
              <w:tabs>
                <w:tab w:val="center" w:pos="4419"/>
                <w:tab w:val="right" w:pos="8838"/>
              </w:tabs>
              <w:spacing w:after="0" w:line="240" w:lineRule="auto"/>
              <w:jc w:val="both"/>
              <w:rPr>
                <w:color w:val="1F3864"/>
              </w:rPr>
            </w:pPr>
          </w:p>
          <w:p w14:paraId="1CEA131B" w14:textId="77777777" w:rsidR="005A4E9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fundamentes las decisiones que tuviste que tomar a lo largo del proceso. </w:t>
            </w:r>
          </w:p>
          <w:p w14:paraId="5AEBBB0A" w14:textId="77777777" w:rsidR="005A4E9F" w:rsidRDefault="005A4E9F">
            <w:pPr>
              <w:pBdr>
                <w:top w:val="nil"/>
                <w:left w:val="nil"/>
                <w:bottom w:val="nil"/>
                <w:right w:val="nil"/>
                <w:between w:val="nil"/>
              </w:pBdr>
              <w:tabs>
                <w:tab w:val="center" w:pos="4419"/>
                <w:tab w:val="right" w:pos="8838"/>
              </w:tabs>
              <w:spacing w:after="0" w:line="240" w:lineRule="auto"/>
              <w:jc w:val="both"/>
              <w:rPr>
                <w:color w:val="1F3864"/>
              </w:rPr>
            </w:pPr>
          </w:p>
          <w:p w14:paraId="20734C5F" w14:textId="77777777" w:rsidR="005A4E9F"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1F3864"/>
              </w:rPr>
              <w:t>A continuación, encontrarás distintos campos que deberás completar con la información solicitada, los que dan cuenta del resumen de tu proyecto APT y sus principales resultados.</w:t>
            </w:r>
          </w:p>
        </w:tc>
      </w:tr>
    </w:tbl>
    <w:p w14:paraId="426E4B31" w14:textId="77777777" w:rsidR="005A4E9F" w:rsidRDefault="005A4E9F">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5A4E9F" w14:paraId="44C4F875" w14:textId="77777777">
        <w:trPr>
          <w:trHeight w:val="440"/>
        </w:trPr>
        <w:tc>
          <w:tcPr>
            <w:tcW w:w="3159" w:type="dxa"/>
            <w:vAlign w:val="center"/>
          </w:tcPr>
          <w:p w14:paraId="1C477883" w14:textId="77777777" w:rsidR="005A4E9F" w:rsidRDefault="00000000">
            <w:pPr>
              <w:rPr>
                <w:color w:val="1F3864"/>
              </w:rPr>
            </w:pPr>
            <w:r>
              <w:rPr>
                <w:color w:val="1F3864"/>
              </w:rPr>
              <w:t>Nombre del proyecto</w:t>
            </w:r>
          </w:p>
        </w:tc>
        <w:tc>
          <w:tcPr>
            <w:tcW w:w="6622" w:type="dxa"/>
            <w:vAlign w:val="center"/>
          </w:tcPr>
          <w:p w14:paraId="7CE6FEAC" w14:textId="330A9C9E" w:rsidR="005A4E9F" w:rsidRDefault="00C32962">
            <w:pPr>
              <w:rPr>
                <w:b/>
                <w:bCs/>
              </w:rPr>
            </w:pPr>
            <w:r w:rsidRPr="00C32962">
              <w:rPr>
                <w:i/>
                <w:iCs/>
                <w:color w:val="548DD4"/>
                <w:sz w:val="20"/>
                <w:szCs w:val="20"/>
              </w:rPr>
              <w:t>Plataforma analítica para el análisis de factores asociados a la asignación de beneficios estudiantiles FUAS</w:t>
            </w:r>
          </w:p>
        </w:tc>
      </w:tr>
      <w:tr w:rsidR="005A4E9F" w14:paraId="48C9CE2E" w14:textId="77777777">
        <w:trPr>
          <w:trHeight w:val="418"/>
        </w:trPr>
        <w:tc>
          <w:tcPr>
            <w:tcW w:w="3159" w:type="dxa"/>
            <w:vAlign w:val="center"/>
          </w:tcPr>
          <w:p w14:paraId="537C709A" w14:textId="77777777" w:rsidR="005A4E9F" w:rsidRDefault="00000000">
            <w:pPr>
              <w:rPr>
                <w:color w:val="1F3864"/>
              </w:rPr>
            </w:pPr>
            <w:r>
              <w:rPr>
                <w:color w:val="1F3864"/>
              </w:rPr>
              <w:t>Área (s) de desempeño(s)</w:t>
            </w:r>
          </w:p>
        </w:tc>
        <w:tc>
          <w:tcPr>
            <w:tcW w:w="6622" w:type="dxa"/>
            <w:vAlign w:val="center"/>
          </w:tcPr>
          <w:p w14:paraId="67F8A473" w14:textId="6FB0DEA3" w:rsidR="005A4E9F" w:rsidRDefault="00C32962">
            <w:pPr>
              <w:rPr>
                <w:b/>
                <w:bCs/>
              </w:rPr>
            </w:pPr>
            <w:r w:rsidRPr="00C32962">
              <w:rPr>
                <w:i/>
                <w:iCs/>
                <w:color w:val="548DD4"/>
                <w:sz w:val="20"/>
                <w:szCs w:val="20"/>
              </w:rPr>
              <w:t>Desarrollo de software, análisis de datos, inteligencia artificial y gestión de soluciones informáticas.</w:t>
            </w:r>
          </w:p>
        </w:tc>
      </w:tr>
      <w:tr w:rsidR="005A4E9F" w14:paraId="2590F23A" w14:textId="77777777">
        <w:trPr>
          <w:trHeight w:val="425"/>
        </w:trPr>
        <w:tc>
          <w:tcPr>
            <w:tcW w:w="3159" w:type="dxa"/>
            <w:vAlign w:val="center"/>
          </w:tcPr>
          <w:p w14:paraId="00F7A4F7" w14:textId="77777777" w:rsidR="005A4E9F" w:rsidRDefault="00000000">
            <w:pPr>
              <w:rPr>
                <w:color w:val="1F3864"/>
              </w:rPr>
            </w:pPr>
            <w:r>
              <w:rPr>
                <w:color w:val="1F3864"/>
              </w:rPr>
              <w:t xml:space="preserve">Competencias </w:t>
            </w:r>
          </w:p>
          <w:p w14:paraId="37803A93" w14:textId="77777777" w:rsidR="005A4E9F" w:rsidRDefault="005A4E9F">
            <w:pPr>
              <w:rPr>
                <w:color w:val="1F3864"/>
              </w:rPr>
            </w:pPr>
          </w:p>
        </w:tc>
        <w:tc>
          <w:tcPr>
            <w:tcW w:w="6622" w:type="dxa"/>
            <w:vAlign w:val="center"/>
          </w:tcPr>
          <w:p w14:paraId="4D53DEA3" w14:textId="6C9EFC2E" w:rsidR="005A4E9F" w:rsidRDefault="00C32962">
            <w:pPr>
              <w:rPr>
                <w:b/>
                <w:bCs/>
              </w:rPr>
            </w:pPr>
            <w:r w:rsidRPr="00C32962">
              <w:rPr>
                <w:i/>
                <w:iCs/>
                <w:color w:val="548DD4"/>
                <w:sz w:val="20"/>
                <w:szCs w:val="20"/>
              </w:rPr>
              <w:t xml:space="preserve">Desarrollo e integración de soluciones de software; gestión y procesamiento de datos; aplicación de técnicas de analítica e inteligencia artificial; pruebas y aseguramiento de calidad; documentación, </w:t>
            </w:r>
            <w:proofErr w:type="spellStart"/>
            <w:r w:rsidRPr="00C32962">
              <w:rPr>
                <w:i/>
                <w:iCs/>
                <w:color w:val="548DD4"/>
                <w:sz w:val="20"/>
                <w:szCs w:val="20"/>
              </w:rPr>
              <w:t>versionamiento</w:t>
            </w:r>
            <w:proofErr w:type="spellEnd"/>
            <w:r w:rsidRPr="00C32962">
              <w:rPr>
                <w:i/>
                <w:iCs/>
                <w:color w:val="548DD4"/>
                <w:sz w:val="20"/>
                <w:szCs w:val="20"/>
              </w:rPr>
              <w:t xml:space="preserve"> y despliegue de soluciones informáticas.</w:t>
            </w:r>
          </w:p>
        </w:tc>
      </w:tr>
    </w:tbl>
    <w:p w14:paraId="44A95AD6" w14:textId="77777777" w:rsidR="005A4E9F" w:rsidRDefault="005A4E9F">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5A4E9F" w14:paraId="39506ADD" w14:textId="77777777">
        <w:trPr>
          <w:trHeight w:val="388"/>
        </w:trPr>
        <w:tc>
          <w:tcPr>
            <w:tcW w:w="9781" w:type="dxa"/>
            <w:gridSpan w:val="2"/>
            <w:shd w:val="clear" w:color="auto" w:fill="D9D9D9"/>
            <w:vAlign w:val="center"/>
          </w:tcPr>
          <w:p w14:paraId="300E8D53" w14:textId="77777777" w:rsidR="005A4E9F" w:rsidRDefault="00000000">
            <w:pPr>
              <w:rPr>
                <w:b/>
                <w:bCs/>
              </w:rPr>
            </w:pPr>
            <w:r>
              <w:rPr>
                <w:b/>
                <w:bCs/>
                <w:color w:val="1F3864"/>
                <w:sz w:val="18"/>
                <w:szCs w:val="18"/>
              </w:rPr>
              <w:t>Contenidos del informe final</w:t>
            </w:r>
          </w:p>
        </w:tc>
      </w:tr>
      <w:tr w:rsidR="005A4E9F" w14:paraId="0FA88246" w14:textId="77777777" w:rsidTr="001D305C">
        <w:trPr>
          <w:trHeight w:val="1541"/>
        </w:trPr>
        <w:tc>
          <w:tcPr>
            <w:tcW w:w="3001" w:type="dxa"/>
            <w:vAlign w:val="center"/>
          </w:tcPr>
          <w:p w14:paraId="5D208596" w14:textId="77777777" w:rsidR="005A4E9F" w:rsidRDefault="00000000">
            <w:pPr>
              <w:rPr>
                <w:color w:val="1F3864"/>
                <w:sz w:val="18"/>
                <w:szCs w:val="18"/>
              </w:rPr>
            </w:pPr>
            <w:r>
              <w:rPr>
                <w:color w:val="1F3864"/>
                <w:sz w:val="18"/>
                <w:szCs w:val="18"/>
              </w:rPr>
              <w:t>1. Relevancia del proyecto APT</w:t>
            </w:r>
          </w:p>
        </w:tc>
        <w:tc>
          <w:tcPr>
            <w:tcW w:w="6780" w:type="dxa"/>
            <w:vAlign w:val="center"/>
          </w:tcPr>
          <w:p w14:paraId="1581A09B" w14:textId="77777777" w:rsidR="00C32962" w:rsidRDefault="00C32962" w:rsidP="00C32962">
            <w:pPr>
              <w:numPr>
                <w:ilvl w:val="0"/>
                <w:numId w:val="3"/>
              </w:numPr>
              <w:pBdr>
                <w:top w:val="nil"/>
                <w:left w:val="nil"/>
                <w:bottom w:val="nil"/>
                <w:right w:val="nil"/>
                <w:between w:val="nil"/>
              </w:pBdr>
              <w:spacing w:after="0" w:line="240" w:lineRule="auto"/>
              <w:ind w:left="301" w:hanging="283"/>
              <w:jc w:val="both"/>
              <w:rPr>
                <w:i/>
                <w:iCs/>
                <w:color w:val="0070C0"/>
                <w:sz w:val="18"/>
                <w:szCs w:val="18"/>
              </w:rPr>
            </w:pPr>
            <w:r w:rsidRPr="00C32962">
              <w:rPr>
                <w:i/>
                <w:iCs/>
                <w:color w:val="0070C0"/>
                <w:sz w:val="18"/>
                <w:szCs w:val="18"/>
              </w:rPr>
              <w:t xml:space="preserve">El proyecto aborda la dificultad de analizar de manera integrada la información pública relacionada con postulaciones FUAS y asignaciones de beneficios para la educación superior en Chile. Si bien el Ministerio de Educación </w:t>
            </w:r>
            <w:proofErr w:type="spellStart"/>
            <w:r w:rsidRPr="00C32962">
              <w:rPr>
                <w:i/>
                <w:iCs/>
                <w:color w:val="0070C0"/>
                <w:sz w:val="18"/>
                <w:szCs w:val="18"/>
              </w:rPr>
              <w:t>publica</w:t>
            </w:r>
            <w:proofErr w:type="spellEnd"/>
            <w:r w:rsidRPr="00C32962">
              <w:rPr>
                <w:i/>
                <w:iCs/>
                <w:color w:val="0070C0"/>
                <w:sz w:val="18"/>
                <w:szCs w:val="18"/>
              </w:rPr>
              <w:t xml:space="preserve"> bases de datos históricas, estas se encuentran distribuidas por año y presentan diferencias de estructura, nombres de variables y codificación, lo que requiere procesos de integración, limpieza y transformación antes de poder realizar análisis comparables.</w:t>
            </w:r>
          </w:p>
          <w:p w14:paraId="5169F5BA" w14:textId="77777777" w:rsidR="00C32962" w:rsidRPr="00C32962" w:rsidRDefault="00C32962" w:rsidP="00C32962">
            <w:pPr>
              <w:pBdr>
                <w:top w:val="nil"/>
                <w:left w:val="nil"/>
                <w:bottom w:val="nil"/>
                <w:right w:val="nil"/>
                <w:between w:val="nil"/>
              </w:pBdr>
              <w:spacing w:after="0" w:line="240" w:lineRule="auto"/>
              <w:ind w:left="301"/>
              <w:jc w:val="both"/>
              <w:rPr>
                <w:i/>
                <w:iCs/>
                <w:color w:val="0070C0"/>
                <w:sz w:val="18"/>
                <w:szCs w:val="18"/>
              </w:rPr>
            </w:pPr>
          </w:p>
          <w:p w14:paraId="28FB2264" w14:textId="77777777" w:rsidR="00C32962" w:rsidRDefault="00C32962" w:rsidP="00C32962">
            <w:pPr>
              <w:numPr>
                <w:ilvl w:val="0"/>
                <w:numId w:val="3"/>
              </w:numPr>
              <w:pBdr>
                <w:top w:val="nil"/>
                <w:left w:val="nil"/>
                <w:bottom w:val="nil"/>
                <w:right w:val="nil"/>
                <w:between w:val="nil"/>
              </w:pBdr>
              <w:spacing w:after="0" w:line="240" w:lineRule="auto"/>
              <w:ind w:left="301" w:hanging="283"/>
              <w:jc w:val="both"/>
              <w:rPr>
                <w:i/>
                <w:iCs/>
                <w:color w:val="0070C0"/>
                <w:sz w:val="18"/>
                <w:szCs w:val="18"/>
              </w:rPr>
            </w:pPr>
            <w:r w:rsidRPr="00C32962">
              <w:rPr>
                <w:i/>
                <w:iCs/>
                <w:color w:val="0070C0"/>
                <w:sz w:val="18"/>
                <w:szCs w:val="18"/>
              </w:rPr>
              <w:t>Esta problemática es relevante para el ámbito de la Ingeniería en Informática debido a que involucra integración de datos, desarrollo de software, analítica, aprendizaje automático, visualización y despliegue de una solución tecnológica completa.</w:t>
            </w:r>
          </w:p>
          <w:p w14:paraId="78B1BA4F" w14:textId="77777777" w:rsidR="00C32962" w:rsidRPr="00C32962" w:rsidRDefault="00C32962" w:rsidP="00C32962">
            <w:pPr>
              <w:pBdr>
                <w:top w:val="nil"/>
                <w:left w:val="nil"/>
                <w:bottom w:val="nil"/>
                <w:right w:val="nil"/>
                <w:between w:val="nil"/>
              </w:pBdr>
              <w:spacing w:after="0" w:line="240" w:lineRule="auto"/>
              <w:jc w:val="both"/>
              <w:rPr>
                <w:i/>
                <w:iCs/>
                <w:color w:val="0070C0"/>
                <w:sz w:val="18"/>
                <w:szCs w:val="18"/>
              </w:rPr>
            </w:pPr>
          </w:p>
          <w:p w14:paraId="45632620" w14:textId="77777777" w:rsidR="00C32962" w:rsidRPr="00C32962" w:rsidRDefault="00C32962" w:rsidP="00C32962">
            <w:pPr>
              <w:numPr>
                <w:ilvl w:val="0"/>
                <w:numId w:val="3"/>
              </w:numPr>
              <w:pBdr>
                <w:top w:val="nil"/>
                <w:left w:val="nil"/>
                <w:bottom w:val="nil"/>
                <w:right w:val="nil"/>
                <w:between w:val="nil"/>
              </w:pBdr>
              <w:spacing w:after="0" w:line="240" w:lineRule="auto"/>
              <w:ind w:left="301" w:hanging="283"/>
              <w:jc w:val="both"/>
              <w:rPr>
                <w:i/>
                <w:iCs/>
                <w:color w:val="0070C0"/>
                <w:sz w:val="18"/>
                <w:szCs w:val="18"/>
              </w:rPr>
            </w:pPr>
            <w:r w:rsidRPr="00C32962">
              <w:rPr>
                <w:i/>
                <w:iCs/>
                <w:color w:val="0070C0"/>
                <w:sz w:val="18"/>
                <w:szCs w:val="18"/>
              </w:rPr>
              <w:t>La situación se ubica en el contexto nacional chileno y se relaciona con estudiantes que postulan a beneficios estatales de educación superior mediante el proceso FUAS. El proyecto no busca reemplazar el proceso oficial de asignación ni determinar automáticamente quién debe recibir un beneficio, sino analizar patrones históricos asociados a dichas asignaciones.</w:t>
            </w:r>
          </w:p>
          <w:p w14:paraId="150B1443" w14:textId="77777777" w:rsidR="005A4E9F" w:rsidRDefault="00C32962" w:rsidP="001D305C">
            <w:pPr>
              <w:numPr>
                <w:ilvl w:val="0"/>
                <w:numId w:val="3"/>
              </w:numPr>
              <w:pBdr>
                <w:top w:val="nil"/>
                <w:left w:val="nil"/>
                <w:bottom w:val="nil"/>
                <w:right w:val="nil"/>
                <w:between w:val="nil"/>
              </w:pBdr>
              <w:spacing w:after="0" w:line="240" w:lineRule="auto"/>
              <w:ind w:left="301" w:hanging="283"/>
              <w:jc w:val="both"/>
              <w:rPr>
                <w:i/>
                <w:iCs/>
                <w:color w:val="0070C0"/>
                <w:sz w:val="18"/>
                <w:szCs w:val="18"/>
              </w:rPr>
            </w:pPr>
            <w:r w:rsidRPr="00C32962">
              <w:rPr>
                <w:i/>
                <w:iCs/>
                <w:color w:val="0070C0"/>
                <w:sz w:val="18"/>
                <w:szCs w:val="18"/>
              </w:rPr>
              <w:lastRenderedPageBreak/>
              <w:t xml:space="preserve">Como aporte de valor se desarrolló una plataforma analítica que integra procesamiento reproducible de datos, un modelo de clasificación, </w:t>
            </w:r>
            <w:proofErr w:type="spellStart"/>
            <w:r w:rsidRPr="00C32962">
              <w:rPr>
                <w:i/>
                <w:iCs/>
                <w:color w:val="0070C0"/>
                <w:sz w:val="18"/>
                <w:szCs w:val="18"/>
              </w:rPr>
              <w:t>explicabilidad</w:t>
            </w:r>
            <w:proofErr w:type="spellEnd"/>
            <w:r w:rsidRPr="00C32962">
              <w:rPr>
                <w:i/>
                <w:iCs/>
                <w:color w:val="0070C0"/>
                <w:sz w:val="18"/>
                <w:szCs w:val="18"/>
              </w:rPr>
              <w:t xml:space="preserve"> mediante SHAP, una interfaz de estimación individual y un </w:t>
            </w:r>
            <w:proofErr w:type="spellStart"/>
            <w:r w:rsidRPr="00C32962">
              <w:rPr>
                <w:i/>
                <w:iCs/>
                <w:color w:val="0070C0"/>
                <w:sz w:val="18"/>
                <w:szCs w:val="18"/>
              </w:rPr>
              <w:t>dashboard</w:t>
            </w:r>
            <w:proofErr w:type="spellEnd"/>
            <w:r w:rsidRPr="00C32962">
              <w:rPr>
                <w:i/>
                <w:iCs/>
                <w:color w:val="0070C0"/>
                <w:sz w:val="18"/>
                <w:szCs w:val="18"/>
              </w:rPr>
              <w:t xml:space="preserve"> histórico 2008–2025. La solución permite visualizar tendencias y factores asociados a la asignación histórica de beneficios de una forma más accesible que el análisis manual de archivos separados.</w:t>
            </w:r>
          </w:p>
          <w:p w14:paraId="293FCD02" w14:textId="164BA60C" w:rsidR="001D305C" w:rsidRPr="001D305C" w:rsidRDefault="001D305C" w:rsidP="001D305C">
            <w:pPr>
              <w:pBdr>
                <w:top w:val="nil"/>
                <w:left w:val="nil"/>
                <w:bottom w:val="nil"/>
                <w:right w:val="nil"/>
                <w:between w:val="nil"/>
              </w:pBdr>
              <w:spacing w:after="0" w:line="240" w:lineRule="auto"/>
              <w:ind w:left="18"/>
              <w:jc w:val="both"/>
              <w:rPr>
                <w:i/>
                <w:iCs/>
                <w:color w:val="0070C0"/>
                <w:sz w:val="18"/>
                <w:szCs w:val="18"/>
              </w:rPr>
            </w:pPr>
          </w:p>
        </w:tc>
      </w:tr>
      <w:tr w:rsidR="005A4E9F" w14:paraId="7428F9CC" w14:textId="77777777">
        <w:trPr>
          <w:trHeight w:val="838"/>
        </w:trPr>
        <w:tc>
          <w:tcPr>
            <w:tcW w:w="3001" w:type="dxa"/>
            <w:vAlign w:val="center"/>
          </w:tcPr>
          <w:p w14:paraId="4E9A61EA" w14:textId="77777777" w:rsidR="005A4E9F" w:rsidRDefault="00000000">
            <w:pPr>
              <w:rPr>
                <w:color w:val="1F3864"/>
                <w:sz w:val="18"/>
                <w:szCs w:val="18"/>
              </w:rPr>
            </w:pPr>
            <w:r>
              <w:rPr>
                <w:color w:val="1F3864"/>
                <w:sz w:val="18"/>
                <w:szCs w:val="18"/>
              </w:rPr>
              <w:lastRenderedPageBreak/>
              <w:t xml:space="preserve">2. Objetivos </w:t>
            </w:r>
          </w:p>
        </w:tc>
        <w:tc>
          <w:tcPr>
            <w:tcW w:w="6780" w:type="dxa"/>
            <w:vAlign w:val="center"/>
          </w:tcPr>
          <w:p w14:paraId="10E69C9F" w14:textId="77777777" w:rsidR="00C32962" w:rsidRPr="00C32962" w:rsidRDefault="00C32962" w:rsidP="00C32962">
            <w:pPr>
              <w:numPr>
                <w:ilvl w:val="0"/>
                <w:numId w:val="1"/>
              </w:numPr>
              <w:pBdr>
                <w:top w:val="nil"/>
                <w:left w:val="nil"/>
                <w:bottom w:val="nil"/>
                <w:right w:val="nil"/>
                <w:between w:val="nil"/>
              </w:pBdr>
              <w:spacing w:after="0" w:line="240" w:lineRule="auto"/>
              <w:ind w:left="314" w:hanging="284"/>
              <w:jc w:val="both"/>
              <w:rPr>
                <w:b/>
                <w:bCs/>
                <w:i/>
                <w:iCs/>
                <w:color w:val="0070C0"/>
                <w:sz w:val="18"/>
                <w:szCs w:val="18"/>
              </w:rPr>
            </w:pPr>
            <w:r w:rsidRPr="00C32962">
              <w:rPr>
                <w:b/>
                <w:bCs/>
                <w:i/>
                <w:iCs/>
                <w:color w:val="0070C0"/>
                <w:sz w:val="18"/>
                <w:szCs w:val="18"/>
              </w:rPr>
              <w:t>Objetivo general</w:t>
            </w:r>
          </w:p>
          <w:p w14:paraId="7A1343B8" w14:textId="2CA27A78" w:rsidR="00C32962" w:rsidRDefault="00C32962" w:rsidP="00C32962">
            <w:pPr>
              <w:pStyle w:val="Prrafodelista"/>
              <w:numPr>
                <w:ilvl w:val="0"/>
                <w:numId w:val="4"/>
              </w:numPr>
              <w:pBdr>
                <w:top w:val="nil"/>
                <w:left w:val="nil"/>
                <w:bottom w:val="nil"/>
                <w:right w:val="nil"/>
                <w:between w:val="nil"/>
              </w:pBdr>
              <w:spacing w:after="0" w:line="240" w:lineRule="auto"/>
              <w:jc w:val="both"/>
              <w:rPr>
                <w:i/>
                <w:iCs/>
                <w:color w:val="0070C0"/>
                <w:sz w:val="18"/>
                <w:szCs w:val="18"/>
              </w:rPr>
            </w:pPr>
            <w:r w:rsidRPr="00C32962">
              <w:rPr>
                <w:i/>
                <w:iCs/>
                <w:color w:val="0070C0"/>
                <w:sz w:val="18"/>
                <w:szCs w:val="18"/>
              </w:rPr>
              <w:t>Desarrollar una plataforma analítica reproducible que permita integrar, procesar y analizar datos históricos de postulaciones FUAS y asignaciones de beneficios estudiantiles, con el fin de identificar patrones asociados a la obtención de beneficios mediante técnicas de análisis de datos, aprendizaje automático y visualización.</w:t>
            </w:r>
          </w:p>
          <w:p w14:paraId="56CAEC4D" w14:textId="77777777" w:rsidR="00C32962" w:rsidRDefault="00C32962" w:rsidP="00C32962">
            <w:pPr>
              <w:pStyle w:val="Prrafodelista"/>
              <w:pBdr>
                <w:top w:val="nil"/>
                <w:left w:val="nil"/>
                <w:bottom w:val="nil"/>
                <w:right w:val="nil"/>
                <w:between w:val="nil"/>
              </w:pBdr>
              <w:spacing w:after="0" w:line="240" w:lineRule="auto"/>
              <w:ind w:left="674"/>
              <w:jc w:val="both"/>
              <w:rPr>
                <w:i/>
                <w:iCs/>
                <w:color w:val="0070C0"/>
                <w:sz w:val="18"/>
                <w:szCs w:val="18"/>
              </w:rPr>
            </w:pPr>
          </w:p>
          <w:p w14:paraId="1E8AA8FE" w14:textId="77777777" w:rsidR="00C32962" w:rsidRPr="00C32962" w:rsidRDefault="00C32962" w:rsidP="00C32962">
            <w:pPr>
              <w:pBdr>
                <w:top w:val="nil"/>
                <w:left w:val="nil"/>
                <w:bottom w:val="nil"/>
                <w:right w:val="nil"/>
                <w:between w:val="nil"/>
              </w:pBdr>
              <w:spacing w:after="0" w:line="240" w:lineRule="auto"/>
              <w:jc w:val="both"/>
              <w:rPr>
                <w:b/>
                <w:bCs/>
                <w:i/>
                <w:iCs/>
                <w:color w:val="0070C0"/>
                <w:sz w:val="18"/>
                <w:szCs w:val="18"/>
              </w:rPr>
            </w:pPr>
            <w:r w:rsidRPr="00C32962">
              <w:rPr>
                <w:b/>
                <w:bCs/>
                <w:i/>
                <w:iCs/>
                <w:color w:val="0070C0"/>
                <w:sz w:val="18"/>
                <w:szCs w:val="18"/>
              </w:rPr>
              <w:t>Objetivos específicos</w:t>
            </w:r>
          </w:p>
          <w:p w14:paraId="4881DB09" w14:textId="77777777" w:rsidR="00C32962" w:rsidRPr="00C32962" w:rsidRDefault="00C32962" w:rsidP="00C32962">
            <w:pPr>
              <w:numPr>
                <w:ilvl w:val="0"/>
                <w:numId w:val="5"/>
              </w:numPr>
              <w:pBdr>
                <w:top w:val="nil"/>
                <w:left w:val="nil"/>
                <w:bottom w:val="nil"/>
                <w:right w:val="nil"/>
                <w:between w:val="nil"/>
              </w:pBdr>
              <w:spacing w:after="0" w:line="240" w:lineRule="auto"/>
              <w:jc w:val="both"/>
              <w:rPr>
                <w:i/>
                <w:iCs/>
                <w:color w:val="0070C0"/>
                <w:sz w:val="18"/>
                <w:szCs w:val="18"/>
              </w:rPr>
            </w:pPr>
            <w:r w:rsidRPr="00C32962">
              <w:rPr>
                <w:i/>
                <w:iCs/>
                <w:color w:val="0070C0"/>
                <w:sz w:val="18"/>
                <w:szCs w:val="18"/>
              </w:rPr>
              <w:t xml:space="preserve">Integrar y normalizar las bases históricas de postulaciones FUAS y asignaciones de beneficios publicadas por MINEDUC. </w:t>
            </w:r>
          </w:p>
          <w:p w14:paraId="38BCBC0A" w14:textId="77777777" w:rsidR="00C32962" w:rsidRPr="00C32962" w:rsidRDefault="00C32962" w:rsidP="00C32962">
            <w:pPr>
              <w:numPr>
                <w:ilvl w:val="0"/>
                <w:numId w:val="5"/>
              </w:numPr>
              <w:pBdr>
                <w:top w:val="nil"/>
                <w:left w:val="nil"/>
                <w:bottom w:val="nil"/>
                <w:right w:val="nil"/>
                <w:between w:val="nil"/>
              </w:pBdr>
              <w:spacing w:after="0" w:line="240" w:lineRule="auto"/>
              <w:jc w:val="both"/>
              <w:rPr>
                <w:i/>
                <w:iCs/>
                <w:color w:val="0070C0"/>
                <w:sz w:val="18"/>
                <w:szCs w:val="18"/>
              </w:rPr>
            </w:pPr>
            <w:r w:rsidRPr="00C32962">
              <w:rPr>
                <w:i/>
                <w:iCs/>
                <w:color w:val="0070C0"/>
                <w:sz w:val="18"/>
                <w:szCs w:val="18"/>
              </w:rPr>
              <w:t xml:space="preserve">Construir un pipeline reproducible de preparación, validación y transformación de datos. </w:t>
            </w:r>
          </w:p>
          <w:p w14:paraId="3B86A852" w14:textId="77777777" w:rsidR="00C32962" w:rsidRPr="00C32962" w:rsidRDefault="00C32962" w:rsidP="00C32962">
            <w:pPr>
              <w:numPr>
                <w:ilvl w:val="0"/>
                <w:numId w:val="5"/>
              </w:numPr>
              <w:pBdr>
                <w:top w:val="nil"/>
                <w:left w:val="nil"/>
                <w:bottom w:val="nil"/>
                <w:right w:val="nil"/>
                <w:between w:val="nil"/>
              </w:pBdr>
              <w:spacing w:after="0" w:line="240" w:lineRule="auto"/>
              <w:jc w:val="both"/>
              <w:rPr>
                <w:i/>
                <w:iCs/>
                <w:color w:val="0070C0"/>
                <w:sz w:val="18"/>
                <w:szCs w:val="18"/>
              </w:rPr>
            </w:pPr>
            <w:r w:rsidRPr="00C32962">
              <w:rPr>
                <w:i/>
                <w:iCs/>
                <w:color w:val="0070C0"/>
                <w:sz w:val="18"/>
                <w:szCs w:val="18"/>
              </w:rPr>
              <w:t xml:space="preserve">Realizar análisis exploratorio para identificar patrones relevantes en variables académicas y socioeconómicas. </w:t>
            </w:r>
          </w:p>
          <w:p w14:paraId="37F41FB7" w14:textId="77777777" w:rsidR="00C32962" w:rsidRPr="00C32962" w:rsidRDefault="00C32962" w:rsidP="00C32962">
            <w:pPr>
              <w:numPr>
                <w:ilvl w:val="0"/>
                <w:numId w:val="5"/>
              </w:numPr>
              <w:pBdr>
                <w:top w:val="nil"/>
                <w:left w:val="nil"/>
                <w:bottom w:val="nil"/>
                <w:right w:val="nil"/>
                <w:between w:val="nil"/>
              </w:pBdr>
              <w:spacing w:after="0" w:line="240" w:lineRule="auto"/>
              <w:jc w:val="both"/>
              <w:rPr>
                <w:i/>
                <w:iCs/>
                <w:color w:val="0070C0"/>
                <w:sz w:val="18"/>
                <w:szCs w:val="18"/>
              </w:rPr>
            </w:pPr>
            <w:r w:rsidRPr="00C32962">
              <w:rPr>
                <w:i/>
                <w:iCs/>
                <w:color w:val="0070C0"/>
                <w:sz w:val="18"/>
                <w:szCs w:val="18"/>
              </w:rPr>
              <w:t xml:space="preserve">Comparar distintos algoritmos de clasificación y seleccionar un modelo de acuerdo con métricas objetivas. </w:t>
            </w:r>
          </w:p>
          <w:p w14:paraId="2B7185B9" w14:textId="77777777" w:rsidR="00C32962" w:rsidRPr="00C32962" w:rsidRDefault="00C32962" w:rsidP="00C32962">
            <w:pPr>
              <w:numPr>
                <w:ilvl w:val="0"/>
                <w:numId w:val="5"/>
              </w:numPr>
              <w:pBdr>
                <w:top w:val="nil"/>
                <w:left w:val="nil"/>
                <w:bottom w:val="nil"/>
                <w:right w:val="nil"/>
                <w:between w:val="nil"/>
              </w:pBdr>
              <w:spacing w:after="0" w:line="240" w:lineRule="auto"/>
              <w:jc w:val="both"/>
              <w:rPr>
                <w:i/>
                <w:iCs/>
                <w:color w:val="0070C0"/>
                <w:sz w:val="18"/>
                <w:szCs w:val="18"/>
              </w:rPr>
            </w:pPr>
            <w:r w:rsidRPr="00C32962">
              <w:rPr>
                <w:i/>
                <w:iCs/>
                <w:color w:val="0070C0"/>
                <w:sz w:val="18"/>
                <w:szCs w:val="18"/>
              </w:rPr>
              <w:t xml:space="preserve">Evaluar temporalmente el modelo utilizando datos posteriores al período de desarrollo. </w:t>
            </w:r>
          </w:p>
          <w:p w14:paraId="3D23E6AB" w14:textId="77777777" w:rsidR="00C32962" w:rsidRPr="00C32962" w:rsidRDefault="00C32962" w:rsidP="00C32962">
            <w:pPr>
              <w:numPr>
                <w:ilvl w:val="0"/>
                <w:numId w:val="5"/>
              </w:numPr>
              <w:pBdr>
                <w:top w:val="nil"/>
                <w:left w:val="nil"/>
                <w:bottom w:val="nil"/>
                <w:right w:val="nil"/>
                <w:between w:val="nil"/>
              </w:pBdr>
              <w:spacing w:after="0" w:line="240" w:lineRule="auto"/>
              <w:jc w:val="both"/>
              <w:rPr>
                <w:i/>
                <w:iCs/>
                <w:color w:val="0070C0"/>
                <w:sz w:val="18"/>
                <w:szCs w:val="18"/>
              </w:rPr>
            </w:pPr>
            <w:r w:rsidRPr="00C32962">
              <w:rPr>
                <w:i/>
                <w:iCs/>
                <w:color w:val="0070C0"/>
                <w:sz w:val="18"/>
                <w:szCs w:val="18"/>
              </w:rPr>
              <w:t xml:space="preserve">Incorporar mecanismos de </w:t>
            </w:r>
            <w:proofErr w:type="spellStart"/>
            <w:r w:rsidRPr="00C32962">
              <w:rPr>
                <w:i/>
                <w:iCs/>
                <w:color w:val="0070C0"/>
                <w:sz w:val="18"/>
                <w:szCs w:val="18"/>
              </w:rPr>
              <w:t>explicabilidad</w:t>
            </w:r>
            <w:proofErr w:type="spellEnd"/>
            <w:r w:rsidRPr="00C32962">
              <w:rPr>
                <w:i/>
                <w:iCs/>
                <w:color w:val="0070C0"/>
                <w:sz w:val="18"/>
                <w:szCs w:val="18"/>
              </w:rPr>
              <w:t xml:space="preserve"> que permitan interpretar las estimaciones realizadas por el modelo. </w:t>
            </w:r>
          </w:p>
          <w:p w14:paraId="25550D82" w14:textId="77777777" w:rsidR="00C32962" w:rsidRPr="00C32962" w:rsidRDefault="00C32962" w:rsidP="00C32962">
            <w:pPr>
              <w:numPr>
                <w:ilvl w:val="0"/>
                <w:numId w:val="5"/>
              </w:numPr>
              <w:pBdr>
                <w:top w:val="nil"/>
                <w:left w:val="nil"/>
                <w:bottom w:val="nil"/>
                <w:right w:val="nil"/>
                <w:between w:val="nil"/>
              </w:pBdr>
              <w:spacing w:after="0" w:line="240" w:lineRule="auto"/>
              <w:jc w:val="both"/>
              <w:rPr>
                <w:i/>
                <w:iCs/>
                <w:color w:val="0070C0"/>
                <w:sz w:val="18"/>
                <w:szCs w:val="18"/>
              </w:rPr>
            </w:pPr>
            <w:r w:rsidRPr="00C32962">
              <w:rPr>
                <w:i/>
                <w:iCs/>
                <w:color w:val="0070C0"/>
                <w:sz w:val="18"/>
                <w:szCs w:val="18"/>
              </w:rPr>
              <w:t xml:space="preserve">Desarrollar una aplicación web que permita realizar estimaciones individuales y visualizar análisis históricos. </w:t>
            </w:r>
          </w:p>
          <w:p w14:paraId="4AF3F078" w14:textId="77777777" w:rsidR="00C32962" w:rsidRPr="00C32962" w:rsidRDefault="00C32962" w:rsidP="00C32962">
            <w:pPr>
              <w:numPr>
                <w:ilvl w:val="0"/>
                <w:numId w:val="5"/>
              </w:numPr>
              <w:pBdr>
                <w:top w:val="nil"/>
                <w:left w:val="nil"/>
                <w:bottom w:val="nil"/>
                <w:right w:val="nil"/>
                <w:between w:val="nil"/>
              </w:pBdr>
              <w:spacing w:after="0" w:line="240" w:lineRule="auto"/>
              <w:jc w:val="both"/>
              <w:rPr>
                <w:i/>
                <w:iCs/>
                <w:color w:val="0070C0"/>
                <w:sz w:val="18"/>
                <w:szCs w:val="18"/>
              </w:rPr>
            </w:pPr>
            <w:r w:rsidRPr="00C32962">
              <w:rPr>
                <w:i/>
                <w:iCs/>
                <w:color w:val="0070C0"/>
                <w:sz w:val="18"/>
                <w:szCs w:val="18"/>
              </w:rPr>
              <w:t xml:space="preserve">Incorporar validaciones, pruebas automatizadas, documentación, control de versiones y despliegue de la solución. </w:t>
            </w:r>
          </w:p>
          <w:p w14:paraId="0B5D06EF" w14:textId="77777777" w:rsidR="00C32962" w:rsidRPr="00C32962" w:rsidRDefault="00C32962" w:rsidP="00C32962">
            <w:pPr>
              <w:numPr>
                <w:ilvl w:val="0"/>
                <w:numId w:val="5"/>
              </w:numPr>
              <w:pBdr>
                <w:top w:val="nil"/>
                <w:left w:val="nil"/>
                <w:bottom w:val="nil"/>
                <w:right w:val="nil"/>
                <w:between w:val="nil"/>
              </w:pBdr>
              <w:spacing w:after="0" w:line="240" w:lineRule="auto"/>
              <w:jc w:val="both"/>
              <w:rPr>
                <w:i/>
                <w:iCs/>
                <w:color w:val="0070C0"/>
                <w:sz w:val="18"/>
                <w:szCs w:val="18"/>
              </w:rPr>
            </w:pPr>
            <w:r w:rsidRPr="00C32962">
              <w:rPr>
                <w:i/>
                <w:iCs/>
                <w:color w:val="0070C0"/>
                <w:sz w:val="18"/>
                <w:szCs w:val="18"/>
              </w:rPr>
              <w:t xml:space="preserve">Desarrollar análisis complementarios de segmentación o </w:t>
            </w:r>
            <w:proofErr w:type="spellStart"/>
            <w:r w:rsidRPr="00C32962">
              <w:rPr>
                <w:i/>
                <w:iCs/>
                <w:color w:val="0070C0"/>
                <w:sz w:val="18"/>
                <w:szCs w:val="18"/>
              </w:rPr>
              <w:t>clustering</w:t>
            </w:r>
            <w:proofErr w:type="spellEnd"/>
            <w:r w:rsidRPr="00C32962">
              <w:rPr>
                <w:i/>
                <w:iCs/>
                <w:color w:val="0070C0"/>
                <w:sz w:val="18"/>
                <w:szCs w:val="18"/>
              </w:rPr>
              <w:t>, de acuerdo con la planificación del proyecto.</w:t>
            </w:r>
          </w:p>
          <w:p w14:paraId="28162227" w14:textId="2D5AD693" w:rsidR="005A4E9F" w:rsidRDefault="005A4E9F" w:rsidP="00C32962">
            <w:pPr>
              <w:pBdr>
                <w:top w:val="nil"/>
                <w:left w:val="nil"/>
                <w:bottom w:val="nil"/>
                <w:right w:val="nil"/>
                <w:between w:val="nil"/>
              </w:pBdr>
              <w:jc w:val="both"/>
              <w:rPr>
                <w:i/>
                <w:iCs/>
                <w:color w:val="0070C0"/>
                <w:sz w:val="18"/>
                <w:szCs w:val="18"/>
              </w:rPr>
            </w:pPr>
          </w:p>
        </w:tc>
      </w:tr>
      <w:tr w:rsidR="005A4E9F" w14:paraId="01C458CC" w14:textId="77777777">
        <w:tc>
          <w:tcPr>
            <w:tcW w:w="3001" w:type="dxa"/>
            <w:vAlign w:val="center"/>
          </w:tcPr>
          <w:p w14:paraId="6303F9D3" w14:textId="77777777" w:rsidR="005A4E9F" w:rsidRDefault="00000000">
            <w:pPr>
              <w:rPr>
                <w:color w:val="1F3864"/>
                <w:sz w:val="18"/>
                <w:szCs w:val="18"/>
              </w:rPr>
            </w:pPr>
            <w:r>
              <w:rPr>
                <w:color w:val="1F3864"/>
                <w:sz w:val="18"/>
                <w:szCs w:val="18"/>
              </w:rPr>
              <w:t>3. Metodología</w:t>
            </w:r>
          </w:p>
        </w:tc>
        <w:tc>
          <w:tcPr>
            <w:tcW w:w="6780" w:type="dxa"/>
            <w:vAlign w:val="center"/>
          </w:tcPr>
          <w:p w14:paraId="40F6B66C" w14:textId="77777777" w:rsidR="00C32962" w:rsidRDefault="00C32962" w:rsidP="00C32962">
            <w:pPr>
              <w:numPr>
                <w:ilvl w:val="0"/>
                <w:numId w:val="1"/>
              </w:numPr>
              <w:pBdr>
                <w:top w:val="nil"/>
                <w:left w:val="nil"/>
                <w:bottom w:val="nil"/>
                <w:right w:val="nil"/>
                <w:between w:val="nil"/>
              </w:pBdr>
              <w:spacing w:after="0" w:line="240" w:lineRule="auto"/>
              <w:ind w:left="318" w:hanging="284"/>
              <w:jc w:val="both"/>
              <w:rPr>
                <w:i/>
                <w:iCs/>
                <w:color w:val="0070C0"/>
                <w:sz w:val="18"/>
                <w:szCs w:val="18"/>
              </w:rPr>
            </w:pPr>
            <w:r w:rsidRPr="00C32962">
              <w:rPr>
                <w:i/>
                <w:iCs/>
                <w:color w:val="0070C0"/>
                <w:sz w:val="18"/>
                <w:szCs w:val="18"/>
              </w:rPr>
              <w:t>Se utilizó una metodología iterativa e incremental, dividiendo el proyecto en etapas técnicas que permitieron validar progresivamente cada componente antes de integrar la solución completa.</w:t>
            </w:r>
          </w:p>
          <w:p w14:paraId="5744516C" w14:textId="77777777" w:rsidR="00C32962" w:rsidRPr="00C32962" w:rsidRDefault="00C32962" w:rsidP="00C32962">
            <w:pPr>
              <w:pBdr>
                <w:top w:val="nil"/>
                <w:left w:val="nil"/>
                <w:bottom w:val="nil"/>
                <w:right w:val="nil"/>
                <w:between w:val="nil"/>
              </w:pBdr>
              <w:spacing w:after="0" w:line="240" w:lineRule="auto"/>
              <w:ind w:left="318"/>
              <w:jc w:val="both"/>
              <w:rPr>
                <w:i/>
                <w:iCs/>
                <w:color w:val="0070C0"/>
                <w:sz w:val="18"/>
                <w:szCs w:val="18"/>
              </w:rPr>
            </w:pPr>
          </w:p>
          <w:p w14:paraId="53C123B3" w14:textId="77777777" w:rsidR="00C32962" w:rsidRDefault="00C32962" w:rsidP="00C32962">
            <w:pPr>
              <w:numPr>
                <w:ilvl w:val="0"/>
                <w:numId w:val="1"/>
              </w:numPr>
              <w:pBdr>
                <w:top w:val="nil"/>
                <w:left w:val="nil"/>
                <w:bottom w:val="nil"/>
                <w:right w:val="nil"/>
                <w:between w:val="nil"/>
              </w:pBdr>
              <w:spacing w:after="0" w:line="240" w:lineRule="auto"/>
              <w:ind w:left="318" w:hanging="284"/>
              <w:jc w:val="both"/>
              <w:rPr>
                <w:i/>
                <w:iCs/>
                <w:color w:val="0070C0"/>
                <w:sz w:val="18"/>
                <w:szCs w:val="18"/>
              </w:rPr>
            </w:pPr>
            <w:r w:rsidRPr="00C32962">
              <w:rPr>
                <w:i/>
                <w:iCs/>
                <w:color w:val="0070C0"/>
                <w:sz w:val="18"/>
                <w:szCs w:val="18"/>
              </w:rPr>
              <w:t xml:space="preserve">La primera etapa correspondió al análisis y preparación de datos. Se recopilaron archivos históricos de postulaciones FUAS y asignaciones de beneficios, se analizaron diferencias de esquema y codificación y se implementó un pipeline ETL con capas RAW, </w:t>
            </w:r>
            <w:proofErr w:type="spellStart"/>
            <w:r w:rsidRPr="00C32962">
              <w:rPr>
                <w:i/>
                <w:iCs/>
                <w:color w:val="0070C0"/>
                <w:sz w:val="18"/>
                <w:szCs w:val="18"/>
              </w:rPr>
              <w:t>staging</w:t>
            </w:r>
            <w:proofErr w:type="spellEnd"/>
            <w:r w:rsidRPr="00C32962">
              <w:rPr>
                <w:i/>
                <w:iCs/>
                <w:color w:val="0070C0"/>
                <w:sz w:val="18"/>
                <w:szCs w:val="18"/>
              </w:rPr>
              <w:t xml:space="preserve"> y </w:t>
            </w:r>
            <w:proofErr w:type="spellStart"/>
            <w:r w:rsidRPr="00C32962">
              <w:rPr>
                <w:i/>
                <w:iCs/>
                <w:color w:val="0070C0"/>
                <w:sz w:val="18"/>
                <w:szCs w:val="18"/>
              </w:rPr>
              <w:t>analytic</w:t>
            </w:r>
            <w:proofErr w:type="spellEnd"/>
            <w:r w:rsidRPr="00C32962">
              <w:rPr>
                <w:i/>
                <w:iCs/>
                <w:color w:val="0070C0"/>
                <w:sz w:val="18"/>
                <w:szCs w:val="18"/>
              </w:rPr>
              <w:t>. El MRUN se utilizó únicamente como clave técnica para realizar los cruces y posteriormente se eliminó de la capa analítica.</w:t>
            </w:r>
          </w:p>
          <w:p w14:paraId="2751495A" w14:textId="77777777" w:rsidR="00C32962" w:rsidRPr="00C32962" w:rsidRDefault="00C32962" w:rsidP="00C32962">
            <w:pPr>
              <w:pBdr>
                <w:top w:val="nil"/>
                <w:left w:val="nil"/>
                <w:bottom w:val="nil"/>
                <w:right w:val="nil"/>
                <w:between w:val="nil"/>
              </w:pBdr>
              <w:spacing w:after="0" w:line="240" w:lineRule="auto"/>
              <w:jc w:val="both"/>
              <w:rPr>
                <w:i/>
                <w:iCs/>
                <w:color w:val="0070C0"/>
                <w:sz w:val="18"/>
                <w:szCs w:val="18"/>
              </w:rPr>
            </w:pPr>
          </w:p>
          <w:p w14:paraId="33837B65" w14:textId="77777777" w:rsidR="00C32962" w:rsidRDefault="00C32962" w:rsidP="00C32962">
            <w:pPr>
              <w:numPr>
                <w:ilvl w:val="0"/>
                <w:numId w:val="1"/>
              </w:numPr>
              <w:pBdr>
                <w:top w:val="nil"/>
                <w:left w:val="nil"/>
                <w:bottom w:val="nil"/>
                <w:right w:val="nil"/>
                <w:between w:val="nil"/>
              </w:pBdr>
              <w:spacing w:after="0" w:line="240" w:lineRule="auto"/>
              <w:ind w:left="318" w:hanging="284"/>
              <w:jc w:val="both"/>
              <w:rPr>
                <w:i/>
                <w:iCs/>
                <w:color w:val="0070C0"/>
                <w:sz w:val="18"/>
                <w:szCs w:val="18"/>
              </w:rPr>
            </w:pPr>
            <w:r w:rsidRPr="00C32962">
              <w:rPr>
                <w:i/>
                <w:iCs/>
                <w:color w:val="0070C0"/>
                <w:sz w:val="18"/>
                <w:szCs w:val="18"/>
              </w:rPr>
              <w:t>La segunda etapa correspondió al análisis exploratorio de datos, realizado inicialmente sobre 2024 para evitar utilizar información de 2025 durante el desarrollo. Se estudiaron variables como NEM, edad, quintil socioeconómico, dependencia del establecimiento, género y nacionalidad.</w:t>
            </w:r>
          </w:p>
          <w:p w14:paraId="41854D25" w14:textId="77777777" w:rsidR="00C32962" w:rsidRPr="00C32962" w:rsidRDefault="00C32962" w:rsidP="00C32962">
            <w:pPr>
              <w:pBdr>
                <w:top w:val="nil"/>
                <w:left w:val="nil"/>
                <w:bottom w:val="nil"/>
                <w:right w:val="nil"/>
                <w:between w:val="nil"/>
              </w:pBdr>
              <w:spacing w:after="0" w:line="240" w:lineRule="auto"/>
              <w:jc w:val="both"/>
              <w:rPr>
                <w:i/>
                <w:iCs/>
                <w:color w:val="0070C0"/>
                <w:sz w:val="18"/>
                <w:szCs w:val="18"/>
              </w:rPr>
            </w:pPr>
          </w:p>
          <w:p w14:paraId="5621A4B6" w14:textId="77777777" w:rsidR="00C32962" w:rsidRDefault="00C32962" w:rsidP="00C32962">
            <w:pPr>
              <w:numPr>
                <w:ilvl w:val="0"/>
                <w:numId w:val="1"/>
              </w:numPr>
              <w:pBdr>
                <w:top w:val="nil"/>
                <w:left w:val="nil"/>
                <w:bottom w:val="nil"/>
                <w:right w:val="nil"/>
                <w:between w:val="nil"/>
              </w:pBdr>
              <w:spacing w:after="0" w:line="240" w:lineRule="auto"/>
              <w:ind w:left="318" w:hanging="284"/>
              <w:jc w:val="both"/>
              <w:rPr>
                <w:i/>
                <w:iCs/>
                <w:color w:val="0070C0"/>
                <w:sz w:val="18"/>
                <w:szCs w:val="18"/>
              </w:rPr>
            </w:pPr>
            <w:r w:rsidRPr="00C32962">
              <w:rPr>
                <w:i/>
                <w:iCs/>
                <w:color w:val="0070C0"/>
                <w:sz w:val="18"/>
                <w:szCs w:val="18"/>
              </w:rPr>
              <w:t xml:space="preserve">En la etapa de modelamiento se compararon </w:t>
            </w:r>
            <w:proofErr w:type="spellStart"/>
            <w:r w:rsidRPr="00C32962">
              <w:rPr>
                <w:i/>
                <w:iCs/>
                <w:color w:val="0070C0"/>
                <w:sz w:val="18"/>
                <w:szCs w:val="18"/>
              </w:rPr>
              <w:t>Logistic</w:t>
            </w:r>
            <w:proofErr w:type="spellEnd"/>
            <w:r w:rsidRPr="00C32962">
              <w:rPr>
                <w:i/>
                <w:iCs/>
                <w:color w:val="0070C0"/>
                <w:sz w:val="18"/>
                <w:szCs w:val="18"/>
              </w:rPr>
              <w:t xml:space="preserve"> </w:t>
            </w:r>
            <w:proofErr w:type="spellStart"/>
            <w:r w:rsidRPr="00C32962">
              <w:rPr>
                <w:i/>
                <w:iCs/>
                <w:color w:val="0070C0"/>
                <w:sz w:val="18"/>
                <w:szCs w:val="18"/>
              </w:rPr>
              <w:t>Regression</w:t>
            </w:r>
            <w:proofErr w:type="spellEnd"/>
            <w:r w:rsidRPr="00C32962">
              <w:rPr>
                <w:i/>
                <w:iCs/>
                <w:color w:val="0070C0"/>
                <w:sz w:val="18"/>
                <w:szCs w:val="18"/>
              </w:rPr>
              <w:t xml:space="preserve">, </w:t>
            </w:r>
            <w:proofErr w:type="spellStart"/>
            <w:r w:rsidRPr="00C32962">
              <w:rPr>
                <w:i/>
                <w:iCs/>
                <w:color w:val="0070C0"/>
                <w:sz w:val="18"/>
                <w:szCs w:val="18"/>
              </w:rPr>
              <w:t>Decision</w:t>
            </w:r>
            <w:proofErr w:type="spellEnd"/>
            <w:r w:rsidRPr="00C32962">
              <w:rPr>
                <w:i/>
                <w:iCs/>
                <w:color w:val="0070C0"/>
                <w:sz w:val="18"/>
                <w:szCs w:val="18"/>
              </w:rPr>
              <w:t xml:space="preserve"> Tree, Random Forest, Gaussian </w:t>
            </w:r>
            <w:proofErr w:type="spellStart"/>
            <w:r w:rsidRPr="00C32962">
              <w:rPr>
                <w:i/>
                <w:iCs/>
                <w:color w:val="0070C0"/>
                <w:sz w:val="18"/>
                <w:szCs w:val="18"/>
              </w:rPr>
              <w:t>Naive</w:t>
            </w:r>
            <w:proofErr w:type="spellEnd"/>
            <w:r w:rsidRPr="00C32962">
              <w:rPr>
                <w:i/>
                <w:iCs/>
                <w:color w:val="0070C0"/>
                <w:sz w:val="18"/>
                <w:szCs w:val="18"/>
              </w:rPr>
              <w:t xml:space="preserve"> Bayes y </w:t>
            </w:r>
            <w:proofErr w:type="spellStart"/>
            <w:r w:rsidRPr="00C32962">
              <w:rPr>
                <w:i/>
                <w:iCs/>
                <w:color w:val="0070C0"/>
                <w:sz w:val="18"/>
                <w:szCs w:val="18"/>
              </w:rPr>
              <w:t>DummyClassifier</w:t>
            </w:r>
            <w:proofErr w:type="spellEnd"/>
            <w:r w:rsidRPr="00C32962">
              <w:rPr>
                <w:i/>
                <w:iCs/>
                <w:color w:val="0070C0"/>
                <w:sz w:val="18"/>
                <w:szCs w:val="18"/>
              </w:rPr>
              <w:t xml:space="preserve">. Se seleccionó Random Forest como modelo final debido a su equilibrio general de métricas. El modelo se desarrolló utilizando 2024 y se evaluó posteriormente mediante un </w:t>
            </w:r>
            <w:proofErr w:type="spellStart"/>
            <w:r w:rsidRPr="00C32962">
              <w:rPr>
                <w:i/>
                <w:iCs/>
                <w:color w:val="0070C0"/>
                <w:sz w:val="18"/>
                <w:szCs w:val="18"/>
              </w:rPr>
              <w:t>holdout</w:t>
            </w:r>
            <w:proofErr w:type="spellEnd"/>
            <w:r w:rsidRPr="00C32962">
              <w:rPr>
                <w:i/>
                <w:iCs/>
                <w:color w:val="0070C0"/>
                <w:sz w:val="18"/>
                <w:szCs w:val="18"/>
              </w:rPr>
              <w:t xml:space="preserve"> temporal 2025, sin reajustar el modelo después de observar ese período.</w:t>
            </w:r>
          </w:p>
          <w:p w14:paraId="52185A53" w14:textId="77777777" w:rsidR="00C32962" w:rsidRDefault="00C32962" w:rsidP="00C32962">
            <w:pPr>
              <w:pStyle w:val="Prrafodelista"/>
              <w:rPr>
                <w:i/>
                <w:iCs/>
                <w:color w:val="0070C0"/>
                <w:sz w:val="18"/>
                <w:szCs w:val="18"/>
              </w:rPr>
            </w:pPr>
          </w:p>
          <w:p w14:paraId="11284CD6" w14:textId="77777777" w:rsidR="00C32962" w:rsidRPr="00C32962" w:rsidRDefault="00C32962" w:rsidP="00C32962">
            <w:pPr>
              <w:pBdr>
                <w:top w:val="nil"/>
                <w:left w:val="nil"/>
                <w:bottom w:val="nil"/>
                <w:right w:val="nil"/>
                <w:between w:val="nil"/>
              </w:pBdr>
              <w:spacing w:after="0" w:line="240" w:lineRule="auto"/>
              <w:jc w:val="both"/>
              <w:rPr>
                <w:i/>
                <w:iCs/>
                <w:color w:val="0070C0"/>
                <w:sz w:val="18"/>
                <w:szCs w:val="18"/>
              </w:rPr>
            </w:pPr>
          </w:p>
          <w:p w14:paraId="63B8BDD8" w14:textId="77777777" w:rsidR="00C32962" w:rsidRDefault="00C32962" w:rsidP="00C32962">
            <w:pPr>
              <w:numPr>
                <w:ilvl w:val="0"/>
                <w:numId w:val="1"/>
              </w:numPr>
              <w:pBdr>
                <w:top w:val="nil"/>
                <w:left w:val="nil"/>
                <w:bottom w:val="nil"/>
                <w:right w:val="nil"/>
                <w:between w:val="nil"/>
              </w:pBdr>
              <w:spacing w:after="0" w:line="240" w:lineRule="auto"/>
              <w:ind w:left="318" w:hanging="284"/>
              <w:jc w:val="both"/>
              <w:rPr>
                <w:i/>
                <w:iCs/>
                <w:color w:val="0070C0"/>
                <w:sz w:val="18"/>
                <w:szCs w:val="18"/>
              </w:rPr>
            </w:pPr>
            <w:r w:rsidRPr="00C32962">
              <w:rPr>
                <w:i/>
                <w:iCs/>
                <w:color w:val="0070C0"/>
                <w:sz w:val="18"/>
                <w:szCs w:val="18"/>
              </w:rPr>
              <w:lastRenderedPageBreak/>
              <w:t xml:space="preserve">Posteriormente se incorporó </w:t>
            </w:r>
            <w:proofErr w:type="spellStart"/>
            <w:r w:rsidRPr="00C32962">
              <w:rPr>
                <w:i/>
                <w:iCs/>
                <w:color w:val="0070C0"/>
                <w:sz w:val="18"/>
                <w:szCs w:val="18"/>
              </w:rPr>
              <w:t>explicabilidad</w:t>
            </w:r>
            <w:proofErr w:type="spellEnd"/>
            <w:r w:rsidRPr="00C32962">
              <w:rPr>
                <w:i/>
                <w:iCs/>
                <w:color w:val="0070C0"/>
                <w:sz w:val="18"/>
                <w:szCs w:val="18"/>
              </w:rPr>
              <w:t xml:space="preserve"> mediante SHAP, permitiendo visualizar la dirección e intensidad relativa de la contribución de cada variable en una estimación individual.</w:t>
            </w:r>
          </w:p>
          <w:p w14:paraId="4A392BE7" w14:textId="77777777" w:rsidR="00C32962" w:rsidRPr="00C32962" w:rsidRDefault="00C32962" w:rsidP="00C32962">
            <w:pPr>
              <w:pBdr>
                <w:top w:val="nil"/>
                <w:left w:val="nil"/>
                <w:bottom w:val="nil"/>
                <w:right w:val="nil"/>
                <w:between w:val="nil"/>
              </w:pBdr>
              <w:spacing w:after="0" w:line="240" w:lineRule="auto"/>
              <w:ind w:left="34"/>
              <w:jc w:val="both"/>
              <w:rPr>
                <w:i/>
                <w:iCs/>
                <w:color w:val="0070C0"/>
                <w:sz w:val="18"/>
                <w:szCs w:val="18"/>
              </w:rPr>
            </w:pPr>
          </w:p>
          <w:p w14:paraId="4157FE9B" w14:textId="77777777" w:rsidR="00C32962" w:rsidRDefault="00C32962" w:rsidP="00C32962">
            <w:pPr>
              <w:numPr>
                <w:ilvl w:val="0"/>
                <w:numId w:val="1"/>
              </w:numPr>
              <w:pBdr>
                <w:top w:val="nil"/>
                <w:left w:val="nil"/>
                <w:bottom w:val="nil"/>
                <w:right w:val="nil"/>
                <w:between w:val="nil"/>
              </w:pBdr>
              <w:spacing w:after="0" w:line="240" w:lineRule="auto"/>
              <w:ind w:left="318" w:hanging="284"/>
              <w:jc w:val="both"/>
              <w:rPr>
                <w:i/>
                <w:iCs/>
                <w:color w:val="0070C0"/>
                <w:sz w:val="18"/>
                <w:szCs w:val="18"/>
              </w:rPr>
            </w:pPr>
            <w:r w:rsidRPr="00C32962">
              <w:rPr>
                <w:i/>
                <w:iCs/>
                <w:color w:val="0070C0"/>
                <w:sz w:val="18"/>
                <w:szCs w:val="18"/>
              </w:rPr>
              <w:t xml:space="preserve">Para la implementación de software se desarrolló una arquitectura compuesta por </w:t>
            </w:r>
            <w:proofErr w:type="spellStart"/>
            <w:r w:rsidRPr="00C32962">
              <w:rPr>
                <w:i/>
                <w:iCs/>
                <w:color w:val="0070C0"/>
                <w:sz w:val="18"/>
                <w:szCs w:val="18"/>
              </w:rPr>
              <w:t>React</w:t>
            </w:r>
            <w:proofErr w:type="spellEnd"/>
            <w:r w:rsidRPr="00C32962">
              <w:rPr>
                <w:i/>
                <w:iCs/>
                <w:color w:val="0070C0"/>
                <w:sz w:val="18"/>
                <w:szCs w:val="18"/>
              </w:rPr>
              <w:t xml:space="preserve"> para el </w:t>
            </w:r>
            <w:proofErr w:type="spellStart"/>
            <w:r w:rsidRPr="00C32962">
              <w:rPr>
                <w:i/>
                <w:iCs/>
                <w:color w:val="0070C0"/>
                <w:sz w:val="18"/>
                <w:szCs w:val="18"/>
              </w:rPr>
              <w:t>frontend</w:t>
            </w:r>
            <w:proofErr w:type="spellEnd"/>
            <w:r w:rsidRPr="00C32962">
              <w:rPr>
                <w:i/>
                <w:iCs/>
                <w:color w:val="0070C0"/>
                <w:sz w:val="18"/>
                <w:szCs w:val="18"/>
              </w:rPr>
              <w:t xml:space="preserve"> y </w:t>
            </w:r>
            <w:proofErr w:type="spellStart"/>
            <w:r w:rsidRPr="00C32962">
              <w:rPr>
                <w:i/>
                <w:iCs/>
                <w:color w:val="0070C0"/>
                <w:sz w:val="18"/>
                <w:szCs w:val="18"/>
              </w:rPr>
              <w:t>FastAPI</w:t>
            </w:r>
            <w:proofErr w:type="spellEnd"/>
            <w:r w:rsidRPr="00C32962">
              <w:rPr>
                <w:i/>
                <w:iCs/>
                <w:color w:val="0070C0"/>
                <w:sz w:val="18"/>
                <w:szCs w:val="18"/>
              </w:rPr>
              <w:t xml:space="preserve"> para el </w:t>
            </w:r>
            <w:proofErr w:type="spellStart"/>
            <w:r w:rsidRPr="00C32962">
              <w:rPr>
                <w:i/>
                <w:iCs/>
                <w:color w:val="0070C0"/>
                <w:sz w:val="18"/>
                <w:szCs w:val="18"/>
              </w:rPr>
              <w:t>backend</w:t>
            </w:r>
            <w:proofErr w:type="spellEnd"/>
            <w:r w:rsidRPr="00C32962">
              <w:rPr>
                <w:i/>
                <w:iCs/>
                <w:color w:val="0070C0"/>
                <w:sz w:val="18"/>
                <w:szCs w:val="18"/>
              </w:rPr>
              <w:t xml:space="preserve">. Se incorporaron validaciones de entrada, manejo controlado de errores, pruebas automatizadas y </w:t>
            </w:r>
            <w:proofErr w:type="spellStart"/>
            <w:r w:rsidRPr="00C32962">
              <w:rPr>
                <w:i/>
                <w:iCs/>
                <w:color w:val="0070C0"/>
                <w:sz w:val="18"/>
                <w:szCs w:val="18"/>
              </w:rPr>
              <w:t>endpoints</w:t>
            </w:r>
            <w:proofErr w:type="spellEnd"/>
            <w:r w:rsidRPr="00C32962">
              <w:rPr>
                <w:i/>
                <w:iCs/>
                <w:color w:val="0070C0"/>
                <w:sz w:val="18"/>
                <w:szCs w:val="18"/>
              </w:rPr>
              <w:t xml:space="preserve"> de monitoreo.</w:t>
            </w:r>
          </w:p>
          <w:p w14:paraId="168BCF79" w14:textId="77777777" w:rsidR="00C32962" w:rsidRPr="00C32962" w:rsidRDefault="00C32962" w:rsidP="00C32962">
            <w:pPr>
              <w:pBdr>
                <w:top w:val="nil"/>
                <w:left w:val="nil"/>
                <w:bottom w:val="nil"/>
                <w:right w:val="nil"/>
                <w:between w:val="nil"/>
              </w:pBdr>
              <w:spacing w:after="0" w:line="240" w:lineRule="auto"/>
              <w:jc w:val="both"/>
              <w:rPr>
                <w:i/>
                <w:iCs/>
                <w:color w:val="0070C0"/>
                <w:sz w:val="18"/>
                <w:szCs w:val="18"/>
              </w:rPr>
            </w:pPr>
          </w:p>
          <w:p w14:paraId="67CF52CD" w14:textId="77777777" w:rsidR="00C32962" w:rsidRDefault="00C32962" w:rsidP="00C32962">
            <w:pPr>
              <w:numPr>
                <w:ilvl w:val="0"/>
                <w:numId w:val="1"/>
              </w:numPr>
              <w:pBdr>
                <w:top w:val="nil"/>
                <w:left w:val="nil"/>
                <w:bottom w:val="nil"/>
                <w:right w:val="nil"/>
                <w:between w:val="nil"/>
              </w:pBdr>
              <w:spacing w:after="0" w:line="240" w:lineRule="auto"/>
              <w:ind w:left="318" w:hanging="284"/>
              <w:jc w:val="both"/>
              <w:rPr>
                <w:i/>
                <w:iCs/>
                <w:color w:val="0070C0"/>
                <w:sz w:val="18"/>
                <w:szCs w:val="18"/>
              </w:rPr>
            </w:pPr>
            <w:r w:rsidRPr="00C32962">
              <w:rPr>
                <w:i/>
                <w:iCs/>
                <w:color w:val="0070C0"/>
                <w:sz w:val="18"/>
                <w:szCs w:val="18"/>
              </w:rPr>
              <w:t xml:space="preserve">Finalmente, se desarrolló un </w:t>
            </w:r>
            <w:proofErr w:type="spellStart"/>
            <w:r w:rsidRPr="00C32962">
              <w:rPr>
                <w:i/>
                <w:iCs/>
                <w:color w:val="0070C0"/>
                <w:sz w:val="18"/>
                <w:szCs w:val="18"/>
              </w:rPr>
              <w:t>dashboard</w:t>
            </w:r>
            <w:proofErr w:type="spellEnd"/>
            <w:r w:rsidRPr="00C32962">
              <w:rPr>
                <w:i/>
                <w:iCs/>
                <w:color w:val="0070C0"/>
                <w:sz w:val="18"/>
                <w:szCs w:val="18"/>
              </w:rPr>
              <w:t xml:space="preserve"> descriptivo histórico para el período 2008–2025 y la solución fue versionada mediante Git/GitHub y desplegada públicamente utilizando Render.</w:t>
            </w:r>
          </w:p>
          <w:p w14:paraId="364E4A13" w14:textId="77777777" w:rsidR="00C32962" w:rsidRPr="00C32962" w:rsidRDefault="00C32962" w:rsidP="00C32962">
            <w:pPr>
              <w:pBdr>
                <w:top w:val="nil"/>
                <w:left w:val="nil"/>
                <w:bottom w:val="nil"/>
                <w:right w:val="nil"/>
                <w:between w:val="nil"/>
              </w:pBdr>
              <w:spacing w:after="0" w:line="240" w:lineRule="auto"/>
              <w:jc w:val="both"/>
              <w:rPr>
                <w:i/>
                <w:iCs/>
                <w:color w:val="0070C0"/>
                <w:sz w:val="18"/>
                <w:szCs w:val="18"/>
              </w:rPr>
            </w:pPr>
          </w:p>
          <w:p w14:paraId="17A88227" w14:textId="77777777" w:rsidR="00C32962" w:rsidRPr="00C32962" w:rsidRDefault="00C32962" w:rsidP="00C32962">
            <w:pPr>
              <w:numPr>
                <w:ilvl w:val="0"/>
                <w:numId w:val="1"/>
              </w:numPr>
              <w:pBdr>
                <w:top w:val="nil"/>
                <w:left w:val="nil"/>
                <w:bottom w:val="nil"/>
                <w:right w:val="nil"/>
                <w:between w:val="nil"/>
              </w:pBdr>
              <w:spacing w:after="0" w:line="240" w:lineRule="auto"/>
              <w:ind w:left="318" w:hanging="284"/>
              <w:jc w:val="both"/>
              <w:rPr>
                <w:i/>
                <w:iCs/>
                <w:color w:val="0070C0"/>
                <w:sz w:val="18"/>
                <w:szCs w:val="18"/>
              </w:rPr>
            </w:pPr>
            <w:r w:rsidRPr="00C32962">
              <w:rPr>
                <w:i/>
                <w:iCs/>
                <w:color w:val="0070C0"/>
                <w:sz w:val="18"/>
                <w:szCs w:val="18"/>
              </w:rPr>
              <w:t>Esta metodología fue pertinente porque permitió abordar progresivamente un proyecto que combina ingeniería de datos, aprendizaje automático y desarrollo de software, reduciendo riesgos técnicos mediante validaciones y pruebas en cada etapa.</w:t>
            </w:r>
          </w:p>
          <w:p w14:paraId="4E85E58E" w14:textId="24ADF758" w:rsidR="005A4E9F" w:rsidRDefault="005A4E9F">
            <w:pPr>
              <w:ind w:left="720"/>
              <w:rPr>
                <w:i/>
                <w:iCs/>
                <w:color w:val="0070C0"/>
                <w:sz w:val="18"/>
                <w:szCs w:val="18"/>
              </w:rPr>
            </w:pPr>
          </w:p>
        </w:tc>
      </w:tr>
      <w:tr w:rsidR="005A4E9F" w14:paraId="7DA89C28" w14:textId="77777777" w:rsidTr="001D305C">
        <w:trPr>
          <w:trHeight w:val="1966"/>
        </w:trPr>
        <w:tc>
          <w:tcPr>
            <w:tcW w:w="3001" w:type="dxa"/>
            <w:vAlign w:val="center"/>
          </w:tcPr>
          <w:p w14:paraId="648F4646" w14:textId="77777777" w:rsidR="005A4E9F" w:rsidRDefault="00000000">
            <w:pPr>
              <w:rPr>
                <w:color w:val="1F3864"/>
                <w:sz w:val="18"/>
                <w:szCs w:val="18"/>
              </w:rPr>
            </w:pPr>
            <w:r>
              <w:rPr>
                <w:color w:val="1F3864"/>
                <w:sz w:val="18"/>
                <w:szCs w:val="18"/>
              </w:rPr>
              <w:lastRenderedPageBreak/>
              <w:t>4. Desarrollo</w:t>
            </w:r>
          </w:p>
        </w:tc>
        <w:tc>
          <w:tcPr>
            <w:tcW w:w="6780" w:type="dxa"/>
            <w:vAlign w:val="center"/>
          </w:tcPr>
          <w:p w14:paraId="265BBF90" w14:textId="77777777" w:rsidR="00C32962" w:rsidRDefault="00C32962" w:rsidP="00C32962">
            <w:pPr>
              <w:pBdr>
                <w:top w:val="nil"/>
                <w:left w:val="nil"/>
                <w:bottom w:val="nil"/>
                <w:right w:val="nil"/>
                <w:between w:val="nil"/>
              </w:pBdr>
              <w:spacing w:after="0" w:line="240" w:lineRule="auto"/>
              <w:jc w:val="both"/>
              <w:rPr>
                <w:b/>
                <w:bCs/>
                <w:i/>
                <w:iCs/>
                <w:color w:val="0070C0"/>
                <w:sz w:val="18"/>
                <w:szCs w:val="18"/>
              </w:rPr>
            </w:pPr>
            <w:r w:rsidRPr="00C32962">
              <w:rPr>
                <w:b/>
                <w:bCs/>
                <w:i/>
                <w:iCs/>
                <w:color w:val="0070C0"/>
                <w:sz w:val="18"/>
                <w:szCs w:val="18"/>
              </w:rPr>
              <w:t>Etapas o actividades desarrolladas</w:t>
            </w:r>
          </w:p>
          <w:p w14:paraId="101DA730" w14:textId="77777777" w:rsidR="00C32962" w:rsidRPr="00C32962" w:rsidRDefault="00C32962" w:rsidP="00C32962">
            <w:pPr>
              <w:pBdr>
                <w:top w:val="nil"/>
                <w:left w:val="nil"/>
                <w:bottom w:val="nil"/>
                <w:right w:val="nil"/>
                <w:between w:val="nil"/>
              </w:pBdr>
              <w:spacing w:after="0" w:line="240" w:lineRule="auto"/>
              <w:jc w:val="both"/>
              <w:rPr>
                <w:b/>
                <w:bCs/>
                <w:i/>
                <w:iCs/>
                <w:color w:val="0070C0"/>
                <w:sz w:val="18"/>
                <w:szCs w:val="18"/>
              </w:rPr>
            </w:pPr>
          </w:p>
          <w:p w14:paraId="28D0C89D" w14:textId="77777777" w:rsidR="00C32962" w:rsidRPr="00C32962" w:rsidRDefault="00C32962" w:rsidP="00C32962">
            <w:pPr>
              <w:numPr>
                <w:ilvl w:val="0"/>
                <w:numId w:val="1"/>
              </w:numPr>
              <w:pBdr>
                <w:top w:val="nil"/>
                <w:left w:val="nil"/>
                <w:bottom w:val="nil"/>
                <w:right w:val="nil"/>
                <w:between w:val="nil"/>
              </w:pBdr>
              <w:spacing w:after="0" w:line="240" w:lineRule="auto"/>
              <w:ind w:left="318" w:hanging="284"/>
              <w:jc w:val="both"/>
              <w:rPr>
                <w:i/>
                <w:iCs/>
                <w:color w:val="0070C0"/>
                <w:sz w:val="18"/>
                <w:szCs w:val="18"/>
              </w:rPr>
            </w:pPr>
            <w:r w:rsidRPr="00C32962">
              <w:rPr>
                <w:i/>
                <w:iCs/>
                <w:color w:val="0070C0"/>
                <w:sz w:val="18"/>
                <w:szCs w:val="18"/>
              </w:rPr>
              <w:t>Las principales actividades desarrolladas fueron:</w:t>
            </w:r>
          </w:p>
          <w:p w14:paraId="6CACE595"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revisión y caracterización de fuentes de datos; </w:t>
            </w:r>
          </w:p>
          <w:p w14:paraId="3FF067F6"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normalización de estructuras y codificaciones; </w:t>
            </w:r>
          </w:p>
          <w:p w14:paraId="04D11253"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construcción del pipeline ETL; </w:t>
            </w:r>
          </w:p>
          <w:p w14:paraId="63B8B857"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integración FUAS–Asignaciones mediante MRUN; </w:t>
            </w:r>
          </w:p>
          <w:p w14:paraId="4084D8AB"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definición del target y catálogo de beneficios; </w:t>
            </w:r>
          </w:p>
          <w:p w14:paraId="4378E3A6"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EDA sobre datos 2024; </w:t>
            </w:r>
          </w:p>
          <w:p w14:paraId="0FC234BE"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comparación de algoritmos; </w:t>
            </w:r>
          </w:p>
          <w:p w14:paraId="286E23E8"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entrenamiento y congelamiento del Random Forest; </w:t>
            </w:r>
          </w:p>
          <w:p w14:paraId="24644EAE"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evaluación temporal con 2025; </w:t>
            </w:r>
          </w:p>
          <w:p w14:paraId="372B230E"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integración de SHAP; </w:t>
            </w:r>
          </w:p>
          <w:p w14:paraId="0CECB29F"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desarrollo de API </w:t>
            </w:r>
            <w:proofErr w:type="spellStart"/>
            <w:r w:rsidRPr="00C32962">
              <w:rPr>
                <w:i/>
                <w:iCs/>
                <w:color w:val="0070C0"/>
                <w:sz w:val="18"/>
                <w:szCs w:val="18"/>
              </w:rPr>
              <w:t>FastAPI</w:t>
            </w:r>
            <w:proofErr w:type="spellEnd"/>
            <w:r w:rsidRPr="00C32962">
              <w:rPr>
                <w:i/>
                <w:iCs/>
                <w:color w:val="0070C0"/>
                <w:sz w:val="18"/>
                <w:szCs w:val="18"/>
              </w:rPr>
              <w:t xml:space="preserve">; </w:t>
            </w:r>
          </w:p>
          <w:p w14:paraId="6F8D2BC4"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desarrollo de interfaz </w:t>
            </w:r>
            <w:proofErr w:type="spellStart"/>
            <w:r w:rsidRPr="00C32962">
              <w:rPr>
                <w:i/>
                <w:iCs/>
                <w:color w:val="0070C0"/>
                <w:sz w:val="18"/>
                <w:szCs w:val="18"/>
              </w:rPr>
              <w:t>React</w:t>
            </w:r>
            <w:proofErr w:type="spellEnd"/>
            <w:r w:rsidRPr="00C32962">
              <w:rPr>
                <w:i/>
                <w:iCs/>
                <w:color w:val="0070C0"/>
                <w:sz w:val="18"/>
                <w:szCs w:val="18"/>
              </w:rPr>
              <w:t xml:space="preserve">; </w:t>
            </w:r>
          </w:p>
          <w:p w14:paraId="15D4EC47"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incorporación de validaciones y seguridad básica; </w:t>
            </w:r>
          </w:p>
          <w:p w14:paraId="24790CD4"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creación de pruebas automatizadas; </w:t>
            </w:r>
          </w:p>
          <w:p w14:paraId="52EDDADC"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 xml:space="preserve">construcción del </w:t>
            </w:r>
            <w:proofErr w:type="spellStart"/>
            <w:r w:rsidRPr="00C32962">
              <w:rPr>
                <w:i/>
                <w:iCs/>
                <w:color w:val="0070C0"/>
                <w:sz w:val="18"/>
                <w:szCs w:val="18"/>
              </w:rPr>
              <w:t>dashboard</w:t>
            </w:r>
            <w:proofErr w:type="spellEnd"/>
            <w:r w:rsidRPr="00C32962">
              <w:rPr>
                <w:i/>
                <w:iCs/>
                <w:color w:val="0070C0"/>
                <w:sz w:val="18"/>
                <w:szCs w:val="18"/>
              </w:rPr>
              <w:t xml:space="preserve"> histórico 2008–2025; </w:t>
            </w:r>
          </w:p>
          <w:p w14:paraId="09F20C75"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proofErr w:type="spellStart"/>
            <w:r w:rsidRPr="00C32962">
              <w:rPr>
                <w:i/>
                <w:iCs/>
                <w:color w:val="0070C0"/>
                <w:sz w:val="18"/>
                <w:szCs w:val="18"/>
              </w:rPr>
              <w:t>versionamiento</w:t>
            </w:r>
            <w:proofErr w:type="spellEnd"/>
            <w:r w:rsidRPr="00C32962">
              <w:rPr>
                <w:i/>
                <w:iCs/>
                <w:color w:val="0070C0"/>
                <w:sz w:val="18"/>
                <w:szCs w:val="18"/>
              </w:rPr>
              <w:t xml:space="preserve"> en GitHub; </w:t>
            </w:r>
          </w:p>
          <w:p w14:paraId="25D49283" w14:textId="77777777" w:rsidR="00C32962" w:rsidRDefault="00C32962" w:rsidP="00C32962">
            <w:pPr>
              <w:numPr>
                <w:ilvl w:val="0"/>
                <w:numId w:val="1"/>
              </w:numPr>
              <w:pBdr>
                <w:top w:val="nil"/>
                <w:left w:val="nil"/>
                <w:bottom w:val="nil"/>
                <w:right w:val="nil"/>
                <w:between w:val="nil"/>
              </w:pBdr>
              <w:tabs>
                <w:tab w:val="num" w:pos="720"/>
              </w:tabs>
              <w:spacing w:after="0" w:line="240" w:lineRule="auto"/>
              <w:ind w:left="318" w:hanging="284"/>
              <w:jc w:val="both"/>
              <w:rPr>
                <w:i/>
                <w:iCs/>
                <w:color w:val="0070C0"/>
                <w:sz w:val="18"/>
                <w:szCs w:val="18"/>
              </w:rPr>
            </w:pPr>
            <w:r w:rsidRPr="00C32962">
              <w:rPr>
                <w:i/>
                <w:iCs/>
                <w:color w:val="0070C0"/>
                <w:sz w:val="18"/>
                <w:szCs w:val="18"/>
              </w:rPr>
              <w:t>despliegue público en Render.</w:t>
            </w:r>
          </w:p>
          <w:p w14:paraId="4170DB4B" w14:textId="77777777" w:rsidR="0085557C" w:rsidRDefault="0085557C" w:rsidP="0085557C">
            <w:pPr>
              <w:pBdr>
                <w:top w:val="nil"/>
                <w:left w:val="nil"/>
                <w:bottom w:val="nil"/>
                <w:right w:val="nil"/>
                <w:between w:val="nil"/>
              </w:pBdr>
              <w:tabs>
                <w:tab w:val="num" w:pos="720"/>
              </w:tabs>
              <w:spacing w:after="0" w:line="240" w:lineRule="auto"/>
              <w:ind w:left="34"/>
              <w:jc w:val="both"/>
              <w:rPr>
                <w:i/>
                <w:iCs/>
                <w:color w:val="0070C0"/>
                <w:sz w:val="18"/>
                <w:szCs w:val="18"/>
              </w:rPr>
            </w:pPr>
          </w:p>
          <w:p w14:paraId="6CD7D1B7" w14:textId="77777777" w:rsidR="0085557C" w:rsidRDefault="0085557C" w:rsidP="0085557C">
            <w:pPr>
              <w:pBdr>
                <w:top w:val="nil"/>
                <w:left w:val="nil"/>
                <w:bottom w:val="nil"/>
                <w:right w:val="nil"/>
                <w:between w:val="nil"/>
              </w:pBdr>
              <w:tabs>
                <w:tab w:val="num" w:pos="720"/>
              </w:tabs>
              <w:spacing w:after="0" w:line="240" w:lineRule="auto"/>
              <w:ind w:left="34"/>
              <w:jc w:val="both"/>
              <w:rPr>
                <w:i/>
                <w:iCs/>
                <w:color w:val="0070C0"/>
                <w:sz w:val="18"/>
                <w:szCs w:val="18"/>
              </w:rPr>
            </w:pPr>
          </w:p>
          <w:p w14:paraId="3BCDB048" w14:textId="77777777" w:rsidR="0085557C" w:rsidRDefault="0085557C" w:rsidP="0085557C">
            <w:pPr>
              <w:pBdr>
                <w:top w:val="nil"/>
                <w:left w:val="nil"/>
                <w:bottom w:val="nil"/>
                <w:right w:val="nil"/>
                <w:between w:val="nil"/>
              </w:pBdr>
              <w:spacing w:after="0" w:line="240" w:lineRule="auto"/>
              <w:ind w:left="34"/>
              <w:jc w:val="both"/>
              <w:rPr>
                <w:b/>
                <w:bCs/>
                <w:i/>
                <w:iCs/>
                <w:color w:val="0070C0"/>
                <w:sz w:val="18"/>
                <w:szCs w:val="18"/>
              </w:rPr>
            </w:pPr>
            <w:r w:rsidRPr="0085557C">
              <w:rPr>
                <w:b/>
                <w:bCs/>
                <w:i/>
                <w:iCs/>
                <w:color w:val="0070C0"/>
                <w:sz w:val="18"/>
                <w:szCs w:val="18"/>
              </w:rPr>
              <w:t>Dificultades y facilitadores</w:t>
            </w:r>
          </w:p>
          <w:p w14:paraId="1E0F90F8" w14:textId="77777777" w:rsidR="0085557C" w:rsidRPr="0085557C" w:rsidRDefault="0085557C" w:rsidP="0085557C">
            <w:pPr>
              <w:pBdr>
                <w:top w:val="nil"/>
                <w:left w:val="nil"/>
                <w:bottom w:val="nil"/>
                <w:right w:val="nil"/>
                <w:between w:val="nil"/>
              </w:pBdr>
              <w:spacing w:after="0" w:line="240" w:lineRule="auto"/>
              <w:ind w:left="34"/>
              <w:jc w:val="both"/>
              <w:rPr>
                <w:b/>
                <w:bCs/>
                <w:i/>
                <w:iCs/>
                <w:color w:val="0070C0"/>
                <w:sz w:val="18"/>
                <w:szCs w:val="18"/>
              </w:rPr>
            </w:pPr>
          </w:p>
          <w:p w14:paraId="5CF09F02" w14:textId="77777777" w:rsidR="0085557C" w:rsidRPr="0085557C" w:rsidRDefault="0085557C" w:rsidP="0085557C">
            <w:pPr>
              <w:pBdr>
                <w:top w:val="nil"/>
                <w:left w:val="nil"/>
                <w:bottom w:val="nil"/>
                <w:right w:val="nil"/>
                <w:between w:val="nil"/>
              </w:pBdr>
              <w:spacing w:after="0" w:line="240" w:lineRule="auto"/>
              <w:ind w:left="34"/>
              <w:jc w:val="both"/>
              <w:rPr>
                <w:i/>
                <w:iCs/>
                <w:color w:val="0070C0"/>
                <w:sz w:val="18"/>
                <w:szCs w:val="18"/>
              </w:rPr>
            </w:pPr>
            <w:r w:rsidRPr="0085557C">
              <w:rPr>
                <w:i/>
                <w:iCs/>
                <w:color w:val="0070C0"/>
                <w:sz w:val="18"/>
                <w:szCs w:val="18"/>
              </w:rPr>
              <w:t xml:space="preserve">Entre los facilitadores se encontraron la disponibilidad de datos públicos del MINEDUC, el uso de Google </w:t>
            </w:r>
            <w:proofErr w:type="spellStart"/>
            <w:r w:rsidRPr="0085557C">
              <w:rPr>
                <w:i/>
                <w:iCs/>
                <w:color w:val="0070C0"/>
                <w:sz w:val="18"/>
                <w:szCs w:val="18"/>
              </w:rPr>
              <w:t>Colab</w:t>
            </w:r>
            <w:proofErr w:type="spellEnd"/>
            <w:r w:rsidRPr="0085557C">
              <w:rPr>
                <w:i/>
                <w:iCs/>
                <w:color w:val="0070C0"/>
                <w:sz w:val="18"/>
                <w:szCs w:val="18"/>
              </w:rPr>
              <w:t xml:space="preserve">, GitHub y Google Drive, y la disponibilidad de herramientas de código abierto para análisis de datos, machine </w:t>
            </w:r>
            <w:proofErr w:type="spellStart"/>
            <w:r w:rsidRPr="0085557C">
              <w:rPr>
                <w:i/>
                <w:iCs/>
                <w:color w:val="0070C0"/>
                <w:sz w:val="18"/>
                <w:szCs w:val="18"/>
              </w:rPr>
              <w:t>learning</w:t>
            </w:r>
            <w:proofErr w:type="spellEnd"/>
            <w:r w:rsidRPr="0085557C">
              <w:rPr>
                <w:i/>
                <w:iCs/>
                <w:color w:val="0070C0"/>
                <w:sz w:val="18"/>
                <w:szCs w:val="18"/>
              </w:rPr>
              <w:t xml:space="preserve"> y desarrollo web.</w:t>
            </w:r>
          </w:p>
          <w:p w14:paraId="1610FC4D" w14:textId="77777777" w:rsidR="0085557C" w:rsidRPr="0085557C" w:rsidRDefault="0085557C" w:rsidP="0085557C">
            <w:pPr>
              <w:pBdr>
                <w:top w:val="nil"/>
                <w:left w:val="nil"/>
                <w:bottom w:val="nil"/>
                <w:right w:val="nil"/>
                <w:between w:val="nil"/>
              </w:pBdr>
              <w:spacing w:after="0" w:line="240" w:lineRule="auto"/>
              <w:ind w:left="34"/>
              <w:jc w:val="both"/>
              <w:rPr>
                <w:i/>
                <w:iCs/>
                <w:color w:val="0070C0"/>
                <w:sz w:val="18"/>
                <w:szCs w:val="18"/>
              </w:rPr>
            </w:pPr>
            <w:r w:rsidRPr="0085557C">
              <w:rPr>
                <w:i/>
                <w:iCs/>
                <w:color w:val="0070C0"/>
                <w:sz w:val="18"/>
                <w:szCs w:val="18"/>
              </w:rPr>
              <w:t>Entre las principales dificultades se encontraron los cambios de estructura entre archivos de distintos años, diferencias de codificación, categorías históricas no completamente homogéneas y la necesidad de evitar fuga de información entre períodos.</w:t>
            </w:r>
          </w:p>
          <w:p w14:paraId="24ABD105" w14:textId="77777777" w:rsidR="0085557C" w:rsidRPr="0085557C" w:rsidRDefault="0085557C" w:rsidP="0085557C">
            <w:pPr>
              <w:pBdr>
                <w:top w:val="nil"/>
                <w:left w:val="nil"/>
                <w:bottom w:val="nil"/>
                <w:right w:val="nil"/>
                <w:between w:val="nil"/>
              </w:pBdr>
              <w:spacing w:after="0" w:line="240" w:lineRule="auto"/>
              <w:ind w:left="34"/>
              <w:jc w:val="both"/>
              <w:rPr>
                <w:i/>
                <w:iCs/>
                <w:color w:val="0070C0"/>
                <w:sz w:val="18"/>
                <w:szCs w:val="18"/>
              </w:rPr>
            </w:pPr>
            <w:r w:rsidRPr="0085557C">
              <w:rPr>
                <w:i/>
                <w:iCs/>
                <w:color w:val="0070C0"/>
                <w:sz w:val="18"/>
                <w:szCs w:val="18"/>
              </w:rPr>
              <w:t>A nivel operativo, una dificultad relevante fue la indisponibilidad del notebook de trabajo durante aproximadamente cuatro días. Este equipo también se utiliza para actividades de otras asignaturas, por lo que la interrupción obligó a reorganizar prioridades y reprogramar algunas tareas.</w:t>
            </w:r>
          </w:p>
          <w:p w14:paraId="522C3528" w14:textId="77777777" w:rsidR="0085557C" w:rsidRDefault="0085557C" w:rsidP="0085557C">
            <w:pPr>
              <w:pBdr>
                <w:top w:val="nil"/>
                <w:left w:val="nil"/>
                <w:bottom w:val="nil"/>
                <w:right w:val="nil"/>
                <w:between w:val="nil"/>
              </w:pBdr>
              <w:spacing w:after="0" w:line="240" w:lineRule="auto"/>
              <w:ind w:left="34"/>
              <w:jc w:val="both"/>
              <w:rPr>
                <w:i/>
                <w:iCs/>
                <w:color w:val="0070C0"/>
                <w:sz w:val="18"/>
                <w:szCs w:val="18"/>
              </w:rPr>
            </w:pPr>
          </w:p>
          <w:p w14:paraId="3D9B4F4A" w14:textId="77777777" w:rsidR="0085557C" w:rsidRDefault="0085557C" w:rsidP="0085557C">
            <w:pPr>
              <w:pBdr>
                <w:top w:val="nil"/>
                <w:left w:val="nil"/>
                <w:bottom w:val="nil"/>
                <w:right w:val="nil"/>
                <w:between w:val="nil"/>
              </w:pBdr>
              <w:spacing w:after="0" w:line="240" w:lineRule="auto"/>
              <w:ind w:left="34"/>
              <w:jc w:val="both"/>
              <w:rPr>
                <w:b/>
                <w:bCs/>
                <w:i/>
                <w:iCs/>
                <w:color w:val="0070C0"/>
                <w:sz w:val="18"/>
                <w:szCs w:val="18"/>
              </w:rPr>
            </w:pPr>
            <w:r w:rsidRPr="0085557C">
              <w:rPr>
                <w:b/>
                <w:bCs/>
                <w:i/>
                <w:iCs/>
                <w:color w:val="0070C0"/>
                <w:sz w:val="18"/>
                <w:szCs w:val="18"/>
              </w:rPr>
              <w:t>Ajustes realizados</w:t>
            </w:r>
          </w:p>
          <w:p w14:paraId="1A7BBEA9" w14:textId="77777777" w:rsidR="0085557C" w:rsidRPr="0085557C" w:rsidRDefault="0085557C" w:rsidP="0085557C">
            <w:pPr>
              <w:pBdr>
                <w:top w:val="nil"/>
                <w:left w:val="nil"/>
                <w:bottom w:val="nil"/>
                <w:right w:val="nil"/>
                <w:between w:val="nil"/>
              </w:pBdr>
              <w:spacing w:after="0" w:line="240" w:lineRule="auto"/>
              <w:ind w:left="34"/>
              <w:jc w:val="both"/>
              <w:rPr>
                <w:b/>
                <w:bCs/>
                <w:i/>
                <w:iCs/>
                <w:color w:val="0070C0"/>
                <w:sz w:val="18"/>
                <w:szCs w:val="18"/>
              </w:rPr>
            </w:pPr>
          </w:p>
          <w:p w14:paraId="0A3DA081" w14:textId="77777777" w:rsidR="0085557C" w:rsidRPr="0085557C" w:rsidRDefault="0085557C" w:rsidP="0085557C">
            <w:pPr>
              <w:pBdr>
                <w:top w:val="nil"/>
                <w:left w:val="nil"/>
                <w:bottom w:val="nil"/>
                <w:right w:val="nil"/>
                <w:between w:val="nil"/>
              </w:pBdr>
              <w:spacing w:after="0" w:line="240" w:lineRule="auto"/>
              <w:ind w:left="34"/>
              <w:jc w:val="both"/>
              <w:rPr>
                <w:i/>
                <w:iCs/>
                <w:color w:val="0070C0"/>
                <w:sz w:val="18"/>
                <w:szCs w:val="18"/>
              </w:rPr>
            </w:pPr>
            <w:r w:rsidRPr="0085557C">
              <w:rPr>
                <w:i/>
                <w:iCs/>
                <w:color w:val="0070C0"/>
                <w:sz w:val="18"/>
                <w:szCs w:val="18"/>
              </w:rPr>
              <w:t xml:space="preserve">Durante el desarrollo se realizaron varios ajustes respecto de la planificación inicial. La arquitectura inicialmente considerada mediante </w:t>
            </w:r>
            <w:proofErr w:type="spellStart"/>
            <w:r w:rsidRPr="0085557C">
              <w:rPr>
                <w:i/>
                <w:iCs/>
                <w:color w:val="0070C0"/>
                <w:sz w:val="18"/>
                <w:szCs w:val="18"/>
              </w:rPr>
              <w:t>Streamlit</w:t>
            </w:r>
            <w:proofErr w:type="spellEnd"/>
            <w:r w:rsidRPr="0085557C">
              <w:rPr>
                <w:i/>
                <w:iCs/>
                <w:color w:val="0070C0"/>
                <w:sz w:val="18"/>
                <w:szCs w:val="18"/>
              </w:rPr>
              <w:t xml:space="preserve"> fue reemplazada por </w:t>
            </w:r>
            <w:proofErr w:type="spellStart"/>
            <w:r w:rsidRPr="0085557C">
              <w:rPr>
                <w:i/>
                <w:iCs/>
                <w:color w:val="0070C0"/>
                <w:sz w:val="18"/>
                <w:szCs w:val="18"/>
              </w:rPr>
              <w:t>React</w:t>
            </w:r>
            <w:proofErr w:type="spellEnd"/>
            <w:r w:rsidRPr="0085557C">
              <w:rPr>
                <w:i/>
                <w:iCs/>
                <w:color w:val="0070C0"/>
                <w:sz w:val="18"/>
                <w:szCs w:val="18"/>
              </w:rPr>
              <w:t xml:space="preserve"> y </w:t>
            </w:r>
            <w:proofErr w:type="spellStart"/>
            <w:r w:rsidRPr="0085557C">
              <w:rPr>
                <w:i/>
                <w:iCs/>
                <w:color w:val="0070C0"/>
                <w:sz w:val="18"/>
                <w:szCs w:val="18"/>
              </w:rPr>
              <w:t>FastAPI</w:t>
            </w:r>
            <w:proofErr w:type="spellEnd"/>
            <w:r w:rsidRPr="0085557C">
              <w:rPr>
                <w:i/>
                <w:iCs/>
                <w:color w:val="0070C0"/>
                <w:sz w:val="18"/>
                <w:szCs w:val="18"/>
              </w:rPr>
              <w:t>, permitiendo una separación más clara entre interfaz, API e inferencia.</w:t>
            </w:r>
          </w:p>
          <w:p w14:paraId="79432770" w14:textId="77777777" w:rsidR="0085557C" w:rsidRPr="0085557C" w:rsidRDefault="0085557C" w:rsidP="0085557C">
            <w:pPr>
              <w:pBdr>
                <w:top w:val="nil"/>
                <w:left w:val="nil"/>
                <w:bottom w:val="nil"/>
                <w:right w:val="nil"/>
                <w:between w:val="nil"/>
              </w:pBdr>
              <w:spacing w:after="0" w:line="240" w:lineRule="auto"/>
              <w:ind w:left="34"/>
              <w:jc w:val="both"/>
              <w:rPr>
                <w:i/>
                <w:iCs/>
                <w:color w:val="0070C0"/>
                <w:sz w:val="18"/>
                <w:szCs w:val="18"/>
              </w:rPr>
            </w:pPr>
            <w:r w:rsidRPr="0085557C">
              <w:rPr>
                <w:i/>
                <w:iCs/>
                <w:color w:val="0070C0"/>
                <w:sz w:val="18"/>
                <w:szCs w:val="18"/>
              </w:rPr>
              <w:t xml:space="preserve">También se ajustó el enfoque conceptual del proyecto. En lugar de presentar el sistema como una herramienta que predice de manera determinística la asignación de beneficios, </w:t>
            </w:r>
            <w:r w:rsidRPr="0085557C">
              <w:rPr>
                <w:i/>
                <w:iCs/>
                <w:color w:val="0070C0"/>
                <w:sz w:val="18"/>
                <w:szCs w:val="18"/>
              </w:rPr>
              <w:lastRenderedPageBreak/>
              <w:t>se reformuló como una plataforma analítica orientada a identificar patrones históricos y entregar estimaciones orientativas.</w:t>
            </w:r>
          </w:p>
          <w:p w14:paraId="204CE4D5" w14:textId="77777777" w:rsidR="0085557C" w:rsidRPr="0085557C" w:rsidRDefault="0085557C" w:rsidP="0085557C">
            <w:pPr>
              <w:pBdr>
                <w:top w:val="nil"/>
                <w:left w:val="nil"/>
                <w:bottom w:val="nil"/>
                <w:right w:val="nil"/>
                <w:between w:val="nil"/>
              </w:pBdr>
              <w:spacing w:after="0" w:line="240" w:lineRule="auto"/>
              <w:ind w:left="34"/>
              <w:jc w:val="both"/>
              <w:rPr>
                <w:i/>
                <w:iCs/>
                <w:color w:val="0070C0"/>
                <w:sz w:val="18"/>
                <w:szCs w:val="18"/>
              </w:rPr>
            </w:pPr>
            <w:r w:rsidRPr="0085557C">
              <w:rPr>
                <w:i/>
                <w:iCs/>
                <w:color w:val="0070C0"/>
                <w:sz w:val="18"/>
                <w:szCs w:val="18"/>
              </w:rPr>
              <w:t xml:space="preserve">El </w:t>
            </w:r>
            <w:proofErr w:type="spellStart"/>
            <w:r w:rsidRPr="0085557C">
              <w:rPr>
                <w:i/>
                <w:iCs/>
                <w:color w:val="0070C0"/>
                <w:sz w:val="18"/>
                <w:szCs w:val="18"/>
              </w:rPr>
              <w:t>dashboard</w:t>
            </w:r>
            <w:proofErr w:type="spellEnd"/>
            <w:r w:rsidRPr="0085557C">
              <w:rPr>
                <w:i/>
                <w:iCs/>
                <w:color w:val="0070C0"/>
                <w:sz w:val="18"/>
                <w:szCs w:val="18"/>
              </w:rPr>
              <w:t xml:space="preserve"> inicialmente considerado como una visualización mínima fue ampliado a una serie histórica 2008–2025.</w:t>
            </w:r>
          </w:p>
          <w:p w14:paraId="40F37DA5" w14:textId="77777777" w:rsidR="0085557C" w:rsidRPr="0085557C" w:rsidRDefault="0085557C" w:rsidP="0085557C">
            <w:pPr>
              <w:pBdr>
                <w:top w:val="nil"/>
                <w:left w:val="nil"/>
                <w:bottom w:val="nil"/>
                <w:right w:val="nil"/>
                <w:between w:val="nil"/>
              </w:pBdr>
              <w:spacing w:after="0" w:line="240" w:lineRule="auto"/>
              <w:ind w:left="34"/>
              <w:jc w:val="both"/>
              <w:rPr>
                <w:i/>
                <w:iCs/>
                <w:color w:val="0070C0"/>
                <w:sz w:val="18"/>
                <w:szCs w:val="18"/>
              </w:rPr>
            </w:pPr>
            <w:r w:rsidRPr="0085557C">
              <w:rPr>
                <w:i/>
                <w:iCs/>
                <w:color w:val="0070C0"/>
                <w:sz w:val="18"/>
                <w:szCs w:val="18"/>
              </w:rPr>
              <w:t xml:space="preserve">Asimismo, algunas actividades como </w:t>
            </w:r>
            <w:proofErr w:type="spellStart"/>
            <w:r w:rsidRPr="0085557C">
              <w:rPr>
                <w:i/>
                <w:iCs/>
                <w:color w:val="0070C0"/>
                <w:sz w:val="18"/>
                <w:szCs w:val="18"/>
              </w:rPr>
              <w:t>clustering</w:t>
            </w:r>
            <w:proofErr w:type="spellEnd"/>
            <w:r w:rsidRPr="0085557C">
              <w:rPr>
                <w:i/>
                <w:iCs/>
                <w:color w:val="0070C0"/>
                <w:sz w:val="18"/>
                <w:szCs w:val="18"/>
              </w:rPr>
              <w:t xml:space="preserve"> y regresión complementaria fueron reprogramadas para priorizar la consolidación del pipeline, el modelo principal, la </w:t>
            </w:r>
            <w:proofErr w:type="spellStart"/>
            <w:r w:rsidRPr="0085557C">
              <w:rPr>
                <w:i/>
                <w:iCs/>
                <w:color w:val="0070C0"/>
                <w:sz w:val="18"/>
                <w:szCs w:val="18"/>
              </w:rPr>
              <w:t>explicabilidad</w:t>
            </w:r>
            <w:proofErr w:type="spellEnd"/>
            <w:r w:rsidRPr="0085557C">
              <w:rPr>
                <w:i/>
                <w:iCs/>
                <w:color w:val="0070C0"/>
                <w:sz w:val="18"/>
                <w:szCs w:val="18"/>
              </w:rPr>
              <w:t>, las pruebas y el despliegue del MVP.</w:t>
            </w:r>
          </w:p>
          <w:p w14:paraId="77E0945D" w14:textId="2199DA63" w:rsidR="005A4E9F" w:rsidRDefault="005A4E9F" w:rsidP="001D305C">
            <w:pPr>
              <w:rPr>
                <w:i/>
                <w:iCs/>
                <w:color w:val="0070C0"/>
                <w:sz w:val="18"/>
                <w:szCs w:val="18"/>
              </w:rPr>
            </w:pPr>
          </w:p>
        </w:tc>
      </w:tr>
      <w:tr w:rsidR="005A4E9F" w14:paraId="03613E01" w14:textId="77777777">
        <w:trPr>
          <w:trHeight w:val="1112"/>
        </w:trPr>
        <w:tc>
          <w:tcPr>
            <w:tcW w:w="3001" w:type="dxa"/>
            <w:vAlign w:val="center"/>
          </w:tcPr>
          <w:p w14:paraId="487BABC8" w14:textId="77777777" w:rsidR="005A4E9F" w:rsidRDefault="00000000">
            <w:pPr>
              <w:rPr>
                <w:color w:val="1F3864"/>
                <w:sz w:val="18"/>
                <w:szCs w:val="18"/>
              </w:rPr>
            </w:pPr>
            <w:r>
              <w:rPr>
                <w:color w:val="1F3864"/>
                <w:sz w:val="18"/>
                <w:szCs w:val="18"/>
              </w:rPr>
              <w:lastRenderedPageBreak/>
              <w:t>5. Evidencias</w:t>
            </w:r>
          </w:p>
        </w:tc>
        <w:tc>
          <w:tcPr>
            <w:tcW w:w="6780" w:type="dxa"/>
            <w:vAlign w:val="center"/>
          </w:tcPr>
          <w:p w14:paraId="2A978B52" w14:textId="77777777" w:rsidR="00C32962" w:rsidRPr="00C32962" w:rsidRDefault="00C32962" w:rsidP="00C32962">
            <w:pPr>
              <w:pBdr>
                <w:top w:val="nil"/>
                <w:left w:val="nil"/>
                <w:bottom w:val="nil"/>
                <w:right w:val="nil"/>
                <w:between w:val="nil"/>
              </w:pBdr>
              <w:spacing w:after="0" w:line="240" w:lineRule="auto"/>
              <w:jc w:val="both"/>
              <w:rPr>
                <w:i/>
                <w:iCs/>
                <w:color w:val="0070C0"/>
                <w:sz w:val="18"/>
                <w:szCs w:val="18"/>
              </w:rPr>
            </w:pPr>
            <w:r w:rsidRPr="00C32962">
              <w:rPr>
                <w:b/>
                <w:bCs/>
                <w:i/>
                <w:iCs/>
                <w:color w:val="0070C0"/>
                <w:sz w:val="18"/>
                <w:szCs w:val="18"/>
              </w:rPr>
              <w:t>Evidencias de datos</w:t>
            </w:r>
          </w:p>
          <w:p w14:paraId="12C89572"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pipeline ETL; </w:t>
            </w:r>
          </w:p>
          <w:p w14:paraId="3419E2EC"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capas </w:t>
            </w:r>
            <w:proofErr w:type="spellStart"/>
            <w:r w:rsidRPr="00C32962">
              <w:rPr>
                <w:i/>
                <w:iCs/>
                <w:color w:val="0070C0"/>
                <w:sz w:val="18"/>
                <w:szCs w:val="18"/>
              </w:rPr>
              <w:t>staging</w:t>
            </w:r>
            <w:proofErr w:type="spellEnd"/>
            <w:r w:rsidRPr="00C32962">
              <w:rPr>
                <w:i/>
                <w:iCs/>
                <w:color w:val="0070C0"/>
                <w:sz w:val="18"/>
                <w:szCs w:val="18"/>
              </w:rPr>
              <w:t xml:space="preserve"> y </w:t>
            </w:r>
            <w:proofErr w:type="spellStart"/>
            <w:r w:rsidRPr="00C32962">
              <w:rPr>
                <w:i/>
                <w:iCs/>
                <w:color w:val="0070C0"/>
                <w:sz w:val="18"/>
                <w:szCs w:val="18"/>
              </w:rPr>
              <w:t>analytic</w:t>
            </w:r>
            <w:proofErr w:type="spellEnd"/>
            <w:r w:rsidRPr="00C32962">
              <w:rPr>
                <w:i/>
                <w:iCs/>
                <w:color w:val="0070C0"/>
                <w:sz w:val="18"/>
                <w:szCs w:val="18"/>
              </w:rPr>
              <w:t xml:space="preserve">; </w:t>
            </w:r>
          </w:p>
          <w:p w14:paraId="60234D87"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validación de beneficios; </w:t>
            </w:r>
          </w:p>
          <w:p w14:paraId="45620D0F"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métricas históricas 2008–2025. </w:t>
            </w:r>
          </w:p>
          <w:p w14:paraId="5D9BCA32" w14:textId="77777777" w:rsidR="00C32962" w:rsidRPr="00C32962" w:rsidRDefault="00C32962" w:rsidP="00C32962">
            <w:pPr>
              <w:numPr>
                <w:ilvl w:val="0"/>
                <w:numId w:val="1"/>
              </w:numPr>
              <w:pBdr>
                <w:top w:val="nil"/>
                <w:left w:val="nil"/>
                <w:bottom w:val="nil"/>
                <w:right w:val="nil"/>
                <w:between w:val="nil"/>
              </w:pBdr>
              <w:spacing w:after="0" w:line="240" w:lineRule="auto"/>
              <w:ind w:left="314" w:hanging="284"/>
              <w:jc w:val="both"/>
              <w:rPr>
                <w:i/>
                <w:iCs/>
                <w:color w:val="0070C0"/>
                <w:sz w:val="18"/>
                <w:szCs w:val="18"/>
              </w:rPr>
            </w:pPr>
            <w:r w:rsidRPr="00C32962">
              <w:rPr>
                <w:b/>
                <w:bCs/>
                <w:i/>
                <w:iCs/>
                <w:color w:val="0070C0"/>
                <w:sz w:val="18"/>
                <w:szCs w:val="18"/>
              </w:rPr>
              <w:t>Evidencias de modelamiento</w:t>
            </w:r>
          </w:p>
          <w:p w14:paraId="3CA8C086"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comparación de algoritmos; </w:t>
            </w:r>
          </w:p>
          <w:p w14:paraId="30EE9EC9"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métricas 2024; </w:t>
            </w:r>
          </w:p>
          <w:p w14:paraId="4D4E5125"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evaluación temporal 2025; </w:t>
            </w:r>
          </w:p>
          <w:p w14:paraId="508BE742"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matriz de confusión; </w:t>
            </w:r>
          </w:p>
          <w:p w14:paraId="2233C19E" w14:textId="77777777" w:rsid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explicaciones SHAP. </w:t>
            </w:r>
          </w:p>
          <w:p w14:paraId="1B28B544" w14:textId="77777777" w:rsidR="00C32962" w:rsidRPr="00C32962" w:rsidRDefault="00C32962" w:rsidP="00C32962">
            <w:pPr>
              <w:pBdr>
                <w:top w:val="nil"/>
                <w:left w:val="nil"/>
                <w:bottom w:val="nil"/>
                <w:right w:val="nil"/>
                <w:between w:val="nil"/>
              </w:pBdr>
              <w:spacing w:after="0" w:line="240" w:lineRule="auto"/>
              <w:ind w:left="314"/>
              <w:jc w:val="both"/>
              <w:rPr>
                <w:i/>
                <w:iCs/>
                <w:color w:val="0070C0"/>
                <w:sz w:val="18"/>
                <w:szCs w:val="18"/>
              </w:rPr>
            </w:pPr>
          </w:p>
          <w:p w14:paraId="3697A0CB" w14:textId="77777777" w:rsidR="00C32962" w:rsidRPr="00C32962" w:rsidRDefault="00C32962" w:rsidP="00C32962">
            <w:pPr>
              <w:pBdr>
                <w:top w:val="nil"/>
                <w:left w:val="nil"/>
                <w:bottom w:val="nil"/>
                <w:right w:val="nil"/>
                <w:between w:val="nil"/>
              </w:pBdr>
              <w:spacing w:after="0" w:line="240" w:lineRule="auto"/>
              <w:jc w:val="both"/>
              <w:rPr>
                <w:i/>
                <w:iCs/>
                <w:color w:val="0070C0"/>
                <w:sz w:val="18"/>
                <w:szCs w:val="18"/>
              </w:rPr>
            </w:pPr>
            <w:r w:rsidRPr="00C32962">
              <w:rPr>
                <w:b/>
                <w:bCs/>
                <w:i/>
                <w:iCs/>
                <w:color w:val="0070C0"/>
                <w:sz w:val="18"/>
                <w:szCs w:val="18"/>
              </w:rPr>
              <w:t>Evidencias de desarrollo</w:t>
            </w:r>
          </w:p>
          <w:p w14:paraId="72004FC7"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código del </w:t>
            </w:r>
            <w:proofErr w:type="spellStart"/>
            <w:r w:rsidRPr="00C32962">
              <w:rPr>
                <w:i/>
                <w:iCs/>
                <w:color w:val="0070C0"/>
                <w:sz w:val="18"/>
                <w:szCs w:val="18"/>
              </w:rPr>
              <w:t>backend</w:t>
            </w:r>
            <w:proofErr w:type="spellEnd"/>
            <w:r w:rsidRPr="00C32962">
              <w:rPr>
                <w:i/>
                <w:iCs/>
                <w:color w:val="0070C0"/>
                <w:sz w:val="18"/>
                <w:szCs w:val="18"/>
              </w:rPr>
              <w:t xml:space="preserve"> </w:t>
            </w:r>
            <w:proofErr w:type="spellStart"/>
            <w:r w:rsidRPr="00C32962">
              <w:rPr>
                <w:i/>
                <w:iCs/>
                <w:color w:val="0070C0"/>
                <w:sz w:val="18"/>
                <w:szCs w:val="18"/>
              </w:rPr>
              <w:t>FastAPI</w:t>
            </w:r>
            <w:proofErr w:type="spellEnd"/>
            <w:r w:rsidRPr="00C32962">
              <w:rPr>
                <w:i/>
                <w:iCs/>
                <w:color w:val="0070C0"/>
                <w:sz w:val="18"/>
                <w:szCs w:val="18"/>
              </w:rPr>
              <w:t xml:space="preserve">; </w:t>
            </w:r>
          </w:p>
          <w:p w14:paraId="110182CD"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proofErr w:type="spellStart"/>
            <w:r w:rsidRPr="00C32962">
              <w:rPr>
                <w:i/>
                <w:iCs/>
                <w:color w:val="0070C0"/>
                <w:sz w:val="18"/>
                <w:szCs w:val="18"/>
              </w:rPr>
              <w:t>frontend</w:t>
            </w:r>
            <w:proofErr w:type="spellEnd"/>
            <w:r w:rsidRPr="00C32962">
              <w:rPr>
                <w:i/>
                <w:iCs/>
                <w:color w:val="0070C0"/>
                <w:sz w:val="18"/>
                <w:szCs w:val="18"/>
              </w:rPr>
              <w:t xml:space="preserve"> </w:t>
            </w:r>
            <w:proofErr w:type="spellStart"/>
            <w:r w:rsidRPr="00C32962">
              <w:rPr>
                <w:i/>
                <w:iCs/>
                <w:color w:val="0070C0"/>
                <w:sz w:val="18"/>
                <w:szCs w:val="18"/>
              </w:rPr>
              <w:t>React</w:t>
            </w:r>
            <w:proofErr w:type="spellEnd"/>
            <w:r w:rsidRPr="00C32962">
              <w:rPr>
                <w:i/>
                <w:iCs/>
                <w:color w:val="0070C0"/>
                <w:sz w:val="18"/>
                <w:szCs w:val="18"/>
              </w:rPr>
              <w:t xml:space="preserve">; </w:t>
            </w:r>
          </w:p>
          <w:p w14:paraId="0203AF8B"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lang w:val="en-US"/>
              </w:rPr>
            </w:pPr>
            <w:r w:rsidRPr="00C32962">
              <w:rPr>
                <w:i/>
                <w:iCs/>
                <w:color w:val="0070C0"/>
                <w:sz w:val="18"/>
                <w:szCs w:val="18"/>
                <w:lang w:val="en-US"/>
              </w:rPr>
              <w:t xml:space="preserve">endpoints /health, /model-info, /predict, /explain y /dashboard; </w:t>
            </w:r>
          </w:p>
          <w:p w14:paraId="62721C65"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proofErr w:type="spellStart"/>
            <w:r w:rsidRPr="00C32962">
              <w:rPr>
                <w:i/>
                <w:iCs/>
                <w:color w:val="0070C0"/>
                <w:sz w:val="18"/>
                <w:szCs w:val="18"/>
              </w:rPr>
              <w:t>dashboard</w:t>
            </w:r>
            <w:proofErr w:type="spellEnd"/>
            <w:r w:rsidRPr="00C32962">
              <w:rPr>
                <w:i/>
                <w:iCs/>
                <w:color w:val="0070C0"/>
                <w:sz w:val="18"/>
                <w:szCs w:val="18"/>
              </w:rPr>
              <w:t xml:space="preserve"> histórico; </w:t>
            </w:r>
          </w:p>
          <w:p w14:paraId="4EB831AC"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aplicación desplegada en Render. </w:t>
            </w:r>
          </w:p>
          <w:p w14:paraId="0B56824F" w14:textId="77777777" w:rsidR="00C32962" w:rsidRPr="00C32962" w:rsidRDefault="00C32962" w:rsidP="00C32962">
            <w:pPr>
              <w:numPr>
                <w:ilvl w:val="0"/>
                <w:numId w:val="1"/>
              </w:numPr>
              <w:pBdr>
                <w:top w:val="nil"/>
                <w:left w:val="nil"/>
                <w:bottom w:val="nil"/>
                <w:right w:val="nil"/>
                <w:between w:val="nil"/>
              </w:pBdr>
              <w:spacing w:after="0" w:line="240" w:lineRule="auto"/>
              <w:ind w:left="314" w:hanging="284"/>
              <w:jc w:val="both"/>
              <w:rPr>
                <w:i/>
                <w:iCs/>
                <w:color w:val="0070C0"/>
                <w:sz w:val="18"/>
                <w:szCs w:val="18"/>
              </w:rPr>
            </w:pPr>
            <w:r w:rsidRPr="00C32962">
              <w:rPr>
                <w:b/>
                <w:bCs/>
                <w:i/>
                <w:iCs/>
                <w:color w:val="0070C0"/>
                <w:sz w:val="18"/>
                <w:szCs w:val="18"/>
              </w:rPr>
              <w:t>Evidencias de calidad</w:t>
            </w:r>
          </w:p>
          <w:p w14:paraId="10D1B69E"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suite de 16 pruebas automatizadas; </w:t>
            </w:r>
          </w:p>
          <w:p w14:paraId="58577B6D"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validación de entradas; </w:t>
            </w:r>
          </w:p>
          <w:p w14:paraId="2F26EEFF" w14:textId="77777777" w:rsidR="00C32962" w:rsidRP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rechazo de campos no permitidos; </w:t>
            </w:r>
          </w:p>
          <w:p w14:paraId="03AB83C8" w14:textId="77777777" w:rsidR="00C32962" w:rsidRDefault="00C32962" w:rsidP="00C32962">
            <w:pPr>
              <w:numPr>
                <w:ilvl w:val="0"/>
                <w:numId w:val="1"/>
              </w:numPr>
              <w:pBdr>
                <w:top w:val="nil"/>
                <w:left w:val="nil"/>
                <w:bottom w:val="nil"/>
                <w:right w:val="nil"/>
                <w:between w:val="nil"/>
              </w:pBdr>
              <w:tabs>
                <w:tab w:val="num" w:pos="720"/>
              </w:tabs>
              <w:spacing w:after="0" w:line="240" w:lineRule="auto"/>
              <w:ind w:left="314" w:hanging="284"/>
              <w:jc w:val="both"/>
              <w:rPr>
                <w:i/>
                <w:iCs/>
                <w:color w:val="0070C0"/>
                <w:sz w:val="18"/>
                <w:szCs w:val="18"/>
              </w:rPr>
            </w:pPr>
            <w:r w:rsidRPr="00C32962">
              <w:rPr>
                <w:i/>
                <w:iCs/>
                <w:color w:val="0070C0"/>
                <w:sz w:val="18"/>
                <w:szCs w:val="18"/>
              </w:rPr>
              <w:t xml:space="preserve">ausencia de MRUN en la capa analítica y formularios. </w:t>
            </w:r>
          </w:p>
          <w:p w14:paraId="34BA13AA" w14:textId="77777777" w:rsidR="00C32962" w:rsidRPr="00C32962" w:rsidRDefault="00C32962" w:rsidP="00C32962">
            <w:pPr>
              <w:pBdr>
                <w:top w:val="nil"/>
                <w:left w:val="nil"/>
                <w:bottom w:val="nil"/>
                <w:right w:val="nil"/>
                <w:between w:val="nil"/>
              </w:pBdr>
              <w:spacing w:after="0" w:line="240" w:lineRule="auto"/>
              <w:ind w:left="314"/>
              <w:jc w:val="both"/>
              <w:rPr>
                <w:i/>
                <w:iCs/>
                <w:color w:val="0070C0"/>
                <w:sz w:val="18"/>
                <w:szCs w:val="18"/>
              </w:rPr>
            </w:pPr>
          </w:p>
          <w:p w14:paraId="65EB4CA5" w14:textId="77777777" w:rsidR="00C32962" w:rsidRPr="00C32962" w:rsidRDefault="00C32962" w:rsidP="00C32962">
            <w:pPr>
              <w:pBdr>
                <w:top w:val="nil"/>
                <w:left w:val="nil"/>
                <w:bottom w:val="nil"/>
                <w:right w:val="nil"/>
                <w:between w:val="nil"/>
              </w:pBdr>
              <w:spacing w:after="0" w:line="240" w:lineRule="auto"/>
              <w:ind w:left="30"/>
              <w:jc w:val="both"/>
              <w:rPr>
                <w:i/>
                <w:iCs/>
                <w:color w:val="0070C0"/>
                <w:sz w:val="18"/>
                <w:szCs w:val="18"/>
              </w:rPr>
            </w:pPr>
            <w:r w:rsidRPr="00C32962">
              <w:rPr>
                <w:b/>
                <w:bCs/>
                <w:i/>
                <w:iCs/>
                <w:color w:val="0070C0"/>
                <w:sz w:val="18"/>
                <w:szCs w:val="18"/>
              </w:rPr>
              <w:t>Evidencias de documentación</w:t>
            </w:r>
          </w:p>
          <w:p w14:paraId="0EE8509A" w14:textId="77777777" w:rsidR="00C32962" w:rsidRPr="00C32962" w:rsidRDefault="00C32962" w:rsidP="00C32962">
            <w:pPr>
              <w:numPr>
                <w:ilvl w:val="0"/>
                <w:numId w:val="1"/>
              </w:numPr>
              <w:pBdr>
                <w:top w:val="nil"/>
                <w:left w:val="nil"/>
                <w:bottom w:val="nil"/>
                <w:right w:val="nil"/>
                <w:between w:val="nil"/>
              </w:pBdr>
              <w:spacing w:after="0" w:line="240" w:lineRule="auto"/>
              <w:ind w:left="314" w:hanging="284"/>
              <w:jc w:val="both"/>
              <w:rPr>
                <w:i/>
                <w:iCs/>
                <w:color w:val="0070C0"/>
                <w:sz w:val="18"/>
                <w:szCs w:val="18"/>
              </w:rPr>
            </w:pPr>
            <w:r w:rsidRPr="00C32962">
              <w:rPr>
                <w:i/>
                <w:iCs/>
                <w:color w:val="0070C0"/>
                <w:sz w:val="18"/>
                <w:szCs w:val="18"/>
              </w:rPr>
              <w:t xml:space="preserve">repositorio GitHub; </w:t>
            </w:r>
          </w:p>
          <w:p w14:paraId="0168E4B0" w14:textId="77777777" w:rsidR="00C32962" w:rsidRPr="00C32962" w:rsidRDefault="00C32962" w:rsidP="00C32962">
            <w:pPr>
              <w:numPr>
                <w:ilvl w:val="0"/>
                <w:numId w:val="1"/>
              </w:numPr>
              <w:pBdr>
                <w:top w:val="nil"/>
                <w:left w:val="nil"/>
                <w:bottom w:val="nil"/>
                <w:right w:val="nil"/>
                <w:between w:val="nil"/>
              </w:pBdr>
              <w:spacing w:after="0" w:line="240" w:lineRule="auto"/>
              <w:ind w:left="314" w:hanging="284"/>
              <w:jc w:val="both"/>
              <w:rPr>
                <w:i/>
                <w:iCs/>
                <w:color w:val="0070C0"/>
                <w:sz w:val="18"/>
                <w:szCs w:val="18"/>
              </w:rPr>
            </w:pPr>
            <w:r w:rsidRPr="00C32962">
              <w:rPr>
                <w:i/>
                <w:iCs/>
                <w:color w:val="0070C0"/>
                <w:sz w:val="18"/>
                <w:szCs w:val="18"/>
              </w:rPr>
              <w:t xml:space="preserve">historial de </w:t>
            </w:r>
            <w:proofErr w:type="spellStart"/>
            <w:r w:rsidRPr="00C32962">
              <w:rPr>
                <w:i/>
                <w:iCs/>
                <w:color w:val="0070C0"/>
                <w:sz w:val="18"/>
                <w:szCs w:val="18"/>
              </w:rPr>
              <w:t>commits</w:t>
            </w:r>
            <w:proofErr w:type="spellEnd"/>
            <w:r w:rsidRPr="00C32962">
              <w:rPr>
                <w:i/>
                <w:iCs/>
                <w:color w:val="0070C0"/>
                <w:sz w:val="18"/>
                <w:szCs w:val="18"/>
              </w:rPr>
              <w:t xml:space="preserve">; </w:t>
            </w:r>
          </w:p>
          <w:p w14:paraId="3019E504" w14:textId="77777777" w:rsidR="00C32962" w:rsidRPr="00C32962" w:rsidRDefault="00C32962" w:rsidP="00C32962">
            <w:pPr>
              <w:numPr>
                <w:ilvl w:val="0"/>
                <w:numId w:val="1"/>
              </w:numPr>
              <w:pBdr>
                <w:top w:val="nil"/>
                <w:left w:val="nil"/>
                <w:bottom w:val="nil"/>
                <w:right w:val="nil"/>
                <w:between w:val="nil"/>
              </w:pBdr>
              <w:spacing w:after="0" w:line="240" w:lineRule="auto"/>
              <w:ind w:left="314" w:hanging="284"/>
              <w:jc w:val="both"/>
              <w:rPr>
                <w:i/>
                <w:iCs/>
                <w:color w:val="0070C0"/>
                <w:sz w:val="18"/>
                <w:szCs w:val="18"/>
              </w:rPr>
            </w:pPr>
            <w:r w:rsidRPr="00C32962">
              <w:rPr>
                <w:i/>
                <w:iCs/>
                <w:color w:val="0070C0"/>
                <w:sz w:val="18"/>
                <w:szCs w:val="18"/>
              </w:rPr>
              <w:t xml:space="preserve">README; </w:t>
            </w:r>
          </w:p>
          <w:p w14:paraId="6C73A351" w14:textId="77777777" w:rsidR="00C32962" w:rsidRPr="00C32962" w:rsidRDefault="00C32962" w:rsidP="00C32962">
            <w:pPr>
              <w:numPr>
                <w:ilvl w:val="0"/>
                <w:numId w:val="1"/>
              </w:numPr>
              <w:pBdr>
                <w:top w:val="nil"/>
                <w:left w:val="nil"/>
                <w:bottom w:val="nil"/>
                <w:right w:val="nil"/>
                <w:between w:val="nil"/>
              </w:pBdr>
              <w:spacing w:after="0" w:line="240" w:lineRule="auto"/>
              <w:ind w:left="314" w:hanging="284"/>
              <w:jc w:val="both"/>
              <w:rPr>
                <w:i/>
                <w:iCs/>
                <w:color w:val="0070C0"/>
                <w:sz w:val="18"/>
                <w:szCs w:val="18"/>
              </w:rPr>
            </w:pPr>
            <w:r w:rsidRPr="00C32962">
              <w:rPr>
                <w:i/>
                <w:iCs/>
                <w:color w:val="0070C0"/>
                <w:sz w:val="18"/>
                <w:szCs w:val="18"/>
              </w:rPr>
              <w:t xml:space="preserve">documentación técnica; </w:t>
            </w:r>
          </w:p>
          <w:p w14:paraId="2B4D501A" w14:textId="77777777" w:rsidR="00C32962" w:rsidRPr="00C32962" w:rsidRDefault="00C32962" w:rsidP="00C32962">
            <w:pPr>
              <w:numPr>
                <w:ilvl w:val="0"/>
                <w:numId w:val="1"/>
              </w:numPr>
              <w:pBdr>
                <w:top w:val="nil"/>
                <w:left w:val="nil"/>
                <w:bottom w:val="nil"/>
                <w:right w:val="nil"/>
                <w:between w:val="nil"/>
              </w:pBdr>
              <w:spacing w:after="0" w:line="240" w:lineRule="auto"/>
              <w:ind w:left="314" w:hanging="284"/>
              <w:jc w:val="both"/>
              <w:rPr>
                <w:i/>
                <w:iCs/>
                <w:color w:val="0070C0"/>
                <w:sz w:val="18"/>
                <w:szCs w:val="18"/>
              </w:rPr>
            </w:pPr>
            <w:r w:rsidRPr="00C32962">
              <w:rPr>
                <w:i/>
                <w:iCs/>
                <w:color w:val="0070C0"/>
                <w:sz w:val="18"/>
                <w:szCs w:val="18"/>
              </w:rPr>
              <w:t xml:space="preserve">informe de avance; </w:t>
            </w:r>
          </w:p>
          <w:p w14:paraId="5006C671" w14:textId="77777777" w:rsidR="00C32962" w:rsidRPr="00C32962" w:rsidRDefault="00C32962" w:rsidP="00C32962">
            <w:pPr>
              <w:numPr>
                <w:ilvl w:val="0"/>
                <w:numId w:val="1"/>
              </w:numPr>
              <w:pBdr>
                <w:top w:val="nil"/>
                <w:left w:val="nil"/>
                <w:bottom w:val="nil"/>
                <w:right w:val="nil"/>
                <w:between w:val="nil"/>
              </w:pBdr>
              <w:spacing w:after="0" w:line="240" w:lineRule="auto"/>
              <w:ind w:left="314" w:hanging="284"/>
              <w:jc w:val="both"/>
              <w:rPr>
                <w:i/>
                <w:iCs/>
                <w:color w:val="0070C0"/>
                <w:sz w:val="18"/>
                <w:szCs w:val="18"/>
              </w:rPr>
            </w:pPr>
            <w:r w:rsidRPr="00C32962">
              <w:rPr>
                <w:i/>
                <w:iCs/>
                <w:color w:val="0070C0"/>
                <w:sz w:val="18"/>
                <w:szCs w:val="18"/>
              </w:rPr>
              <w:t>diario de reflexión.</w:t>
            </w:r>
          </w:p>
          <w:p w14:paraId="221B10D3" w14:textId="4513FB2B" w:rsidR="005A4E9F" w:rsidRDefault="005A4E9F">
            <w:pPr>
              <w:ind w:left="743"/>
              <w:rPr>
                <w:b/>
                <w:bCs/>
                <w:i/>
                <w:iCs/>
                <w:color w:val="0070C0"/>
                <w:sz w:val="18"/>
                <w:szCs w:val="18"/>
              </w:rPr>
            </w:pPr>
          </w:p>
        </w:tc>
      </w:tr>
      <w:tr w:rsidR="005A4E9F" w14:paraId="06B77083" w14:textId="77777777" w:rsidTr="001D305C">
        <w:trPr>
          <w:trHeight w:val="1399"/>
        </w:trPr>
        <w:tc>
          <w:tcPr>
            <w:tcW w:w="3001" w:type="dxa"/>
            <w:vAlign w:val="center"/>
          </w:tcPr>
          <w:p w14:paraId="44946D8D" w14:textId="77777777" w:rsidR="005A4E9F" w:rsidRDefault="00000000">
            <w:pPr>
              <w:rPr>
                <w:color w:val="1F3864"/>
                <w:sz w:val="18"/>
                <w:szCs w:val="18"/>
              </w:rPr>
            </w:pPr>
            <w:r>
              <w:rPr>
                <w:color w:val="1F3864"/>
                <w:sz w:val="18"/>
                <w:szCs w:val="18"/>
              </w:rPr>
              <w:t>6. Intereses y proyecciones profesionales</w:t>
            </w:r>
          </w:p>
        </w:tc>
        <w:tc>
          <w:tcPr>
            <w:tcW w:w="6780" w:type="dxa"/>
            <w:vAlign w:val="center"/>
          </w:tcPr>
          <w:p w14:paraId="24D84309" w14:textId="77777777" w:rsidR="00C32962" w:rsidRDefault="00C32962" w:rsidP="00C32962">
            <w:pPr>
              <w:numPr>
                <w:ilvl w:val="0"/>
                <w:numId w:val="1"/>
              </w:numPr>
              <w:pBdr>
                <w:top w:val="nil"/>
                <w:left w:val="nil"/>
                <w:bottom w:val="nil"/>
                <w:right w:val="nil"/>
                <w:between w:val="nil"/>
              </w:pBdr>
              <w:spacing w:after="0" w:line="240" w:lineRule="auto"/>
              <w:ind w:left="314" w:hanging="284"/>
              <w:jc w:val="both"/>
              <w:rPr>
                <w:i/>
                <w:iCs/>
                <w:color w:val="0070C0"/>
                <w:sz w:val="18"/>
                <w:szCs w:val="18"/>
              </w:rPr>
            </w:pPr>
            <w:r w:rsidRPr="00C32962">
              <w:rPr>
                <w:i/>
                <w:iCs/>
                <w:color w:val="0070C0"/>
                <w:sz w:val="18"/>
                <w:szCs w:val="18"/>
              </w:rPr>
              <w:t xml:space="preserve">El desarrollo del Proyecto APT permitió profundizar mi interés por áreas relacionadas con desarrollo de software, análisis de datos e inteligencia artificial. Durante el proyecto no solo fue necesario entrenar un modelo, sino también resolver problemas de integración de datos, diseño de </w:t>
            </w:r>
            <w:proofErr w:type="spellStart"/>
            <w:r w:rsidRPr="00C32962">
              <w:rPr>
                <w:i/>
                <w:iCs/>
                <w:color w:val="0070C0"/>
                <w:sz w:val="18"/>
                <w:szCs w:val="18"/>
              </w:rPr>
              <w:t>APIs</w:t>
            </w:r>
            <w:proofErr w:type="spellEnd"/>
            <w:r w:rsidRPr="00C32962">
              <w:rPr>
                <w:i/>
                <w:iCs/>
                <w:color w:val="0070C0"/>
                <w:sz w:val="18"/>
                <w:szCs w:val="18"/>
              </w:rPr>
              <w:t xml:space="preserve">, desarrollo </w:t>
            </w:r>
            <w:proofErr w:type="spellStart"/>
            <w:r w:rsidRPr="00C32962">
              <w:rPr>
                <w:i/>
                <w:iCs/>
                <w:color w:val="0070C0"/>
                <w:sz w:val="18"/>
                <w:szCs w:val="18"/>
              </w:rPr>
              <w:t>frontend</w:t>
            </w:r>
            <w:proofErr w:type="spellEnd"/>
            <w:r w:rsidRPr="00C32962">
              <w:rPr>
                <w:i/>
                <w:iCs/>
                <w:color w:val="0070C0"/>
                <w:sz w:val="18"/>
                <w:szCs w:val="18"/>
              </w:rPr>
              <w:t>, pruebas, seguridad, despliegue y documentación.</w:t>
            </w:r>
          </w:p>
          <w:p w14:paraId="3E876A42" w14:textId="77777777" w:rsidR="00C32962" w:rsidRPr="00C32962" w:rsidRDefault="00C32962" w:rsidP="00C32962">
            <w:pPr>
              <w:pBdr>
                <w:top w:val="nil"/>
                <w:left w:val="nil"/>
                <w:bottom w:val="nil"/>
                <w:right w:val="nil"/>
                <w:between w:val="nil"/>
              </w:pBdr>
              <w:spacing w:after="0" w:line="240" w:lineRule="auto"/>
              <w:ind w:left="30"/>
              <w:jc w:val="both"/>
              <w:rPr>
                <w:i/>
                <w:iCs/>
                <w:color w:val="0070C0"/>
                <w:sz w:val="18"/>
                <w:szCs w:val="18"/>
              </w:rPr>
            </w:pPr>
          </w:p>
          <w:p w14:paraId="17906B2A" w14:textId="77777777" w:rsidR="00C32962" w:rsidRDefault="00C32962" w:rsidP="00C32962">
            <w:pPr>
              <w:numPr>
                <w:ilvl w:val="0"/>
                <w:numId w:val="1"/>
              </w:numPr>
              <w:pBdr>
                <w:top w:val="nil"/>
                <w:left w:val="nil"/>
                <w:bottom w:val="nil"/>
                <w:right w:val="nil"/>
                <w:between w:val="nil"/>
              </w:pBdr>
              <w:spacing w:after="0" w:line="240" w:lineRule="auto"/>
              <w:ind w:left="314" w:hanging="284"/>
              <w:jc w:val="both"/>
              <w:rPr>
                <w:i/>
                <w:iCs/>
                <w:color w:val="0070C0"/>
                <w:sz w:val="18"/>
                <w:szCs w:val="18"/>
              </w:rPr>
            </w:pPr>
            <w:r w:rsidRPr="00C32962">
              <w:rPr>
                <w:i/>
                <w:iCs/>
                <w:color w:val="0070C0"/>
                <w:sz w:val="18"/>
                <w:szCs w:val="18"/>
              </w:rPr>
              <w:t xml:space="preserve">Esto permitió comprender de manera más concreta cómo distintas áreas de la Ingeniería en Informática se integran en una solución completa. Particularmente, el desarrollo del pipeline, el modelamiento con machine </w:t>
            </w:r>
            <w:proofErr w:type="spellStart"/>
            <w:r w:rsidRPr="00C32962">
              <w:rPr>
                <w:i/>
                <w:iCs/>
                <w:color w:val="0070C0"/>
                <w:sz w:val="18"/>
                <w:szCs w:val="18"/>
              </w:rPr>
              <w:t>learning</w:t>
            </w:r>
            <w:proofErr w:type="spellEnd"/>
            <w:r w:rsidRPr="00C32962">
              <w:rPr>
                <w:i/>
                <w:iCs/>
                <w:color w:val="0070C0"/>
                <w:sz w:val="18"/>
                <w:szCs w:val="18"/>
              </w:rPr>
              <w:t xml:space="preserve">, la </w:t>
            </w:r>
            <w:proofErr w:type="spellStart"/>
            <w:r w:rsidRPr="00C32962">
              <w:rPr>
                <w:i/>
                <w:iCs/>
                <w:color w:val="0070C0"/>
                <w:sz w:val="18"/>
                <w:szCs w:val="18"/>
              </w:rPr>
              <w:t>explicabilidad</w:t>
            </w:r>
            <w:proofErr w:type="spellEnd"/>
            <w:r w:rsidRPr="00C32962">
              <w:rPr>
                <w:i/>
                <w:iCs/>
                <w:color w:val="0070C0"/>
                <w:sz w:val="18"/>
                <w:szCs w:val="18"/>
              </w:rPr>
              <w:t xml:space="preserve"> y la integración del modelo dentro de una aplicación web aumentaron mi interés por continuar profundizando en soluciones de inteligencia artificial aplicadas a sistemas reales.</w:t>
            </w:r>
          </w:p>
          <w:p w14:paraId="7A5043C0" w14:textId="77777777" w:rsidR="00C32962" w:rsidRPr="00C32962" w:rsidRDefault="00C32962" w:rsidP="00C32962">
            <w:pPr>
              <w:pBdr>
                <w:top w:val="nil"/>
                <w:left w:val="nil"/>
                <w:bottom w:val="nil"/>
                <w:right w:val="nil"/>
                <w:between w:val="nil"/>
              </w:pBdr>
              <w:spacing w:after="0" w:line="240" w:lineRule="auto"/>
              <w:jc w:val="both"/>
              <w:rPr>
                <w:i/>
                <w:iCs/>
                <w:color w:val="0070C0"/>
                <w:sz w:val="18"/>
                <w:szCs w:val="18"/>
              </w:rPr>
            </w:pPr>
          </w:p>
          <w:p w14:paraId="1A6BFB42" w14:textId="77777777" w:rsidR="00C32962" w:rsidRDefault="00C32962" w:rsidP="00C32962">
            <w:pPr>
              <w:numPr>
                <w:ilvl w:val="0"/>
                <w:numId w:val="1"/>
              </w:numPr>
              <w:pBdr>
                <w:top w:val="nil"/>
                <w:left w:val="nil"/>
                <w:bottom w:val="nil"/>
                <w:right w:val="nil"/>
                <w:between w:val="nil"/>
              </w:pBdr>
              <w:spacing w:after="0" w:line="240" w:lineRule="auto"/>
              <w:ind w:left="314" w:hanging="284"/>
              <w:jc w:val="both"/>
              <w:rPr>
                <w:i/>
                <w:iCs/>
                <w:color w:val="0070C0"/>
                <w:sz w:val="18"/>
                <w:szCs w:val="18"/>
              </w:rPr>
            </w:pPr>
            <w:r w:rsidRPr="00C32962">
              <w:rPr>
                <w:i/>
                <w:iCs/>
                <w:color w:val="0070C0"/>
                <w:sz w:val="18"/>
                <w:szCs w:val="18"/>
              </w:rPr>
              <w:t xml:space="preserve">Mis intereses profesionales se mantienen relacionados con desarrollo de software y datos, pero el proyecto amplió mi interés hacia perfiles que combinan ambas áreas, como ingeniería de datos, machine </w:t>
            </w:r>
            <w:proofErr w:type="spellStart"/>
            <w:r w:rsidRPr="00C32962">
              <w:rPr>
                <w:i/>
                <w:iCs/>
                <w:color w:val="0070C0"/>
                <w:sz w:val="18"/>
                <w:szCs w:val="18"/>
              </w:rPr>
              <w:t>learning</w:t>
            </w:r>
            <w:proofErr w:type="spellEnd"/>
            <w:r w:rsidRPr="00C32962">
              <w:rPr>
                <w:i/>
                <w:iCs/>
                <w:color w:val="0070C0"/>
                <w:sz w:val="18"/>
                <w:szCs w:val="18"/>
              </w:rPr>
              <w:t xml:space="preserve"> </w:t>
            </w:r>
            <w:proofErr w:type="spellStart"/>
            <w:r w:rsidRPr="00C32962">
              <w:rPr>
                <w:i/>
                <w:iCs/>
                <w:color w:val="0070C0"/>
                <w:sz w:val="18"/>
                <w:szCs w:val="18"/>
              </w:rPr>
              <w:t>engineering</w:t>
            </w:r>
            <w:proofErr w:type="spellEnd"/>
            <w:r w:rsidRPr="00C32962">
              <w:rPr>
                <w:i/>
                <w:iCs/>
                <w:color w:val="0070C0"/>
                <w:sz w:val="18"/>
                <w:szCs w:val="18"/>
              </w:rPr>
              <w:t xml:space="preserve">, desarrollo </w:t>
            </w:r>
            <w:proofErr w:type="spellStart"/>
            <w:r w:rsidRPr="00C32962">
              <w:rPr>
                <w:i/>
                <w:iCs/>
                <w:color w:val="0070C0"/>
                <w:sz w:val="18"/>
                <w:szCs w:val="18"/>
              </w:rPr>
              <w:t>backend</w:t>
            </w:r>
            <w:proofErr w:type="spellEnd"/>
            <w:r w:rsidRPr="00C32962">
              <w:rPr>
                <w:i/>
                <w:iCs/>
                <w:color w:val="0070C0"/>
                <w:sz w:val="18"/>
                <w:szCs w:val="18"/>
              </w:rPr>
              <w:t xml:space="preserve"> y desarrollo de soluciones de inteligencia artificial.</w:t>
            </w:r>
          </w:p>
          <w:p w14:paraId="11EEE165" w14:textId="77777777" w:rsidR="00C32962" w:rsidRPr="00C32962" w:rsidRDefault="00C32962" w:rsidP="00C32962">
            <w:pPr>
              <w:pBdr>
                <w:top w:val="nil"/>
                <w:left w:val="nil"/>
                <w:bottom w:val="nil"/>
                <w:right w:val="nil"/>
                <w:between w:val="nil"/>
              </w:pBdr>
              <w:spacing w:after="0" w:line="240" w:lineRule="auto"/>
              <w:jc w:val="both"/>
              <w:rPr>
                <w:i/>
                <w:iCs/>
                <w:color w:val="0070C0"/>
                <w:sz w:val="18"/>
                <w:szCs w:val="18"/>
              </w:rPr>
            </w:pPr>
          </w:p>
          <w:p w14:paraId="6311ED96" w14:textId="77777777" w:rsidR="005A4E9F" w:rsidRDefault="00C32962" w:rsidP="001D305C">
            <w:pPr>
              <w:numPr>
                <w:ilvl w:val="0"/>
                <w:numId w:val="1"/>
              </w:numPr>
              <w:pBdr>
                <w:top w:val="nil"/>
                <w:left w:val="nil"/>
                <w:bottom w:val="nil"/>
                <w:right w:val="nil"/>
                <w:between w:val="nil"/>
              </w:pBdr>
              <w:spacing w:after="0" w:line="240" w:lineRule="auto"/>
              <w:ind w:left="314" w:hanging="284"/>
              <w:jc w:val="both"/>
              <w:rPr>
                <w:i/>
                <w:iCs/>
                <w:color w:val="0070C0"/>
                <w:sz w:val="18"/>
                <w:szCs w:val="18"/>
              </w:rPr>
            </w:pPr>
            <w:r w:rsidRPr="00C32962">
              <w:rPr>
                <w:i/>
                <w:iCs/>
                <w:color w:val="0070C0"/>
                <w:sz w:val="18"/>
                <w:szCs w:val="18"/>
              </w:rPr>
              <w:lastRenderedPageBreak/>
              <w:t xml:space="preserve">A futuro me gustaría continuar desarrollando competencias relacionadas con arquitectura de software, despliegue de modelos, </w:t>
            </w:r>
            <w:proofErr w:type="spellStart"/>
            <w:r w:rsidRPr="00C32962">
              <w:rPr>
                <w:i/>
                <w:iCs/>
                <w:color w:val="0070C0"/>
                <w:sz w:val="18"/>
                <w:szCs w:val="18"/>
              </w:rPr>
              <w:t>MLOps</w:t>
            </w:r>
            <w:proofErr w:type="spellEnd"/>
            <w:r w:rsidRPr="00C32962">
              <w:rPr>
                <w:i/>
                <w:iCs/>
                <w:color w:val="0070C0"/>
                <w:sz w:val="18"/>
                <w:szCs w:val="18"/>
              </w:rPr>
              <w:t xml:space="preserve">, </w:t>
            </w:r>
            <w:proofErr w:type="spellStart"/>
            <w:r w:rsidRPr="00C32962">
              <w:rPr>
                <w:i/>
                <w:iCs/>
                <w:color w:val="0070C0"/>
                <w:sz w:val="18"/>
                <w:szCs w:val="18"/>
              </w:rPr>
              <w:t>cloud</w:t>
            </w:r>
            <w:proofErr w:type="spellEnd"/>
            <w:r w:rsidRPr="00C32962">
              <w:rPr>
                <w:i/>
                <w:iCs/>
                <w:color w:val="0070C0"/>
                <w:sz w:val="18"/>
                <w:szCs w:val="18"/>
              </w:rPr>
              <w:t xml:space="preserve"> </w:t>
            </w:r>
            <w:proofErr w:type="spellStart"/>
            <w:r w:rsidRPr="00C32962">
              <w:rPr>
                <w:i/>
                <w:iCs/>
                <w:color w:val="0070C0"/>
                <w:sz w:val="18"/>
                <w:szCs w:val="18"/>
              </w:rPr>
              <w:t>computing</w:t>
            </w:r>
            <w:proofErr w:type="spellEnd"/>
            <w:r w:rsidRPr="00C32962">
              <w:rPr>
                <w:i/>
                <w:iCs/>
                <w:color w:val="0070C0"/>
                <w:sz w:val="18"/>
                <w:szCs w:val="18"/>
              </w:rPr>
              <w:t>, seguridad y desarrollo de aplicaciones que integren inteligencia artificial. Laboralmente me proyecto participando en equipos donde pueda combinar desarrollo de software con análisis de datos y automatización de procesos.</w:t>
            </w:r>
          </w:p>
          <w:p w14:paraId="4D5666ED" w14:textId="7245AD39" w:rsidR="001D305C" w:rsidRPr="001D305C" w:rsidRDefault="001D305C" w:rsidP="001D305C">
            <w:pPr>
              <w:pBdr>
                <w:top w:val="nil"/>
                <w:left w:val="nil"/>
                <w:bottom w:val="nil"/>
                <w:right w:val="nil"/>
                <w:between w:val="nil"/>
              </w:pBdr>
              <w:spacing w:after="0" w:line="240" w:lineRule="auto"/>
              <w:jc w:val="both"/>
              <w:rPr>
                <w:i/>
                <w:iCs/>
                <w:color w:val="0070C0"/>
                <w:sz w:val="18"/>
                <w:szCs w:val="18"/>
              </w:rPr>
            </w:pPr>
          </w:p>
        </w:tc>
      </w:tr>
    </w:tbl>
    <w:p w14:paraId="4663FFF8" w14:textId="77777777" w:rsidR="005A4E9F" w:rsidRDefault="005A4E9F">
      <w:pPr>
        <w:rPr>
          <w:b/>
          <w:bCs/>
        </w:rPr>
      </w:pPr>
    </w:p>
    <w:p w14:paraId="055FB7A5" w14:textId="77777777" w:rsidR="005A4E9F" w:rsidRDefault="005A4E9F">
      <w:pPr>
        <w:spacing w:after="0" w:line="276" w:lineRule="auto"/>
        <w:ind w:left="-426" w:right="-568"/>
        <w:jc w:val="both"/>
        <w:rPr>
          <w:color w:val="767171"/>
          <w:sz w:val="24"/>
          <w:szCs w:val="24"/>
        </w:rPr>
      </w:pPr>
    </w:p>
    <w:p w14:paraId="4414F3A8" w14:textId="77777777" w:rsidR="005A4E9F" w:rsidRDefault="005A4E9F">
      <w:pPr>
        <w:spacing w:after="0" w:line="276" w:lineRule="auto"/>
        <w:ind w:left="-426" w:right="-568"/>
        <w:jc w:val="both"/>
        <w:rPr>
          <w:color w:val="767171"/>
          <w:sz w:val="24"/>
          <w:szCs w:val="24"/>
        </w:rPr>
      </w:pPr>
    </w:p>
    <w:p w14:paraId="72D44F24" w14:textId="77777777" w:rsidR="005A4E9F" w:rsidRDefault="005A4E9F"/>
    <w:sectPr w:rsidR="005A4E9F">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2F613" w14:textId="77777777" w:rsidR="00AF515E" w:rsidRDefault="00AF515E">
      <w:pPr>
        <w:spacing w:after="0" w:line="240" w:lineRule="auto"/>
      </w:pPr>
      <w:r>
        <w:separator/>
      </w:r>
    </w:p>
  </w:endnote>
  <w:endnote w:type="continuationSeparator" w:id="0">
    <w:p w14:paraId="7F0A674F" w14:textId="77777777" w:rsidR="00AF515E" w:rsidRDefault="00AF5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F728845-B9E3-422D-86BD-8883851CBE95}"/>
  </w:font>
  <w:font w:name="Calibri">
    <w:panose1 w:val="020F0502020204030204"/>
    <w:charset w:val="00"/>
    <w:family w:val="swiss"/>
    <w:pitch w:val="variable"/>
    <w:sig w:usb0="E4002EFF" w:usb1="C200247B" w:usb2="00000009" w:usb3="00000000" w:csb0="000001FF" w:csb1="00000000"/>
    <w:embedRegular r:id="rId2" w:fontKey="{373F40DD-B464-4FCD-AD4E-EF8AC325A27F}"/>
    <w:embedBold r:id="rId3" w:fontKey="{07923F76-9375-476D-97D6-7B4D69051B22}"/>
    <w:embedItalic r:id="rId4" w:fontKey="{CF5FD890-E3BC-4DA8-8EE4-C10FDD8ACEBC}"/>
    <w:embedBoldItalic r:id="rId5" w:fontKey="{7BFA8F94-4100-454A-AB13-3EB95A1E1C78}"/>
  </w:font>
  <w:font w:name="Georgia">
    <w:panose1 w:val="02040502050405020303"/>
    <w:charset w:val="00"/>
    <w:family w:val="roman"/>
    <w:pitch w:val="variable"/>
    <w:sig w:usb0="00000287" w:usb1="00000000" w:usb2="00000000" w:usb3="00000000" w:csb0="0000009F" w:csb1="00000000"/>
    <w:embedItalic r:id="rId6" w:fontKey="{D9360946-1E64-4C0B-8374-D7AFDC541325}"/>
  </w:font>
  <w:font w:name="Century Gothic">
    <w:panose1 w:val="020B0502020202020204"/>
    <w:charset w:val="00"/>
    <w:family w:val="swiss"/>
    <w:pitch w:val="variable"/>
    <w:sig w:usb0="00000287" w:usb1="00000000" w:usb2="00000000" w:usb3="00000000" w:csb0="0000009F" w:csb1="00000000"/>
    <w:embedBold r:id="rId7" w:fontKey="{4D507667-5E21-4583-A3DD-1320C80F73BB}"/>
  </w:font>
  <w:font w:name="Cambria">
    <w:panose1 w:val="02040503050406030204"/>
    <w:charset w:val="00"/>
    <w:family w:val="roman"/>
    <w:pitch w:val="variable"/>
    <w:sig w:usb0="E00006FF" w:usb1="420024FF" w:usb2="02000000" w:usb3="00000000" w:csb0="0000019F" w:csb1="00000000"/>
    <w:embedRegular r:id="rId8" w:fontKey="{5E3F58B4-7A43-429A-94E6-B24EDD5C1A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26000" w14:textId="77777777" w:rsidR="00AF515E" w:rsidRDefault="00AF515E">
      <w:pPr>
        <w:spacing w:after="0" w:line="240" w:lineRule="auto"/>
      </w:pPr>
      <w:r>
        <w:separator/>
      </w:r>
    </w:p>
  </w:footnote>
  <w:footnote w:type="continuationSeparator" w:id="0">
    <w:p w14:paraId="26E5BF5A" w14:textId="77777777" w:rsidR="00AF515E" w:rsidRDefault="00AF5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B812" w14:textId="77777777" w:rsidR="005A4E9F" w:rsidRDefault="005A4E9F">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A4E9F" w14:paraId="1E3B6E6F" w14:textId="77777777">
      <w:trPr>
        <w:trHeight w:val="697"/>
      </w:trPr>
      <w:tc>
        <w:tcPr>
          <w:tcW w:w="5707" w:type="dxa"/>
          <w:tcBorders>
            <w:top w:val="nil"/>
            <w:left w:val="nil"/>
            <w:bottom w:val="nil"/>
            <w:right w:val="nil"/>
          </w:tcBorders>
        </w:tcPr>
        <w:p w14:paraId="025A57CB" w14:textId="77777777" w:rsidR="005A4E9F"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5EE6C4A3" w14:textId="77777777" w:rsidR="005A4E9F"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56127C67" w14:textId="77777777" w:rsidR="005A4E9F" w:rsidRDefault="00000000">
          <w:pPr>
            <w:jc w:val="right"/>
            <w:rPr>
              <w:rFonts w:ascii="Century Gothic" w:eastAsia="Century Gothic" w:hAnsi="Century Gothic" w:cs="Century Gothic"/>
              <w:b/>
              <w:bCs/>
              <w:sz w:val="30"/>
              <w:szCs w:val="30"/>
            </w:rPr>
          </w:pPr>
          <w:r>
            <w:rPr>
              <w:noProof/>
            </w:rPr>
            <w:drawing>
              <wp:inline distT="0" distB="0" distL="0" distR="0" wp14:anchorId="5A6D2390" wp14:editId="27FA42AD">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9086B31" w14:textId="77777777" w:rsidR="005A4E9F" w:rsidRDefault="005A4E9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2712"/>
    <w:multiLevelType w:val="multilevel"/>
    <w:tmpl w:val="1E0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A08EF"/>
    <w:multiLevelType w:val="multilevel"/>
    <w:tmpl w:val="D9A8BE8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EF48A7"/>
    <w:multiLevelType w:val="multilevel"/>
    <w:tmpl w:val="0CAC96E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136346"/>
    <w:multiLevelType w:val="multilevel"/>
    <w:tmpl w:val="9D7E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E3F96"/>
    <w:multiLevelType w:val="multilevel"/>
    <w:tmpl w:val="36B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D349E"/>
    <w:multiLevelType w:val="multilevel"/>
    <w:tmpl w:val="96EA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35CB6"/>
    <w:multiLevelType w:val="multilevel"/>
    <w:tmpl w:val="EE2A6C3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5296FBC"/>
    <w:multiLevelType w:val="multilevel"/>
    <w:tmpl w:val="7BF6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73980"/>
    <w:multiLevelType w:val="hybridMultilevel"/>
    <w:tmpl w:val="A5D21D42"/>
    <w:lvl w:ilvl="0" w:tplc="7F0A0FD4">
      <w:start w:val="2"/>
      <w:numFmt w:val="bullet"/>
      <w:lvlText w:val="-"/>
      <w:lvlJc w:val="left"/>
      <w:pPr>
        <w:ind w:left="674" w:hanging="360"/>
      </w:pPr>
      <w:rPr>
        <w:rFonts w:ascii="Calibri" w:eastAsia="Calibri" w:hAnsi="Calibri" w:cs="Calibri" w:hint="default"/>
      </w:rPr>
    </w:lvl>
    <w:lvl w:ilvl="1" w:tplc="340A0003" w:tentative="1">
      <w:start w:val="1"/>
      <w:numFmt w:val="bullet"/>
      <w:lvlText w:val="o"/>
      <w:lvlJc w:val="left"/>
      <w:pPr>
        <w:ind w:left="1394" w:hanging="360"/>
      </w:pPr>
      <w:rPr>
        <w:rFonts w:ascii="Courier New" w:hAnsi="Courier New" w:cs="Courier New" w:hint="default"/>
      </w:rPr>
    </w:lvl>
    <w:lvl w:ilvl="2" w:tplc="340A0005" w:tentative="1">
      <w:start w:val="1"/>
      <w:numFmt w:val="bullet"/>
      <w:lvlText w:val=""/>
      <w:lvlJc w:val="left"/>
      <w:pPr>
        <w:ind w:left="2114" w:hanging="360"/>
      </w:pPr>
      <w:rPr>
        <w:rFonts w:ascii="Wingdings" w:hAnsi="Wingdings" w:hint="default"/>
      </w:rPr>
    </w:lvl>
    <w:lvl w:ilvl="3" w:tplc="340A0001" w:tentative="1">
      <w:start w:val="1"/>
      <w:numFmt w:val="bullet"/>
      <w:lvlText w:val=""/>
      <w:lvlJc w:val="left"/>
      <w:pPr>
        <w:ind w:left="2834" w:hanging="360"/>
      </w:pPr>
      <w:rPr>
        <w:rFonts w:ascii="Symbol" w:hAnsi="Symbol" w:hint="default"/>
      </w:rPr>
    </w:lvl>
    <w:lvl w:ilvl="4" w:tplc="340A0003" w:tentative="1">
      <w:start w:val="1"/>
      <w:numFmt w:val="bullet"/>
      <w:lvlText w:val="o"/>
      <w:lvlJc w:val="left"/>
      <w:pPr>
        <w:ind w:left="3554" w:hanging="360"/>
      </w:pPr>
      <w:rPr>
        <w:rFonts w:ascii="Courier New" w:hAnsi="Courier New" w:cs="Courier New" w:hint="default"/>
      </w:rPr>
    </w:lvl>
    <w:lvl w:ilvl="5" w:tplc="340A0005" w:tentative="1">
      <w:start w:val="1"/>
      <w:numFmt w:val="bullet"/>
      <w:lvlText w:val=""/>
      <w:lvlJc w:val="left"/>
      <w:pPr>
        <w:ind w:left="4274" w:hanging="360"/>
      </w:pPr>
      <w:rPr>
        <w:rFonts w:ascii="Wingdings" w:hAnsi="Wingdings" w:hint="default"/>
      </w:rPr>
    </w:lvl>
    <w:lvl w:ilvl="6" w:tplc="340A0001" w:tentative="1">
      <w:start w:val="1"/>
      <w:numFmt w:val="bullet"/>
      <w:lvlText w:val=""/>
      <w:lvlJc w:val="left"/>
      <w:pPr>
        <w:ind w:left="4994" w:hanging="360"/>
      </w:pPr>
      <w:rPr>
        <w:rFonts w:ascii="Symbol" w:hAnsi="Symbol" w:hint="default"/>
      </w:rPr>
    </w:lvl>
    <w:lvl w:ilvl="7" w:tplc="340A0003" w:tentative="1">
      <w:start w:val="1"/>
      <w:numFmt w:val="bullet"/>
      <w:lvlText w:val="o"/>
      <w:lvlJc w:val="left"/>
      <w:pPr>
        <w:ind w:left="5714" w:hanging="360"/>
      </w:pPr>
      <w:rPr>
        <w:rFonts w:ascii="Courier New" w:hAnsi="Courier New" w:cs="Courier New" w:hint="default"/>
      </w:rPr>
    </w:lvl>
    <w:lvl w:ilvl="8" w:tplc="340A0005" w:tentative="1">
      <w:start w:val="1"/>
      <w:numFmt w:val="bullet"/>
      <w:lvlText w:val=""/>
      <w:lvlJc w:val="left"/>
      <w:pPr>
        <w:ind w:left="6434" w:hanging="360"/>
      </w:pPr>
      <w:rPr>
        <w:rFonts w:ascii="Wingdings" w:hAnsi="Wingdings" w:hint="default"/>
      </w:rPr>
    </w:lvl>
  </w:abstractNum>
  <w:abstractNum w:abstractNumId="9" w15:restartNumberingAfterBreak="0">
    <w:nsid w:val="5F410DBD"/>
    <w:multiLevelType w:val="multilevel"/>
    <w:tmpl w:val="6958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B7043"/>
    <w:multiLevelType w:val="multilevel"/>
    <w:tmpl w:val="0DAA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27104">
    <w:abstractNumId w:val="2"/>
  </w:num>
  <w:num w:numId="2" w16cid:durableId="608242259">
    <w:abstractNumId w:val="6"/>
  </w:num>
  <w:num w:numId="3" w16cid:durableId="1031760886">
    <w:abstractNumId w:val="1"/>
  </w:num>
  <w:num w:numId="4" w16cid:durableId="336150650">
    <w:abstractNumId w:val="8"/>
  </w:num>
  <w:num w:numId="5" w16cid:durableId="1073351650">
    <w:abstractNumId w:val="3"/>
  </w:num>
  <w:num w:numId="6" w16cid:durableId="1655573154">
    <w:abstractNumId w:val="7"/>
  </w:num>
  <w:num w:numId="7" w16cid:durableId="295257060">
    <w:abstractNumId w:val="0"/>
  </w:num>
  <w:num w:numId="8" w16cid:durableId="896741269">
    <w:abstractNumId w:val="5"/>
  </w:num>
  <w:num w:numId="9" w16cid:durableId="196164867">
    <w:abstractNumId w:val="4"/>
  </w:num>
  <w:num w:numId="10" w16cid:durableId="548734845">
    <w:abstractNumId w:val="9"/>
  </w:num>
  <w:num w:numId="11" w16cid:durableId="20030463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E9F"/>
    <w:rsid w:val="000B3389"/>
    <w:rsid w:val="001D305C"/>
    <w:rsid w:val="002E3961"/>
    <w:rsid w:val="005A4E9F"/>
    <w:rsid w:val="0085557C"/>
    <w:rsid w:val="00AF515E"/>
    <w:rsid w:val="00C32962"/>
    <w:rsid w:val="00F60EF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3B2CC"/>
  <w15:docId w15:val="{4824485B-A1B2-48AA-9494-6361BF09B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C329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1653</Words>
  <Characters>9094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Aravena Celis</cp:lastModifiedBy>
  <cp:revision>3</cp:revision>
  <dcterms:created xsi:type="dcterms:W3CDTF">2026-09-18T19:01:00Z</dcterms:created>
  <dcterms:modified xsi:type="dcterms:W3CDTF">2026-09-18T19:20:00Z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