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38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Project Title</w:t>
      </w:r>
    </w:p>
    <w:p>
      <w:pPr>
        <w:pStyle w:val="Body A"/>
        <w:spacing w:before="38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E-Commerce Customer Churn Prediction</w:t>
      </w:r>
    </w:p>
    <w:p>
      <w:pPr>
        <w:pStyle w:val="Body A"/>
        <w:spacing w:before="38"/>
        <w:ind w:left="431" w:firstLine="0"/>
        <w:jc w:val="center"/>
        <w:rPr>
          <w:sz w:val="28"/>
          <w:szCs w:val="28"/>
        </w:rPr>
      </w:pPr>
    </w:p>
    <w:p>
      <w:pPr>
        <w:pStyle w:val="Body A"/>
        <w:spacing w:before="38"/>
        <w:jc w:val="center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pt-PT"/>
        </w:rPr>
        <w:t>Project</w:t>
      </w:r>
      <w:r>
        <w:rPr>
          <w:i w:val="1"/>
          <w:iCs w:val="1"/>
          <w:spacing w:val="-4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fr-FR"/>
        </w:rPr>
        <w:t>Report</w:t>
      </w:r>
      <w:r>
        <w:rPr>
          <w:i w:val="1"/>
          <w:iCs w:val="1"/>
          <w:spacing w:val="-8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pacing w:val="-5"/>
          <w:sz w:val="28"/>
          <w:szCs w:val="28"/>
          <w:rtl w:val="0"/>
          <w:lang w:val="en-US"/>
        </w:rPr>
        <w:t xml:space="preserve">submitted </w:t>
      </w:r>
      <w:r>
        <w:rPr>
          <w:i w:val="1"/>
          <w:iCs w:val="1"/>
          <w:sz w:val="28"/>
          <w:szCs w:val="28"/>
          <w:rtl w:val="0"/>
          <w:lang w:val="en-US"/>
        </w:rPr>
        <w:t>for</w:t>
      </w:r>
      <w:r>
        <w:rPr>
          <w:i w:val="1"/>
          <w:iCs w:val="1"/>
          <w:spacing w:val="-8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en-US"/>
        </w:rPr>
        <w:t>the</w:t>
      </w:r>
      <w:r>
        <w:rPr>
          <w:i w:val="1"/>
          <w:iCs w:val="1"/>
          <w:spacing w:val="-11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en-US"/>
        </w:rPr>
        <w:t>partial</w:t>
      </w:r>
      <w:r>
        <w:rPr>
          <w:i w:val="1"/>
          <w:iCs w:val="1"/>
          <w:spacing w:val="-7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da-DK"/>
        </w:rPr>
        <w:t>fulfilment</w:t>
      </w:r>
      <w:r>
        <w:rPr>
          <w:i w:val="1"/>
          <w:iCs w:val="1"/>
          <w:spacing w:val="-10"/>
          <w:sz w:val="28"/>
          <w:szCs w:val="28"/>
          <w:rtl w:val="0"/>
          <w:lang w:val="en-US"/>
        </w:rPr>
        <w:t xml:space="preserve"> </w:t>
      </w:r>
      <w:r>
        <w:rPr>
          <w:i w:val="1"/>
          <w:iCs w:val="1"/>
          <w:sz w:val="28"/>
          <w:szCs w:val="28"/>
          <w:rtl w:val="0"/>
          <w:lang w:val="en-US"/>
        </w:rPr>
        <w:t>of grade for the course</w:t>
      </w:r>
    </w:p>
    <w:p>
      <w:pPr>
        <w:pStyle w:val="Body A"/>
        <w:spacing w:before="38"/>
        <w:jc w:val="center"/>
        <w:rPr>
          <w:i w:val="1"/>
          <w:iCs w:val="1"/>
          <w:sz w:val="28"/>
          <w:szCs w:val="28"/>
        </w:rPr>
      </w:pPr>
    </w:p>
    <w:p>
      <w:pPr>
        <w:pStyle w:val="Heading 3"/>
        <w:jc w:val="center"/>
        <w:rPr>
          <w:spacing w:val="0"/>
        </w:rPr>
      </w:pPr>
      <w:r>
        <w:rPr>
          <w:rtl w:val="0"/>
          <w:lang w:val="en-US"/>
        </w:rPr>
        <w:t xml:space="preserve">MACHINE LEARNING </w:t>
      </w:r>
      <w:r>
        <w:rPr>
          <w:spacing w:val="0"/>
          <w:rtl w:val="0"/>
          <w:lang w:val="en-US"/>
        </w:rPr>
        <w:t>(25SC2107E)</w:t>
      </w:r>
    </w:p>
    <w:p>
      <w:pPr>
        <w:pStyle w:val="Heading 3"/>
        <w:jc w:val="center"/>
      </w:pPr>
    </w:p>
    <w:p>
      <w:pPr>
        <w:pStyle w:val="Body Text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  <w:lang w:val="en-US"/>
        </w:rPr>
        <w:t>in</w:t>
      </w:r>
      <w:r>
        <w:rPr>
          <w:b w:val="1"/>
          <w:bCs w:val="1"/>
          <w:sz w:val="28"/>
          <w:szCs w:val="28"/>
          <w:rtl w:val="0"/>
          <w:lang w:val="en-US"/>
        </w:rPr>
        <w:t xml:space="preserve"> </w:t>
      </w:r>
    </w:p>
    <w:p>
      <w:pPr>
        <w:pStyle w:val="Body Text"/>
        <w:jc w:val="center"/>
        <w:rPr>
          <w:b w:val="1"/>
          <w:bCs w:val="1"/>
          <w:sz w:val="28"/>
          <w:szCs w:val="28"/>
        </w:rPr>
      </w:pPr>
    </w:p>
    <w:p>
      <w:pPr>
        <w:pStyle w:val="Body Text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A.Y. 2026-2027</w:t>
      </w:r>
    </w:p>
    <w:p>
      <w:pPr>
        <w:pStyle w:val="Body Text"/>
        <w:jc w:val="center"/>
        <w:rPr>
          <w:b w:val="1"/>
          <w:bCs w:val="1"/>
          <w:sz w:val="28"/>
          <w:szCs w:val="28"/>
        </w:rPr>
      </w:pPr>
    </w:p>
    <w:p>
      <w:pPr>
        <w:pStyle w:val="Body Text"/>
        <w:ind w:right="26"/>
        <w:jc w:val="center"/>
        <w:rPr>
          <w:spacing w:val="-5"/>
          <w:sz w:val="28"/>
          <w:szCs w:val="28"/>
        </w:rPr>
      </w:pPr>
      <w:r>
        <w:rPr>
          <w:sz w:val="28"/>
          <w:szCs w:val="28"/>
          <w:rtl w:val="0"/>
          <w:lang w:val="en-US"/>
        </w:rPr>
        <w:t>Submitted</w:t>
      </w:r>
      <w:r>
        <w:rPr>
          <w:spacing w:val="-1"/>
          <w:sz w:val="28"/>
          <w:szCs w:val="28"/>
          <w:rtl w:val="0"/>
          <w:lang w:val="en-US"/>
        </w:rPr>
        <w:t xml:space="preserve"> </w:t>
      </w:r>
      <w:r>
        <w:rPr>
          <w:spacing w:val="-5"/>
          <w:sz w:val="28"/>
          <w:szCs w:val="28"/>
          <w:rtl w:val="0"/>
          <w:lang w:val="en-US"/>
        </w:rPr>
        <w:t>by</w:t>
      </w:r>
    </w:p>
    <w:p>
      <w:pPr>
        <w:pStyle w:val="Body Text"/>
        <w:ind w:right="26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</w:t>
      </w:r>
      <w:r>
        <w:rPr>
          <w:b w:val="1"/>
          <w:bCs w:val="1"/>
          <w:sz w:val="28"/>
          <w:szCs w:val="28"/>
          <w:rtl w:val="0"/>
          <w:lang w:val="en-US"/>
        </w:rPr>
        <w:t>AMEER</w:t>
      </w:r>
      <w:r>
        <w:rPr>
          <w:b w:val="1"/>
          <w:bCs w:val="1"/>
          <w:sz w:val="28"/>
          <w:szCs w:val="28"/>
          <w:rtl w:val="0"/>
          <w:lang w:val="en-US"/>
        </w:rPr>
        <w:t xml:space="preserve"> R</w:t>
      </w:r>
      <w:r>
        <w:rPr>
          <w:b w:val="1"/>
          <w:bCs w:val="1"/>
          <w:sz w:val="28"/>
          <w:szCs w:val="28"/>
          <w:rtl w:val="0"/>
          <w:lang w:val="en-US"/>
        </w:rPr>
        <w:t>EDDY</w:t>
      </w:r>
      <w:r>
        <w:rPr>
          <w:b w:val="1"/>
          <w:bCs w:val="1"/>
          <w:sz w:val="28"/>
          <w:szCs w:val="28"/>
          <w:rtl w:val="0"/>
          <w:lang w:val="en-US"/>
        </w:rPr>
        <w:t>(2520030276)</w:t>
      </w:r>
    </w:p>
    <w:p>
      <w:pPr>
        <w:pStyle w:val="Body Text"/>
        <w:ind w:right="26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S. RIKHIL(2520030480)</w:t>
      </w:r>
    </w:p>
    <w:p>
      <w:pPr>
        <w:pStyle w:val="Body Text"/>
        <w:ind w:right="26"/>
        <w:jc w:val="center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                  </w:t>
      </w:r>
      <w:r>
        <w:rPr>
          <w:sz w:val="28"/>
          <w:szCs w:val="28"/>
          <w:rtl w:val="0"/>
          <w:lang w:val="en-US"/>
        </w:rPr>
        <w:t xml:space="preserve">  </w:t>
      </w:r>
    </w:p>
    <w:p>
      <w:pPr>
        <w:pStyle w:val="Body A"/>
        <w:ind w:right="379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Team Number:  </w:t>
      </w:r>
      <w:r>
        <w:rPr>
          <w:sz w:val="28"/>
          <w:szCs w:val="28"/>
          <w:rtl w:val="0"/>
          <w:lang w:val="en-US"/>
        </w:rPr>
        <w:t>35</w:t>
      </w:r>
      <w:r>
        <w:rPr>
          <w:sz w:val="28"/>
          <w:szCs w:val="28"/>
          <w:rtl w:val="0"/>
          <w:lang w:val="en-US"/>
        </w:rPr>
        <w:t xml:space="preserve">                </w:t>
      </w:r>
    </w:p>
    <w:p>
      <w:pPr>
        <w:pStyle w:val="Body A"/>
        <w:ind w:right="3339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                              Section: </w:t>
      </w:r>
      <w:r>
        <w:rPr>
          <w:sz w:val="28"/>
          <w:szCs w:val="28"/>
          <w:rtl w:val="0"/>
          <w:lang w:val="en-US"/>
        </w:rPr>
        <w:t>9</w:t>
      </w:r>
    </w:p>
    <w:p>
      <w:pPr>
        <w:pStyle w:val="heading 4"/>
        <w:rPr>
          <w:spacing w:val="0"/>
        </w:rPr>
      </w:pPr>
    </w:p>
    <w:p>
      <w:pPr>
        <w:pStyle w:val="Body Text"/>
        <w:ind w:left="2854" w:right="2872" w:firstLine="0"/>
        <w:jc w:val="center"/>
        <w:rPr>
          <w:spacing w:val="-5"/>
          <w:sz w:val="28"/>
          <w:szCs w:val="28"/>
        </w:rPr>
      </w:pPr>
      <w:r>
        <w:rPr>
          <w:sz w:val="28"/>
          <w:szCs w:val="28"/>
          <w:rtl w:val="0"/>
          <w:lang w:val="en-US"/>
        </w:rPr>
        <w:t>Under</w:t>
      </w:r>
      <w:r>
        <w:rPr>
          <w:spacing w:val="-2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guidance</w:t>
      </w:r>
      <w:r>
        <w:rPr>
          <w:spacing w:val="-6"/>
          <w:sz w:val="28"/>
          <w:szCs w:val="28"/>
          <w:rtl w:val="0"/>
          <w:lang w:val="en-US"/>
        </w:rPr>
        <w:t xml:space="preserve"> </w:t>
      </w:r>
      <w:r>
        <w:rPr>
          <w:spacing w:val="-5"/>
          <w:sz w:val="28"/>
          <w:szCs w:val="28"/>
          <w:rtl w:val="0"/>
          <w:lang w:val="en-US"/>
        </w:rPr>
        <w:t>of</w:t>
      </w:r>
    </w:p>
    <w:p>
      <w:pPr>
        <w:pStyle w:val="Body Text"/>
        <w:ind w:left="2854" w:right="2872" w:firstLine="0"/>
        <w:jc w:val="center"/>
        <w:rPr>
          <w:sz w:val="28"/>
          <w:szCs w:val="28"/>
        </w:rPr>
      </w:pPr>
    </w:p>
    <w:p>
      <w:pPr>
        <w:pStyle w:val="Body A"/>
        <w:spacing w:before="161"/>
        <w:ind w:right="26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Ms Rani Medidha</w:t>
      </w:r>
    </w:p>
    <w:p>
      <w:pPr>
        <w:pStyle w:val="Body A"/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  <w:rtl w:val="0"/>
          <w:lang w:val="en-US"/>
        </w:rPr>
        <w:t>&lt;Department of CSE&gt;</w:t>
      </w:r>
    </w:p>
    <w:p>
      <w:pPr>
        <w:pStyle w:val="Body A"/>
        <w:ind w:right="1655"/>
        <w:jc w:val="center"/>
        <w:rPr>
          <w:b w:val="1"/>
          <w:bCs w:val="1"/>
          <w:sz w:val="28"/>
          <w:szCs w:val="28"/>
        </w:rPr>
      </w:pPr>
    </w:p>
    <w:p>
      <w:pPr>
        <w:pStyle w:val="Body A"/>
        <w:ind w:right="26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2272665</wp:posOffset>
            </wp:positionH>
            <wp:positionV relativeFrom="line">
              <wp:posOffset>253365</wp:posOffset>
            </wp:positionV>
            <wp:extent cx="2861947" cy="1199515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7" cy="1199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spacing w:before="223"/>
        <w:ind w:left="0" w:right="26" w:firstLine="0"/>
        <w:rPr>
          <w:spacing w:val="0"/>
        </w:rPr>
      </w:pPr>
      <w:r>
        <w:rPr>
          <w:spacing w:val="0"/>
          <w:rtl w:val="0"/>
          <w:lang w:val="en-US"/>
        </w:rPr>
        <w:t>Hyderabad-500090, Telangana, India.</w:t>
      </w:r>
    </w:p>
    <w:p>
      <w:pPr>
        <w:pStyle w:val="heading 4"/>
      </w:pPr>
    </w:p>
    <w:p>
      <w:pPr>
        <w:pStyle w:val="heading 4"/>
      </w:pPr>
    </w:p>
    <w:p>
      <w:pPr>
        <w:pStyle w:val="Body A"/>
        <w:widowControl w:val="1"/>
        <w:spacing w:after="160" w:line="259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4"/>
      </w:pPr>
    </w:p>
    <w:p>
      <w:pPr>
        <w:pStyle w:val="heading 4"/>
      </w:pPr>
    </w:p>
    <w:p>
      <w:pPr>
        <w:pStyle w:val="heading 4"/>
      </w:pPr>
    </w:p>
    <w:p>
      <w:pPr>
        <w:pStyle w:val="Body A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ABSTRACT</w:t>
      </w:r>
    </w:p>
    <w:p>
      <w:pPr>
        <w:pStyle w:val="Body A"/>
        <w:jc w:val="center"/>
        <w:rPr>
          <w:b w:val="1"/>
          <w:bCs w:val="1"/>
          <w:sz w:val="28"/>
          <w:szCs w:val="28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Customer retention is essential for the long-term growth and revenue of modern e-commerce platforms, as acquiring new customers is significantly more expensive than retaining existing ones. Customer churn occurs when a user stops buying or browsing on the platform. This project presents a machine learning solution to predict which customers are likely to leave, enabling businesses to take proactive retention steps before churn happens.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The model analyzes key customer attributes, including account tenure, login behavior, order frequency, warehouse-to-home distance, satisfaction ratings, and recent complaints. The project implements a complete data pipeline involving missing value imputation, categorical encoding, and class imbalance handling. Multiple classification algorithms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</w:t>
      </w:r>
      <w:r>
        <w:rPr>
          <w:rFonts w:ascii="Times Roman" w:hAnsi="Times Roman"/>
          <w:sz w:val="24"/>
          <w:szCs w:val="24"/>
          <w:rtl w:val="0"/>
          <w:lang w:val="en-US"/>
        </w:rPr>
        <w:t>such as Logistic Regression, Random Forest, and Gradient-Boosted Trees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</w:t>
      </w:r>
      <w:r>
        <w:rPr>
          <w:rFonts w:ascii="Times Roman" w:hAnsi="Times Roman"/>
          <w:sz w:val="24"/>
          <w:szCs w:val="24"/>
          <w:rtl w:val="0"/>
          <w:lang w:val="en-US"/>
        </w:rPr>
        <w:t>are trained and compared to identify the most accurate predictor.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Model performance is evaluated using standard classification metrics including Accuracy, Precision, Recall, F1-Score, and ROC-AUC. In addition, feature importance analysis is applied to uncover the primary drivers behind customer churn. The resulting predictive pipeline offers actionable business intelligence, helping e-commerce companies reduce churn rates and design targeted customer retention strategies.</w:t>
      </w: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A"/>
        <w:jc w:val="center"/>
        <w:rPr>
          <w:sz w:val="28"/>
          <w:szCs w:val="28"/>
        </w:rPr>
      </w:pPr>
    </w:p>
    <w:p>
      <w:pPr>
        <w:pStyle w:val="Body Text"/>
        <w:spacing w:before="1"/>
        <w:jc w:val="right"/>
      </w:pPr>
      <w:r>
        <w:rPr>
          <w:sz w:val="28"/>
          <w:szCs w:val="28"/>
          <w:rtl w:val="0"/>
          <w:lang w:val="en-US"/>
        </w:rPr>
        <w:t>Signature</w:t>
      </w:r>
      <w:r>
        <w:rPr>
          <w:spacing w:val="-3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of</w:t>
      </w:r>
      <w:r>
        <w:rPr>
          <w:spacing w:val="-3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3"/>
          <w:sz w:val="28"/>
          <w:szCs w:val="28"/>
          <w:rtl w:val="0"/>
          <w:lang w:val="en-US"/>
        </w:rPr>
        <w:t xml:space="preserve"> </w:t>
      </w:r>
      <w:r>
        <w:rPr>
          <w:spacing w:val="-4"/>
          <w:sz w:val="28"/>
          <w:szCs w:val="28"/>
          <w:rtl w:val="0"/>
          <w:lang w:val="en-US"/>
        </w:rPr>
        <w:t>Guide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9" w:after="0" w:line="240" w:lineRule="auto"/>
      <w:ind w:left="0" w:right="19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854" w:right="2872" w:firstLine="0"/>
      <w:jc w:val="center"/>
      <w:outlineLvl w:val="1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